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8762" w14:textId="77777777" w:rsidR="005E405B" w:rsidRDefault="005E405B" w:rsidP="005E405B">
      <w:pPr>
        <w:pStyle w:val="a3"/>
        <w:jc w:val="center"/>
      </w:pPr>
      <w:bookmarkStart w:id="0" w:name="_GoBack"/>
      <w:bookmarkEnd w:id="0"/>
      <w:r>
        <w:t>КОНТРАКТ  № _______</w:t>
      </w:r>
    </w:p>
    <w:p w14:paraId="7D4A8C45" w14:textId="77777777" w:rsidR="005E405B" w:rsidRDefault="005E405B" w:rsidP="005E405B">
      <w:pPr>
        <w:pStyle w:val="a3"/>
      </w:pPr>
      <w:r>
        <w:t xml:space="preserve">г. Тирасполь                                                                                 «___»___________ »2021 года </w:t>
      </w:r>
    </w:p>
    <w:p w14:paraId="2FF432D2" w14:textId="77777777" w:rsidR="005E405B" w:rsidRDefault="005E405B" w:rsidP="005E405B">
      <w:pPr>
        <w:pStyle w:val="a3"/>
        <w:ind w:firstLine="709"/>
        <w:jc w:val="both"/>
      </w:pPr>
      <w:r w:rsidRPr="0087011C">
        <w:rPr>
          <w:b/>
        </w:rPr>
        <w:t>Министерство финансов Приднестровской Молдавской Республики</w:t>
      </w:r>
      <w:r>
        <w:t xml:space="preserve">, именуемое в дальнейшем «Заказчик», </w:t>
      </w:r>
      <w:r w:rsidRPr="00CB72B6">
        <w:t>в лице заместителя</w:t>
      </w:r>
      <w:r>
        <w:t xml:space="preserve"> </w:t>
      </w:r>
      <w:r w:rsidRPr="00CB72B6">
        <w:t>министра финансов Приднестровской Молд</w:t>
      </w:r>
      <w:r>
        <w:t>авской Республики Степанова К.А.</w:t>
      </w:r>
      <w:r w:rsidRPr="00CB72B6">
        <w:t xml:space="preserve">, действующего на основании </w:t>
      </w:r>
      <w:r>
        <w:t xml:space="preserve">__________, с одной стороны, и </w:t>
      </w:r>
      <w:r>
        <w:rPr>
          <w:b/>
        </w:rPr>
        <w:t>__________</w:t>
      </w:r>
      <w:r>
        <w:t xml:space="preserve">, </w:t>
      </w:r>
      <w:r w:rsidRPr="003229DE">
        <w:t xml:space="preserve">именуемое в дальнейшем «Подрядчик», </w:t>
      </w:r>
      <w:r>
        <w:t xml:space="preserve">в лице ________, действующего на основании ________, с другой стороны, а вместе именуемые «Стороны», заключили настоящий контракт о нижеследующем: </w:t>
      </w:r>
    </w:p>
    <w:p w14:paraId="464E7097" w14:textId="77777777" w:rsidR="005E405B" w:rsidRPr="00A242C4" w:rsidRDefault="005E405B" w:rsidP="005E405B">
      <w:pPr>
        <w:pStyle w:val="a3"/>
        <w:spacing w:before="0" w:beforeAutospacing="0" w:after="0" w:afterAutospacing="0"/>
        <w:jc w:val="center"/>
        <w:rPr>
          <w:b/>
        </w:rPr>
      </w:pPr>
      <w:r w:rsidRPr="00A242C4">
        <w:rPr>
          <w:b/>
        </w:rPr>
        <w:t xml:space="preserve">1. Предмет контракта </w:t>
      </w:r>
    </w:p>
    <w:p w14:paraId="4A422393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>1.1. По настоящему контракту Подрядчик обязуется выполнить по заданию Заказчика р</w:t>
      </w:r>
      <w:r w:rsidRPr="00265055">
        <w:t xml:space="preserve">аботы по прокладке </w:t>
      </w:r>
      <w:r>
        <w:t xml:space="preserve">наружных электрических линий связи </w:t>
      </w:r>
      <w:r w:rsidRPr="00265055">
        <w:t>в административном здании налоговой инспекции по г. Бендеры, расположенном по адресу: г. Бендеры, ул. Московская, 17</w:t>
      </w:r>
      <w:r>
        <w:t>, согласно проектно-сметной документации (далее – работы).</w:t>
      </w:r>
    </w:p>
    <w:p w14:paraId="665BAC9F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1.2. Заказчик обязуется создать Подрядчику необходимые условия для выполнения работ, принять их и уплатить за них обусловленную цену. </w:t>
      </w:r>
    </w:p>
    <w:p w14:paraId="65FA3104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1.3. Требования, предъявляемые к выполняемым работам (объем, виды, стоимость работ и сроки выполнения работ), определяются Сторонами настоящего контракта на основании сметной документации согласно Приложению № 1 к настоящему контракту и графику производства работ согласно Приложению № 2 к настоящему контракту, являющихся неотъемлемой частью настоящего контракта. </w:t>
      </w:r>
    </w:p>
    <w:p w14:paraId="4A375DD0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</w:p>
    <w:p w14:paraId="4916DBF7" w14:textId="77777777" w:rsidR="005E405B" w:rsidRPr="00A55DB6" w:rsidRDefault="005E405B" w:rsidP="005E405B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A55DB6">
        <w:rPr>
          <w:b/>
        </w:rPr>
        <w:t>2. Стоимость выполненных работ и порядок оплаты по контракту</w:t>
      </w:r>
    </w:p>
    <w:p w14:paraId="0D015FAF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>2.1. Цена контракта составляет ___________</w:t>
      </w:r>
      <w:r w:rsidRPr="00BB3779">
        <w:t xml:space="preserve"> (</w:t>
      </w:r>
      <w:r>
        <w:t>сумма прописью</w:t>
      </w:r>
      <w:r w:rsidRPr="00BB3779">
        <w:t xml:space="preserve">) </w:t>
      </w:r>
      <w:r w:rsidRPr="00CE0447">
        <w:t>рублей Приднестровской Молдавской Республики.</w:t>
      </w:r>
      <w:r>
        <w:t xml:space="preserve"> </w:t>
      </w:r>
    </w:p>
    <w:p w14:paraId="08C084F5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 xml:space="preserve">2.2. </w:t>
      </w:r>
      <w:r w:rsidRPr="005E405B">
        <w:t>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</w:t>
      </w:r>
    </w:p>
    <w:p w14:paraId="5CB97050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 xml:space="preserve">2.3. Предварительная оплата в размере 25% от общей цены контракта, не позднее 10 (десяти) рабочих дней с момента подписания настоящего контракта.  </w:t>
      </w:r>
    </w:p>
    <w:p w14:paraId="51168793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>Оставшиеся 75% от общей цены контракта оплачиваются за фактически выполненные работы на основании акта приемки выполненных работ подписанного Сторонами контракта, по мере бюджетного финансирования путем перечисления денежных средств на расчетный счет Подрядчика.</w:t>
      </w:r>
    </w:p>
    <w:p w14:paraId="685BFC6C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>2.4. Источником финансирования является республиканский бюджет.</w:t>
      </w:r>
    </w:p>
    <w:p w14:paraId="2BEFBC43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</w:p>
    <w:p w14:paraId="271627F0" w14:textId="77777777" w:rsidR="005E405B" w:rsidRPr="005274FF" w:rsidRDefault="005E405B" w:rsidP="005E405B">
      <w:pPr>
        <w:pStyle w:val="a3"/>
        <w:spacing w:before="0" w:beforeAutospacing="0" w:after="0" w:afterAutospacing="0"/>
        <w:jc w:val="center"/>
        <w:rPr>
          <w:b/>
        </w:rPr>
      </w:pPr>
      <w:r w:rsidRPr="005274FF">
        <w:rPr>
          <w:b/>
        </w:rPr>
        <w:t xml:space="preserve">3. Порядок выполнения работ и срок действия контракта </w:t>
      </w:r>
    </w:p>
    <w:p w14:paraId="1806F49D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 xml:space="preserve">3.1. Начало и окончание работ устанавливаются согласно графику выполнения работ согласно Приложению № 2 к настоящему контракту. </w:t>
      </w:r>
    </w:p>
    <w:p w14:paraId="5DE2D704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14:paraId="625FA631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 w:rsidRPr="004A00C4">
        <w:t>3.3. Контракт вступает в силу с момента его подписания Сторонами и действует до 31 декабря 2021 года.</w:t>
      </w:r>
      <w:r>
        <w:t xml:space="preserve"> </w:t>
      </w:r>
    </w:p>
    <w:p w14:paraId="0A779BAB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 xml:space="preserve">3.4. В случае если Подрядчик не сдаст Заказчику выполненные работы в срок, определенный контрактом и приложением к нему, Заказчик вправе расторгнуть настоящий контракт в одностороннем порядке. </w:t>
      </w:r>
    </w:p>
    <w:p w14:paraId="299B97E2" w14:textId="77777777" w:rsidR="005E405B" w:rsidRDefault="005E405B" w:rsidP="005E405B">
      <w:pPr>
        <w:pStyle w:val="a3"/>
        <w:spacing w:before="0" w:beforeAutospacing="0" w:after="0" w:afterAutospacing="0"/>
        <w:ind w:firstLine="993"/>
        <w:jc w:val="both"/>
      </w:pPr>
    </w:p>
    <w:p w14:paraId="511E8BBF" w14:textId="77777777" w:rsidR="005E405B" w:rsidRPr="00DB2EE4" w:rsidRDefault="005E405B" w:rsidP="005E405B">
      <w:pPr>
        <w:pStyle w:val="a3"/>
        <w:spacing w:before="0" w:beforeAutospacing="0" w:after="0" w:afterAutospacing="0"/>
        <w:jc w:val="center"/>
        <w:rPr>
          <w:b/>
        </w:rPr>
      </w:pPr>
      <w:r w:rsidRPr="00DB2EE4">
        <w:rPr>
          <w:b/>
        </w:rPr>
        <w:t>4. Порядок сдачи объекта. Качество работ</w:t>
      </w:r>
    </w:p>
    <w:p w14:paraId="1BE405A4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4.1. По завершении работ, предусмотренных настоящим контрактом в целом или по этапам Подрядчик обязан сдать, а Заказчик принять выполненные работы после получения сообщения от Подрядчика о готовности к сдаче. </w:t>
      </w:r>
    </w:p>
    <w:p w14:paraId="15B92399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lastRenderedPageBreak/>
        <w:t xml:space="preserve">4.2. При отсутствии замечаний у Заказчика в течение 3 (трех) рабочих дней после получения Заказчиком сообщения Подрядчика о готовности к сдаче объекта и передачи Подрядчиком отчетной документации Заказчику для проверки ее соответствия выполненным работам и условиям настоящего контракта Подрядчику необходимо передать объект Заказчику по акту приема-передачи. </w:t>
      </w:r>
    </w:p>
    <w:p w14:paraId="7A974ED7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4.3. В случае предъявления мотивированного отказа Заказчика от подписания акта приема-передачи выполненных работ Подрядчик обязан рассмотреть его и в пятидневный срок устранить выявленные недостатки. </w:t>
      </w:r>
    </w:p>
    <w:p w14:paraId="19B87908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4.4. При отказе от подписания акта приема-передачи Заказчиком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14:paraId="5507E32C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4.5. Датой исполнения работ по настоящему контракту является дата подписания Сторонами акта приемки выполнения работ. </w:t>
      </w:r>
    </w:p>
    <w:p w14:paraId="2AA302D3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4.6. Подрядчик несет ответственность за недостатки, обнаруженные в пределах гарантийного срока. </w:t>
      </w:r>
    </w:p>
    <w:p w14:paraId="4AB02B73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>4.7. Н</w:t>
      </w:r>
      <w:r w:rsidRPr="00A35E43">
        <w:t xml:space="preserve">а все виды работ гарантийный срок составляет </w:t>
      </w:r>
      <w:r>
        <w:t>………</w:t>
      </w:r>
      <w:r w:rsidRPr="00A35E43">
        <w:t xml:space="preserve"> с момента подписания Акта приемки выполненных работ</w:t>
      </w:r>
      <w:r>
        <w:t xml:space="preserve">. </w:t>
      </w:r>
      <w:r w:rsidRPr="00C45DC7">
        <w:t>Гаранти</w:t>
      </w:r>
      <w:r>
        <w:t>йный срок на материалы составляет………….</w:t>
      </w:r>
    </w:p>
    <w:p w14:paraId="637FA99A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4.8. Подрядчик несет ответственность перед Заказчиком за допущенные отступления от требований, предусмотренных в технической документации и в обязательных для Сторон строительных нормах и правилах, при условии, если он не докажет, что они не повлияли на качество выполненных работ. </w:t>
      </w:r>
    </w:p>
    <w:p w14:paraId="339A5615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</w:p>
    <w:p w14:paraId="42E53500" w14:textId="77777777" w:rsidR="005E405B" w:rsidRPr="00F831E5" w:rsidRDefault="005E405B" w:rsidP="005E405B">
      <w:pPr>
        <w:pStyle w:val="a3"/>
        <w:spacing w:before="0" w:beforeAutospacing="0" w:after="0" w:afterAutospacing="0"/>
        <w:jc w:val="center"/>
        <w:rPr>
          <w:b/>
        </w:rPr>
      </w:pPr>
      <w:r w:rsidRPr="00F831E5">
        <w:rPr>
          <w:b/>
        </w:rPr>
        <w:t>5. Права и обязанности Сторон</w:t>
      </w:r>
    </w:p>
    <w:p w14:paraId="6E2F24E0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5.1. «Подрядчик» обязан: </w:t>
      </w:r>
    </w:p>
    <w:p w14:paraId="21A6AA73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>5.1.1. П</w:t>
      </w:r>
      <w:r w:rsidRPr="00B5218F">
        <w:t xml:space="preserve">риступить к работе </w:t>
      </w:r>
      <w:r>
        <w:t xml:space="preserve">согласно графику. </w:t>
      </w:r>
    </w:p>
    <w:p w14:paraId="11E5C809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5.1.2. Выполнить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сметной документацией согласно Приложению № 1 к настоящему контракту, рабочим проектом.  </w:t>
      </w:r>
    </w:p>
    <w:p w14:paraId="3737B4F9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5.1.3. 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правилам. </w:t>
      </w:r>
    </w:p>
    <w:p w14:paraId="6F2674AB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>5.1.4. Обеспечить выполнение работ необходимыми материально-техническими ресурсами, включая оборудование, строительную технику.</w:t>
      </w:r>
    </w:p>
    <w:p w14:paraId="3156B783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>5.1.5. Представить Заказчику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конструкций.</w:t>
      </w:r>
    </w:p>
    <w:p w14:paraId="66CAEBF0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5.1.6. Обеспечить возможность осуществления Заказчиком контроля и надзора за ходом выполнения работ, качеством используемых материалов и оборудования. </w:t>
      </w:r>
    </w:p>
    <w:p w14:paraId="11CA3DBE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5.1.7. Беспрепятственно допускать представителей Заказчика к любому конструктивному элементу, представлять по их требованию отчеты о ходе выполнения работ, исполнительную документацию. </w:t>
      </w:r>
    </w:p>
    <w:p w14:paraId="16AF568D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5.1.8. Согласовывать с Заказчиком все необходимые действия и документацию, предусмотренные условиями контракта. </w:t>
      </w:r>
    </w:p>
    <w:p w14:paraId="5F981F5C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5.1.9. Своевременно и надлежащим образом вести и оформлять отчетную документацию и представлять ее Заказчику, при производстве специальных видов работ вести специальную документацию в соответствии с правилами, установленными для каждого вида работ. </w:t>
      </w:r>
    </w:p>
    <w:p w14:paraId="69F7F8D7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5.1.10. В течение 7 (семи) рабочих дней с момента получения уведомления о недостатках (дефектах), обнаруженных Заказчиком и выявленных в процессе выполнения работ, безвозмездно их устранять по требованию Заказчика. </w:t>
      </w:r>
    </w:p>
    <w:p w14:paraId="691249F0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5.1.11. 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 </w:t>
      </w:r>
    </w:p>
    <w:p w14:paraId="7DAB635C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5.1.12. Выполнять иные обязанности, предусмотренные настоящим контрактом. </w:t>
      </w:r>
    </w:p>
    <w:p w14:paraId="330FC532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lastRenderedPageBreak/>
        <w:t xml:space="preserve">5.1.13. Обеспечить сохранность объекта, переданного по акту приема- передачи, на протяжении всего периода проведения работ, предусмотренных настоящим контрактом. </w:t>
      </w:r>
    </w:p>
    <w:p w14:paraId="7F0CE3E8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5.2. «Подрядчик» вправе: </w:t>
      </w:r>
    </w:p>
    <w:p w14:paraId="2C9025D5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5.2.1. 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сроки. </w:t>
      </w:r>
    </w:p>
    <w:p w14:paraId="31081B3F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5.2.2. Требовать своевременной оплаты выполненных работ в соответствии с подписанным актом приемки выполненных работ. </w:t>
      </w:r>
    </w:p>
    <w:p w14:paraId="1F0A0293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5.2.3. В течение 3 (трех) рабочих дней устранить замечания (недочеты), выявленные Заказчиком по результатам проверки акта приемки выполненных работ. </w:t>
      </w:r>
    </w:p>
    <w:p w14:paraId="5E118E34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5.3. «Заказчик» обязан: </w:t>
      </w:r>
    </w:p>
    <w:p w14:paraId="628941B2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5.3.1. При заключении настоящего контракта представить Подрядчику всю необходимую документацию (рабочий проект) для надлежащего выполнения работ. </w:t>
      </w:r>
    </w:p>
    <w:p w14:paraId="46AA3D94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5.3.2. Осуществлять технический надзор на объекте. </w:t>
      </w:r>
    </w:p>
    <w:p w14:paraId="0C093089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>5.3.3. 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Заказчика.</w:t>
      </w:r>
    </w:p>
    <w:p w14:paraId="57979C1C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5.3.4. Своевременно сообщать в письменной форме Подрядчику о выявленных недостатках в ходе выполнения работ или при приемке исполненных обязательств. </w:t>
      </w:r>
    </w:p>
    <w:p w14:paraId="6E4CBBAE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5.3.5. В срок, не более 3 (трех) рабочих дней с даты поступления акта подписать его или вернуть Подрядчику в указанный выше срок неподписанный, с приложением мотивированного отказа от подписания. </w:t>
      </w:r>
    </w:p>
    <w:p w14:paraId="10C8F66E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5.3.6. Своевременно оплачивать работу Подрядчика в соответствии с условиями настоящего контракта. </w:t>
      </w:r>
    </w:p>
    <w:p w14:paraId="08A282F3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5.3.7. Участвовать в приемке работ, а также участвовать в работе приемочной комиссии. </w:t>
      </w:r>
    </w:p>
    <w:p w14:paraId="5D866577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5.4. «Заказчик» вправе: </w:t>
      </w:r>
    </w:p>
    <w:p w14:paraId="07EF611F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5.4.1. В любое время проверять ход и качество работ, выполняемых Подрядчиком. </w:t>
      </w:r>
    </w:p>
    <w:p w14:paraId="056DA267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5.4.2. Отказаться от исполнения настоящего контракта и потребовать возмещения убытков, если Подрядчик не приступает своевременно к исполнению настоящего контракта или выполняет работу настолько медленно, что окончание ее к сроку, указанному в контракте, становится явно невозможным. </w:t>
      </w:r>
    </w:p>
    <w:p w14:paraId="59FC0F7A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5.4.3. Требовать надлежащего исполнения обязательств по настоящему контракту. </w:t>
      </w:r>
    </w:p>
    <w:p w14:paraId="35EA8ECB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5.4.4. Требовать своевременного устранения выявленных недостатков. </w:t>
      </w:r>
    </w:p>
    <w:p w14:paraId="0274C290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5.4.5. 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контракту. </w:t>
      </w:r>
    </w:p>
    <w:p w14:paraId="5458C65C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5.4.6. В случае необходимости привлекать специалистов, обладающих необходимыми знаниями, для участия в проведении экспертизы выполненных работ, а также отчетной документации. </w:t>
      </w:r>
    </w:p>
    <w:p w14:paraId="6CBE8C2A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>5.4.7. Отказаться от исполнения настоящего контракта в любое время до подписания акта приемки выполненных работ, уплатив Подрядчику часть установленной цены пропорционально части выполненной работы до получения извещения об отказе Заказчика от исполнения контракта.</w:t>
      </w:r>
    </w:p>
    <w:p w14:paraId="651428CF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5.4.8. Запрашивать у Подрядчика любую относящуюся к предмету контракта документацию и информацию. </w:t>
      </w:r>
    </w:p>
    <w:p w14:paraId="516E6949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</w:p>
    <w:p w14:paraId="13C9F86E" w14:textId="77777777" w:rsidR="005E405B" w:rsidRPr="004D0991" w:rsidRDefault="005E405B" w:rsidP="005E405B">
      <w:pPr>
        <w:pStyle w:val="a3"/>
        <w:spacing w:before="0" w:beforeAutospacing="0" w:after="0" w:afterAutospacing="0"/>
        <w:jc w:val="center"/>
        <w:rPr>
          <w:b/>
        </w:rPr>
      </w:pPr>
      <w:r w:rsidRPr="004D0991">
        <w:rPr>
          <w:b/>
        </w:rPr>
        <w:t>6. Ответственность Сторон</w:t>
      </w:r>
    </w:p>
    <w:p w14:paraId="464C3E72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14:paraId="760474E0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6.2. «Подрядчик» несет ответственность: </w:t>
      </w:r>
    </w:p>
    <w:p w14:paraId="2404B0EF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6.2.1. За качество выполненных работ. </w:t>
      </w:r>
    </w:p>
    <w:p w14:paraId="63048887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6.2.2. За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</w:t>
      </w:r>
      <w:r>
        <w:lastRenderedPageBreak/>
        <w:t xml:space="preserve">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Заказчика. </w:t>
      </w:r>
    </w:p>
    <w:p w14:paraId="3FF69CBA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6.3. 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14:paraId="72E764CF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6.4. Уплата неустойки не освобождает Подрядчика от возмещения убытков в полном объеме и исполнения обязательств или устранения недостатков. </w:t>
      </w:r>
    </w:p>
    <w:p w14:paraId="32133FDA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</w:p>
    <w:p w14:paraId="27856257" w14:textId="77777777" w:rsidR="005E405B" w:rsidRPr="00C5034E" w:rsidRDefault="005E405B" w:rsidP="005E405B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7. Действие непреодолимой силы</w:t>
      </w:r>
    </w:p>
    <w:p w14:paraId="431A7CC5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14:paraId="6A31713F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14:paraId="05D27C5F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7.3. Наступление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14:paraId="76F9ED00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</w:p>
    <w:p w14:paraId="6D060472" w14:textId="77777777" w:rsidR="005E405B" w:rsidRPr="00C5034E" w:rsidRDefault="005E405B" w:rsidP="005E405B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8. Регулирование порядка досудебного разрешения споров</w:t>
      </w:r>
    </w:p>
    <w:p w14:paraId="1AE5758A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8.1. 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14:paraId="6FDAE6CD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8.2. В случае не достижения согласия или неполучения ответа на претензию, все споры, возникающие из настоящего контракта  или в связи с ним, подлежат рассмотрению Арбитражным судом Приднестровской Молдавской Республики. </w:t>
      </w:r>
    </w:p>
    <w:p w14:paraId="3BD5451A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</w:p>
    <w:p w14:paraId="7FC8CF62" w14:textId="77777777" w:rsidR="005E405B" w:rsidRPr="00C5034E" w:rsidRDefault="005E405B" w:rsidP="005E405B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 xml:space="preserve">9. Порядок изменения, дополнения и расторжения контракта </w:t>
      </w:r>
    </w:p>
    <w:p w14:paraId="55C8D3BE" w14:textId="77777777" w:rsidR="005E405B" w:rsidRDefault="005E405B" w:rsidP="005E405B">
      <w:pPr>
        <w:pStyle w:val="a3"/>
        <w:spacing w:before="0" w:beforeAutospacing="0" w:after="0" w:afterAutospacing="0"/>
        <w:ind w:firstLine="708"/>
        <w:jc w:val="both"/>
      </w:pPr>
      <w:r>
        <w:t xml:space="preserve">9.1. В случае реорганизации Подрядчика Заказчик вправе потребовать досрочного прекращения контракта, уплатив Подрядчику часть установленной цены пропорционально части выполненных работ. </w:t>
      </w:r>
    </w:p>
    <w:p w14:paraId="147004A8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 xml:space="preserve">9.2. Заказчик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 для одностороннего отказа. </w:t>
      </w:r>
    </w:p>
    <w:p w14:paraId="286F5256" w14:textId="77777777" w:rsidR="005E405B" w:rsidRDefault="005E405B" w:rsidP="005E405B">
      <w:pPr>
        <w:pStyle w:val="a3"/>
        <w:spacing w:before="0" w:beforeAutospacing="0" w:after="0" w:afterAutospacing="0"/>
        <w:ind w:firstLine="709"/>
        <w:jc w:val="both"/>
      </w:pPr>
      <w:r>
        <w:t xml:space="preserve">9.3. Решение Заказчика об одностороннем отказе от исполнения контракта  не позднее чем в течение 3 (трех) рабочих дней со дня принятия указанного решения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Заказчиком подтверждения о его вручении Подрядчику. </w:t>
      </w:r>
    </w:p>
    <w:p w14:paraId="51B674A6" w14:textId="77777777" w:rsidR="005E405B" w:rsidRDefault="005E405B" w:rsidP="005E405B">
      <w:pPr>
        <w:pStyle w:val="a3"/>
        <w:spacing w:before="0" w:beforeAutospacing="0" w:after="0" w:afterAutospacing="0"/>
        <w:jc w:val="both"/>
      </w:pPr>
      <w:r>
        <w:lastRenderedPageBreak/>
        <w:t xml:space="preserve">          9.4. Подрядчик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14:paraId="5FA5E21D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9.5. Решение Подрядчика об одностороннем отказе не позднее чем в течение 3 (трех) рабочих дней со дня принятия такого решения направляется Заказчику с использованием средств связи и доставки, обеспечивающих фиксирование такого уведомления и получение Подрядчиком подтверждения о его вручении Заказчику. </w:t>
      </w:r>
    </w:p>
    <w:p w14:paraId="79E05C41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Выполнение Подрядчиком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Подрядчиком подтверждения о вручении Заказчику указанного уведомления. </w:t>
      </w:r>
    </w:p>
    <w:p w14:paraId="2F403522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9.6. При расторжении контракта в связи с односторонним отказом другая Сторона контракта 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4D431538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</w:p>
    <w:p w14:paraId="2191E435" w14:textId="77777777" w:rsidR="005E405B" w:rsidRPr="007859BE" w:rsidRDefault="005E405B" w:rsidP="005E405B">
      <w:pPr>
        <w:pStyle w:val="a3"/>
        <w:spacing w:before="0" w:beforeAutospacing="0" w:after="0" w:afterAutospacing="0"/>
        <w:jc w:val="center"/>
        <w:rPr>
          <w:b/>
        </w:rPr>
      </w:pPr>
      <w:r w:rsidRPr="007859BE">
        <w:rPr>
          <w:b/>
        </w:rPr>
        <w:t>10. Заключительные положения</w:t>
      </w:r>
    </w:p>
    <w:p w14:paraId="74EC7714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10.1. Все приложения к настоящему контракту являются его составной частью. </w:t>
      </w:r>
    </w:p>
    <w:p w14:paraId="2EA13274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10.2. В части, не урегулированной настоящим контрактом, отношения Сторон регулируются законодательством Приднестровской Молдавской Республики. </w:t>
      </w:r>
    </w:p>
    <w:p w14:paraId="79194D1A" w14:textId="77777777" w:rsidR="005E405B" w:rsidRDefault="005E405B" w:rsidP="005E405B">
      <w:pPr>
        <w:pStyle w:val="a3"/>
        <w:spacing w:before="0" w:beforeAutospacing="0" w:after="0" w:afterAutospacing="0"/>
        <w:ind w:firstLine="851"/>
        <w:jc w:val="both"/>
      </w:pPr>
      <w:r>
        <w:t xml:space="preserve">10.3. Настоящий контракт составлен на русском языке в 2 (двух) экземплярах, идентичных и имеющих равную юридическую силу. </w:t>
      </w:r>
    </w:p>
    <w:p w14:paraId="5AAFCACA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10.4. Приложения: </w:t>
      </w:r>
    </w:p>
    <w:p w14:paraId="25039A66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а) Сметная документация (Приложение № 1); </w:t>
      </w:r>
    </w:p>
    <w:p w14:paraId="16470DEE" w14:textId="77777777" w:rsidR="005E405B" w:rsidRDefault="005E405B" w:rsidP="005E405B">
      <w:pPr>
        <w:pStyle w:val="a3"/>
        <w:spacing w:before="0" w:beforeAutospacing="0" w:after="0" w:afterAutospacing="0"/>
        <w:ind w:firstLine="851"/>
      </w:pPr>
      <w:r>
        <w:t xml:space="preserve">б) План-график выполнения работ (Приложение № 2). </w:t>
      </w:r>
    </w:p>
    <w:p w14:paraId="3EEE12E4" w14:textId="77777777" w:rsidR="005E405B" w:rsidRPr="007859BE" w:rsidRDefault="005E405B" w:rsidP="005E405B">
      <w:pPr>
        <w:pStyle w:val="a3"/>
        <w:jc w:val="center"/>
        <w:rPr>
          <w:b/>
        </w:rPr>
      </w:pPr>
      <w:r w:rsidRPr="007859BE">
        <w:rPr>
          <w:b/>
        </w:rPr>
        <w:t>11.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5E405B" w:rsidRPr="00FA4F33" w14:paraId="55F6A5EE" w14:textId="77777777" w:rsidTr="003163B0">
        <w:trPr>
          <w:trHeight w:val="4819"/>
        </w:trPr>
        <w:tc>
          <w:tcPr>
            <w:tcW w:w="4674" w:type="dxa"/>
          </w:tcPr>
          <w:p w14:paraId="4E578DD8" w14:textId="77777777" w:rsidR="005E405B" w:rsidRPr="00FA4F33" w:rsidRDefault="005E405B" w:rsidP="0031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14:paraId="0FE96938" w14:textId="77777777" w:rsidR="005E405B" w:rsidRPr="00FA4F33" w:rsidRDefault="005E405B" w:rsidP="0031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14:paraId="08764358" w14:textId="77777777" w:rsidR="005E405B" w:rsidRPr="00FA4F33" w:rsidRDefault="005E405B" w:rsidP="0031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C022AB6" w14:textId="77777777" w:rsidR="005E405B" w:rsidRDefault="005E405B" w:rsidP="0031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2D543F" w14:textId="77777777" w:rsidR="005E405B" w:rsidRDefault="005E405B" w:rsidP="0031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05BD57" w14:textId="77777777" w:rsidR="005E405B" w:rsidRDefault="005E405B" w:rsidP="0031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3DA540" w14:textId="77777777" w:rsidR="005E405B" w:rsidRDefault="005E405B" w:rsidP="0031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F9386E" w14:textId="77777777" w:rsidR="005E405B" w:rsidRPr="00FA4F33" w:rsidRDefault="005E405B" w:rsidP="0031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4890B9" w14:textId="77777777" w:rsidR="005E405B" w:rsidRDefault="005E405B" w:rsidP="005E405B">
      <w:pPr>
        <w:jc w:val="right"/>
      </w:pPr>
    </w:p>
    <w:p w14:paraId="64E4ED4F" w14:textId="77777777" w:rsidR="00F12F0D" w:rsidRDefault="00F12F0D"/>
    <w:sectPr w:rsidR="00F12F0D" w:rsidSect="009C10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E3"/>
    <w:rsid w:val="00300A3F"/>
    <w:rsid w:val="005D5E30"/>
    <w:rsid w:val="005E405B"/>
    <w:rsid w:val="006C35E3"/>
    <w:rsid w:val="00F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5851"/>
  <w15:chartTrackingRefBased/>
  <w15:docId w15:val="{9DFCBABF-6857-4165-841A-D8E97F3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2</cp:revision>
  <dcterms:created xsi:type="dcterms:W3CDTF">2021-08-24T12:16:00Z</dcterms:created>
  <dcterms:modified xsi:type="dcterms:W3CDTF">2021-08-24T12:16:00Z</dcterms:modified>
</cp:coreProperties>
</file>