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Контракт №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2"/>
        <w:gridCol w:w="6676"/>
      </w:tblGrid>
      <w:tr w:rsidR="00F02344" w:rsidRPr="00105F22" w:rsidTr="00CE5A6C">
        <w:tc>
          <w:tcPr>
            <w:tcW w:w="5210" w:type="dxa"/>
          </w:tcPr>
          <w:p w:rsidR="00F02344" w:rsidRPr="00105F22" w:rsidRDefault="00F02344" w:rsidP="00CE5A6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05F22">
              <w:rPr>
                <w:rFonts w:eastAsia="Calibri"/>
                <w:sz w:val="22"/>
                <w:szCs w:val="22"/>
                <w:lang w:eastAsia="en-US"/>
              </w:rPr>
              <w:t>г. Тирасполь</w:t>
            </w:r>
          </w:p>
        </w:tc>
        <w:tc>
          <w:tcPr>
            <w:tcW w:w="9499" w:type="dxa"/>
          </w:tcPr>
          <w:p w:rsidR="00F02344" w:rsidRPr="00105F22" w:rsidRDefault="00F02344" w:rsidP="00105F22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05F2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«____» ___________ 202</w:t>
            </w:r>
            <w:r w:rsidR="00105F22" w:rsidRPr="00105F2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105F22">
              <w:rPr>
                <w:rFonts w:eastAsia="Calibri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F02344" w:rsidRPr="00105F22" w:rsidTr="00CE5A6C">
        <w:tc>
          <w:tcPr>
            <w:tcW w:w="5210" w:type="dxa"/>
          </w:tcPr>
          <w:p w:rsidR="00F02344" w:rsidRPr="00105F22" w:rsidRDefault="00F02344" w:rsidP="00CE5A6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99" w:type="dxa"/>
          </w:tcPr>
          <w:p w:rsidR="00F02344" w:rsidRPr="00105F22" w:rsidRDefault="00F02344" w:rsidP="00CE5A6C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jc w:val="righ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708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ГУКП «Приднестровская железная дорога»</w:t>
      </w:r>
      <w:r w:rsidRPr="00105F2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105F22">
        <w:rPr>
          <w:rFonts w:eastAsia="Calibri"/>
          <w:b/>
          <w:sz w:val="22"/>
          <w:szCs w:val="22"/>
          <w:lang w:eastAsia="en-US"/>
        </w:rPr>
        <w:t>«Покупатель»,</w:t>
      </w:r>
      <w:r w:rsidRPr="00105F22">
        <w:rPr>
          <w:rFonts w:eastAsia="Calibri"/>
          <w:sz w:val="22"/>
          <w:szCs w:val="22"/>
          <w:lang w:eastAsia="en-US"/>
        </w:rPr>
        <w:t xml:space="preserve"> в лице генерального директора Олейник Ю.Н., действующего на основании Устава, с одной стороны, и ______________________________</w:t>
      </w:r>
      <w:bookmarkStart w:id="0" w:name="_Toc152071738"/>
      <w:r w:rsidRPr="00105F22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105F22">
        <w:rPr>
          <w:rFonts w:eastAsia="Calibri"/>
          <w:b/>
          <w:sz w:val="22"/>
          <w:szCs w:val="22"/>
          <w:lang w:eastAsia="en-US"/>
        </w:rPr>
        <w:t>«Поставщик»,</w:t>
      </w:r>
      <w:r w:rsidRPr="00105F22">
        <w:rPr>
          <w:rFonts w:eastAsia="Calibri"/>
          <w:sz w:val="22"/>
          <w:szCs w:val="22"/>
          <w:lang w:eastAsia="en-US"/>
        </w:rPr>
        <w:t xml:space="preserve"> в лице _________________, действующего на основании Устава, с другой стороны, совместно именуемые Стороны,</w:t>
      </w:r>
      <w:r w:rsidRPr="00105F22">
        <w:rPr>
          <w:rFonts w:eastAsia="Calibri"/>
          <w:i/>
          <w:sz w:val="22"/>
          <w:szCs w:val="22"/>
          <w:lang w:eastAsia="en-US"/>
        </w:rPr>
        <w:t xml:space="preserve"> </w:t>
      </w:r>
      <w:r w:rsidRPr="00105F22">
        <w:rPr>
          <w:rFonts w:eastAsia="Calibri"/>
          <w:sz w:val="22"/>
          <w:szCs w:val="22"/>
          <w:lang w:eastAsia="en-US"/>
        </w:rPr>
        <w:t>на основании Протокола запроса предложений №___</w:t>
      </w:r>
      <w:proofErr w:type="gramStart"/>
      <w:r w:rsidRPr="00105F22">
        <w:rPr>
          <w:rFonts w:eastAsia="Calibri"/>
          <w:sz w:val="22"/>
          <w:szCs w:val="22"/>
          <w:lang w:eastAsia="en-US"/>
        </w:rPr>
        <w:t>_  от</w:t>
      </w:r>
      <w:proofErr w:type="gramEnd"/>
      <w:r w:rsidRPr="00105F22">
        <w:rPr>
          <w:rFonts w:eastAsia="Calibri"/>
          <w:sz w:val="22"/>
          <w:szCs w:val="22"/>
          <w:lang w:eastAsia="en-US"/>
        </w:rPr>
        <w:t xml:space="preserve"> _______202</w:t>
      </w:r>
      <w:r w:rsidR="00105F22" w:rsidRPr="00105F22">
        <w:rPr>
          <w:rFonts w:eastAsia="Calibri"/>
          <w:sz w:val="22"/>
          <w:szCs w:val="22"/>
          <w:lang w:eastAsia="en-US"/>
        </w:rPr>
        <w:t>1</w:t>
      </w:r>
      <w:r w:rsidRPr="00105F22">
        <w:rPr>
          <w:rFonts w:eastAsia="Calibri"/>
          <w:sz w:val="22"/>
          <w:szCs w:val="22"/>
          <w:lang w:eastAsia="en-US"/>
        </w:rPr>
        <w:t>г заключили настоящий Контракт о нижеследующем:</w:t>
      </w:r>
    </w:p>
    <w:bookmarkEnd w:id="0"/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708"/>
        <w:jc w:val="center"/>
        <w:textAlignment w:val="auto"/>
        <w:rPr>
          <w:rFonts w:eastAsia="Calibri"/>
          <w:b/>
          <w:bCs/>
          <w:sz w:val="22"/>
          <w:szCs w:val="22"/>
        </w:rPr>
      </w:pP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708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105F22">
        <w:rPr>
          <w:rFonts w:eastAsia="Calibri"/>
          <w:b/>
          <w:bCs/>
          <w:sz w:val="22"/>
          <w:szCs w:val="22"/>
        </w:rPr>
        <w:t>1.Предмет Контракта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1.1. По настоящему Контракту </w:t>
      </w:r>
      <w:r w:rsidRPr="00105F22">
        <w:rPr>
          <w:rFonts w:eastAsia="Calibri"/>
          <w:bCs/>
          <w:sz w:val="22"/>
          <w:szCs w:val="22"/>
          <w:lang w:eastAsia="en-US"/>
        </w:rPr>
        <w:t>Поставщик</w:t>
      </w:r>
      <w:r w:rsidRPr="00105F22">
        <w:rPr>
          <w:rFonts w:eastAsia="Calibri"/>
          <w:sz w:val="22"/>
          <w:szCs w:val="22"/>
          <w:lang w:eastAsia="en-US"/>
        </w:rPr>
        <w:t xml:space="preserve"> обязуется поставить в адрес Покупателя </w:t>
      </w:r>
      <w:r w:rsidR="00E725A6">
        <w:rPr>
          <w:rFonts w:eastAsia="Calibri"/>
          <w:sz w:val="22"/>
          <w:szCs w:val="22"/>
          <w:lang w:eastAsia="en-US"/>
        </w:rPr>
        <w:t xml:space="preserve">                                                     </w:t>
      </w:r>
      <w:r w:rsidR="00E725A6">
        <w:rPr>
          <w:rFonts w:eastAsia="Calibri"/>
          <w:b/>
          <w:i/>
          <w:sz w:val="22"/>
          <w:szCs w:val="22"/>
          <w:lang w:eastAsia="en-US"/>
        </w:rPr>
        <w:t xml:space="preserve">бумага ксероксная А-4 </w:t>
      </w:r>
      <w:r w:rsidRPr="00105F22">
        <w:rPr>
          <w:rFonts w:eastAsia="Calibri"/>
          <w:sz w:val="22"/>
          <w:szCs w:val="22"/>
        </w:rPr>
        <w:t>(далее именуемого «Товар»)</w:t>
      </w:r>
      <w:r w:rsidRPr="00105F22">
        <w:rPr>
          <w:rFonts w:eastAsia="Calibri"/>
          <w:sz w:val="22"/>
          <w:szCs w:val="22"/>
          <w:lang w:eastAsia="en-US"/>
        </w:rPr>
        <w:t>, а Покупатель – принять и оплатить Товар на условиях настоящего Контракта.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1.2.Количество, ассортимент поставляемого Товара, определяются согласно Спецификации к настоящему Контракту (Приложение №1) являющейся неотъемлемой частью настоящего Контракта.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1.3. Поставка Товара осуществляется партиями. Под партией понимается часть Товара, поставленная Покупателю по одному товарно-транспортному документу единовременно. </w:t>
      </w: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1.4. Поставка Товара осуществляется транспортом за счет сил и средств Покупателя. </w:t>
      </w:r>
      <w:bookmarkStart w:id="1" w:name="_GoBack"/>
      <w:bookmarkEnd w:id="1"/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left="284" w:firstLine="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F02344" w:rsidRPr="00105F22" w:rsidRDefault="00F02344" w:rsidP="00F02344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left="284" w:firstLine="0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2. Сумма Контракта и стоимость Товара.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</w:rPr>
        <w:t xml:space="preserve">2.1. Общая сумма настоящего Контракта </w:t>
      </w:r>
      <w:r w:rsidRPr="00105F22">
        <w:rPr>
          <w:rFonts w:eastAsia="Calibri"/>
          <w:sz w:val="22"/>
          <w:szCs w:val="22"/>
          <w:lang w:eastAsia="en-US"/>
        </w:rPr>
        <w:t>составляет _____________________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 xml:space="preserve"> 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F02344" w:rsidRPr="00105F22" w:rsidRDefault="00F02344" w:rsidP="00F02344">
      <w:pPr>
        <w:widowControl/>
        <w:tabs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Товара.</w:t>
      </w:r>
    </w:p>
    <w:p w:rsidR="00F02344" w:rsidRPr="00105F22" w:rsidRDefault="00F02344" w:rsidP="00F02344">
      <w:pPr>
        <w:widowControl/>
        <w:tabs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b/>
          <w:sz w:val="22"/>
          <w:szCs w:val="22"/>
          <w:lang w:eastAsia="en-US"/>
        </w:rPr>
      </w:pPr>
    </w:p>
    <w:p w:rsidR="00F02344" w:rsidRPr="00105F22" w:rsidRDefault="00F02344" w:rsidP="00105F22">
      <w:pPr>
        <w:widowControl/>
        <w:numPr>
          <w:ilvl w:val="0"/>
          <w:numId w:val="6"/>
        </w:numPr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jc w:val="center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Порядок расчетов.</w:t>
      </w:r>
    </w:p>
    <w:p w:rsidR="00F02344" w:rsidRPr="00105F22" w:rsidRDefault="00F02344" w:rsidP="00105F22">
      <w:pPr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bCs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3.1. Оплата </w:t>
      </w:r>
      <w:r w:rsidR="00105F22" w:rsidRPr="00105F22">
        <w:rPr>
          <w:rFonts w:eastAsia="Calibri"/>
          <w:sz w:val="22"/>
          <w:szCs w:val="22"/>
        </w:rPr>
        <w:t xml:space="preserve">за каждую партию </w:t>
      </w:r>
      <w:r w:rsidRPr="00105F22">
        <w:rPr>
          <w:rFonts w:eastAsia="Calibri"/>
          <w:sz w:val="22"/>
          <w:szCs w:val="22"/>
        </w:rPr>
        <w:t>Товара</w:t>
      </w:r>
      <w:r w:rsidRPr="00105F22">
        <w:rPr>
          <w:rFonts w:eastAsia="Calibri"/>
          <w:bCs/>
          <w:sz w:val="22"/>
          <w:szCs w:val="22"/>
        </w:rPr>
        <w:t xml:space="preserve"> осуществляется </w:t>
      </w:r>
      <w:r w:rsidR="00105F22" w:rsidRPr="00105F22">
        <w:rPr>
          <w:rFonts w:eastAsia="Calibri"/>
          <w:bCs/>
          <w:sz w:val="22"/>
          <w:szCs w:val="22"/>
        </w:rPr>
        <w:t xml:space="preserve">согласно выставленного счета </w:t>
      </w:r>
      <w:r w:rsidRPr="00105F22">
        <w:rPr>
          <w:rFonts w:eastAsia="Calibri"/>
          <w:bCs/>
          <w:sz w:val="22"/>
          <w:szCs w:val="22"/>
        </w:rPr>
        <w:t xml:space="preserve">в </w:t>
      </w:r>
      <w:r w:rsidR="00105F22" w:rsidRPr="00105F22">
        <w:rPr>
          <w:rFonts w:eastAsia="Calibri"/>
          <w:bCs/>
          <w:sz w:val="22"/>
          <w:szCs w:val="22"/>
        </w:rPr>
        <w:t>течении 5-ти банковских дней с момента приемки товара и подписания накладной</w:t>
      </w:r>
      <w:r w:rsidRPr="00105F22">
        <w:rPr>
          <w:rFonts w:eastAsia="Calibri"/>
          <w:bCs/>
          <w:sz w:val="22"/>
          <w:szCs w:val="22"/>
        </w:rPr>
        <w:t>.</w:t>
      </w:r>
    </w:p>
    <w:p w:rsidR="00F02344" w:rsidRPr="00105F22" w:rsidRDefault="00F02344" w:rsidP="00105F22">
      <w:pPr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bCs/>
          <w:sz w:val="22"/>
          <w:szCs w:val="22"/>
        </w:rPr>
      </w:pPr>
      <w:r w:rsidRPr="00105F22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F02344" w:rsidRPr="00105F22" w:rsidRDefault="00F02344" w:rsidP="00105F22">
      <w:pPr>
        <w:widowControl/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  <w:lang w:eastAsia="en-US"/>
        </w:rPr>
        <w:t>3.4. Оплата за Товар производится по безналичному расчету путем перечисления денежных средств на расчетный счет Поставщика.</w:t>
      </w:r>
    </w:p>
    <w:p w:rsidR="00F02344" w:rsidRPr="00105F22" w:rsidRDefault="00F02344" w:rsidP="00105F22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3.5.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F02344" w:rsidRPr="00105F22" w:rsidRDefault="00F02344" w:rsidP="00105F22">
      <w:pPr>
        <w:widowControl/>
        <w:numPr>
          <w:ilvl w:val="0"/>
          <w:numId w:val="7"/>
        </w:numPr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Условия поставки и порядок приемки Товара.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4.1. Поставщик осуществляет гарантированную поставку товара в течении 5-и рабочих дней с момента </w:t>
      </w:r>
      <w:r w:rsidR="00F20AC5">
        <w:rPr>
          <w:rFonts w:eastAsia="Calibri"/>
          <w:sz w:val="22"/>
          <w:szCs w:val="22"/>
        </w:rPr>
        <w:t>устной заявки Покупателя</w:t>
      </w:r>
      <w:r w:rsidRPr="00105F22">
        <w:rPr>
          <w:rFonts w:eastAsia="Calibri"/>
          <w:sz w:val="22"/>
          <w:szCs w:val="22"/>
        </w:rPr>
        <w:t>.</w:t>
      </w: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4.2. Поставщик осуществляет гарантированную поставку товара Покупателю на условиях самовывоза со склада Поставщика.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4.3. Поставляемый по настоящему Контракту Товар по качественным и техническим характеристикам должен соответствовать параметрам согласно Сертификату происхождения Товара.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4.4. Покупатель проверяет количество, качество и иные характеристики принимаемого Товара согласно п. 4.3 настоящего Контракта и Спецификации.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i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4.5. Поставка Товара сопровождается документами: Расходная накладная, Сертификат качества. 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4.6. При обнаружении недостатков Товара в ходе его приемки Поставщик обязан безвозмездно заменить товар качественным или возвратить его стоимость. Срок замены Товара или возврата его стоимости дополнительно согласовывается сторонами, но не более 15-ти календарных дней. 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  <w:lang w:eastAsia="en-US"/>
        </w:rPr>
        <w:t>4.7.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 и техническим характеристикам по условиям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4.8. В случае если экспертным заключением будет зафиксировано несоответствие Товара условиям Контракта, Поставщик обязан заменить некачественный Товар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4.9. Гарантийный срок на светодиодную продукцию устанавливается (двенадцать) месяцев, исчисляемый с момента его ввода в эксплуатацию. В случае обнаружения недостатков Товара в течение гарантийного срока Поставщик обязан заменить Товар, вернуть его стоимость,</w:t>
      </w:r>
      <w:r w:rsidRPr="00105F22">
        <w:rPr>
          <w:rFonts w:eastAsia="Calibri"/>
          <w:sz w:val="22"/>
          <w:szCs w:val="22"/>
          <w:lang w:eastAsia="en-US"/>
        </w:rPr>
        <w:t xml:space="preserve"> либо устранить недостатки иным согласованным с Покупателем способом, </w:t>
      </w:r>
      <w:r w:rsidRPr="00105F22">
        <w:rPr>
          <w:rFonts w:eastAsia="Calibri"/>
          <w:sz w:val="22"/>
          <w:szCs w:val="22"/>
        </w:rPr>
        <w:t xml:space="preserve">если не докажет, что товар пришел в негодность по вине Покупателя. Срок устранения </w:t>
      </w:r>
      <w:r w:rsidRPr="00105F22">
        <w:rPr>
          <w:rFonts w:eastAsia="Calibri"/>
          <w:sz w:val="22"/>
          <w:szCs w:val="22"/>
        </w:rPr>
        <w:lastRenderedPageBreak/>
        <w:t>недостатков, замены Товара или возврата его стоимости дополнительно согласовывается сторонами, но не более 15-ти календарных дней.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105F22">
      <w:pPr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Права и обязанности Поставщика.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Заказчиком без замечаний Товара.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5.2. Поставщик обязан поставить Товар, соответствующий по качеству, количеству, техническим и иных характеристикам условиям настоящего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F02344" w:rsidRPr="00105F22" w:rsidRDefault="00F02344" w:rsidP="00F02344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105F22">
      <w:pPr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Права и обязанности Покупателя.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6.1. Покупатель вправе требовать от Поставщика надлежащего исполнения обязательств, предусмотренных настоящим Контрактом.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F02344" w:rsidRPr="00105F22" w:rsidRDefault="00F02344" w:rsidP="00105F22">
      <w:pPr>
        <w:widowControl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F02344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567"/>
        </w:tabs>
        <w:overflowPunct/>
        <w:autoSpaceDE/>
        <w:autoSpaceDN/>
        <w:adjustRightInd/>
        <w:spacing w:after="160" w:line="240" w:lineRule="auto"/>
        <w:contextualSpacing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Ответственность Сторон.</w:t>
      </w: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0,1% 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105F22">
        <w:rPr>
          <w:rFonts w:eastAsia="Calibri"/>
          <w:sz w:val="22"/>
          <w:szCs w:val="22"/>
          <w:lang w:eastAsia="en-US"/>
        </w:rPr>
        <w:t>7.3.  В случае просрочки внесения платежа за поставленный Товар Покупатель по требованию Поставщика уплачивает пеню в размере 0,1 % 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F02344" w:rsidRPr="00105F22" w:rsidRDefault="00F02344" w:rsidP="00F02344">
      <w:pPr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F02344" w:rsidRPr="00105F22" w:rsidRDefault="00F02344" w:rsidP="00F02344">
      <w:pPr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suppressAutoHyphens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8. Форс-мажор</w:t>
      </w:r>
    </w:p>
    <w:p w:rsidR="00F02344" w:rsidRPr="00105F22" w:rsidRDefault="00F02344" w:rsidP="00F02344">
      <w:pPr>
        <w:widowControl/>
        <w:tabs>
          <w:tab w:val="left" w:pos="0"/>
          <w:tab w:val="left" w:pos="142"/>
        </w:tabs>
        <w:overflowPunct/>
        <w:autoSpaceDE/>
        <w:autoSpaceDN/>
        <w:adjustRightInd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F02344" w:rsidRPr="00105F22" w:rsidRDefault="00F02344" w:rsidP="00F02344">
      <w:pPr>
        <w:widowControl/>
        <w:tabs>
          <w:tab w:val="left" w:pos="0"/>
          <w:tab w:val="left" w:pos="142"/>
          <w:tab w:val="left" w:pos="567"/>
        </w:tabs>
        <w:overflowPunct/>
        <w:spacing w:line="240" w:lineRule="auto"/>
        <w:ind w:firstLine="0"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105F22">
      <w:pPr>
        <w:widowControl/>
        <w:tabs>
          <w:tab w:val="left" w:pos="0"/>
          <w:tab w:val="left" w:pos="142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bCs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9. Порядок</w:t>
      </w:r>
      <w:r w:rsidRPr="00105F22">
        <w:rPr>
          <w:rFonts w:eastAsia="Calibri"/>
          <w:b/>
          <w:bCs/>
          <w:sz w:val="22"/>
          <w:szCs w:val="22"/>
        </w:rPr>
        <w:t xml:space="preserve"> разрешение споров.</w:t>
      </w:r>
    </w:p>
    <w:p w:rsidR="00F02344" w:rsidRPr="00105F22" w:rsidRDefault="00F02344" w:rsidP="00105F22">
      <w:pPr>
        <w:tabs>
          <w:tab w:val="left" w:pos="142"/>
          <w:tab w:val="left" w:pos="567"/>
        </w:tabs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F02344" w:rsidRPr="00105F22" w:rsidRDefault="00F02344" w:rsidP="00105F22">
      <w:pPr>
        <w:tabs>
          <w:tab w:val="left" w:pos="142"/>
          <w:tab w:val="left" w:pos="567"/>
        </w:tabs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F02344" w:rsidRPr="00105F22" w:rsidRDefault="00F02344" w:rsidP="00105F22">
      <w:pPr>
        <w:widowControl/>
        <w:tabs>
          <w:tab w:val="left" w:pos="142"/>
          <w:tab w:val="left" w:pos="567"/>
        </w:tabs>
        <w:overflowPunct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  <w:r w:rsidRPr="00105F22">
        <w:rPr>
          <w:rFonts w:eastAsia="Calibri"/>
          <w:sz w:val="22"/>
          <w:szCs w:val="22"/>
        </w:rPr>
        <w:tab/>
        <w:t xml:space="preserve"> </w:t>
      </w: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</w:p>
    <w:p w:rsidR="00105F22" w:rsidRDefault="00105F22" w:rsidP="00105F22">
      <w:pPr>
        <w:widowControl/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</w:p>
    <w:p w:rsidR="00F02344" w:rsidRPr="00105F22" w:rsidRDefault="00F02344" w:rsidP="00105F22">
      <w:pPr>
        <w:widowControl/>
        <w:tabs>
          <w:tab w:val="left" w:pos="0"/>
          <w:tab w:val="left" w:pos="567"/>
        </w:tabs>
        <w:suppressAutoHyphens/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10. Срок действия Контракта.</w:t>
      </w:r>
    </w:p>
    <w:p w:rsidR="00F02344" w:rsidRPr="00105F22" w:rsidRDefault="00F02344" w:rsidP="00105F22">
      <w:pPr>
        <w:widowControl/>
        <w:tabs>
          <w:tab w:val="left" w:pos="0"/>
          <w:tab w:val="left" w:pos="720"/>
          <w:tab w:val="left" w:pos="90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1A3D9B">
        <w:rPr>
          <w:rFonts w:eastAsia="Calibri"/>
          <w:sz w:val="22"/>
          <w:szCs w:val="22"/>
        </w:rPr>
        <w:t>1</w:t>
      </w:r>
      <w:r w:rsidRPr="00105F22">
        <w:rPr>
          <w:rFonts w:eastAsia="Calibri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EE4D20" w:rsidRPr="00105F22" w:rsidRDefault="00F02344" w:rsidP="00105F22">
      <w:pPr>
        <w:widowControl/>
        <w:tabs>
          <w:tab w:val="left" w:pos="0"/>
          <w:tab w:val="left" w:pos="900"/>
        </w:tabs>
        <w:overflowPunct/>
        <w:autoSpaceDE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F02344" w:rsidRPr="00105F22" w:rsidRDefault="00F02344" w:rsidP="00105F22">
      <w:pPr>
        <w:widowControl/>
        <w:tabs>
          <w:tab w:val="left" w:pos="0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="Calibri"/>
          <w:b/>
          <w:sz w:val="22"/>
          <w:szCs w:val="22"/>
        </w:rPr>
      </w:pPr>
      <w:r w:rsidRPr="00105F22">
        <w:rPr>
          <w:rFonts w:eastAsia="Calibri"/>
          <w:b/>
          <w:sz w:val="22"/>
          <w:szCs w:val="22"/>
        </w:rPr>
        <w:t>11. Прочие условия.</w:t>
      </w:r>
    </w:p>
    <w:p w:rsidR="00F02344" w:rsidRPr="00105F22" w:rsidRDefault="00F02344" w:rsidP="00105F22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  <w:r w:rsidRPr="00105F22">
        <w:rPr>
          <w:rFonts w:eastAsia="Calibri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F02344" w:rsidRPr="00105F22" w:rsidRDefault="00F02344" w:rsidP="00F02344">
      <w:pPr>
        <w:widowControl/>
        <w:shd w:val="clear" w:color="auto" w:fill="FFFFFF"/>
        <w:tabs>
          <w:tab w:val="left" w:pos="0"/>
        </w:tabs>
        <w:suppressAutoHyphens/>
        <w:overflowPunct/>
        <w:autoSpaceDN/>
        <w:adjustRightInd/>
        <w:spacing w:line="240" w:lineRule="auto"/>
        <w:ind w:firstLine="0"/>
        <w:contextualSpacing/>
        <w:jc w:val="both"/>
        <w:textAlignment w:val="auto"/>
        <w:rPr>
          <w:rFonts w:eastAsia="Calibri"/>
          <w:sz w:val="22"/>
          <w:szCs w:val="22"/>
        </w:rPr>
      </w:pP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12. Адреса и банковские реквизиты сторон.</w:t>
      </w: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jc w:val="center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</w:p>
    <w:p w:rsidR="00F02344" w:rsidRPr="00105F22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textAlignment w:val="auto"/>
        <w:outlineLvl w:val="0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>Поставщик</w:t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</w:r>
      <w:r w:rsidRPr="00105F22">
        <w:rPr>
          <w:rFonts w:eastAsia="Calibri"/>
          <w:b/>
          <w:sz w:val="22"/>
          <w:szCs w:val="22"/>
          <w:lang w:eastAsia="en-US"/>
        </w:rPr>
        <w:tab/>
        <w:t>Покупатель</w:t>
      </w:r>
    </w:p>
    <w:p w:rsidR="00F02344" w:rsidRPr="00105F22" w:rsidRDefault="00F02344" w:rsidP="00F02344">
      <w:pPr>
        <w:widowControl/>
        <w:tabs>
          <w:tab w:val="left" w:pos="726"/>
          <w:tab w:val="right" w:pos="9781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="Calibri"/>
          <w:b/>
          <w:sz w:val="22"/>
          <w:szCs w:val="22"/>
          <w:lang w:eastAsia="en-US"/>
        </w:rPr>
      </w:pPr>
      <w:r w:rsidRPr="00105F22">
        <w:rPr>
          <w:rFonts w:eastAsia="Calibri"/>
          <w:b/>
          <w:sz w:val="22"/>
          <w:szCs w:val="22"/>
          <w:lang w:eastAsia="en-US"/>
        </w:rPr>
        <w:tab/>
      </w:r>
    </w:p>
    <w:p w:rsidR="00F02344" w:rsidRPr="00105F22" w:rsidRDefault="00F02344" w:rsidP="00F02344">
      <w:pPr>
        <w:pStyle w:val="a6"/>
        <w:jc w:val="both"/>
        <w:rPr>
          <w:rFonts w:eastAsia="Calibri"/>
          <w:b/>
          <w:sz w:val="22"/>
          <w:szCs w:val="22"/>
        </w:rPr>
      </w:pPr>
    </w:p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02344" w:rsidRPr="00105F22" w:rsidTr="00D56268">
        <w:tc>
          <w:tcPr>
            <w:tcW w:w="5103" w:type="dxa"/>
          </w:tcPr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9C060E" w:rsidRPr="00105F22" w:rsidRDefault="009C060E" w:rsidP="00CE5A6C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F02344" w:rsidRPr="00105F22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105F22">
              <w:rPr>
                <w:b/>
                <w:sz w:val="22"/>
                <w:szCs w:val="22"/>
              </w:rPr>
              <w:lastRenderedPageBreak/>
              <w:t xml:space="preserve">ГУКП «Приднестровская железная                 дорога»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 xml:space="preserve">г. Тирасполь ул. Ленина 59 «б»,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 xml:space="preserve">р/с 221 129 000 000 0054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>в ЗАО «Приднестровский Сбербанк»,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 xml:space="preserve">г. Тирасполь, КУБ 29,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bCs/>
                <w:sz w:val="22"/>
                <w:szCs w:val="22"/>
              </w:rPr>
              <w:t>ф/к 0200040548</w:t>
            </w:r>
            <w:r w:rsidRPr="00105F22">
              <w:rPr>
                <w:sz w:val="22"/>
                <w:szCs w:val="22"/>
              </w:rPr>
              <w:t xml:space="preserve">, </w:t>
            </w:r>
          </w:p>
          <w:p w:rsidR="00F02344" w:rsidRPr="00105F22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  <w:r w:rsidRPr="00105F22">
              <w:rPr>
                <w:sz w:val="22"/>
                <w:szCs w:val="22"/>
              </w:rPr>
              <w:t>тел/факс 533 9- 61- 85</w:t>
            </w: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105F22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105F22" w:rsidRDefault="00F02344" w:rsidP="00EE4D20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105F22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F02344" w:rsidRPr="00F9297B" w:rsidRDefault="00F02344" w:rsidP="009C060E">
      <w:pPr>
        <w:widowControl/>
        <w:overflowPunct/>
        <w:autoSpaceDE/>
        <w:autoSpaceDN/>
        <w:adjustRightInd/>
        <w:spacing w:after="160" w:line="276" w:lineRule="auto"/>
        <w:ind w:left="6372"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9297B">
        <w:rPr>
          <w:rFonts w:eastAsia="Calibri"/>
          <w:b/>
          <w:sz w:val="24"/>
          <w:szCs w:val="24"/>
          <w:lang w:eastAsia="en-US"/>
        </w:rPr>
        <w:lastRenderedPageBreak/>
        <w:t>Приложение №1</w:t>
      </w:r>
    </w:p>
    <w:p w:rsidR="00F02344" w:rsidRPr="00F9297B" w:rsidRDefault="00F02344" w:rsidP="00F02344">
      <w:pPr>
        <w:widowControl/>
        <w:overflowPunct/>
        <w:autoSpaceDE/>
        <w:autoSpaceDN/>
        <w:adjustRightInd/>
        <w:spacing w:after="160" w:line="276" w:lineRule="auto"/>
        <w:ind w:left="6096" w:firstLine="0"/>
        <w:textAlignment w:val="auto"/>
        <w:rPr>
          <w:rFonts w:eastAsia="Calibri"/>
          <w:sz w:val="24"/>
          <w:szCs w:val="24"/>
          <w:lang w:eastAsia="en-US"/>
        </w:rPr>
      </w:pPr>
      <w:r w:rsidRPr="00F9297B">
        <w:rPr>
          <w:rFonts w:eastAsia="Calibri"/>
          <w:sz w:val="24"/>
          <w:szCs w:val="24"/>
          <w:lang w:eastAsia="en-US"/>
        </w:rPr>
        <w:t xml:space="preserve">к Контракту поставки №_______  </w:t>
      </w:r>
      <w:r w:rsidR="009C060E">
        <w:rPr>
          <w:rFonts w:eastAsia="Calibri"/>
          <w:sz w:val="24"/>
          <w:szCs w:val="24"/>
          <w:lang w:eastAsia="en-US"/>
        </w:rPr>
        <w:t xml:space="preserve">                              </w:t>
      </w:r>
      <w:proofErr w:type="gramStart"/>
      <w:r w:rsidRPr="00F9297B">
        <w:rPr>
          <w:rFonts w:eastAsia="Calibri"/>
          <w:sz w:val="24"/>
          <w:szCs w:val="24"/>
          <w:lang w:eastAsia="en-US"/>
        </w:rPr>
        <w:t xml:space="preserve">от </w:t>
      </w:r>
      <w:r w:rsidR="009C060E">
        <w:rPr>
          <w:rFonts w:eastAsia="Calibri"/>
          <w:sz w:val="24"/>
          <w:szCs w:val="24"/>
          <w:lang w:eastAsia="en-US"/>
        </w:rPr>
        <w:t xml:space="preserve"> «</w:t>
      </w:r>
      <w:proofErr w:type="gramEnd"/>
      <w:r w:rsidR="009C060E">
        <w:rPr>
          <w:rFonts w:eastAsia="Calibri"/>
          <w:sz w:val="24"/>
          <w:szCs w:val="24"/>
          <w:lang w:eastAsia="en-US"/>
        </w:rPr>
        <w:t>____»______________</w:t>
      </w:r>
      <w:r w:rsidRPr="00F9297B">
        <w:rPr>
          <w:rFonts w:eastAsia="Calibri"/>
          <w:sz w:val="24"/>
          <w:szCs w:val="24"/>
          <w:lang w:eastAsia="en-US"/>
        </w:rPr>
        <w:t>202</w:t>
      </w:r>
      <w:r w:rsidR="009C060E">
        <w:rPr>
          <w:rFonts w:eastAsia="Calibri"/>
          <w:sz w:val="24"/>
          <w:szCs w:val="24"/>
          <w:lang w:eastAsia="en-US"/>
        </w:rPr>
        <w:t>1</w:t>
      </w:r>
      <w:r w:rsidRPr="00F9297B">
        <w:rPr>
          <w:rFonts w:eastAsia="Calibri"/>
          <w:sz w:val="24"/>
          <w:szCs w:val="24"/>
          <w:lang w:eastAsia="en-US"/>
        </w:rPr>
        <w:t xml:space="preserve"> г.</w:t>
      </w:r>
    </w:p>
    <w:p w:rsidR="00F02344" w:rsidRDefault="00F02344" w:rsidP="00F02344">
      <w:pPr>
        <w:spacing w:line="276" w:lineRule="auto"/>
        <w:ind w:left="6372"/>
        <w:jc w:val="right"/>
        <w:rPr>
          <w:b/>
          <w:sz w:val="20"/>
        </w:rPr>
      </w:pPr>
    </w:p>
    <w:p w:rsidR="00F02344" w:rsidRPr="00F9297B" w:rsidRDefault="00F02344" w:rsidP="00F02344">
      <w:pPr>
        <w:widowControl/>
        <w:overflowPunct/>
        <w:autoSpaceDE/>
        <w:autoSpaceDN/>
        <w:adjustRightInd/>
        <w:spacing w:after="160" w:line="259" w:lineRule="auto"/>
        <w:ind w:firstLine="0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F9297B">
        <w:rPr>
          <w:rFonts w:eastAsia="Calibri"/>
          <w:b/>
          <w:sz w:val="24"/>
          <w:szCs w:val="24"/>
          <w:lang w:eastAsia="en-US"/>
        </w:rPr>
        <w:t>С П Е Ц И Ф И К А Ц И Я</w:t>
      </w:r>
    </w:p>
    <w:p w:rsidR="00F02344" w:rsidRDefault="00F02344" w:rsidP="00F02344">
      <w:pPr>
        <w:spacing w:line="276" w:lineRule="auto"/>
        <w:ind w:left="6372"/>
        <w:jc w:val="right"/>
        <w:rPr>
          <w:b/>
          <w:sz w:val="2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2551"/>
        <w:gridCol w:w="2576"/>
        <w:gridCol w:w="966"/>
        <w:gridCol w:w="907"/>
        <w:gridCol w:w="1056"/>
        <w:gridCol w:w="1299"/>
      </w:tblGrid>
      <w:tr w:rsidR="009C060E" w:rsidTr="009C060E">
        <w:tc>
          <w:tcPr>
            <w:tcW w:w="709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2551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товара</w:t>
            </w:r>
          </w:p>
        </w:tc>
        <w:tc>
          <w:tcPr>
            <w:tcW w:w="2576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характеристики</w:t>
            </w:r>
          </w:p>
        </w:tc>
        <w:tc>
          <w:tcPr>
            <w:tcW w:w="966" w:type="dxa"/>
            <w:vAlign w:val="center"/>
          </w:tcPr>
          <w:p w:rsidR="009C060E" w:rsidRDefault="009C060E" w:rsidP="009C060E">
            <w:pPr>
              <w:spacing w:line="276" w:lineRule="auto"/>
              <w:ind w:right="-4" w:hanging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</w:p>
          <w:p w:rsidR="009C060E" w:rsidRDefault="009C060E" w:rsidP="009C060E">
            <w:pPr>
              <w:spacing w:line="276" w:lineRule="auto"/>
              <w:ind w:right="-4" w:hanging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изм</w:t>
            </w:r>
            <w:proofErr w:type="spellEnd"/>
          </w:p>
        </w:tc>
        <w:tc>
          <w:tcPr>
            <w:tcW w:w="907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Цена за 1 </w:t>
            </w:r>
            <w:proofErr w:type="spellStart"/>
            <w:r>
              <w:rPr>
                <w:b/>
                <w:sz w:val="20"/>
              </w:rPr>
              <w:t>ед</w:t>
            </w:r>
            <w:proofErr w:type="spellEnd"/>
          </w:p>
        </w:tc>
        <w:tc>
          <w:tcPr>
            <w:tcW w:w="1056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  <w:tc>
          <w:tcPr>
            <w:tcW w:w="1299" w:type="dxa"/>
            <w:vAlign w:val="center"/>
          </w:tcPr>
          <w:p w:rsidR="009C060E" w:rsidRDefault="009C060E" w:rsidP="009C060E">
            <w:pPr>
              <w:spacing w:line="276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(руб.)</w:t>
            </w: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  <w:tr w:rsidR="009C060E" w:rsidTr="009C060E">
        <w:tc>
          <w:tcPr>
            <w:tcW w:w="70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51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57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907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056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299" w:type="dxa"/>
          </w:tcPr>
          <w:p w:rsidR="009C060E" w:rsidRDefault="009C060E" w:rsidP="00F02344">
            <w:pPr>
              <w:spacing w:line="276" w:lineRule="auto"/>
              <w:ind w:firstLine="0"/>
              <w:jc w:val="right"/>
              <w:rPr>
                <w:b/>
                <w:sz w:val="20"/>
              </w:rPr>
            </w:pPr>
          </w:p>
        </w:tc>
      </w:tr>
    </w:tbl>
    <w:p w:rsidR="00F02344" w:rsidRDefault="00F02344" w:rsidP="00F02344">
      <w:pPr>
        <w:spacing w:line="276" w:lineRule="auto"/>
        <w:ind w:left="6372"/>
        <w:jc w:val="right"/>
        <w:rPr>
          <w:b/>
          <w:sz w:val="20"/>
        </w:rPr>
      </w:pPr>
    </w:p>
    <w:p w:rsidR="00F02344" w:rsidRPr="00F9297B" w:rsidRDefault="00F02344" w:rsidP="00F02344">
      <w:pPr>
        <w:widowControl/>
        <w:overflowPunct/>
        <w:autoSpaceDE/>
        <w:autoSpaceDN/>
        <w:adjustRightInd/>
        <w:spacing w:line="240" w:lineRule="auto"/>
        <w:ind w:left="360" w:firstLine="0"/>
        <w:textAlignment w:val="auto"/>
        <w:outlineLvl w:val="0"/>
        <w:rPr>
          <w:rFonts w:eastAsia="Calibri"/>
          <w:b/>
          <w:sz w:val="20"/>
          <w:lang w:eastAsia="en-US"/>
        </w:rPr>
      </w:pPr>
      <w:r w:rsidRPr="00F9297B">
        <w:rPr>
          <w:rFonts w:eastAsia="Calibri"/>
          <w:b/>
          <w:sz w:val="20"/>
          <w:lang w:eastAsia="en-US"/>
        </w:rPr>
        <w:t>Поставщик</w:t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</w:r>
      <w:r w:rsidRPr="00F9297B">
        <w:rPr>
          <w:rFonts w:eastAsia="Calibri"/>
          <w:b/>
          <w:sz w:val="20"/>
          <w:lang w:eastAsia="en-US"/>
        </w:rPr>
        <w:tab/>
        <w:t>Покупатель</w:t>
      </w:r>
    </w:p>
    <w:p w:rsidR="00F02344" w:rsidRPr="00F9297B" w:rsidRDefault="00F02344" w:rsidP="00F02344">
      <w:pPr>
        <w:widowControl/>
        <w:tabs>
          <w:tab w:val="left" w:pos="726"/>
          <w:tab w:val="right" w:pos="9781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="Calibri"/>
          <w:b/>
          <w:sz w:val="20"/>
          <w:lang w:eastAsia="en-US"/>
        </w:rPr>
      </w:pPr>
      <w:r w:rsidRPr="00F9297B">
        <w:rPr>
          <w:rFonts w:eastAsia="Calibri"/>
          <w:b/>
          <w:sz w:val="20"/>
          <w:lang w:eastAsia="en-US"/>
        </w:rPr>
        <w:tab/>
      </w:r>
    </w:p>
    <w:p w:rsidR="00F02344" w:rsidRPr="00BD0D28" w:rsidRDefault="00F02344" w:rsidP="00F02344">
      <w:pPr>
        <w:pStyle w:val="a6"/>
        <w:jc w:val="both"/>
        <w:rPr>
          <w:rFonts w:eastAsia="Calibri"/>
          <w:b/>
          <w:sz w:val="22"/>
          <w:szCs w:val="22"/>
        </w:rPr>
      </w:pPr>
    </w:p>
    <w:tbl>
      <w:tblPr>
        <w:tblStyle w:val="1"/>
        <w:tblW w:w="10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889"/>
      </w:tblGrid>
      <w:tr w:rsidR="00F02344" w:rsidRPr="00BD0D28" w:rsidTr="009C060E">
        <w:tc>
          <w:tcPr>
            <w:tcW w:w="6096" w:type="dxa"/>
          </w:tcPr>
          <w:p w:rsidR="00F02344" w:rsidRPr="00BD0D28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BD0D28" w:rsidRDefault="00F02344" w:rsidP="00CE5A6C">
            <w:pPr>
              <w:pStyle w:val="a6"/>
              <w:jc w:val="both"/>
              <w:rPr>
                <w:b/>
                <w:bCs/>
                <w:sz w:val="22"/>
                <w:szCs w:val="22"/>
              </w:rPr>
            </w:pPr>
          </w:p>
          <w:p w:rsidR="00F02344" w:rsidRPr="00BD0D28" w:rsidRDefault="00F02344" w:rsidP="009C060E">
            <w:pPr>
              <w:pStyle w:val="a6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>________________ Ю.Н. Олейник</w:t>
            </w:r>
          </w:p>
        </w:tc>
      </w:tr>
    </w:tbl>
    <w:p w:rsidR="003D6D43" w:rsidRPr="0030785E" w:rsidRDefault="003D6D43" w:rsidP="0030785E"/>
    <w:sectPr w:rsidR="003D6D43" w:rsidRPr="0030785E" w:rsidSect="00105F22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>
    <w:nsid w:val="29A259A0"/>
    <w:multiLevelType w:val="multilevel"/>
    <w:tmpl w:val="43C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12591"/>
    <w:multiLevelType w:val="hybridMultilevel"/>
    <w:tmpl w:val="283E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C6020"/>
    <w:multiLevelType w:val="hybridMultilevel"/>
    <w:tmpl w:val="45E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94474"/>
    <w:multiLevelType w:val="multilevel"/>
    <w:tmpl w:val="D45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C5"/>
    <w:rsid w:val="00045189"/>
    <w:rsid w:val="000B1BEA"/>
    <w:rsid w:val="00105F22"/>
    <w:rsid w:val="001A3D9B"/>
    <w:rsid w:val="00286FC8"/>
    <w:rsid w:val="002C1D4A"/>
    <w:rsid w:val="0030785E"/>
    <w:rsid w:val="00315078"/>
    <w:rsid w:val="00324EE7"/>
    <w:rsid w:val="003D6D43"/>
    <w:rsid w:val="0046648A"/>
    <w:rsid w:val="00477872"/>
    <w:rsid w:val="004F3B78"/>
    <w:rsid w:val="00506B24"/>
    <w:rsid w:val="00553574"/>
    <w:rsid w:val="008578C5"/>
    <w:rsid w:val="008D2E33"/>
    <w:rsid w:val="0090404A"/>
    <w:rsid w:val="00907309"/>
    <w:rsid w:val="009C060E"/>
    <w:rsid w:val="009C76DD"/>
    <w:rsid w:val="00AA18D4"/>
    <w:rsid w:val="00AE1D2E"/>
    <w:rsid w:val="00B201B6"/>
    <w:rsid w:val="00D56268"/>
    <w:rsid w:val="00D83602"/>
    <w:rsid w:val="00DB7E2B"/>
    <w:rsid w:val="00DD386E"/>
    <w:rsid w:val="00E725A6"/>
    <w:rsid w:val="00EE4D20"/>
    <w:rsid w:val="00F02344"/>
    <w:rsid w:val="00F20AC5"/>
    <w:rsid w:val="00F94105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47D8C-87B1-48D1-AF2E-B37FA42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44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2B"/>
    <w:pPr>
      <w:spacing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7309"/>
    <w:pPr>
      <w:ind w:left="720"/>
      <w:contextualSpacing/>
    </w:pPr>
  </w:style>
  <w:style w:type="paragraph" w:styleId="a6">
    <w:name w:val="No Spacing"/>
    <w:uiPriority w:val="1"/>
    <w:qFormat/>
    <w:rsid w:val="00F02344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customStyle="1" w:styleId="1">
    <w:name w:val="Сетка таблицы1"/>
    <w:basedOn w:val="a1"/>
    <w:next w:val="a7"/>
    <w:rsid w:val="00F0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0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41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785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54915492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7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9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49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1228681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7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024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61093897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6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8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4048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4483399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682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71122843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6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676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237402860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5651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83842867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8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873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54633613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2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7172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2049721812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2914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24349743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3665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79857123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0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677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298022984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5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195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729306427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9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056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678390891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307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7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4239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100304907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7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2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755">
                  <w:marLeft w:val="0"/>
                  <w:marRight w:val="0"/>
                  <w:marTop w:val="0"/>
                  <w:marBottom w:val="300"/>
                  <w:divBdr>
                    <w:top w:val="single" w:sz="6" w:space="8" w:color="EFEFEF"/>
                    <w:left w:val="single" w:sz="6" w:space="9" w:color="EFEFEF"/>
                    <w:bottom w:val="single" w:sz="6" w:space="8" w:color="EFEFEF"/>
                    <w:right w:val="single" w:sz="6" w:space="9" w:color="EFEFEF"/>
                  </w:divBdr>
                  <w:divsChild>
                    <w:div w:id="34933766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0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8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76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4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6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676">
                  <w:marLeft w:val="0"/>
                  <w:marRight w:val="30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40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7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99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17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0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60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2255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813670732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212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031248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637952267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46393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54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0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5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566">
                  <w:marLeft w:val="0"/>
                  <w:marRight w:val="30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11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13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28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30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11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846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78840152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</w:divsChild>
            </w:div>
            <w:div w:id="484515667">
              <w:marLeft w:val="0"/>
              <w:marRight w:val="0"/>
              <w:marTop w:val="0"/>
              <w:marBottom w:val="15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292904437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</w:div>
                <w:div w:id="48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E585-633A-44AF-AEF0-DA22C203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Ильгова</dc:creator>
  <cp:keywords/>
  <dc:description/>
  <cp:lastModifiedBy>Наталья Степановна Лазаренко</cp:lastModifiedBy>
  <cp:revision>3</cp:revision>
  <cp:lastPrinted>2019-12-17T08:07:00Z</cp:lastPrinted>
  <dcterms:created xsi:type="dcterms:W3CDTF">2021-08-03T12:32:00Z</dcterms:created>
  <dcterms:modified xsi:type="dcterms:W3CDTF">2021-08-09T10:14:00Z</dcterms:modified>
</cp:coreProperties>
</file>