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E8" w:rsidRPr="000908CE" w:rsidRDefault="006729E8" w:rsidP="006729E8">
      <w:pPr>
        <w:rPr>
          <w:rFonts w:ascii="Gilroy" w:hAnsi="Gilroy"/>
          <w:sz w:val="24"/>
          <w:szCs w:val="24"/>
        </w:rPr>
      </w:pPr>
    </w:p>
    <w:p w:rsidR="006729E8" w:rsidRPr="000908CE" w:rsidRDefault="006729E8" w:rsidP="006729E8">
      <w:pPr>
        <w:rPr>
          <w:rFonts w:ascii="Gilroy" w:hAnsi="Gilroy"/>
          <w:sz w:val="24"/>
          <w:szCs w:val="24"/>
        </w:rPr>
      </w:pPr>
    </w:p>
    <w:p w:rsidR="006729E8" w:rsidRPr="000908CE" w:rsidRDefault="006729E8" w:rsidP="006729E8">
      <w:pPr>
        <w:rPr>
          <w:rFonts w:ascii="Gilroy" w:hAnsi="Gilroy"/>
          <w:sz w:val="24"/>
          <w:szCs w:val="24"/>
        </w:rPr>
      </w:pPr>
    </w:p>
    <w:p w:rsidR="006729E8" w:rsidRPr="000908CE" w:rsidRDefault="006729E8" w:rsidP="006729E8">
      <w:pPr>
        <w:rPr>
          <w:rFonts w:ascii="Gilroy" w:hAnsi="Gilroy"/>
          <w:sz w:val="24"/>
          <w:szCs w:val="24"/>
        </w:rPr>
      </w:pPr>
    </w:p>
    <w:p w:rsidR="006729E8" w:rsidRPr="000908CE" w:rsidRDefault="006729E8" w:rsidP="006729E8">
      <w:pPr>
        <w:rPr>
          <w:rFonts w:ascii="Gilroy" w:hAnsi="Gilroy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posOffset>-175260</wp:posOffset>
                </wp:positionH>
                <wp:positionV relativeFrom="paragraph">
                  <wp:posOffset>256540</wp:posOffset>
                </wp:positionV>
                <wp:extent cx="3054985" cy="762000"/>
                <wp:effectExtent l="0" t="0" r="0" b="0"/>
                <wp:wrapNone/>
                <wp:docPr id="2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98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29E8" w:rsidRPr="006729E8" w:rsidRDefault="006729E8" w:rsidP="006729E8">
                            <w:pPr>
                              <w:spacing w:after="0" w:line="360" w:lineRule="auto"/>
                              <w:jc w:val="right"/>
                              <w:rPr>
                                <w:rFonts w:ascii="Gilroy" w:hAnsi="Gilroy" w:cs="Calibri"/>
                                <w:sz w:val="24"/>
                                <w:szCs w:val="24"/>
                              </w:rPr>
                            </w:pPr>
                            <w:r w:rsidRPr="006729E8">
                              <w:rPr>
                                <w:rFonts w:cs="Calibri"/>
                                <w:sz w:val="24"/>
                                <w:szCs w:val="24"/>
                              </w:rPr>
                              <w:t>______________</w:t>
                            </w:r>
                            <w:r w:rsidRPr="006729E8">
                              <w:rPr>
                                <w:rFonts w:ascii="Gilroy" w:hAnsi="Gilroy" w:cs="Calibri"/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Pr="006729E8">
                              <w:rPr>
                                <w:rFonts w:cs="Calibri"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:rsidR="006729E8" w:rsidRPr="006729E8" w:rsidRDefault="006729E8" w:rsidP="006729E8">
                            <w:pPr>
                              <w:spacing w:after="0" w:line="360" w:lineRule="auto"/>
                              <w:jc w:val="right"/>
                              <w:rPr>
                                <w:rFonts w:ascii="Gilroy" w:hAnsi="Gilroy" w:cs="Calibri"/>
                                <w:sz w:val="24"/>
                                <w:szCs w:val="24"/>
                              </w:rPr>
                            </w:pPr>
                            <w:r w:rsidRPr="006729E8">
                              <w:rPr>
                                <w:rFonts w:ascii="Gilroy" w:hAnsi="Gilroy" w:cs="Calibri"/>
                                <w:sz w:val="24"/>
                                <w:szCs w:val="24"/>
                                <w:lang w:val="en-US"/>
                              </w:rPr>
                              <w:t>H</w:t>
                            </w:r>
                            <w:r w:rsidRPr="006729E8">
                              <w:rPr>
                                <w:rFonts w:ascii="Gilroy" w:hAnsi="Gilroy" w:cs="Calibri"/>
                                <w:sz w:val="24"/>
                                <w:szCs w:val="24"/>
                              </w:rPr>
                              <w:t>а №</w:t>
                            </w:r>
                            <w:r w:rsidRPr="006729E8">
                              <w:rPr>
                                <w:rFonts w:cs="Calibri"/>
                                <w:sz w:val="24"/>
                                <w:szCs w:val="24"/>
                              </w:rPr>
                              <w:t>______________</w:t>
                            </w:r>
                            <w:r w:rsidRPr="006729E8">
                              <w:rPr>
                                <w:rFonts w:ascii="Gilroy" w:hAnsi="Gilroy" w:cs="Calibri"/>
                                <w:sz w:val="24"/>
                                <w:szCs w:val="24"/>
                              </w:rPr>
                              <w:t>от</w:t>
                            </w:r>
                            <w:r w:rsidRPr="006729E8">
                              <w:rPr>
                                <w:rFonts w:cs="Calibri"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:rsidR="006729E8" w:rsidRPr="000908CE" w:rsidRDefault="006729E8" w:rsidP="006729E8">
                            <w:pPr>
                              <w:spacing w:after="0" w:line="360" w:lineRule="auto"/>
                              <w:jc w:val="right"/>
                              <w:rPr>
                                <w:rFonts w:ascii="Gilroy" w:hAnsi="Gilroy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3.8pt;margin-top:20.2pt;width:240.55pt;height:60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" fillcolor="window" stroked="f" strokeweight=".5pt">
                <v:path arrowok="t"/>
                <v:textbox>
                  <w:txbxContent>
                    <w:p w:rsidR="006729E8" w:rsidRPr="006729E8" w:rsidRDefault="006729E8" w:rsidP="006729E8">
                      <w:pPr>
                        <w:spacing w:after="0" w:line="360" w:lineRule="auto"/>
                        <w:jc w:val="right"/>
                        <w:rPr>
                          <w:rFonts w:ascii="Gilroy" w:hAnsi="Gilroy" w:cs="Calibri"/>
                          <w:sz w:val="24"/>
                          <w:szCs w:val="24"/>
                        </w:rPr>
                      </w:pPr>
                      <w:r w:rsidRPr="006729E8">
                        <w:rPr>
                          <w:rFonts w:cs="Calibri"/>
                          <w:sz w:val="24"/>
                          <w:szCs w:val="24"/>
                        </w:rPr>
                        <w:t>______________</w:t>
                      </w:r>
                      <w:r w:rsidRPr="006729E8">
                        <w:rPr>
                          <w:rFonts w:ascii="Gilroy" w:hAnsi="Gilroy" w:cs="Calibri"/>
                          <w:sz w:val="24"/>
                          <w:szCs w:val="24"/>
                        </w:rPr>
                        <w:t xml:space="preserve"> №</w:t>
                      </w:r>
                      <w:r w:rsidRPr="006729E8">
                        <w:rPr>
                          <w:rFonts w:cs="Calibri"/>
                          <w:sz w:val="24"/>
                          <w:szCs w:val="24"/>
                        </w:rPr>
                        <w:t>_______________</w:t>
                      </w:r>
                    </w:p>
                    <w:p w:rsidR="006729E8" w:rsidRPr="006729E8" w:rsidRDefault="006729E8" w:rsidP="006729E8">
                      <w:pPr>
                        <w:spacing w:after="0" w:line="360" w:lineRule="auto"/>
                        <w:jc w:val="right"/>
                        <w:rPr>
                          <w:rFonts w:ascii="Gilroy" w:hAnsi="Gilroy" w:cs="Calibri"/>
                          <w:sz w:val="24"/>
                          <w:szCs w:val="24"/>
                        </w:rPr>
                      </w:pPr>
                      <w:r w:rsidRPr="006729E8">
                        <w:rPr>
                          <w:rFonts w:ascii="Gilroy" w:hAnsi="Gilroy" w:cs="Calibri"/>
                          <w:sz w:val="24"/>
                          <w:szCs w:val="24"/>
                          <w:lang w:val="en-US"/>
                        </w:rPr>
                        <w:t>H</w:t>
                      </w:r>
                      <w:r w:rsidRPr="006729E8">
                        <w:rPr>
                          <w:rFonts w:ascii="Gilroy" w:hAnsi="Gilroy" w:cs="Calibri"/>
                          <w:sz w:val="24"/>
                          <w:szCs w:val="24"/>
                        </w:rPr>
                        <w:t>а №</w:t>
                      </w:r>
                      <w:r w:rsidRPr="006729E8">
                        <w:rPr>
                          <w:rFonts w:cs="Calibri"/>
                          <w:sz w:val="24"/>
                          <w:szCs w:val="24"/>
                        </w:rPr>
                        <w:t>______________</w:t>
                      </w:r>
                      <w:r w:rsidRPr="006729E8">
                        <w:rPr>
                          <w:rFonts w:ascii="Gilroy" w:hAnsi="Gilroy" w:cs="Calibri"/>
                          <w:sz w:val="24"/>
                          <w:szCs w:val="24"/>
                        </w:rPr>
                        <w:t>от</w:t>
                      </w:r>
                      <w:r w:rsidRPr="006729E8">
                        <w:rPr>
                          <w:rFonts w:cs="Calibri"/>
                          <w:sz w:val="24"/>
                          <w:szCs w:val="24"/>
                        </w:rPr>
                        <w:t>_______________</w:t>
                      </w:r>
                    </w:p>
                    <w:p w:rsidR="006729E8" w:rsidRPr="000908CE" w:rsidRDefault="006729E8" w:rsidP="006729E8">
                      <w:pPr>
                        <w:spacing w:after="0" w:line="360" w:lineRule="auto"/>
                        <w:jc w:val="right"/>
                        <w:rPr>
                          <w:rFonts w:ascii="Gilroy" w:hAnsi="Gilroy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265430</wp:posOffset>
                </wp:positionV>
                <wp:extent cx="1061720" cy="277495"/>
                <wp:effectExtent l="0" t="0" r="0" b="0"/>
                <wp:wrapNone/>
                <wp:docPr id="20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9E8" w:rsidRPr="000A3967" w:rsidRDefault="006729E8" w:rsidP="006729E8">
                            <w:pPr>
                              <w:rPr>
                                <w:rFonts w:ascii="Gilroy" w:hAnsi="Gilroy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margin-left:29.3pt;margin-top:20.9pt;width:83.6pt;height:21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" filled="f" stroked="f">
                <v:textbox>
                  <w:txbxContent>
                    <w:p w:rsidR="006729E8" w:rsidRPr="000A3967" w:rsidRDefault="006729E8" w:rsidP="006729E8">
                      <w:pPr>
                        <w:rPr>
                          <w:rFonts w:ascii="Gilroy" w:hAnsi="Gilroy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265430</wp:posOffset>
                </wp:positionV>
                <wp:extent cx="1090295" cy="271145"/>
                <wp:effectExtent l="0" t="0" r="0" b="0"/>
                <wp:wrapNone/>
                <wp:docPr id="19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9E8" w:rsidRPr="000A3967" w:rsidRDefault="006729E8" w:rsidP="006729E8">
                            <w:pPr>
                              <w:rPr>
                                <w:rFonts w:ascii="Gilroy" w:hAnsi="Gilroy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28" type="#_x0000_t202" style="position:absolute;margin-left:129.35pt;margin-top:20.9pt;width:85.85pt;height:21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" filled="f" stroked="f">
                <v:textbox>
                  <w:txbxContent>
                    <w:p w:rsidR="006729E8" w:rsidRPr="000A3967" w:rsidRDefault="006729E8" w:rsidP="006729E8">
                      <w:pPr>
                        <w:rPr>
                          <w:rFonts w:ascii="Gilroy" w:hAnsi="Gilroy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29E8" w:rsidRPr="000908CE" w:rsidRDefault="006729E8" w:rsidP="006729E8">
      <w:pPr>
        <w:rPr>
          <w:rFonts w:ascii="Gilroy" w:hAnsi="Gilroy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225425</wp:posOffset>
                </wp:positionV>
                <wp:extent cx="1061720" cy="271145"/>
                <wp:effectExtent l="0" t="0" r="0" b="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9E8" w:rsidRPr="000A3967" w:rsidRDefault="006729E8" w:rsidP="006729E8">
                            <w:pPr>
                              <w:rPr>
                                <w:rFonts w:ascii="Gilroy" w:hAnsi="Gilroy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margin-left:34.05pt;margin-top:17.75pt;width:83.6pt;height:2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" filled="f" stroked="f">
                <v:textbox>
                  <w:txbxContent>
                    <w:p w:rsidR="006729E8" w:rsidRPr="000A3967" w:rsidRDefault="006729E8" w:rsidP="006729E8">
                      <w:pPr>
                        <w:rPr>
                          <w:rFonts w:ascii="Gilroy" w:hAnsi="Gilroy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1650365</wp:posOffset>
                </wp:positionH>
                <wp:positionV relativeFrom="paragraph">
                  <wp:posOffset>225425</wp:posOffset>
                </wp:positionV>
                <wp:extent cx="1061720" cy="262890"/>
                <wp:effectExtent l="0" t="0" r="0" b="0"/>
                <wp:wrapNone/>
                <wp:docPr id="17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9E8" w:rsidRPr="000A3967" w:rsidRDefault="006729E8" w:rsidP="006729E8">
                            <w:pPr>
                              <w:rPr>
                                <w:rFonts w:ascii="Gilroy" w:hAnsi="Gilroy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30" type="#_x0000_t202" style="position:absolute;margin-left:129.95pt;margin-top:17.75pt;width:83.6pt;height:2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" filled="f" stroked="f">
                <v:textbox>
                  <w:txbxContent>
                    <w:p w:rsidR="006729E8" w:rsidRPr="000A3967" w:rsidRDefault="006729E8" w:rsidP="006729E8">
                      <w:pPr>
                        <w:rPr>
                          <w:rFonts w:ascii="Gilroy" w:hAnsi="Gilroy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3375025</wp:posOffset>
                </wp:positionH>
                <wp:positionV relativeFrom="paragraph">
                  <wp:posOffset>2540</wp:posOffset>
                </wp:positionV>
                <wp:extent cx="2572385" cy="1432560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9E8" w:rsidRPr="006729E8" w:rsidRDefault="006729E8" w:rsidP="006729E8">
                            <w:pPr>
                              <w:spacing w:after="0" w:line="240" w:lineRule="auto"/>
                              <w:rPr>
                                <w:rFonts w:ascii="Gilroy" w:hAnsi="Gilroy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29E8">
                              <w:rPr>
                                <w:rFonts w:ascii="Gilroy" w:hAnsi="Gilroy" w:cs="Calibri"/>
                                <w:b/>
                                <w:sz w:val="24"/>
                                <w:szCs w:val="24"/>
                              </w:rPr>
                              <w:t>Потенциальным поставщикам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65.75pt;margin-top:.2pt;width:202.55pt;height:11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" stroked="f">
                <v:textbox>
                  <w:txbxContent>
                    <w:p w:rsidR="006729E8" w:rsidRPr="006729E8" w:rsidRDefault="006729E8" w:rsidP="006729E8">
                      <w:pPr>
                        <w:spacing w:after="0" w:line="240" w:lineRule="auto"/>
                        <w:rPr>
                          <w:rFonts w:ascii="Gilroy" w:hAnsi="Gilroy" w:cs="Calibri"/>
                          <w:sz w:val="24"/>
                          <w:szCs w:val="24"/>
                          <w:lang w:val="en-US"/>
                        </w:rPr>
                      </w:pPr>
                      <w:r w:rsidRPr="006729E8">
                        <w:rPr>
                          <w:rFonts w:ascii="Gilroy" w:hAnsi="Gilroy" w:cs="Calibri"/>
                          <w:b/>
                          <w:sz w:val="24"/>
                          <w:szCs w:val="24"/>
                        </w:rPr>
                        <w:t>Потенциальным поставщикам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29E8" w:rsidRPr="000908CE" w:rsidRDefault="006729E8" w:rsidP="006729E8">
      <w:pPr>
        <w:rPr>
          <w:rFonts w:ascii="Gilroy" w:hAnsi="Gilroy"/>
          <w:sz w:val="24"/>
          <w:szCs w:val="24"/>
        </w:rPr>
      </w:pPr>
    </w:p>
    <w:p w:rsidR="006729E8" w:rsidRPr="00E322FA" w:rsidRDefault="006729E8" w:rsidP="006729E8">
      <w:pPr>
        <w:rPr>
          <w:rFonts w:ascii="Gilroy" w:hAnsi="Gilroy"/>
          <w:b/>
          <w:sz w:val="24"/>
          <w:szCs w:val="24"/>
        </w:rPr>
      </w:pPr>
    </w:p>
    <w:p w:rsidR="006729E8" w:rsidRPr="000908CE" w:rsidRDefault="006729E8" w:rsidP="006729E8">
      <w:pPr>
        <w:spacing w:after="0"/>
        <w:rPr>
          <w:rFonts w:ascii="Gilroy" w:hAnsi="Gilroy"/>
          <w:sz w:val="24"/>
          <w:szCs w:val="24"/>
        </w:rPr>
      </w:pPr>
      <w:r w:rsidRPr="00854B32">
        <w:rPr>
          <w:rFonts w:ascii="Gilroy" w:hAnsi="Gilroy"/>
          <w:b/>
          <w:i/>
          <w:sz w:val="24"/>
          <w:szCs w:val="24"/>
        </w:rPr>
        <w:t>Запрос ценовой информации</w:t>
      </w:r>
      <w:r w:rsidRPr="00854B32" w:rsidDel="002847FE">
        <w:rPr>
          <w:rFonts w:ascii="Gilroy" w:hAnsi="Gilroy"/>
          <w:b/>
          <w:i/>
          <w:sz w:val="24"/>
          <w:szCs w:val="24"/>
        </w:rPr>
        <w:t xml:space="preserve"> </w:t>
      </w:r>
    </w:p>
    <w:p w:rsidR="006729E8" w:rsidRPr="000908CE" w:rsidRDefault="006729E8" w:rsidP="006729E8">
      <w:pPr>
        <w:spacing w:after="0"/>
        <w:rPr>
          <w:rFonts w:ascii="Gilroy" w:hAnsi="Gilroy"/>
          <w:sz w:val="24"/>
          <w:szCs w:val="24"/>
        </w:rPr>
      </w:pPr>
    </w:p>
    <w:p w:rsidR="006729E8" w:rsidRPr="000908C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 xml:space="preserve">ООО "Тираспольтрансгаз-Приднестровье" проводит запрос коммерческих предложений на закупку </w:t>
      </w:r>
      <w:r>
        <w:rPr>
          <w:rFonts w:ascii="Gilroy" w:hAnsi="Gilroy"/>
          <w:sz w:val="24"/>
          <w:szCs w:val="24"/>
        </w:rPr>
        <w:t>автоматического выключателя</w:t>
      </w:r>
      <w:r w:rsidRPr="002847FE">
        <w:rPr>
          <w:rFonts w:ascii="Gilroy" w:hAnsi="Gilroy"/>
          <w:sz w:val="24"/>
          <w:szCs w:val="24"/>
        </w:rPr>
        <w:t>, в соответствии с прилагаем</w:t>
      </w:r>
      <w:r>
        <w:rPr>
          <w:rFonts w:ascii="Gilroy" w:hAnsi="Gilroy"/>
          <w:sz w:val="24"/>
          <w:szCs w:val="24"/>
        </w:rPr>
        <w:t>ым опросным листом:</w:t>
      </w: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>Основные условия исполнения контракта, заключаемого по результатам закупки, являются:</w:t>
      </w: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 xml:space="preserve">1.1. Предмет контракта: поставка </w:t>
      </w:r>
      <w:r>
        <w:rPr>
          <w:rFonts w:ascii="Gilroy" w:hAnsi="Gilroy"/>
          <w:sz w:val="24"/>
          <w:szCs w:val="24"/>
        </w:rPr>
        <w:t>автоматического выключателя</w:t>
      </w:r>
      <w:r w:rsidRPr="002847FE">
        <w:rPr>
          <w:rFonts w:ascii="Gilroy" w:hAnsi="Gilroy"/>
          <w:sz w:val="24"/>
          <w:szCs w:val="24"/>
        </w:rPr>
        <w:t xml:space="preserve">, в соответствии с прилагаемым </w:t>
      </w:r>
      <w:r>
        <w:rPr>
          <w:rFonts w:ascii="Gilroy" w:hAnsi="Gilroy"/>
          <w:sz w:val="24"/>
          <w:szCs w:val="24"/>
        </w:rPr>
        <w:t>опросным листом</w:t>
      </w:r>
      <w:r w:rsidRPr="002847FE">
        <w:rPr>
          <w:rFonts w:ascii="Gilroy" w:hAnsi="Gilroy"/>
          <w:sz w:val="24"/>
          <w:szCs w:val="24"/>
        </w:rPr>
        <w:t>;</w:t>
      </w: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>1.2. Предпочтительный порядок оплаты товара:</w:t>
      </w: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>- 50% предоплата в течение 10 рабочих дней после подписания контракта;</w:t>
      </w: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 xml:space="preserve">- 50% в течение </w:t>
      </w:r>
      <w:r>
        <w:rPr>
          <w:rFonts w:ascii="Gilroy" w:hAnsi="Gilroy"/>
          <w:sz w:val="24"/>
          <w:szCs w:val="24"/>
        </w:rPr>
        <w:t>10</w:t>
      </w:r>
      <w:r w:rsidRPr="002847FE">
        <w:rPr>
          <w:rFonts w:ascii="Gilroy" w:hAnsi="Gilroy"/>
          <w:sz w:val="24"/>
          <w:szCs w:val="24"/>
        </w:rPr>
        <w:t xml:space="preserve"> рабочих дней после уведомления о готовности товара к отгрузке;</w:t>
      </w: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 xml:space="preserve">1.3. </w:t>
      </w:r>
      <w:r>
        <w:rPr>
          <w:rFonts w:ascii="Gilroy" w:hAnsi="Gilroy"/>
          <w:sz w:val="24"/>
          <w:szCs w:val="24"/>
        </w:rPr>
        <w:t>Б</w:t>
      </w:r>
      <w:r w:rsidRPr="002847FE">
        <w:rPr>
          <w:rFonts w:ascii="Gilroy" w:hAnsi="Gilroy"/>
          <w:sz w:val="24"/>
          <w:szCs w:val="24"/>
        </w:rPr>
        <w:t xml:space="preserve">азис поставки: </w:t>
      </w:r>
      <w:r>
        <w:rPr>
          <w:rFonts w:ascii="Gilroy" w:hAnsi="Gilroy"/>
          <w:sz w:val="24"/>
          <w:szCs w:val="24"/>
          <w:lang w:val="en-US"/>
        </w:rPr>
        <w:t>DAP</w:t>
      </w:r>
      <w:r w:rsidRPr="00E322FA">
        <w:rPr>
          <w:rFonts w:ascii="Gilroy" w:hAnsi="Gilroy"/>
          <w:sz w:val="24"/>
          <w:szCs w:val="24"/>
        </w:rPr>
        <w:t xml:space="preserve">, </w:t>
      </w:r>
      <w:r w:rsidRPr="002847FE">
        <w:rPr>
          <w:rFonts w:ascii="Gilroy" w:hAnsi="Gilroy"/>
          <w:sz w:val="24"/>
          <w:szCs w:val="24"/>
        </w:rPr>
        <w:t>склад Покупателя;</w:t>
      </w: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 xml:space="preserve">1.4. Гарантийный срок: гарантийный срок </w:t>
      </w:r>
      <w:r>
        <w:rPr>
          <w:rFonts w:ascii="Gilroy" w:hAnsi="Gilroy"/>
          <w:sz w:val="24"/>
          <w:szCs w:val="24"/>
        </w:rPr>
        <w:t>эксплуатации</w:t>
      </w:r>
      <w:r w:rsidRPr="002847FE">
        <w:rPr>
          <w:rFonts w:ascii="Gilroy" w:hAnsi="Gilroy"/>
          <w:sz w:val="24"/>
          <w:szCs w:val="24"/>
        </w:rPr>
        <w:t xml:space="preserve"> должен составлять не менее </w:t>
      </w:r>
      <w:r>
        <w:rPr>
          <w:rFonts w:ascii="Gilroy" w:hAnsi="Gilroy"/>
          <w:sz w:val="24"/>
          <w:szCs w:val="24"/>
        </w:rPr>
        <w:t>12</w:t>
      </w:r>
      <w:r w:rsidRPr="002847FE">
        <w:rPr>
          <w:rFonts w:ascii="Gilroy" w:hAnsi="Gilroy"/>
          <w:sz w:val="24"/>
          <w:szCs w:val="24"/>
        </w:rPr>
        <w:t xml:space="preserve"> </w:t>
      </w:r>
      <w:r>
        <w:rPr>
          <w:rFonts w:ascii="Gilroy" w:hAnsi="Gilroy"/>
          <w:sz w:val="24"/>
          <w:szCs w:val="24"/>
        </w:rPr>
        <w:t>месяцев</w:t>
      </w:r>
      <w:r w:rsidRPr="002847FE">
        <w:rPr>
          <w:rFonts w:ascii="Gilroy" w:hAnsi="Gilroy"/>
          <w:sz w:val="24"/>
          <w:szCs w:val="24"/>
        </w:rPr>
        <w:t xml:space="preserve"> дня поставки на склад Покупателя;</w:t>
      </w: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>1.5. Поставщик передаёт Покупателю вместе с товаром следующие документы на поставляемый товар:</w:t>
      </w: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>- товаросопроводительные документы;</w:t>
      </w: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 xml:space="preserve">- </w:t>
      </w:r>
      <w:r>
        <w:rPr>
          <w:rFonts w:ascii="Gilroy" w:hAnsi="Gilroy"/>
          <w:sz w:val="24"/>
          <w:szCs w:val="24"/>
        </w:rPr>
        <w:t xml:space="preserve">оригиналы </w:t>
      </w:r>
      <w:r w:rsidRPr="002847FE">
        <w:rPr>
          <w:rFonts w:ascii="Gilroy" w:hAnsi="Gilroy"/>
          <w:sz w:val="24"/>
          <w:szCs w:val="24"/>
        </w:rPr>
        <w:t>паспорт</w:t>
      </w:r>
      <w:r>
        <w:rPr>
          <w:rFonts w:ascii="Gilroy" w:hAnsi="Gilroy"/>
          <w:sz w:val="24"/>
          <w:szCs w:val="24"/>
        </w:rPr>
        <w:t>а</w:t>
      </w:r>
      <w:r w:rsidRPr="002847FE">
        <w:rPr>
          <w:rFonts w:ascii="Gilroy" w:hAnsi="Gilroy"/>
          <w:sz w:val="24"/>
          <w:szCs w:val="24"/>
        </w:rPr>
        <w:t xml:space="preserve"> (сертификат</w:t>
      </w:r>
      <w:r>
        <w:rPr>
          <w:rFonts w:ascii="Gilroy" w:hAnsi="Gilroy"/>
          <w:sz w:val="24"/>
          <w:szCs w:val="24"/>
        </w:rPr>
        <w:t>а</w:t>
      </w:r>
      <w:r w:rsidRPr="002847FE">
        <w:rPr>
          <w:rFonts w:ascii="Gilroy" w:hAnsi="Gilroy"/>
          <w:sz w:val="24"/>
          <w:szCs w:val="24"/>
        </w:rPr>
        <w:t>) качества на товар</w:t>
      </w:r>
      <w:r>
        <w:rPr>
          <w:rFonts w:ascii="Gilroy" w:hAnsi="Gilroy"/>
          <w:sz w:val="24"/>
          <w:szCs w:val="24"/>
        </w:rPr>
        <w:t>, сертификаты о прохождении испытаний на заводе производителя и иная документация предусмотренная заводом производителем.</w:t>
      </w: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>Планируемый период проведения закупки –</w:t>
      </w:r>
      <w:r>
        <w:rPr>
          <w:rFonts w:ascii="Gilroy" w:hAnsi="Gilroy"/>
          <w:sz w:val="24"/>
          <w:szCs w:val="24"/>
        </w:rPr>
        <w:t xml:space="preserve"> </w:t>
      </w:r>
      <w:r w:rsidRPr="002847FE">
        <w:rPr>
          <w:rFonts w:ascii="Gilroy" w:hAnsi="Gilroy"/>
          <w:sz w:val="24"/>
          <w:szCs w:val="24"/>
        </w:rPr>
        <w:t>2025 год.</w:t>
      </w: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>Мы хотели бы акцентировать Ваше внимание на ключевых параметрах, которые должны быть четко определены в коммерческом предложении: наименование, состояние товара, цена за единицу товара и общая стоимость товара, срок поставки товара, срок действия предлагаемой цены, страна происхождения и производитель.</w:t>
      </w: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lastRenderedPageBreak/>
        <w:t>В процессе проведения закупки, ООО «Тираспольтрансгаз-Приднестровье» оставляет за собой право запросить у участников закупки дополнительную техническую документацию для подтверждения соответствия предлагаемого товара установленным требованиям. Не предоставление технической документации может привести к тому, что представленное Вами ценовое предложение не будет рассмотрено, поскольку без этой информации мы не сможем убедиться в соответствии Вашего товара нашим требованиям.</w:t>
      </w: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>Предоставление Вами ценовой информации не влечет за собой возникновения каких-либо обязательств со стороны заказчика.</w:t>
      </w: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 xml:space="preserve"> Мы просим направить Ваше ценовое предложение по тел./ф. +373 533 38329 или e-mail: omts2@ttgpmr.com в срок до 12:00ч. </w:t>
      </w:r>
      <w:r>
        <w:rPr>
          <w:rFonts w:ascii="Gilroy" w:hAnsi="Gilroy"/>
          <w:sz w:val="24"/>
          <w:szCs w:val="24"/>
        </w:rPr>
        <w:t>21</w:t>
      </w:r>
      <w:r w:rsidRPr="002847FE">
        <w:rPr>
          <w:rFonts w:ascii="Gilroy" w:hAnsi="Gilroy"/>
          <w:sz w:val="24"/>
          <w:szCs w:val="24"/>
        </w:rPr>
        <w:t>.</w:t>
      </w:r>
      <w:r>
        <w:rPr>
          <w:rFonts w:ascii="Gilroy" w:hAnsi="Gilroy"/>
          <w:sz w:val="24"/>
          <w:szCs w:val="24"/>
        </w:rPr>
        <w:t>02</w:t>
      </w:r>
      <w:r w:rsidRPr="002847FE">
        <w:rPr>
          <w:rFonts w:ascii="Gilroy" w:hAnsi="Gilroy"/>
          <w:sz w:val="24"/>
          <w:szCs w:val="24"/>
        </w:rPr>
        <w:t>.202</w:t>
      </w:r>
      <w:r>
        <w:rPr>
          <w:rFonts w:ascii="Gilroy" w:hAnsi="Gilroy"/>
          <w:sz w:val="24"/>
          <w:szCs w:val="24"/>
        </w:rPr>
        <w:t>5</w:t>
      </w:r>
      <w:r w:rsidRPr="002847FE">
        <w:rPr>
          <w:rFonts w:ascii="Gilroy" w:hAnsi="Gilroy"/>
          <w:sz w:val="24"/>
          <w:szCs w:val="24"/>
        </w:rPr>
        <w:t xml:space="preserve"> года. </w:t>
      </w: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>При необходимости, ООО «Тираспольтрансгаз-Приднестровье» вправе принять решение об изменении количества приобретаемого товара.</w:t>
      </w: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>Будем признательны за рассмотрение нашего обращения, с надеждой на дальнейшее взаимовыгодное сотрудничество.</w:t>
      </w:r>
    </w:p>
    <w:p w:rsidR="006729E8" w:rsidRDefault="006729E8" w:rsidP="006729E8">
      <w:pPr>
        <w:tabs>
          <w:tab w:val="left" w:pos="3945"/>
        </w:tabs>
        <w:spacing w:after="0"/>
        <w:jc w:val="both"/>
        <w:rPr>
          <w:rFonts w:ascii="Gilroy" w:hAnsi="Gilroy"/>
          <w:sz w:val="24"/>
          <w:szCs w:val="24"/>
          <w:lang w:val="x-none"/>
        </w:rPr>
      </w:pPr>
    </w:p>
    <w:p w:rsidR="006729E8" w:rsidRPr="000908CE" w:rsidRDefault="006729E8" w:rsidP="006729E8">
      <w:pPr>
        <w:tabs>
          <w:tab w:val="left" w:pos="3945"/>
        </w:tabs>
        <w:spacing w:after="0"/>
        <w:jc w:val="both"/>
        <w:rPr>
          <w:rFonts w:ascii="Gilroy" w:hAnsi="Gilroy"/>
          <w:sz w:val="24"/>
          <w:szCs w:val="24"/>
        </w:rPr>
      </w:pPr>
      <w:r w:rsidRPr="0080379C">
        <w:rPr>
          <w:rFonts w:ascii="Gilroy" w:hAnsi="Gilroy"/>
          <w:sz w:val="24"/>
          <w:szCs w:val="24"/>
          <w:lang w:val="x-none"/>
        </w:rPr>
        <w:t xml:space="preserve">Приложение: </w:t>
      </w:r>
      <w:r>
        <w:rPr>
          <w:rFonts w:ascii="Gilroy" w:hAnsi="Gilroy"/>
          <w:sz w:val="24"/>
          <w:szCs w:val="24"/>
        </w:rPr>
        <w:t>Опросный лист</w:t>
      </w:r>
      <w:r w:rsidRPr="0080379C">
        <w:rPr>
          <w:rFonts w:ascii="Gilroy" w:hAnsi="Gilroy"/>
          <w:sz w:val="24"/>
          <w:szCs w:val="24"/>
          <w:lang w:val="x-none"/>
        </w:rPr>
        <w:t xml:space="preserve"> на поставку </w:t>
      </w:r>
      <w:r>
        <w:rPr>
          <w:rFonts w:ascii="Gilroy" w:hAnsi="Gilroy"/>
          <w:sz w:val="24"/>
          <w:szCs w:val="24"/>
        </w:rPr>
        <w:t xml:space="preserve">автоматического выключателя для </w:t>
      </w:r>
      <w:r w:rsidRPr="0080379C">
        <w:rPr>
          <w:rFonts w:ascii="Gilroy" w:hAnsi="Gilroy"/>
          <w:sz w:val="24"/>
          <w:szCs w:val="24"/>
          <w:lang w:val="x-none"/>
        </w:rPr>
        <w:t>нужд ООО «Тираспольтрансгаз-Приднестровье».</w:t>
      </w:r>
    </w:p>
    <w:p w:rsidR="006729E8" w:rsidRDefault="006729E8" w:rsidP="006729E8">
      <w:pPr>
        <w:tabs>
          <w:tab w:val="left" w:pos="4678"/>
        </w:tabs>
        <w:spacing w:after="0"/>
        <w:rPr>
          <w:rFonts w:ascii="Gilroy" w:hAnsi="Gilroy"/>
          <w:sz w:val="24"/>
          <w:szCs w:val="24"/>
          <w:lang w:val="x-none"/>
        </w:rPr>
      </w:pPr>
    </w:p>
    <w:p w:rsidR="006729E8" w:rsidRPr="000908CE" w:rsidRDefault="006729E8" w:rsidP="006729E8">
      <w:pPr>
        <w:tabs>
          <w:tab w:val="left" w:pos="4678"/>
        </w:tabs>
        <w:spacing w:after="0"/>
        <w:rPr>
          <w:rFonts w:ascii="Gilroy" w:hAnsi="Gilroy"/>
          <w:sz w:val="24"/>
          <w:szCs w:val="24"/>
        </w:rPr>
      </w:pPr>
      <w:r>
        <w:rPr>
          <w:rFonts w:ascii="Gilroy" w:hAnsi="Gilroy"/>
          <w:sz w:val="24"/>
          <w:szCs w:val="24"/>
        </w:rPr>
        <w:t>Контактное лицо: инженер ОМТС</w:t>
      </w:r>
      <w:r w:rsidRPr="00E322FA">
        <w:rPr>
          <w:rFonts w:ascii="Gilroy" w:hAnsi="Gilroy"/>
          <w:sz w:val="24"/>
          <w:szCs w:val="24"/>
        </w:rPr>
        <w:t xml:space="preserve"> - </w:t>
      </w:r>
      <w:r>
        <w:rPr>
          <w:rFonts w:ascii="Gilroy" w:hAnsi="Gilroy"/>
          <w:sz w:val="24"/>
          <w:szCs w:val="24"/>
        </w:rPr>
        <w:t xml:space="preserve">Лисаченко </w:t>
      </w:r>
      <w:r w:rsidRPr="002C3665">
        <w:rPr>
          <w:rFonts w:ascii="Gilroy" w:hAnsi="Gilroy"/>
          <w:sz w:val="24"/>
          <w:szCs w:val="24"/>
        </w:rPr>
        <w:t>Владимир Петрович тел.</w:t>
      </w:r>
      <w:r w:rsidRPr="002847FE">
        <w:rPr>
          <w:rFonts w:ascii="Gilroy" w:hAnsi="Gilroy"/>
          <w:sz w:val="24"/>
          <w:szCs w:val="24"/>
        </w:rPr>
        <w:t>+373 533 38</w:t>
      </w:r>
      <w:r>
        <w:rPr>
          <w:rFonts w:ascii="Cambria" w:hAnsi="Cambria" w:cs="Cambria"/>
          <w:sz w:val="24"/>
          <w:szCs w:val="24"/>
        </w:rPr>
        <w:t> </w:t>
      </w:r>
      <w:r w:rsidRPr="002847FE">
        <w:rPr>
          <w:rFonts w:ascii="Gilroy" w:hAnsi="Gilroy"/>
          <w:sz w:val="24"/>
          <w:szCs w:val="24"/>
        </w:rPr>
        <w:t>378</w:t>
      </w:r>
      <w:r w:rsidRPr="002C3665">
        <w:rPr>
          <w:rFonts w:ascii="Gilroy" w:hAnsi="Gilroy"/>
          <w:sz w:val="24"/>
          <w:szCs w:val="24"/>
        </w:rPr>
        <w:t xml:space="preserve"> / </w:t>
      </w:r>
      <w:r>
        <w:rPr>
          <w:rFonts w:ascii="Gilroy" w:hAnsi="Gilroy"/>
          <w:sz w:val="24"/>
          <w:szCs w:val="24"/>
        </w:rPr>
        <w:t xml:space="preserve">моб. тел. </w:t>
      </w:r>
      <w:r w:rsidRPr="002847FE">
        <w:rPr>
          <w:rFonts w:ascii="Gilroy" w:hAnsi="Gilroy"/>
          <w:sz w:val="24"/>
          <w:szCs w:val="24"/>
        </w:rPr>
        <w:t xml:space="preserve">+373 </w:t>
      </w:r>
      <w:r w:rsidRPr="002C3665">
        <w:rPr>
          <w:rFonts w:ascii="Gilroy" w:hAnsi="Gilroy"/>
          <w:sz w:val="24"/>
          <w:szCs w:val="24"/>
        </w:rPr>
        <w:t>775 62780</w:t>
      </w:r>
      <w:r>
        <w:rPr>
          <w:rFonts w:ascii="Gilroy" w:hAnsi="Gilroy"/>
          <w:sz w:val="24"/>
          <w:szCs w:val="24"/>
        </w:rPr>
        <w:t>.</w:t>
      </w:r>
    </w:p>
    <w:p w:rsidR="006729E8" w:rsidRPr="000908CE" w:rsidRDefault="006729E8" w:rsidP="006729E8">
      <w:pPr>
        <w:tabs>
          <w:tab w:val="left" w:pos="4678"/>
        </w:tabs>
        <w:spacing w:after="0"/>
        <w:rPr>
          <w:rFonts w:ascii="Gilroy" w:hAnsi="Gilroy"/>
          <w:sz w:val="24"/>
          <w:szCs w:val="24"/>
        </w:rPr>
      </w:pPr>
    </w:p>
    <w:p w:rsidR="006729E8" w:rsidRPr="000908CE" w:rsidRDefault="006729E8" w:rsidP="006729E8">
      <w:pPr>
        <w:tabs>
          <w:tab w:val="left" w:pos="4678"/>
        </w:tabs>
        <w:spacing w:after="0"/>
        <w:rPr>
          <w:rFonts w:ascii="Gilroy" w:hAnsi="Gilroy"/>
          <w:sz w:val="24"/>
          <w:szCs w:val="24"/>
        </w:rPr>
      </w:pPr>
    </w:p>
    <w:p w:rsidR="006729E8" w:rsidRPr="000908CE" w:rsidRDefault="006729E8" w:rsidP="006729E8">
      <w:pPr>
        <w:tabs>
          <w:tab w:val="left" w:pos="4678"/>
        </w:tabs>
        <w:spacing w:after="0"/>
        <w:rPr>
          <w:rFonts w:ascii="Gilroy" w:hAnsi="Gilroy"/>
          <w:sz w:val="24"/>
          <w:szCs w:val="24"/>
        </w:rPr>
      </w:pPr>
    </w:p>
    <w:p w:rsidR="006729E8" w:rsidRPr="000908CE" w:rsidRDefault="006729E8" w:rsidP="006729E8">
      <w:pPr>
        <w:spacing w:after="0"/>
        <w:rPr>
          <w:rFonts w:ascii="Gilroy" w:hAnsi="Gilroy"/>
          <w:sz w:val="24"/>
          <w:szCs w:val="24"/>
        </w:rPr>
      </w:pPr>
    </w:p>
    <w:p w:rsidR="006729E8" w:rsidRPr="000908CE" w:rsidRDefault="006729E8" w:rsidP="006729E8">
      <w:pPr>
        <w:spacing w:after="0"/>
        <w:rPr>
          <w:rFonts w:ascii="Gilroy" w:hAnsi="Gilroy"/>
          <w:sz w:val="24"/>
          <w:szCs w:val="24"/>
        </w:rPr>
      </w:pPr>
    </w:p>
    <w:p w:rsidR="006729E8" w:rsidRDefault="006729E8" w:rsidP="006729E8">
      <w:pPr>
        <w:spacing w:after="0"/>
        <w:rPr>
          <w:rFonts w:ascii="Gilroy" w:hAnsi="Gilroy"/>
          <w:sz w:val="24"/>
          <w:szCs w:val="24"/>
        </w:rPr>
      </w:pPr>
    </w:p>
    <w:p w:rsidR="006729E8" w:rsidRDefault="006729E8" w:rsidP="006729E8">
      <w:pPr>
        <w:spacing w:after="0"/>
        <w:rPr>
          <w:rFonts w:ascii="Gilroy" w:hAnsi="Gilroy"/>
          <w:sz w:val="24"/>
          <w:szCs w:val="24"/>
        </w:rPr>
      </w:pPr>
    </w:p>
    <w:p w:rsidR="006729E8" w:rsidRDefault="006729E8" w:rsidP="006729E8">
      <w:pPr>
        <w:spacing w:after="0"/>
        <w:rPr>
          <w:rFonts w:ascii="Gilroy" w:hAnsi="Gilroy"/>
          <w:sz w:val="24"/>
          <w:szCs w:val="24"/>
        </w:rPr>
      </w:pPr>
    </w:p>
    <w:p w:rsidR="006729E8" w:rsidRDefault="006729E8" w:rsidP="006729E8">
      <w:pPr>
        <w:spacing w:after="0"/>
        <w:rPr>
          <w:rFonts w:ascii="Gilroy" w:hAnsi="Gilroy"/>
          <w:sz w:val="24"/>
          <w:szCs w:val="24"/>
        </w:rPr>
      </w:pPr>
    </w:p>
    <w:p w:rsidR="006729E8" w:rsidRDefault="006729E8" w:rsidP="006729E8">
      <w:pPr>
        <w:spacing w:after="0"/>
        <w:rPr>
          <w:rFonts w:ascii="Gilroy" w:hAnsi="Gilroy"/>
          <w:sz w:val="24"/>
          <w:szCs w:val="24"/>
        </w:rPr>
      </w:pPr>
    </w:p>
    <w:p w:rsidR="006729E8" w:rsidRDefault="006729E8" w:rsidP="006729E8">
      <w:pPr>
        <w:spacing w:after="0"/>
        <w:rPr>
          <w:rFonts w:ascii="Gilroy" w:hAnsi="Gilroy"/>
          <w:sz w:val="24"/>
          <w:szCs w:val="24"/>
        </w:rPr>
      </w:pPr>
    </w:p>
    <w:p w:rsidR="006729E8" w:rsidRPr="000908CE" w:rsidRDefault="006729E8" w:rsidP="006729E8">
      <w:pPr>
        <w:spacing w:after="0"/>
        <w:rPr>
          <w:rFonts w:ascii="Gilroy" w:hAnsi="Gilroy"/>
          <w:sz w:val="24"/>
          <w:szCs w:val="24"/>
        </w:rPr>
      </w:pPr>
    </w:p>
    <w:p w:rsidR="00AB4A36" w:rsidRDefault="00AB4A36">
      <w:bookmarkStart w:id="0" w:name="_GoBack"/>
      <w:bookmarkEnd w:id="0"/>
    </w:p>
    <w:sectPr w:rsidR="00AB4A36" w:rsidSect="0033047B">
      <w:headerReference w:type="first" r:id="rId4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roy">
    <w:panose1 w:val="00000500000000000000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47B" w:rsidRPr="000908CE" w:rsidRDefault="006729E8" w:rsidP="0033047B">
    <w:pPr>
      <w:pStyle w:val="a3"/>
      <w:rPr>
        <w:rFonts w:ascii="Gilroy" w:hAnsi="Gilroy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3195955</wp:posOffset>
              </wp:positionH>
              <wp:positionV relativeFrom="paragraph">
                <wp:posOffset>-43180</wp:posOffset>
              </wp:positionV>
              <wp:extent cx="2922905" cy="1012190"/>
              <wp:effectExtent l="0" t="0" r="0" b="0"/>
              <wp:wrapNone/>
              <wp:docPr id="11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2905" cy="10121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3047B" w:rsidRPr="006729E8" w:rsidRDefault="006729E8" w:rsidP="0033047B">
                          <w:pPr>
                            <w:spacing w:after="0" w:line="240" w:lineRule="auto"/>
                            <w:rPr>
                              <w:rFonts w:ascii="Gilroy" w:hAnsi="Gilroy" w:cs="Calibri"/>
                              <w:sz w:val="24"/>
                              <w:szCs w:val="24"/>
                            </w:rPr>
                          </w:pPr>
                          <w:r w:rsidRPr="006729E8">
                            <w:rPr>
                              <w:rFonts w:ascii="Gilroy" w:hAnsi="Gilroy" w:cs="Calibri"/>
                              <w:sz w:val="24"/>
                              <w:szCs w:val="24"/>
                            </w:rPr>
                            <w:t>г. Тирасполь, ул. Свердлова, 49</w:t>
                          </w:r>
                        </w:p>
                        <w:p w:rsidR="0033047B" w:rsidRPr="006729E8" w:rsidRDefault="006729E8" w:rsidP="0033047B">
                          <w:pPr>
                            <w:spacing w:after="0" w:line="240" w:lineRule="auto"/>
                            <w:rPr>
                              <w:rFonts w:ascii="Gilroy" w:hAnsi="Gilroy" w:cs="Calibri"/>
                              <w:sz w:val="24"/>
                              <w:szCs w:val="24"/>
                            </w:rPr>
                          </w:pPr>
                          <w:r w:rsidRPr="006729E8">
                            <w:rPr>
                              <w:rFonts w:ascii="Gilroy" w:hAnsi="Gilroy" w:cs="Calibri"/>
                              <w:sz w:val="24"/>
                              <w:szCs w:val="24"/>
                            </w:rPr>
                            <w:t>р/с 2212290000001918</w:t>
                          </w:r>
                        </w:p>
                        <w:p w:rsidR="0033047B" w:rsidRPr="000908CE" w:rsidRDefault="006729E8" w:rsidP="0033047B">
                          <w:pPr>
                            <w:spacing w:after="0" w:line="240" w:lineRule="auto"/>
                            <w:rPr>
                              <w:rFonts w:ascii="Gilroy" w:hAnsi="Gilroy"/>
                              <w:sz w:val="24"/>
                              <w:szCs w:val="24"/>
                            </w:rPr>
                          </w:pPr>
                          <w:r w:rsidRPr="006729E8">
                            <w:rPr>
                              <w:rFonts w:ascii="Gilroy" w:hAnsi="Gilroy" w:cs="Calibri"/>
                              <w:sz w:val="24"/>
                              <w:szCs w:val="24"/>
                            </w:rPr>
                            <w:t>в ЗАО «Приднестровский Сбербанк»</w:t>
                          </w:r>
                        </w:p>
                        <w:p w:rsidR="000908CE" w:rsidRPr="006729E8" w:rsidRDefault="006729E8" w:rsidP="0033047B">
                          <w:pPr>
                            <w:spacing w:after="0" w:line="240" w:lineRule="auto"/>
                            <w:rPr>
                              <w:rFonts w:ascii="Gilroy" w:hAnsi="Gilroy" w:cs="Calibri"/>
                              <w:sz w:val="24"/>
                              <w:szCs w:val="24"/>
                            </w:rPr>
                          </w:pPr>
                          <w:r w:rsidRPr="006729E8">
                            <w:rPr>
                              <w:rFonts w:ascii="Gilroy" w:hAnsi="Gilroy" w:cs="Calibri"/>
                              <w:sz w:val="24"/>
                              <w:szCs w:val="24"/>
                            </w:rPr>
                            <w:t xml:space="preserve">к/с 20210000094, КУБ 29 </w:t>
                          </w:r>
                        </w:p>
                        <w:p w:rsidR="0033047B" w:rsidRPr="006729E8" w:rsidRDefault="006729E8" w:rsidP="0033047B">
                          <w:pPr>
                            <w:spacing w:after="0" w:line="240" w:lineRule="auto"/>
                            <w:rPr>
                              <w:rFonts w:ascii="Gilroy" w:hAnsi="Gilroy" w:cs="Calibri"/>
                              <w:sz w:val="24"/>
                              <w:szCs w:val="24"/>
                            </w:rPr>
                          </w:pPr>
                          <w:r w:rsidRPr="006729E8">
                            <w:rPr>
                              <w:rFonts w:ascii="Gilroy" w:hAnsi="Gilroy" w:cs="Calibri"/>
                              <w:sz w:val="24"/>
                              <w:szCs w:val="24"/>
                            </w:rPr>
                            <w:t>ф.к. 0200041035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32" type="#_x0000_t202" style="position:absolute;margin-left:251.65pt;margin-top:-3.4pt;width:230.15pt;height:7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" fillcolor="window" stroked="f" strokeweight=".5pt">
              <v:path arrowok="t"/>
              <v:textbox>
                <w:txbxContent>
                  <w:p w:rsidR="0033047B" w:rsidRPr="006729E8" w:rsidRDefault="006729E8" w:rsidP="0033047B">
                    <w:pPr>
                      <w:spacing w:after="0" w:line="240" w:lineRule="auto"/>
                      <w:rPr>
                        <w:rFonts w:ascii="Gilroy" w:hAnsi="Gilroy" w:cs="Calibri"/>
                        <w:sz w:val="24"/>
                        <w:szCs w:val="24"/>
                      </w:rPr>
                    </w:pPr>
                    <w:r w:rsidRPr="006729E8">
                      <w:rPr>
                        <w:rFonts w:ascii="Gilroy" w:hAnsi="Gilroy" w:cs="Calibri"/>
                        <w:sz w:val="24"/>
                        <w:szCs w:val="24"/>
                      </w:rPr>
                      <w:t>г. Тирасполь, ул. Свердлова, 49</w:t>
                    </w:r>
                  </w:p>
                  <w:p w:rsidR="0033047B" w:rsidRPr="006729E8" w:rsidRDefault="006729E8" w:rsidP="0033047B">
                    <w:pPr>
                      <w:spacing w:after="0" w:line="240" w:lineRule="auto"/>
                      <w:rPr>
                        <w:rFonts w:ascii="Gilroy" w:hAnsi="Gilroy" w:cs="Calibri"/>
                        <w:sz w:val="24"/>
                        <w:szCs w:val="24"/>
                      </w:rPr>
                    </w:pPr>
                    <w:r w:rsidRPr="006729E8">
                      <w:rPr>
                        <w:rFonts w:ascii="Gilroy" w:hAnsi="Gilroy" w:cs="Calibri"/>
                        <w:sz w:val="24"/>
                        <w:szCs w:val="24"/>
                      </w:rPr>
                      <w:t>р/с 2212290000001918</w:t>
                    </w:r>
                  </w:p>
                  <w:p w:rsidR="0033047B" w:rsidRPr="000908CE" w:rsidRDefault="006729E8" w:rsidP="0033047B">
                    <w:pPr>
                      <w:spacing w:after="0" w:line="240" w:lineRule="auto"/>
                      <w:rPr>
                        <w:rFonts w:ascii="Gilroy" w:hAnsi="Gilroy"/>
                        <w:sz w:val="24"/>
                        <w:szCs w:val="24"/>
                      </w:rPr>
                    </w:pPr>
                    <w:r w:rsidRPr="006729E8">
                      <w:rPr>
                        <w:rFonts w:ascii="Gilroy" w:hAnsi="Gilroy" w:cs="Calibri"/>
                        <w:sz w:val="24"/>
                        <w:szCs w:val="24"/>
                      </w:rPr>
                      <w:t>в ЗАО «Приднестровский Сбербанк»</w:t>
                    </w:r>
                  </w:p>
                  <w:p w:rsidR="000908CE" w:rsidRPr="006729E8" w:rsidRDefault="006729E8" w:rsidP="0033047B">
                    <w:pPr>
                      <w:spacing w:after="0" w:line="240" w:lineRule="auto"/>
                      <w:rPr>
                        <w:rFonts w:ascii="Gilroy" w:hAnsi="Gilroy" w:cs="Calibri"/>
                        <w:sz w:val="24"/>
                        <w:szCs w:val="24"/>
                      </w:rPr>
                    </w:pPr>
                    <w:r w:rsidRPr="006729E8">
                      <w:rPr>
                        <w:rFonts w:ascii="Gilroy" w:hAnsi="Gilroy" w:cs="Calibri"/>
                        <w:sz w:val="24"/>
                        <w:szCs w:val="24"/>
                      </w:rPr>
                      <w:t xml:space="preserve">к/с 20210000094, КУБ 29 </w:t>
                    </w:r>
                  </w:p>
                  <w:p w:rsidR="0033047B" w:rsidRPr="006729E8" w:rsidRDefault="006729E8" w:rsidP="0033047B">
                    <w:pPr>
                      <w:spacing w:after="0" w:line="240" w:lineRule="auto"/>
                      <w:rPr>
                        <w:rFonts w:ascii="Gilroy" w:hAnsi="Gilroy" w:cs="Calibri"/>
                        <w:sz w:val="24"/>
                        <w:szCs w:val="24"/>
                      </w:rPr>
                    </w:pPr>
                    <w:r w:rsidRPr="006729E8">
                      <w:rPr>
                        <w:rFonts w:ascii="Gilroy" w:hAnsi="Gilroy" w:cs="Calibri"/>
                        <w:sz w:val="24"/>
                        <w:szCs w:val="24"/>
                      </w:rPr>
                      <w:t>ф.к. 0200041035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2908300" cy="694055"/>
          <wp:effectExtent l="0" t="0" r="0" b="0"/>
          <wp:wrapNone/>
          <wp:docPr id="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1160145</wp:posOffset>
              </wp:positionV>
              <wp:extent cx="7562850" cy="308610"/>
              <wp:effectExtent l="0" t="0" r="0" b="0"/>
              <wp:wrapNone/>
              <wp:docPr id="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2850" cy="308610"/>
                      </a:xfrm>
                      <a:prstGeom prst="rect">
                        <a:avLst/>
                      </a:prstGeom>
                      <a:solidFill>
                        <a:srgbClr val="344C9D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3047B" w:rsidRPr="006729E8" w:rsidRDefault="006729E8" w:rsidP="0033047B">
                          <w:pPr>
                            <w:spacing w:after="0" w:line="240" w:lineRule="auto"/>
                            <w:ind w:firstLine="1701"/>
                            <w:rPr>
                              <w:rFonts w:ascii="Gilroy" w:hAnsi="Gilroy" w:cs="Calibri"/>
                              <w:color w:val="FFFFFF"/>
                              <w:sz w:val="28"/>
                              <w:szCs w:val="28"/>
                              <w:lang w:val="en-US"/>
                            </w:rPr>
                          </w:pPr>
                          <w:r w:rsidRPr="006729E8">
                            <w:rPr>
                              <w:rFonts w:ascii="Gilroy" w:hAnsi="Gilroy" w:cs="Calibri"/>
                              <w:b/>
                              <w:color w:val="FFFFFF"/>
                              <w:sz w:val="28"/>
                              <w:szCs w:val="28"/>
                              <w:lang w:val="en-US"/>
                            </w:rPr>
                            <w:sym w:font="Wingdings 2" w:char="F027"/>
                          </w:r>
                          <w:r w:rsidRPr="006729E8">
                            <w:rPr>
                              <w:rFonts w:ascii="Gilroy" w:hAnsi="Gilroy" w:cs="Calibri"/>
                              <w:color w:val="FFFFFF"/>
                              <w:sz w:val="28"/>
                              <w:szCs w:val="28"/>
                              <w:lang w:val="en-US"/>
                            </w:rPr>
                            <w:t xml:space="preserve"> (+373 533) 3-83-89, 7-41-19, </w:t>
                          </w:r>
                          <w:r w:rsidRPr="006729E8">
                            <w:rPr>
                              <w:rFonts w:ascii="Gilroy" w:hAnsi="Gilroy" w:cs="Calibri"/>
                              <w:b/>
                              <w:color w:val="FFFFFF"/>
                              <w:sz w:val="28"/>
                              <w:szCs w:val="28"/>
                              <w:lang w:val="en-US"/>
                            </w:rPr>
                            <w:sym w:font="Wingdings 2" w:char="F037"/>
                          </w:r>
                          <w:r w:rsidRPr="006729E8">
                            <w:rPr>
                              <w:rFonts w:ascii="Gilroy" w:hAnsi="Gilroy" w:cs="Calibri"/>
                              <w:color w:val="FFFFFF"/>
                              <w:sz w:val="28"/>
                              <w:szCs w:val="28"/>
                              <w:lang w:val="en-US"/>
                            </w:rPr>
                            <w:t xml:space="preserve"> 7-44-40   |</w:t>
                          </w:r>
                          <w:r w:rsidRPr="006729E8">
                            <w:rPr>
                              <w:rFonts w:ascii="Gilroy" w:hAnsi="Gilroy" w:cs="Calibri"/>
                              <w:color w:val="FFFFFF"/>
                              <w:sz w:val="28"/>
                              <w:szCs w:val="28"/>
                              <w:lang w:val="en-US"/>
                            </w:rPr>
                            <w:t xml:space="preserve">   </w:t>
                          </w:r>
                          <w:r w:rsidRPr="006729E8">
                            <w:rPr>
                              <w:rFonts w:ascii="Gilroy" w:hAnsi="Gilroy" w:cs="Calibri"/>
                              <w:b/>
                              <w:color w:val="FFFFFF"/>
                              <w:sz w:val="28"/>
                              <w:szCs w:val="28"/>
                              <w:lang w:val="en-US"/>
                            </w:rPr>
                            <w:sym w:font="Wingdings" w:char="F02A"/>
                          </w:r>
                          <w:r w:rsidRPr="006729E8">
                            <w:rPr>
                              <w:rFonts w:ascii="Gilroy" w:hAnsi="Gilroy" w:cs="Calibri"/>
                              <w:color w:val="FFFFFF"/>
                              <w:sz w:val="28"/>
                              <w:szCs w:val="28"/>
                              <w:lang w:val="en-US"/>
                            </w:rPr>
                            <w:t xml:space="preserve"> mail@ttgpmr.com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15" o:spid="_x0000_s1033" type="#_x0000_t202" style="position:absolute;margin-left:0;margin-top:91.35pt;width:595.5pt;height:24.3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" fillcolor="#344c9d" stroked="f" strokeweight=".5pt">
              <v:path arrowok="t"/>
              <v:textbox>
                <w:txbxContent>
                  <w:p w:rsidR="0033047B" w:rsidRPr="006729E8" w:rsidRDefault="006729E8" w:rsidP="0033047B">
                    <w:pPr>
                      <w:spacing w:after="0" w:line="240" w:lineRule="auto"/>
                      <w:ind w:firstLine="1701"/>
                      <w:rPr>
                        <w:rFonts w:ascii="Gilroy" w:hAnsi="Gilroy" w:cs="Calibri"/>
                        <w:color w:val="FFFFFF"/>
                        <w:sz w:val="28"/>
                        <w:szCs w:val="28"/>
                        <w:lang w:val="en-US"/>
                      </w:rPr>
                    </w:pPr>
                    <w:r w:rsidRPr="006729E8">
                      <w:rPr>
                        <w:rFonts w:ascii="Gilroy" w:hAnsi="Gilroy" w:cs="Calibri"/>
                        <w:b/>
                        <w:color w:val="FFFFFF"/>
                        <w:sz w:val="28"/>
                        <w:szCs w:val="28"/>
                        <w:lang w:val="en-US"/>
                      </w:rPr>
                      <w:sym w:font="Wingdings 2" w:char="F027"/>
                    </w:r>
                    <w:r w:rsidRPr="006729E8">
                      <w:rPr>
                        <w:rFonts w:ascii="Gilroy" w:hAnsi="Gilroy" w:cs="Calibri"/>
                        <w:color w:val="FFFFFF"/>
                        <w:sz w:val="28"/>
                        <w:szCs w:val="28"/>
                        <w:lang w:val="en-US"/>
                      </w:rPr>
                      <w:t xml:space="preserve"> (+373 533) 3-83-89, 7-41-19, </w:t>
                    </w:r>
                    <w:r w:rsidRPr="006729E8">
                      <w:rPr>
                        <w:rFonts w:ascii="Gilroy" w:hAnsi="Gilroy" w:cs="Calibri"/>
                        <w:b/>
                        <w:color w:val="FFFFFF"/>
                        <w:sz w:val="28"/>
                        <w:szCs w:val="28"/>
                        <w:lang w:val="en-US"/>
                      </w:rPr>
                      <w:sym w:font="Wingdings 2" w:char="F037"/>
                    </w:r>
                    <w:r w:rsidRPr="006729E8">
                      <w:rPr>
                        <w:rFonts w:ascii="Gilroy" w:hAnsi="Gilroy" w:cs="Calibri"/>
                        <w:color w:val="FFFFFF"/>
                        <w:sz w:val="28"/>
                        <w:szCs w:val="28"/>
                        <w:lang w:val="en-US"/>
                      </w:rPr>
                      <w:t xml:space="preserve"> 7-44-40   |</w:t>
                    </w:r>
                    <w:r w:rsidRPr="006729E8">
                      <w:rPr>
                        <w:rFonts w:ascii="Gilroy" w:hAnsi="Gilroy" w:cs="Calibri"/>
                        <w:color w:val="FFFFFF"/>
                        <w:sz w:val="28"/>
                        <w:szCs w:val="28"/>
                        <w:lang w:val="en-US"/>
                      </w:rPr>
                      <w:t xml:space="preserve">   </w:t>
                    </w:r>
                    <w:r w:rsidRPr="006729E8">
                      <w:rPr>
                        <w:rFonts w:ascii="Gilroy" w:hAnsi="Gilroy" w:cs="Calibri"/>
                        <w:b/>
                        <w:color w:val="FFFFFF"/>
                        <w:sz w:val="28"/>
                        <w:szCs w:val="28"/>
                        <w:lang w:val="en-US"/>
                      </w:rPr>
                      <w:sym w:font="Wingdings" w:char="F02A"/>
                    </w:r>
                    <w:r w:rsidRPr="006729E8">
                      <w:rPr>
                        <w:rFonts w:ascii="Gilroy" w:hAnsi="Gilroy" w:cs="Calibri"/>
                        <w:color w:val="FFFFFF"/>
                        <w:sz w:val="28"/>
                        <w:szCs w:val="28"/>
                        <w:lang w:val="en-US"/>
                      </w:rPr>
                      <w:t xml:space="preserve"> mail@ttgpmr.com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33047B" w:rsidRPr="000908CE" w:rsidRDefault="006729E8">
    <w:pPr>
      <w:pStyle w:val="a3"/>
      <w:rPr>
        <w:rFonts w:ascii="Gilroy" w:hAnsi="Gilroy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2717800</wp:posOffset>
              </wp:positionH>
              <wp:positionV relativeFrom="paragraph">
                <wp:posOffset>777240</wp:posOffset>
              </wp:positionV>
              <wp:extent cx="3292475" cy="254000"/>
              <wp:effectExtent l="0" t="0" r="0" b="0"/>
              <wp:wrapNone/>
              <wp:docPr id="4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9247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3047B" w:rsidRPr="000908CE" w:rsidRDefault="006729E8" w:rsidP="0033047B">
                          <w:pPr>
                            <w:jc w:val="right"/>
                            <w:rPr>
                              <w:rFonts w:ascii="Gilroy" w:hAnsi="Gilroy"/>
                              <w:b/>
                              <w:color w:val="344C9D"/>
                              <w:sz w:val="20"/>
                            </w:rPr>
                          </w:pPr>
                          <w:r w:rsidRPr="000908CE">
                            <w:rPr>
                              <w:rFonts w:ascii="Gilroy" w:hAnsi="Gilroy"/>
                              <w:b/>
                              <w:color w:val="344C9D"/>
                              <w:sz w:val="20"/>
                            </w:rPr>
                            <w:t>ТОВАРИСТВО З ОБМЕЖЕНОЮ ВIДПОВIДАЛЬНIСТЮ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8" o:spid="_x0000_s1034" type="#_x0000_t202" style="position:absolute;margin-left:214pt;margin-top:61.2pt;width:259.25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" filled="f" stroked="f" strokeweight=".5pt">
              <v:path arrowok="t"/>
              <v:textbox>
                <w:txbxContent>
                  <w:p w:rsidR="0033047B" w:rsidRPr="000908CE" w:rsidRDefault="006729E8" w:rsidP="0033047B">
                    <w:pPr>
                      <w:jc w:val="right"/>
                      <w:rPr>
                        <w:rFonts w:ascii="Gilroy" w:hAnsi="Gilroy"/>
                        <w:b/>
                        <w:color w:val="344C9D"/>
                        <w:sz w:val="20"/>
                      </w:rPr>
                    </w:pPr>
                    <w:r w:rsidRPr="000908CE">
                      <w:rPr>
                        <w:rFonts w:ascii="Gilroy" w:hAnsi="Gilroy"/>
                        <w:b/>
                        <w:color w:val="344C9D"/>
                        <w:sz w:val="20"/>
                      </w:rPr>
                      <w:t>ТОВАРИСТВО З ОБМЕЖЕНОЮ ВIДПОВIДАЛЬНIСТЮ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777875</wp:posOffset>
              </wp:positionV>
              <wp:extent cx="2716530" cy="222250"/>
              <wp:effectExtent l="0" t="0" r="0" b="0"/>
              <wp:wrapNone/>
              <wp:docPr id="3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6530" cy="222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3047B" w:rsidRPr="000908CE" w:rsidRDefault="006729E8" w:rsidP="0033047B">
                          <w:pPr>
                            <w:rPr>
                              <w:rFonts w:ascii="Gilroy" w:hAnsi="Gilroy"/>
                              <w:b/>
                              <w:color w:val="344C9D"/>
                              <w:sz w:val="20"/>
                            </w:rPr>
                          </w:pPr>
                          <w:r w:rsidRPr="000908CE">
                            <w:rPr>
                              <w:rFonts w:ascii="Gilroy" w:hAnsi="Gilroy"/>
                              <w:b/>
                              <w:color w:val="344C9D"/>
                              <w:sz w:val="20"/>
                            </w:rPr>
                            <w:t>СОЧИЕТАТЯ КУ РЭСПУНДЕРЕ ЛИМИТАТЭ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9" o:spid="_x0000_s1035" type="#_x0000_t202" style="position:absolute;margin-left:-7.2pt;margin-top:61.25pt;width:213.9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" filled="f" stroked="f" strokeweight=".5pt">
              <v:path arrowok="t"/>
              <v:textbox>
                <w:txbxContent>
                  <w:p w:rsidR="0033047B" w:rsidRPr="000908CE" w:rsidRDefault="006729E8" w:rsidP="0033047B">
                    <w:pPr>
                      <w:rPr>
                        <w:rFonts w:ascii="Gilroy" w:hAnsi="Gilroy"/>
                        <w:b/>
                        <w:color w:val="344C9D"/>
                        <w:sz w:val="20"/>
                      </w:rPr>
                    </w:pPr>
                    <w:r w:rsidRPr="000908CE">
                      <w:rPr>
                        <w:rFonts w:ascii="Gilroy" w:hAnsi="Gilroy"/>
                        <w:b/>
                        <w:color w:val="344C9D"/>
                        <w:sz w:val="20"/>
                      </w:rPr>
                      <w:t>СОЧИЕТАТЯ КУ РЭСПУНДЕРЕ ЛИМИТАТЭ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54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E8"/>
    <w:rsid w:val="006729E8"/>
    <w:rsid w:val="00917A49"/>
    <w:rsid w:val="00AB4A36"/>
    <w:rsid w:val="00BA39F6"/>
    <w:rsid w:val="00C1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7B053C49-1C28-4AFE-AAF2-E2F7E7EA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9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В. Тищенко</dc:creator>
  <cp:keywords/>
  <dc:description/>
  <cp:lastModifiedBy>Игорь В. Тищенко</cp:lastModifiedBy>
  <cp:revision>1</cp:revision>
  <dcterms:created xsi:type="dcterms:W3CDTF">2025-02-13T15:35:00Z</dcterms:created>
  <dcterms:modified xsi:type="dcterms:W3CDTF">2025-02-13T15:36:00Z</dcterms:modified>
</cp:coreProperties>
</file>