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BFBB6" w14:textId="77777777" w:rsidR="000B3958" w:rsidRPr="009A78A8" w:rsidRDefault="000B3958" w:rsidP="000B3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78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ГОСУДАРСТВЕННЫЙ КОНТРАКТ № _____</w:t>
      </w:r>
    </w:p>
    <w:p w14:paraId="12D468F6" w14:textId="08F8C610" w:rsidR="000B3958" w:rsidRPr="009A78A8" w:rsidRDefault="000B3958" w:rsidP="000B39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A78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поставку товара____________</w:t>
      </w:r>
    </w:p>
    <w:p w14:paraId="79CB51F2" w14:textId="77777777" w:rsidR="000B3958" w:rsidRPr="009A78A8" w:rsidRDefault="000B3958" w:rsidP="000B39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13B40B" w14:textId="77777777" w:rsidR="000B3958" w:rsidRPr="009A78A8" w:rsidRDefault="000B3958" w:rsidP="000B39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EEB8AC" w14:textId="77777777" w:rsidR="000B3958" w:rsidRPr="009A78A8" w:rsidRDefault="000B3958" w:rsidP="000B39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</w:t>
      </w:r>
      <w:proofErr w:type="gramStart"/>
      <w:r w:rsidRPr="009A78A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A78A8">
        <w:rPr>
          <w:rFonts w:ascii="Times New Roman" w:hAnsi="Times New Roman" w:cs="Times New Roman"/>
          <w:sz w:val="24"/>
          <w:szCs w:val="24"/>
        </w:rPr>
        <w:t>_____»__________ 202__г.</w:t>
      </w:r>
    </w:p>
    <w:p w14:paraId="3F2FA4E8" w14:textId="77777777" w:rsidR="000B3958" w:rsidRPr="009A78A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D62D07" w14:textId="77777777" w:rsidR="000B3958" w:rsidRPr="009A78A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8A29BB" w14:textId="77777777" w:rsidR="000B3958" w:rsidRPr="009A78A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 xml:space="preserve">Государственный таможенный комитет Приднестровской Молдавской Республики, выступающий от имени Приднестровской Молдавской Республики, именуемый в дальнейшем «Государственный заказчик», в лице председателя Государственного таможенного комитета ПМР______________________________________, действующего на </w:t>
      </w:r>
    </w:p>
    <w:p w14:paraId="3F6FA9A6" w14:textId="77777777" w:rsidR="000B3958" w:rsidRPr="009A78A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A7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A78A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9CC206B" w14:textId="77777777" w:rsidR="000B3958" w:rsidRPr="00495D17" w:rsidRDefault="000B3958" w:rsidP="000B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 xml:space="preserve">основании Положения о Государственном таможенном комитете ПМР, утвержденного Указом Президента ПМР от 12 июня 2018 года № 224, с одной стороны, и </w:t>
      </w:r>
      <w:r w:rsidRPr="00495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67047DEA" w14:textId="05CDAF18" w:rsidR="000B3958" w:rsidRPr="009A78A8" w:rsidRDefault="000B3958" w:rsidP="000B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5D17">
        <w:rPr>
          <w:rFonts w:ascii="Times New Roman" w:hAnsi="Times New Roman" w:cs="Times New Roman"/>
          <w:sz w:val="20"/>
          <w:szCs w:val="20"/>
        </w:rPr>
        <w:t xml:space="preserve">                       (полное наименование </w:t>
      </w:r>
      <w:r w:rsidR="00BD1D77" w:rsidRPr="00495D17">
        <w:rPr>
          <w:rFonts w:ascii="Times New Roman" w:hAnsi="Times New Roman" w:cs="Times New Roman"/>
          <w:sz w:val="20"/>
          <w:szCs w:val="20"/>
        </w:rPr>
        <w:t>Поставщика</w:t>
      </w:r>
      <w:r w:rsidRPr="009A78A8">
        <w:rPr>
          <w:rFonts w:ascii="Times New Roman" w:hAnsi="Times New Roman" w:cs="Times New Roman"/>
          <w:sz w:val="20"/>
          <w:szCs w:val="20"/>
        </w:rPr>
        <w:t xml:space="preserve"> с указанием ведомственной принадлежности)</w:t>
      </w:r>
    </w:p>
    <w:p w14:paraId="325F5A11" w14:textId="794FCE96" w:rsidR="000B3958" w:rsidRPr="009A78A8" w:rsidRDefault="000B3958" w:rsidP="000B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>именуемый   в   дальнейшем «Поставщик», в лице_________________________________________________________________________,</w:t>
      </w:r>
    </w:p>
    <w:p w14:paraId="0F0F12C6" w14:textId="77777777" w:rsidR="000B3958" w:rsidRPr="009A78A8" w:rsidRDefault="000B3958" w:rsidP="000B39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9A78A8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14:paraId="504FEC2D" w14:textId="77777777" w:rsidR="000B3958" w:rsidRPr="009A78A8" w:rsidRDefault="000B3958" w:rsidP="000B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________________________________________________,</w:t>
      </w:r>
    </w:p>
    <w:p w14:paraId="252467AC" w14:textId="77777777" w:rsidR="000B3958" w:rsidRPr="009A78A8" w:rsidRDefault="000B3958" w:rsidP="000B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A7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A78A8">
        <w:rPr>
          <w:rFonts w:ascii="Times New Roman" w:hAnsi="Times New Roman" w:cs="Times New Roman"/>
          <w:sz w:val="20"/>
          <w:szCs w:val="20"/>
        </w:rPr>
        <w:t>(Устава, Положения и т.п.)</w:t>
      </w:r>
    </w:p>
    <w:p w14:paraId="00A9E57D" w14:textId="77777777" w:rsidR="000B3958" w:rsidRPr="009A78A8" w:rsidRDefault="000B3958" w:rsidP="000B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8A8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Стороны, заключили настоящий государственный контракт о нижеследующем:</w:t>
      </w:r>
    </w:p>
    <w:p w14:paraId="10D5A223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</w:p>
    <w:p w14:paraId="6EB9D541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center"/>
        <w:textAlignment w:val="baseline"/>
      </w:pPr>
      <w:r w:rsidRPr="009A78A8">
        <w:t>1. ПРЕДМЕТ И УСЛОВИЯ ГОСУДАРСТВЕННОГО КОНТРАКТА</w:t>
      </w:r>
    </w:p>
    <w:p w14:paraId="6A372153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</w:p>
    <w:p w14:paraId="60065560" w14:textId="3AE5CDBF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1.1. «Поставщик» в соответствии с требованиями и условиями настоящего государственного контракта обязуется поставить товар «Государственному заказчику», </w:t>
      </w:r>
      <w:r w:rsidRPr="00495D17">
        <w:t>а</w:t>
      </w:r>
      <w:r w:rsidRPr="009A78A8">
        <w:t xml:space="preserve"> «Государственный заказчик» обязуется принять и оплатить поставленный тов</w:t>
      </w:r>
      <w:r>
        <w:t>ар</w:t>
      </w:r>
      <w:r w:rsidRPr="009A78A8">
        <w:t>_________________________________________).</w:t>
      </w:r>
    </w:p>
    <w:p w14:paraId="6E06371D" w14:textId="281FC66B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1.2. Государственный контракт заключен по результатам проведения </w:t>
      </w:r>
      <w:r w:rsidR="00814C03" w:rsidRPr="00495D17">
        <w:t xml:space="preserve">закрытого </w:t>
      </w:r>
      <w:r w:rsidRPr="00495D17">
        <w:t>аукциона (Протокол № ________ от «____» _________ 202___г., извещение от «____»</w:t>
      </w:r>
      <w:r w:rsidRPr="009A78A8">
        <w:t xml:space="preserve"> __________ 202__ г. №_______).</w:t>
      </w:r>
    </w:p>
    <w:p w14:paraId="7F7D3B4F" w14:textId="2B2DDA12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1.3. Поставка товара по государственному контракту осуществляется в соответствии с</w:t>
      </w:r>
      <w:r w:rsidR="00495D17">
        <w:t>о Спецификацией (Приложение к настоящему Контракту)</w:t>
      </w:r>
    </w:p>
    <w:p w14:paraId="02593592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</w:p>
    <w:p w14:paraId="3368DCDC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>2. ЦЕНА ГОСУДАРСТВЕННОГО КОНТРАКТА И ПОРЯДОК РАСЧЕТОВ</w:t>
      </w:r>
    </w:p>
    <w:p w14:paraId="58EDADF4" w14:textId="1913A4C1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2.1. Цена государственного контракта составляет____________ (________________) рублей Приднестровской Молдавской Республики _______ копеек. При этом цена единицы товара составляет _______ (________________) рублей Приднестровской Молдавской Республики _______ копеек.</w:t>
      </w:r>
    </w:p>
    <w:p w14:paraId="313745CE" w14:textId="7F3F623C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Цена государственного контракта является твердой, определяется на весь срок исполнения государственного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и включает в себя все затраты, издержки и иные расходы «Поставщика», в том числе сопутствующие, связанные с исполнением государственного контракта.</w:t>
      </w:r>
    </w:p>
    <w:p w14:paraId="307DB359" w14:textId="479EAF4E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Поставка товара по настоящему государственному контракту финансируется за счет средств республиканского бюджета.</w:t>
      </w:r>
    </w:p>
    <w:p w14:paraId="61562A0F" w14:textId="7EA1B418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2.2. Цена государственного контракта включает в себя стоимость товара в соответствии со с</w:t>
      </w:r>
      <w:r>
        <w:t>пецификацией</w:t>
      </w:r>
      <w:r w:rsidRPr="009A78A8">
        <w:t>, уплату таможенных пошлин, сборов и иных обязательных платежей.</w:t>
      </w:r>
    </w:p>
    <w:p w14:paraId="5B76D40B" w14:textId="1C86EF70" w:rsidR="000B3958" w:rsidRPr="009A78A8" w:rsidRDefault="000B3958" w:rsidP="00495D17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2.3. Оплата за поставленный товар производится «Государственным заказчиком» без авансирования, после подписания Сторонами акта сдачи-приемки товара </w:t>
      </w:r>
    </w:p>
    <w:p w14:paraId="78B19C1C" w14:textId="792F5D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lastRenderedPageBreak/>
        <w:t>2.4. Оплата поставленного товара производится «Государственным заказчиком» путем перечисления денежных средств в размере цены государственного контракта за счет средств республиканского бюджета на основании акта сдачи-приемки товара (работ, услуг) в течение 30 (тридцати) рабочих дней с даты подписания акта «Государственным заказчиком».</w:t>
      </w:r>
    </w:p>
    <w:p w14:paraId="50BED083" w14:textId="78BFE35A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Оплата производится в безналичной форме путем перечисления денежных средств на банковский счет «Поставщик</w:t>
      </w:r>
      <w:r>
        <w:t>»</w:t>
      </w:r>
      <w:r w:rsidRPr="009A78A8">
        <w:t>, указанный в разделе 11 настоящего государственного контракта.</w:t>
      </w:r>
    </w:p>
    <w:p w14:paraId="4352129F" w14:textId="3CBB19C1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2.5. Расчеты за поставку товара по государственному контракту производятся между «Государственным заказчиком» и «Поставщиком» в размере их фактической стоимости, но не более суммы, предусмотренной государственным контрактом.</w:t>
      </w:r>
    </w:p>
    <w:p w14:paraId="3EA14038" w14:textId="331A162F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2.6. В случае проведения экспертизы поставленного товара, оплата производится после проведения экспертизы и в соответствии с заключением по ее результатам.</w:t>
      </w:r>
    </w:p>
    <w:p w14:paraId="4B2971BF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2.7. Обязательства «Государственного заказчика» по оплате денежных средств по государственному контракту считаются исполненными с момента списания денежных средств в размере, установленном государственным контрактом, с банковского счета «Государственного заказчика», указанного в разделе 11 настоящего государственного контракта.</w:t>
      </w:r>
    </w:p>
    <w:p w14:paraId="0FFD7838" w14:textId="7DFBEE19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2.8. Поставленный товар оплачивается «Государственным заказчиком» в порядке, установленном для финансирования расходов республиканского бюджета, </w:t>
      </w:r>
      <w:r w:rsidRPr="00495D17">
        <w:t>направляемых</w:t>
      </w:r>
      <w:r w:rsidRPr="009A78A8">
        <w:t xml:space="preserve"> на оплату государственных контрактов.</w:t>
      </w:r>
    </w:p>
    <w:p w14:paraId="09F9A8EE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</w:p>
    <w:p w14:paraId="49D268DC" w14:textId="00BA235B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>3. ПОРЯДОК СДАЧИ И ПРИЕМКИ ТОВАРА</w:t>
      </w:r>
      <w:r>
        <w:rPr>
          <w:bCs/>
        </w:rPr>
        <w:t>.</w:t>
      </w:r>
    </w:p>
    <w:p w14:paraId="280D94D1" w14:textId="63005DE4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rPr>
          <w:color w:val="000000" w:themeColor="text1"/>
        </w:rPr>
        <w:t xml:space="preserve">3.1. Поставка товара осуществляется по адресу: </w:t>
      </w:r>
      <w:r w:rsidRPr="00495D17">
        <w:t>_____________________________________________________________________________</w:t>
      </w:r>
      <w:r w:rsidR="00781943" w:rsidRPr="00495D17">
        <w:t xml:space="preserve"> в течение_____ календарных дней со дня подписания настоящего государственного контракта</w:t>
      </w:r>
      <w:r w:rsidRPr="00495D17">
        <w:t>.</w:t>
      </w:r>
    </w:p>
    <w:p w14:paraId="449DE707" w14:textId="691450EF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2</w:t>
      </w:r>
      <w:r w:rsidRPr="00495D17">
        <w:t xml:space="preserve">. Приемка поставляемого товара осуществляется «Государственным заказчиком» на соответствие их предъявляемым требованиям к качеству, а также технологическим параметрам, указанным в </w:t>
      </w:r>
      <w:r w:rsidR="00495D17" w:rsidRPr="00495D17">
        <w:t>Спецификации</w:t>
      </w:r>
      <w:r w:rsidRPr="00495D17">
        <w:t>.</w:t>
      </w:r>
    </w:p>
    <w:p w14:paraId="78B4C5B1" w14:textId="71CE4183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По окончании поставки товара, «Поставщик» предоставляет акт сдачи-приемки товара и «Государственному заказчику» (его полномочному представителю).</w:t>
      </w:r>
    </w:p>
    <w:p w14:paraId="4A110273" w14:textId="6E46FE93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3</w:t>
      </w:r>
      <w:r w:rsidRPr="00495D17">
        <w:t>. «Государственный заказчик» имеет право привлекать экспертов или экспертные организации на основании договоров (контрактов) для проведения экспертизы результатов поставленного товара, предусмотренных государственным контрактом. Общий срок проведения экспертизы поставленного товара и оформления результатов такой экспертизы определяется по согласованию с «Поставщиком».</w:t>
      </w:r>
    </w:p>
    <w:p w14:paraId="0997C607" w14:textId="14391538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4</w:t>
      </w:r>
      <w:r w:rsidRPr="00495D17">
        <w:t>. «Государственный заказчик» в течение 7 (семи) рабочих дней со дня получения от «Поставщика» акта сдачи-приемки товара обязан принять решение о приемке или отказе от приемки поставленного товара. На основании принятого решения «Поставщику» направляется подписанный «Государственным заказчиком» акт сдачи-приемки товара или мотивированный отказ.</w:t>
      </w:r>
    </w:p>
    <w:p w14:paraId="1E94C2A0" w14:textId="311FF0C1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3.</w:t>
      </w:r>
      <w:r w:rsidR="00495D17" w:rsidRPr="00495D17">
        <w:t>5</w:t>
      </w:r>
      <w:r w:rsidRPr="00495D17">
        <w:t>. В случае мотивированного отказа от приемки поставленного товара ввиду несоответствия их результатов техническому заданию и календарному плану, Сторонами составляется двусторонний акт с перечнем недостатков и с указанием сроков их устранения (срок устранения недостатков не может превышать 7 (семи) рабочих дней со дня обнаружения соответствующего нарушения обязательства).</w:t>
      </w:r>
    </w:p>
    <w:p w14:paraId="4BFB43EC" w14:textId="0CFB1D79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Устранение недостатков производятся «Поставщиком» своими средствами без дополнительной оплаты в срок, согласованный с «Государственным заказчиком».</w:t>
      </w:r>
    </w:p>
    <w:p w14:paraId="01699FBC" w14:textId="2CE2B91C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 xml:space="preserve">После устранения выявленных недостатков проводится повторная приемка. При повторном обнаружении отступлений от условий настоящего государственного контракта, ухудшающих качество товара, или иных недостатков, а также в случае нарушения сроков </w:t>
      </w:r>
      <w:r w:rsidRPr="00495D17">
        <w:lastRenderedPageBreak/>
        <w:t>устранения недостатков, «Государственный заказчик» в срок, установленный пунктом 3.</w:t>
      </w:r>
      <w:r w:rsidR="00495D17" w:rsidRPr="00495D17">
        <w:t>4</w:t>
      </w:r>
      <w:r w:rsidRPr="00495D17">
        <w:t>. настоящего государственного контракта направляет «Поставщику» мотивированный отказ.</w:t>
      </w:r>
    </w:p>
    <w:p w14:paraId="4C21B175" w14:textId="671BBDEA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Обнаружение недостатков, препятствующих повторной приемке </w:t>
      </w:r>
      <w:r w:rsidR="00305F8D">
        <w:t>товаров</w:t>
      </w:r>
      <w:r w:rsidRPr="009A78A8">
        <w:t>, либо нарушение сроков устранения недостатков являются существенными нарушениями настоящего государственного контракта.</w:t>
      </w:r>
    </w:p>
    <w:p w14:paraId="43A1BE41" w14:textId="5E535DAD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В случае установления факта несоответствия качества поставленного товара «Поставщиком» требованиям, установленным «Государственным заказчиком», государственным стандартам (ГОСТ) и отраслевым стандартам (ОСТ), техническим условиям (ТУ), иным документам, устанавливающим требования к качеству товаров а также требованиям настоящего государственного контракта, «Поставщик» обязан возместить расходы, связанные с проведением экспертизы.</w:t>
      </w:r>
    </w:p>
    <w:p w14:paraId="2F0CA65F" w14:textId="74BB9811" w:rsidR="000B3958" w:rsidRPr="00495D17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В случае несогласия «Поставщика» с результатами экспертиз (проверок, исследований), проведенных «Государственным заказчиком», дополнительные или повторные экспертизы (проверки, исследования) проводятся за счет «Поставщика», в </w:t>
      </w:r>
      <w:r w:rsidRPr="00495D17">
        <w:t>независимой экспертной организации, отобранной «Государственным заказчиком».</w:t>
      </w:r>
    </w:p>
    <w:p w14:paraId="13574D6D" w14:textId="0888820C" w:rsidR="000B3958" w:rsidRPr="00495D17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495D17">
        <w:rPr>
          <w:rFonts w:ascii="Times New Roman" w:hAnsi="Times New Roman" w:cs="Times New Roman"/>
          <w:sz w:val="24"/>
        </w:rPr>
        <w:t>3.8. В случае досрочной поставки товара «Поставщиком», «Государственный заказчик» обязуется произвести приемку в порядке, установленном настоящим разделом, и произвести оплату в согласованные Сторонами сроки.</w:t>
      </w:r>
    </w:p>
    <w:p w14:paraId="174209F2" w14:textId="77777777" w:rsidR="000B3958" w:rsidRPr="00495D17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5B8436FE" w14:textId="77777777" w:rsidR="000B3958" w:rsidRPr="00495D17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495D17">
        <w:rPr>
          <w:bCs/>
        </w:rPr>
        <w:t>4. ПРАВА И ОБЯЗАННОСТИ СТОРОН</w:t>
      </w:r>
    </w:p>
    <w:p w14:paraId="7A3EA34F" w14:textId="77777777" w:rsidR="000B3958" w:rsidRPr="00495D17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500C0343" w14:textId="4550BB0E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 «Поставщик» вправе:</w:t>
      </w:r>
    </w:p>
    <w:p w14:paraId="77E5FB07" w14:textId="3425C12D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4.1.1. самостоятельно определять способы и методы поставки товара, если это не противоречит условиям государственного контракта;</w:t>
      </w:r>
    </w:p>
    <w:p w14:paraId="4CDC25A4" w14:textId="0F251599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4.1.2. требовать от «Государственного заказчика» оплаты за надлежащим образом поставленный и принятый «Государственным заказчиком» товар в порядке и сроки, указанные в разделе 2 государственного контракта;</w:t>
      </w:r>
    </w:p>
    <w:p w14:paraId="349CE636" w14:textId="18FB5F4C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4.1.3. привлекать к поставке товара третьих лиц, что не освобождает его от ответственности перед «Государственным заказчиком» за неисполнение или ненадлежащее исполнение предусмотренных государственным контрактом обязательств. При заключении договора с третьими лицами «Поставщик» обязан учитывать условия государственного контракта, а при заключении такого договора передать его копию «Государственному заказчику.</w:t>
      </w:r>
    </w:p>
    <w:p w14:paraId="4AA43284" w14:textId="0A4D5A29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 «Поставщик» обязуется:</w:t>
      </w:r>
    </w:p>
    <w:p w14:paraId="1832C0C8" w14:textId="726AF34A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4.2.1. поставить товар своевременно, с высоким качеством, в соответствии с</w:t>
      </w:r>
      <w:r w:rsidR="00495D17" w:rsidRPr="00495D17">
        <w:t>о Спецификацией (Приложение к настоящему Контракту)</w:t>
      </w:r>
      <w:r w:rsidRPr="00495D17">
        <w:t>, согласно условиям настоящего государственного контракта;</w:t>
      </w:r>
    </w:p>
    <w:p w14:paraId="0AA418A2" w14:textId="1CFC565D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2</w:t>
      </w:r>
      <w:r w:rsidRPr="00495D17">
        <w:t xml:space="preserve">. незамедлительно уведомлять «Государственного заказчика» об обнаружении любых обстоятельств, угрожающих надлежащей поставке </w:t>
      </w:r>
      <w:r w:rsidR="00D81EE8" w:rsidRPr="00495D17">
        <w:t>товара,</w:t>
      </w:r>
      <w:r w:rsidRPr="00495D17">
        <w:t xml:space="preserve"> либо об обстоятельствах, создающих невозможность их исполнения в определенные Сторонами сроки;</w:t>
      </w:r>
    </w:p>
    <w:p w14:paraId="5451BD44" w14:textId="233F8EB9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3</w:t>
      </w:r>
      <w:r w:rsidRPr="00495D17">
        <w:t xml:space="preserve">. нести риск случайной гибели или повреждения поставленного товара, вплоть до дня приемки </w:t>
      </w:r>
      <w:r w:rsidR="00017E6B" w:rsidRPr="00495D17">
        <w:t>его</w:t>
      </w:r>
      <w:r w:rsidRPr="00495D17">
        <w:t xml:space="preserve"> «Государственным заказчиком»;</w:t>
      </w:r>
    </w:p>
    <w:p w14:paraId="5ED6BF4E" w14:textId="088E6C38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4</w:t>
      </w:r>
      <w:r w:rsidRPr="00495D17">
        <w:t>. в установленном государственным контрактом порядке сдать товар «Государственному заказчику»;</w:t>
      </w:r>
    </w:p>
    <w:p w14:paraId="6F75F8DC" w14:textId="02982A71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5</w:t>
      </w:r>
      <w:r w:rsidRPr="00495D17">
        <w:t>. в течение 3 (трех) рабочих дней со дня получения запроса предоставить относящуюся к предмету государственного контракта документацию и информацию, запрашиваемую «Государственным заказчиком» на основании подпункта 4.3.4. пункта 4.3. государственного контракта;</w:t>
      </w:r>
    </w:p>
    <w:p w14:paraId="1BD914D9" w14:textId="124936C3" w:rsidR="000B3958" w:rsidRPr="00495D17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6</w:t>
      </w:r>
      <w:r w:rsidRPr="00495D17">
        <w:t>. представить «Государственному заказчику» сведения об изменении своего адреса, фактического местонахождения и банковских реквизитов не позднее 5 (пяти) календарных дней со дня соответствующего изменения. В случае непредставления в установленный срок соответствующего уведомления, фактическим местонахождением и действующими банковским реквизитами «Поставщика»</w:t>
      </w:r>
      <w:r w:rsidR="00D81EE8" w:rsidRPr="00495D17">
        <w:t xml:space="preserve">, </w:t>
      </w:r>
      <w:r w:rsidRPr="00495D17">
        <w:t>будут считаться адрес и реквизиты, указанные в разделе 11 настоящего государственного контракта;</w:t>
      </w:r>
    </w:p>
    <w:p w14:paraId="7201854C" w14:textId="6686C225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lastRenderedPageBreak/>
        <w:t>4.2.</w:t>
      </w:r>
      <w:r w:rsidR="00495D17" w:rsidRPr="00495D17">
        <w:t>7</w:t>
      </w:r>
      <w:r w:rsidRPr="00495D17">
        <w:t>. соответствовать в течение всего срока действия государственного контракта требованиям, установленным в соответствии с законодательством Приднестровской Молдавской Республики</w:t>
      </w:r>
      <w:r w:rsidRPr="009A78A8">
        <w:t xml:space="preserve"> в отношении лиц, осуществляющих деятельность в установленных сферах;</w:t>
      </w:r>
    </w:p>
    <w:p w14:paraId="2BB52EFC" w14:textId="6A2AF807" w:rsidR="00017E6B" w:rsidRPr="00495D17" w:rsidRDefault="000B3958" w:rsidP="00017E6B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8</w:t>
      </w:r>
      <w:r w:rsidRPr="00495D17">
        <w:t xml:space="preserve">. </w:t>
      </w:r>
      <w:r w:rsidR="00017E6B" w:rsidRPr="00495D17">
        <w:t xml:space="preserve">представлять </w:t>
      </w:r>
      <w:r w:rsidR="00EC4BFC" w:rsidRPr="00495D17">
        <w:t xml:space="preserve">«Государственному заказчику» </w:t>
      </w:r>
      <w:r w:rsidR="00017E6B" w:rsidRPr="00495D17">
        <w:t>информацию обо всех соисполнителях, заключивших договор или договоры с</w:t>
      </w:r>
      <w:r w:rsidR="00EC4BFC" w:rsidRPr="00495D17">
        <w:t xml:space="preserve"> «Поставщиком»</w:t>
      </w:r>
      <w:r w:rsidR="00017E6B" w:rsidRPr="00495D17">
        <w:t xml:space="preserve">, цена которого или общая цена которых составляет более чем 10 (десять) процентов цены настоящего </w:t>
      </w:r>
      <w:r w:rsidR="00EC4BFC" w:rsidRPr="00495D17">
        <w:t>государственного к</w:t>
      </w:r>
      <w:r w:rsidR="00017E6B" w:rsidRPr="00495D17">
        <w:t>онтракта.</w:t>
      </w:r>
    </w:p>
    <w:p w14:paraId="72E249A0" w14:textId="03B11C02" w:rsidR="00017E6B" w:rsidRPr="00495D17" w:rsidRDefault="00017E6B" w:rsidP="00E101D0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 xml:space="preserve">Информация, указанная в настоящем подпункте, представляется </w:t>
      </w:r>
      <w:r w:rsidR="00EC4BFC" w:rsidRPr="00495D17">
        <w:t>«</w:t>
      </w:r>
      <w:r w:rsidRPr="00495D17">
        <w:t>Государственному заказчику</w:t>
      </w:r>
      <w:r w:rsidR="00EC4BFC" w:rsidRPr="00495D17">
        <w:t>»</w:t>
      </w:r>
      <w:r w:rsidRPr="00495D17">
        <w:t xml:space="preserve"> </w:t>
      </w:r>
      <w:r w:rsidR="00EC4BFC" w:rsidRPr="00495D17">
        <w:t>«</w:t>
      </w:r>
      <w:r w:rsidR="00E101D0" w:rsidRPr="00495D17">
        <w:t xml:space="preserve">Поставщиком» </w:t>
      </w:r>
      <w:r w:rsidRPr="00495D17">
        <w:t>в течение 10 (десяти) дней с момента заключения им договора с соисполнителем, субподрядчиком</w:t>
      </w:r>
      <w:r w:rsidR="00E101D0" w:rsidRPr="00495D17">
        <w:t>;</w:t>
      </w:r>
    </w:p>
    <w:p w14:paraId="3F63A4DA" w14:textId="2FCEF32E" w:rsidR="000B3958" w:rsidRPr="009A78A8" w:rsidRDefault="00E101D0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495D17">
        <w:t>4.2.</w:t>
      </w:r>
      <w:r w:rsidR="00495D17" w:rsidRPr="00495D17">
        <w:t>9</w:t>
      </w:r>
      <w:r w:rsidRPr="00495D17">
        <w:t xml:space="preserve">. </w:t>
      </w:r>
      <w:r w:rsidR="000B3958" w:rsidRPr="00495D17">
        <w:t>выполнить иные обязанности, предусмотренные другими разделами настоящего государственного</w:t>
      </w:r>
      <w:r w:rsidR="000B3958" w:rsidRPr="009A78A8">
        <w:t xml:space="preserve"> контракта.</w:t>
      </w:r>
    </w:p>
    <w:p w14:paraId="6CB81CEE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 Государственный заказчик вправе:</w:t>
      </w:r>
    </w:p>
    <w:p w14:paraId="6E3AB937" w14:textId="1CB9E6F6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4.3.1. осуществлять надзор за качеством поставляемого товара, требовать от «Поставщика» информацию о ходе выполнения государственного контракта;</w:t>
      </w:r>
    </w:p>
    <w:p w14:paraId="5DE05C67" w14:textId="28A06608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4.3.2. увеличивать или уменьшать по соглашению Сторон, предусмотренный государственным контрактом объем поставляемого товара в соответствии с пунктом 1 статьи 51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345CB24" w14:textId="0D2A3922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4.3.3. в процессе поставки товара давать составленные в письменной форме и обязательные для «Поставщика» распоряжения с требованием заменить некачественные расходные материалы и оборудование, устранить нарушения при поставке товара и иные аналогичные распоряжения, направленные на предотвращение возникновения недостатков, угрожающих качеству конечного результата поставки товара;</w:t>
      </w:r>
    </w:p>
    <w:p w14:paraId="278ED0E3" w14:textId="720011E2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4.3.4. запрашивать у «Поставщика</w:t>
      </w:r>
      <w:r w:rsidR="00D81EE8">
        <w:t>»</w:t>
      </w:r>
      <w:r w:rsidRPr="009A78A8">
        <w:t xml:space="preserve"> любую относящуюся к предмету государственного контракта документацию и информацию;</w:t>
      </w:r>
    </w:p>
    <w:p w14:paraId="2CF05FC6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4.3.5. принять решение об одностороннем отказе от исполнения государственного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C96E81A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4.4. «Государственный заказчик» обязуется:</w:t>
      </w:r>
    </w:p>
    <w:p w14:paraId="5DF28838" w14:textId="3DBF7CBD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4.4.</w:t>
      </w:r>
      <w:r w:rsidR="00495D17">
        <w:t>1</w:t>
      </w:r>
      <w:r w:rsidRPr="009A78A8">
        <w:t>. в соответствии с условиями настоящего государственного контракта принять надлежащего качества поставленный товар и оплатить его;</w:t>
      </w:r>
    </w:p>
    <w:p w14:paraId="3C60B70B" w14:textId="70709B7A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  <w:r w:rsidRPr="009A78A8">
        <w:t>4.4.</w:t>
      </w:r>
      <w:r w:rsidR="00495D17">
        <w:t>2</w:t>
      </w:r>
      <w:r w:rsidRPr="009A78A8">
        <w:t>. выполнять иные обязанности, предусмотренные другими разделами государственного контракта.</w:t>
      </w:r>
    </w:p>
    <w:p w14:paraId="655AEDA5" w14:textId="77777777" w:rsidR="000B3958" w:rsidRPr="009A78A8" w:rsidRDefault="000B3958" w:rsidP="000B3958">
      <w:pPr>
        <w:pStyle w:val="a3"/>
        <w:shd w:val="clear" w:color="auto" w:fill="FFFFFF"/>
        <w:spacing w:after="0" w:line="240" w:lineRule="auto"/>
        <w:ind w:firstLine="709"/>
        <w:jc w:val="both"/>
        <w:textAlignment w:val="baseline"/>
      </w:pPr>
    </w:p>
    <w:p w14:paraId="6C5BCC2C" w14:textId="6BA47EF0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 xml:space="preserve">5. </w:t>
      </w:r>
      <w:r w:rsidRPr="00495D17">
        <w:rPr>
          <w:bCs/>
        </w:rPr>
        <w:t xml:space="preserve">СРОКИ </w:t>
      </w:r>
      <w:r w:rsidR="00C477A2" w:rsidRPr="00495D17">
        <w:rPr>
          <w:bCs/>
        </w:rPr>
        <w:t>ПОСТАВКИ</w:t>
      </w:r>
    </w:p>
    <w:p w14:paraId="18B4B025" w14:textId="1F2BE6F0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5.1. Срок поставки </w:t>
      </w:r>
      <w:bookmarkStart w:id="0" w:name="_GoBack"/>
      <w:bookmarkEnd w:id="0"/>
      <w:r w:rsidR="00495D17" w:rsidRPr="009A78A8">
        <w:t>товара по</w:t>
      </w:r>
      <w:r w:rsidRPr="009A78A8">
        <w:t xml:space="preserve"> государственному контракту устанавливается со дня подписания государственного контракта по «__</w:t>
      </w:r>
      <w:proofErr w:type="gramStart"/>
      <w:r w:rsidRPr="009A78A8">
        <w:t>_»_</w:t>
      </w:r>
      <w:proofErr w:type="gramEnd"/>
      <w:r w:rsidRPr="009A78A8">
        <w:t>_______202__ года. (действует в течение финансового года).</w:t>
      </w:r>
    </w:p>
    <w:p w14:paraId="66D62E2A" w14:textId="1DC24D2E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5.2. Содержание, этапы и сроки поставки товара</w:t>
      </w:r>
      <w:r w:rsidR="00D81EE8">
        <w:t xml:space="preserve"> </w:t>
      </w:r>
      <w:r w:rsidRPr="009A78A8">
        <w:t>определяются согласованным Сторонами календарным планом, являющимся неотъемлемой частью настоящего государственного контракта.</w:t>
      </w:r>
    </w:p>
    <w:p w14:paraId="41B60056" w14:textId="77777777" w:rsidR="000B3958" w:rsidRPr="009A78A8" w:rsidRDefault="000B3958" w:rsidP="000B3958">
      <w:pPr>
        <w:pStyle w:val="a3"/>
        <w:shd w:val="clear" w:color="auto" w:fill="FFFFFF"/>
        <w:spacing w:after="0"/>
        <w:jc w:val="both"/>
        <w:textAlignment w:val="baseline"/>
      </w:pPr>
    </w:p>
    <w:p w14:paraId="7E37BF7A" w14:textId="0839B9E9" w:rsidR="000B3958" w:rsidRPr="009A78A8" w:rsidRDefault="000B3958" w:rsidP="000B395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Cs/>
        </w:rPr>
      </w:pPr>
      <w:r w:rsidRPr="009A78A8">
        <w:rPr>
          <w:bCs/>
        </w:rPr>
        <w:t>6. ГАРАНТИИ КАЧЕСТВА ТОВАРА</w:t>
      </w:r>
    </w:p>
    <w:p w14:paraId="3BB99C2A" w14:textId="46B76D44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6.1. «Поставщик» предоставляет гарантию на поставленный товар в течение_____ месяцев с даты подписания Сторонами акта сдачи-приемки товара.</w:t>
      </w:r>
    </w:p>
    <w:p w14:paraId="5AA8C003" w14:textId="6816C32B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6.2. «Поставщик» гарантирует качество товара в целом, включая составные части и комплектующие изделия к поставляемому товару.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изделие.</w:t>
      </w:r>
    </w:p>
    <w:p w14:paraId="16DB1B3E" w14:textId="087F9562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6.3. «Поставщик» обязан за свой счет устранить дефекты, выявленные в поставленном товаре в течение гарантийного срока, в срок не </w:t>
      </w:r>
      <w:proofErr w:type="spellStart"/>
      <w:r w:rsidRPr="009A78A8">
        <w:t>более_______календарных</w:t>
      </w:r>
      <w:proofErr w:type="spellEnd"/>
      <w:r w:rsidRPr="009A78A8">
        <w:t xml:space="preserve"> </w:t>
      </w:r>
      <w:r w:rsidRPr="009A78A8">
        <w:lastRenderedPageBreak/>
        <w:t>дней после получения письменного сообщения «Государственного заказчика» о выявленных недостатках.</w:t>
      </w:r>
    </w:p>
    <w:p w14:paraId="6EB0DF6E" w14:textId="71334F80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6.4. В случае устранения недостатков (дефектов) в товарах, на которые установлен гарантийный срок эксплуатации, этот срок продлевается на время, в течение которого товары не использовались из-за обнаруженных недостатков (дефектов). При замене товара гарантийный срок исчисляется заново со дня замены товара.</w:t>
      </w:r>
    </w:p>
    <w:p w14:paraId="12786ADC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6.5. «Поставщик» при поставке товара гарантирует, что:</w:t>
      </w:r>
    </w:p>
    <w:p w14:paraId="30A842FA" w14:textId="4D4AC479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6.5.1. товар </w:t>
      </w:r>
      <w:r w:rsidRPr="00495D17">
        <w:t xml:space="preserve">является </w:t>
      </w:r>
      <w:r w:rsidR="00495D17" w:rsidRPr="00495D17">
        <w:t>исправным</w:t>
      </w:r>
      <w:r w:rsidRPr="00495D17">
        <w:t xml:space="preserve"> и соответствует по качеству техническим условиям изготовителя и безопасен при использовании</w:t>
      </w:r>
      <w:r w:rsidRPr="009A78A8">
        <w:t>;</w:t>
      </w:r>
    </w:p>
    <w:p w14:paraId="421E4E7B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6.5.2. товар передается свободным от прав третьих лиц и не является предметом залога, ареста или иного обременения;</w:t>
      </w:r>
    </w:p>
    <w:p w14:paraId="1FB5A079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6.5.3. сопроводительная и техническая документация является комплектной и достаточной для эксплуатации товара.</w:t>
      </w:r>
    </w:p>
    <w:p w14:paraId="15DA08FE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6897B33D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7. ОТВЕТСТВЕННОСТЬ СТОРОН</w:t>
      </w:r>
    </w:p>
    <w:p w14:paraId="1EC4297E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667883B0" w14:textId="07F70DB5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7.1. За неисполнение или ненадлежащее исполнение по вине «Поставщи</w:t>
      </w:r>
      <w:r w:rsidR="00957017">
        <w:t>ка»</w:t>
      </w:r>
      <w:r w:rsidRPr="009A78A8">
        <w:t xml:space="preserve"> обязательств, предусмотренных государственным контрактом, «Поставщик» уплачивает «Государственному заказчику» неустойку в размере равном 0,</w:t>
      </w:r>
      <w:r w:rsidR="00353E58">
        <w:t>05</w:t>
      </w:r>
      <w:r w:rsidRPr="009A78A8">
        <w:t xml:space="preserve"> процента от суммы задолженности неисполненного обязательства за каждый день просрочки.</w:t>
      </w:r>
    </w:p>
    <w:p w14:paraId="3860EAA1" w14:textId="520838C2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Общая сумма начисленной неустойки за неисполнение или ненадлежащее исполнение «Поставщиком» обязательств, предусмотренных государственным контрактом, не может превышать 10 процентов от общей суммы заключенного государственного контракта.</w:t>
      </w:r>
    </w:p>
    <w:p w14:paraId="7915E758" w14:textId="372B6369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В случае неисполнения или ненадлежащего исполнения «Поставщиком» обязательств, предусмотренных государственным контрактом, неустойка подлежит взысканию «Государственным заказчиком»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58591866" w14:textId="2BD592E6" w:rsidR="000B395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В случае нарушения «Поставщиком» сроков исполнения обязательств по государственному контракту «Государственный заказчик» перечисляет «Поставщику» оплату в размере, уменьшенном на размер установленной государственным контрактом неустойки за нарушения сроков исполнения обязательств по государственному контракту.</w:t>
      </w:r>
    </w:p>
    <w:p w14:paraId="3B715999" w14:textId="1D9F080D" w:rsidR="00353E58" w:rsidRPr="009A78A8" w:rsidRDefault="00353E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495D17">
        <w:t>За непредставление информации, указанной в подпункте 4.</w:t>
      </w:r>
      <w:r w:rsidR="00564AB1" w:rsidRPr="00495D17">
        <w:t>2</w:t>
      </w:r>
      <w:r w:rsidRPr="00495D17">
        <w:t>.</w:t>
      </w:r>
      <w:r w:rsidR="00564AB1" w:rsidRPr="00495D17">
        <w:t>9</w:t>
      </w:r>
      <w:r w:rsidRPr="00495D17">
        <w:t>. пункта 4.</w:t>
      </w:r>
      <w:r w:rsidR="00564AB1" w:rsidRPr="00495D17">
        <w:t>2</w:t>
      </w:r>
      <w:r w:rsidRPr="00495D17">
        <w:t xml:space="preserve"> настоящего </w:t>
      </w:r>
      <w:r w:rsidR="00564AB1" w:rsidRPr="00495D17">
        <w:t>государственного контракта</w:t>
      </w:r>
      <w:r w:rsidRPr="00495D17">
        <w:t xml:space="preserve"> </w:t>
      </w:r>
      <w:r w:rsidR="00564AB1" w:rsidRPr="00495D17">
        <w:t>«</w:t>
      </w:r>
      <w:r w:rsidRPr="00495D17">
        <w:t>По</w:t>
      </w:r>
      <w:r w:rsidR="00564AB1" w:rsidRPr="00495D17">
        <w:t>ставщик»</w:t>
      </w:r>
      <w:r w:rsidRPr="00495D17">
        <w:t xml:space="preserve"> уплачивает </w:t>
      </w:r>
      <w:r w:rsidR="00564AB1" w:rsidRPr="00495D17">
        <w:t>«</w:t>
      </w:r>
      <w:r w:rsidRPr="00495D17">
        <w:t>Государственному заказчику</w:t>
      </w:r>
      <w:r w:rsidR="00564AB1" w:rsidRPr="00495D17">
        <w:t>»</w:t>
      </w:r>
      <w:r w:rsidRPr="00495D17">
        <w:t xml:space="preserve"> пеню в размере равном 0,05 % от цены договора, заключенного </w:t>
      </w:r>
      <w:r w:rsidR="000136C6" w:rsidRPr="00495D17">
        <w:t>«</w:t>
      </w:r>
      <w:r w:rsidRPr="00495D17">
        <w:t>По</w:t>
      </w:r>
      <w:r w:rsidR="000136C6" w:rsidRPr="00495D17">
        <w:t>ставщиком»</w:t>
      </w:r>
      <w:r w:rsidRPr="00495D17">
        <w:t xml:space="preserve"> с соисполнителем, в соответствии с настоящей частью. Пени начисляются за каждый день просрочки исполнения такого обязательства. Непредставление информации, указанной в подпункте 4.</w:t>
      </w:r>
      <w:r w:rsidR="000136C6" w:rsidRPr="00495D17">
        <w:t>2</w:t>
      </w:r>
      <w:r w:rsidRPr="00495D17">
        <w:t>.</w:t>
      </w:r>
      <w:r w:rsidR="000136C6" w:rsidRPr="00495D17">
        <w:t>9</w:t>
      </w:r>
      <w:r w:rsidRPr="00495D17">
        <w:t>. пункта 4.</w:t>
      </w:r>
      <w:r w:rsidR="000136C6" w:rsidRPr="00495D17">
        <w:t>2</w:t>
      </w:r>
      <w:r w:rsidRPr="00495D17">
        <w:t xml:space="preserve"> настоящего </w:t>
      </w:r>
      <w:r w:rsidR="000136C6" w:rsidRPr="00495D17">
        <w:t>государственного к</w:t>
      </w:r>
      <w:r w:rsidRPr="00495D17">
        <w:t xml:space="preserve">онтракта, </w:t>
      </w:r>
      <w:r w:rsidR="000136C6" w:rsidRPr="00495D17">
        <w:t>«Поставщиком»</w:t>
      </w:r>
      <w:r w:rsidRPr="00495D17">
        <w:t xml:space="preserve"> не влечет за собой недействительность заключенного </w:t>
      </w:r>
      <w:r w:rsidR="000136C6" w:rsidRPr="00495D17">
        <w:t>государственного к</w:t>
      </w:r>
      <w:r w:rsidRPr="00495D17">
        <w:t>онтракта по данному основанию.</w:t>
      </w:r>
    </w:p>
    <w:p w14:paraId="6D09DD97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7.2. Сторона освобождается от уплаты неустойки, если докажет, что неисполнение или ненадлежащее исполнение обязательства, предусмотренного настоящим государственным контрактом, произошло вследствие обстоятельств непреодолимой силы или по вине другой Стороны.</w:t>
      </w:r>
    </w:p>
    <w:p w14:paraId="2E86D035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7.3. Уплата неустойки не освобождает Стороны от исполнения своих обязательств по настоящему государственному контракту в полном объеме.</w:t>
      </w:r>
    </w:p>
    <w:p w14:paraId="04EE5FE4" w14:textId="77777777" w:rsidR="000B3958" w:rsidRPr="009A78A8" w:rsidRDefault="000B3958" w:rsidP="000B3958">
      <w:pPr>
        <w:pStyle w:val="a3"/>
        <w:shd w:val="clear" w:color="auto" w:fill="FFFFFF"/>
        <w:spacing w:after="0"/>
        <w:jc w:val="both"/>
        <w:textAlignment w:val="baseline"/>
      </w:pPr>
    </w:p>
    <w:p w14:paraId="47E1711D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8. ФОРС-МАЖОР</w:t>
      </w:r>
    </w:p>
    <w:p w14:paraId="2EBD43B9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DDBD00C" w14:textId="6311DDBD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 xml:space="preserve">8.1. В случае, если в ходе исполнения государственного контракта обнаруживается невозможность поставки товара вследствие обстоятельств непреодолимой силы (стихийные бедствия, массовые беспорядки и военные действия, чрезвычайное положение, </w:t>
      </w:r>
      <w:r w:rsidRPr="009A78A8">
        <w:lastRenderedPageBreak/>
        <w:t>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государственным контрактом сроки, «Государственный заказчик» и «Поставщик» обязаны в трехдневный срок письменно известить друг друга о наступлении таких обстоятельств, принять все возможные меры по уменьшению их неблагоприятных последствий и вступить в переговоры о продлении или прекращении действия государственного контракта, либо об изменении его условий.</w:t>
      </w:r>
    </w:p>
    <w:p w14:paraId="64C92CE8" w14:textId="2A482DBB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8.2. «Государственный заказчик» и «Поставщик» не несут ответственности за полное или частичное неисполнение предусмотренных государственным контрактом обязательств, если такое неисполнение является следствием обстоятельств непреодолимой силы, подтвержденных документом компетентного органа.</w:t>
      </w:r>
    </w:p>
    <w:p w14:paraId="14CCA43D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09C5777A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77854973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9. СРОК ДЕЙСТВИЯ, ИЗМЕНЕНИЕ И РАСТОРЖЕНИЕ</w:t>
      </w:r>
      <w:r w:rsidRPr="009A78A8">
        <w:rPr>
          <w:bCs/>
        </w:rPr>
        <w:br/>
        <w:t>ГОСУДАРСТВЕННОГО КОНТРАКТА</w:t>
      </w:r>
    </w:p>
    <w:p w14:paraId="4F5FC194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7922DE6" w14:textId="1E15B5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9.1. Государственный контракт действует со дня его заключения до</w:t>
      </w:r>
      <w:r w:rsidR="00BB6907">
        <w:t xml:space="preserve"> 31 декабря 2024 года</w:t>
      </w:r>
      <w:r w:rsidRPr="009A78A8">
        <w:t>.</w:t>
      </w:r>
    </w:p>
    <w:p w14:paraId="2DF78FF2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9.2. Государственный контракт может быть расторгнут по соглашению Сторон, по решению Арбитражного суда Приднестровской Молдавской Республики, в случае одностороннего отказа Стороны государственного контракта от исполнения государственного контракта в соответствии с гражданским законодательством Приднестровской Молдавской Республики.</w:t>
      </w:r>
    </w:p>
    <w:p w14:paraId="0D5A0405" w14:textId="750421A9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9.3. Расторжение государственного контракта по соглашению Сторон оформляется соглашением о расторжении, которое является неотъемлемой частью государственного контракта. При этом «Государственный заказчик» оплачивает «Поставщику» затраты за фактический объем поставленного товара, соответствующих по качеству и иным характеристикам техническому заданию и условиям государственного контракта.</w:t>
      </w:r>
    </w:p>
    <w:p w14:paraId="5158E3C5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9.4. Изменения и дополнения настоящего государственного контракта совершаются только в письменной форме в виде приложений к настоящему государственному контракту и подлежат подписанию обеими Сторонами. Приложения к настоящему государственному контракту являются неотъемлемыми частями настоящего государственного контракта.</w:t>
      </w:r>
    </w:p>
    <w:p w14:paraId="5A26DFFF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06C14E7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9A78A8">
        <w:rPr>
          <w:bCs/>
        </w:rPr>
        <w:t>10. ЗАКЛЮЧИТЕЛЬНЫЕ ПОЛОЖЕНИЯ</w:t>
      </w:r>
    </w:p>
    <w:p w14:paraId="6D6A9E88" w14:textId="77777777" w:rsidR="000B3958" w:rsidRPr="009A78A8" w:rsidRDefault="000B3958" w:rsidP="000B395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</w:p>
    <w:p w14:paraId="2E50C596" w14:textId="02D357E6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10.1. Финансирование государственного контракта за счет средств республиканского бюджета может быть приостановлено, уменьшено или прекращено в случае неполного выделения «Государственному заказчику</w:t>
      </w:r>
      <w:r>
        <w:t>»</w:t>
      </w:r>
      <w:r w:rsidRPr="009A78A8">
        <w:t xml:space="preserve"> бюджетных ассигнований, о чем «Государственный заказчик» письменно уведомляет «Поставщика». При этом, в случае необходимости, Стороны должны согласовать новые сроки и другие условия поставки</w:t>
      </w:r>
      <w:r w:rsidR="009613DB">
        <w:t>, оплаты</w:t>
      </w:r>
      <w:r w:rsidRPr="009A78A8">
        <w:t xml:space="preserve"> товара.</w:t>
      </w:r>
    </w:p>
    <w:p w14:paraId="6BB8E0D5" w14:textId="7645EB75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10.2. Вся информация, относящаяся к содержанию и исполнению государственного контракта, признается Сторонами конфиденциальной. «Поставщик», «Государственный заказчик» обязуются без предварительного соглашения не раскрывать указанную информацию третьим лицам, за исключением случаев, прямо указанных в законе или иных нормативных документах Приднестровской Молдавской Республики. Работникам, привлекаемым к исполнению государственного контракта, указанная информация должна предоставляться с соблюдением условий конфиденциальности и только в необходимом для исполнения объеме.</w:t>
      </w:r>
    </w:p>
    <w:p w14:paraId="2E964750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10.3. По всем вопросам, не урегулированным государственным контрактом, Стороны руководствуются действующим законодательством Приднестровской Молдавской Республики.</w:t>
      </w:r>
    </w:p>
    <w:p w14:paraId="563A8C52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lastRenderedPageBreak/>
        <w:t>10.4. Все возможные споры решаются путем переговоров Сторон, а при недостижении согласия - в Арбитражном суде Приднестровской Молдавской Республики.</w:t>
      </w:r>
    </w:p>
    <w:p w14:paraId="1F2611D7" w14:textId="77777777" w:rsidR="000B3958" w:rsidRPr="009A78A8" w:rsidRDefault="000B3958" w:rsidP="000B3958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10.5. Все приложения к государственному контракту являются его неотъемлемой частью.</w:t>
      </w:r>
    </w:p>
    <w:p w14:paraId="7F8036CD" w14:textId="00DFC0A4" w:rsidR="000B3958" w:rsidRPr="009A78A8" w:rsidRDefault="000B3958" w:rsidP="009613DB">
      <w:pPr>
        <w:pStyle w:val="a3"/>
        <w:shd w:val="clear" w:color="auto" w:fill="FFFFFF"/>
        <w:spacing w:after="0"/>
        <w:ind w:firstLine="709"/>
        <w:jc w:val="both"/>
        <w:textAlignment w:val="baseline"/>
      </w:pPr>
      <w:r w:rsidRPr="009A78A8">
        <w:t>10.6. Государственный контракт составлен в двух экземплярах на русском языке, имеющих равную юридическую силу, по одному для каждой из Сторон.</w:t>
      </w:r>
    </w:p>
    <w:p w14:paraId="74C35B52" w14:textId="77777777" w:rsidR="000B3958" w:rsidRPr="009A78A8" w:rsidRDefault="000B3958" w:rsidP="000B3958">
      <w:pPr>
        <w:pStyle w:val="a3"/>
        <w:shd w:val="clear" w:color="auto" w:fill="FFFFFF"/>
        <w:spacing w:after="0"/>
        <w:jc w:val="center"/>
        <w:textAlignment w:val="baseline"/>
      </w:pPr>
    </w:p>
    <w:p w14:paraId="0593401E" w14:textId="77777777" w:rsidR="000B3958" w:rsidRPr="009A78A8" w:rsidRDefault="000B3958" w:rsidP="000B3958">
      <w:pPr>
        <w:pStyle w:val="a3"/>
        <w:shd w:val="clear" w:color="auto" w:fill="FFFFFF"/>
        <w:spacing w:after="0"/>
        <w:jc w:val="center"/>
        <w:textAlignment w:val="baseline"/>
      </w:pPr>
      <w:r w:rsidRPr="009A78A8">
        <w:t>11. АДРЕСА И БАНКОВСКИЕ РЕКВИЗИТЫ СТОРОН:</w:t>
      </w:r>
    </w:p>
    <w:p w14:paraId="7D0F84F4" w14:textId="77777777" w:rsidR="000B3958" w:rsidRPr="009A78A8" w:rsidRDefault="000B3958" w:rsidP="000B3958">
      <w:pPr>
        <w:pStyle w:val="a3"/>
        <w:shd w:val="clear" w:color="auto" w:fill="FFFFFF"/>
        <w:spacing w:after="0"/>
        <w:jc w:val="center"/>
        <w:textAlignment w:val="baseline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678"/>
        <w:gridCol w:w="4656"/>
      </w:tblGrid>
      <w:tr w:rsidR="000B3958" w:rsidRPr="00A146A6" w14:paraId="2A281DBD" w14:textId="77777777" w:rsidTr="008B5B3D">
        <w:trPr>
          <w:trHeight w:val="3952"/>
        </w:trPr>
        <w:tc>
          <w:tcPr>
            <w:tcW w:w="4678" w:type="dxa"/>
          </w:tcPr>
          <w:p w14:paraId="576C7E79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«Государственный заказчик»:</w:t>
            </w:r>
          </w:p>
          <w:p w14:paraId="783CCF48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E980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Государственный таможенный комитет ПМР</w:t>
            </w:r>
          </w:p>
          <w:p w14:paraId="3552C684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г. Тирасполь, ул. Украинская, 15а</w:t>
            </w:r>
          </w:p>
          <w:p w14:paraId="439688D3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ф/к 0200001734</w:t>
            </w:r>
          </w:p>
          <w:p w14:paraId="010BDC73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р/с_______________________</w:t>
            </w:r>
          </w:p>
          <w:p w14:paraId="3F14DA6E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в ПРБ ПМР куб 00 Тирасполь</w:t>
            </w:r>
          </w:p>
          <w:p w14:paraId="1E0C7FB6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(533) 9 65 22, (533) 9 44 58</w:t>
            </w:r>
          </w:p>
          <w:p w14:paraId="608C2E93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odo@customs.gospmr.org</w:t>
            </w:r>
          </w:p>
          <w:p w14:paraId="7CE3A5D9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5E7DFA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от «Государственного заказчика»:</w:t>
            </w:r>
          </w:p>
          <w:p w14:paraId="7813BB4E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8969355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bookmarkEnd w:id="1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8059739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14:paraId="79873128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556" w:type="dxa"/>
          </w:tcPr>
          <w:p w14:paraId="5275C85C" w14:textId="4DE79790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«Поставщик»:</w:t>
            </w:r>
          </w:p>
          <w:p w14:paraId="0B9462F1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6A47225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(полное или сокращенное наименование)</w:t>
            </w:r>
          </w:p>
          <w:p w14:paraId="7DBBD0ED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</w:t>
            </w:r>
          </w:p>
          <w:p w14:paraId="294B0BFC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F178E00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5AF6C79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тел.:_</w:t>
            </w:r>
            <w:proofErr w:type="gramEnd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5E10299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42D7A9B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49AD" w14:textId="1B010724" w:rsidR="000B395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9E63" w14:textId="77777777" w:rsidR="00672F34" w:rsidRPr="009A78A8" w:rsidRDefault="00672F34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429F" w14:textId="32239B13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от «Поставщика»:</w:t>
            </w:r>
          </w:p>
          <w:p w14:paraId="5810A042" w14:textId="77777777" w:rsidR="000B3958" w:rsidRPr="009A78A8" w:rsidRDefault="000B3958" w:rsidP="008B5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0E0DD4B" w14:textId="77777777" w:rsidR="000B3958" w:rsidRPr="009A78A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  <w:p w14:paraId="1D964D81" w14:textId="77777777" w:rsidR="000B3958" w:rsidRPr="002E6E98" w:rsidRDefault="000B3958" w:rsidP="008B5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8A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6009A743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D6299BE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AB0F725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20640A6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4EB0408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7069E1D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53ECBE70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C52AAED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4A741093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1ACC65F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C4304BA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21921B8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492F7AFE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D8E3286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133506C4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45136A3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AA9F636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15575E25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53C373D4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0C3F6350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6D198A0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1D9248A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25BAA0E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197D8D0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9659BD2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A17B5A8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AA0DD39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0853C2D4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106600E1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343C849E" w14:textId="77777777" w:rsidR="000B3958" w:rsidRDefault="000B3958" w:rsidP="000B39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10B862D0" w14:textId="77777777" w:rsidR="000B3958" w:rsidRPr="002E6849" w:rsidRDefault="000B3958" w:rsidP="000B39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367F7D" w14:textId="77777777" w:rsidR="00FB0FB9" w:rsidRDefault="00FB0FB9"/>
    <w:sectPr w:rsidR="00FB0FB9" w:rsidSect="002E213E"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F7"/>
    <w:rsid w:val="000136C6"/>
    <w:rsid w:val="00017E6B"/>
    <w:rsid w:val="000549F7"/>
    <w:rsid w:val="00092895"/>
    <w:rsid w:val="000B3958"/>
    <w:rsid w:val="00125D88"/>
    <w:rsid w:val="00305F8D"/>
    <w:rsid w:val="00353E58"/>
    <w:rsid w:val="003D6D99"/>
    <w:rsid w:val="00495D17"/>
    <w:rsid w:val="00564AB1"/>
    <w:rsid w:val="00672F34"/>
    <w:rsid w:val="00707476"/>
    <w:rsid w:val="00781943"/>
    <w:rsid w:val="00814C03"/>
    <w:rsid w:val="00835DAC"/>
    <w:rsid w:val="00957017"/>
    <w:rsid w:val="009613DB"/>
    <w:rsid w:val="00B072CE"/>
    <w:rsid w:val="00BB6907"/>
    <w:rsid w:val="00BD1D77"/>
    <w:rsid w:val="00C477A2"/>
    <w:rsid w:val="00C53843"/>
    <w:rsid w:val="00C556F7"/>
    <w:rsid w:val="00C73097"/>
    <w:rsid w:val="00CE265F"/>
    <w:rsid w:val="00D81EE8"/>
    <w:rsid w:val="00E101D0"/>
    <w:rsid w:val="00EA6180"/>
    <w:rsid w:val="00EC4BFC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29B2"/>
  <w15:chartTrackingRefBased/>
  <w15:docId w15:val="{D9FB7ADD-482C-48CE-BDDD-C01EAA90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958"/>
    <w:rPr>
      <w:rFonts w:ascii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0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Бышляга А.</dc:creator>
  <cp:keywords/>
  <dc:description/>
  <cp:lastModifiedBy>Бышляга А.</cp:lastModifiedBy>
  <cp:revision>4</cp:revision>
  <dcterms:created xsi:type="dcterms:W3CDTF">2022-11-01T12:38:00Z</dcterms:created>
  <dcterms:modified xsi:type="dcterms:W3CDTF">2024-10-09T08:01:00Z</dcterms:modified>
</cp:coreProperties>
</file>