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79183" w14:textId="77777777" w:rsidR="00D30F5D" w:rsidRPr="00D30F5D" w:rsidRDefault="00D30F5D" w:rsidP="00923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Запрос ценовой информации</w:t>
      </w:r>
    </w:p>
    <w:p w14:paraId="50511951" w14:textId="77777777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162E80" w14:textId="27AE59F6" w:rsid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УП «</w:t>
      </w:r>
      <w:r>
        <w:rPr>
          <w:rFonts w:ascii="Times New Roman" w:hAnsi="Times New Roman" w:cs="Times New Roman"/>
          <w:color w:val="000000"/>
          <w:sz w:val="24"/>
          <w:szCs w:val="24"/>
        </w:rPr>
        <w:t>Институт техническ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ого регулирования и метрологии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» планирует проведени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закупки </w:t>
      </w:r>
      <w:r w:rsidR="00F5190A">
        <w:rPr>
          <w:rFonts w:ascii="Times New Roman" w:hAnsi="Times New Roman" w:cs="Times New Roman"/>
          <w:color w:val="000000"/>
          <w:sz w:val="24"/>
          <w:szCs w:val="24"/>
        </w:rPr>
        <w:t>ТМЦ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. В соответствии с Законом Приднестровской Молдавской Республики «О закупках в Приднестровский Молдавской Республике» и в целях изучения рынка цен на закупаемый товар, просим предоставить информацию о 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стоимости и условиях поставки</w:t>
      </w:r>
      <w:r w:rsidR="00D314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973826" w14:textId="77777777" w:rsidR="009233E2" w:rsidRPr="001D64E8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469DA3" w14:textId="77777777" w:rsidR="009233E2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1. Источник финансирования - собственные средства.</w:t>
      </w:r>
    </w:p>
    <w:p w14:paraId="496D0262" w14:textId="165CCB6D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2. Условия оплаты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>: пред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оплата 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25%, остальные 75% в течении 10 банковских дней с момента поставки, 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в рублях ПМР, путем перечисления денежных средств на расчетный счет Поставщика.</w:t>
      </w:r>
    </w:p>
    <w:p w14:paraId="189E8933" w14:textId="66BE03F6" w:rsidR="009233E2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3. Качество товара должно полностью соответствовать Сертификату качества страны происхождения.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01562B" w14:textId="1258C384" w:rsidR="00D30F5D" w:rsidRPr="00D30F5D" w:rsidRDefault="00D314BF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30F5D" w:rsidRPr="00D30F5D">
        <w:rPr>
          <w:rFonts w:ascii="Times New Roman" w:hAnsi="Times New Roman" w:cs="Times New Roman"/>
          <w:color w:val="000000"/>
          <w:sz w:val="24"/>
          <w:szCs w:val="24"/>
        </w:rPr>
        <w:t>. Срок поставки товара - в течение 202</w:t>
      </w:r>
      <w:r w:rsidR="001D64E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30F5D"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2C53B765" w14:textId="1A56E49E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Ценовую информацию направить на электронный адрес </w:t>
      </w:r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nii</w:t>
      </w:r>
      <w:r w:rsidR="009233E2" w:rsidRPr="009233E2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standart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контактный телефон 0(5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95438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23559" w14:textId="77777777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AF5644" w14:textId="7471471E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Сообщаем: сбор ценовой информации не влечет за собой возникновение каких- либо обязательств.</w:t>
      </w:r>
    </w:p>
    <w:p w14:paraId="3B8D2780" w14:textId="77777777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1312734" w14:textId="77777777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При предоставлении предложений просьба указывать ссылку на данный запрос.</w:t>
      </w:r>
    </w:p>
    <w:p w14:paraId="1F0FFC17" w14:textId="77777777" w:rsidR="0087715C" w:rsidRDefault="0087715C"/>
    <w:sectPr w:rsidR="0087715C" w:rsidSect="00FB60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F1766"/>
    <w:multiLevelType w:val="hybridMultilevel"/>
    <w:tmpl w:val="B88E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5D"/>
    <w:rsid w:val="000529F6"/>
    <w:rsid w:val="0008250A"/>
    <w:rsid w:val="001D64E8"/>
    <w:rsid w:val="0085133A"/>
    <w:rsid w:val="0087715C"/>
    <w:rsid w:val="009233E2"/>
    <w:rsid w:val="00987901"/>
    <w:rsid w:val="00C33645"/>
    <w:rsid w:val="00D30F5D"/>
    <w:rsid w:val="00D314BF"/>
    <w:rsid w:val="00EC2DDB"/>
    <w:rsid w:val="00F43DDD"/>
    <w:rsid w:val="00F5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8786"/>
  <w15:chartTrackingRefBased/>
  <w15:docId w15:val="{6C7046EA-8296-4369-A580-72265664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6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1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2025-02-03T09:40:00Z</dcterms:created>
  <dcterms:modified xsi:type="dcterms:W3CDTF">2025-02-03T10:06:00Z</dcterms:modified>
</cp:coreProperties>
</file>