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6" w:type="dxa"/>
        <w:jc w:val="center"/>
        <w:tblLook w:val="01E0" w:firstRow="1" w:lastRow="1" w:firstColumn="1" w:lastColumn="1" w:noHBand="0" w:noVBand="0"/>
      </w:tblPr>
      <w:tblGrid>
        <w:gridCol w:w="3169"/>
        <w:gridCol w:w="3117"/>
        <w:gridCol w:w="3210"/>
      </w:tblGrid>
      <w:tr w:rsidR="00BC4582" w:rsidRPr="00BC4582" w14:paraId="6D1CEDDA" w14:textId="77777777" w:rsidTr="001C5E4F">
        <w:trPr>
          <w:jc w:val="center"/>
        </w:trPr>
        <w:tc>
          <w:tcPr>
            <w:tcW w:w="3169" w:type="dxa"/>
            <w:tcMar>
              <w:left w:w="28" w:type="dxa"/>
              <w:right w:w="28" w:type="dxa"/>
            </w:tcMar>
            <w:vAlign w:val="center"/>
          </w:tcPr>
          <w:p w14:paraId="618996CC" w14:textId="77777777" w:rsidR="00701FE2" w:rsidRPr="00BC4582" w:rsidRDefault="00701FE2" w:rsidP="001C5E4F">
            <w:pPr>
              <w:widowControl w:val="0"/>
              <w:ind w:left="254"/>
              <w:jc w:val="center"/>
              <w:rPr>
                <w:b/>
                <w:sz w:val="20"/>
                <w:szCs w:val="20"/>
              </w:rPr>
            </w:pPr>
            <w:r w:rsidRPr="00BC4582">
              <w:rPr>
                <w:b/>
                <w:sz w:val="20"/>
                <w:szCs w:val="20"/>
              </w:rPr>
              <w:t xml:space="preserve">МИНИСТЕРУЛ </w:t>
            </w:r>
          </w:p>
          <w:p w14:paraId="766B0405"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028633F3" w14:textId="77777777" w:rsidR="00701FE2" w:rsidRPr="00BC4582" w:rsidRDefault="00701FE2" w:rsidP="00415034">
            <w:pPr>
              <w:widowControl w:val="0"/>
              <w:jc w:val="center"/>
              <w:rPr>
                <w:b/>
                <w:sz w:val="20"/>
                <w:szCs w:val="20"/>
              </w:rPr>
            </w:pPr>
            <w:r w:rsidRPr="00BC4582">
              <w:rPr>
                <w:b/>
                <w:sz w:val="20"/>
                <w:szCs w:val="20"/>
              </w:rPr>
              <w:t>АЛ РЕПУБЛИЧИЙ</w:t>
            </w:r>
          </w:p>
          <w:p w14:paraId="718395C4"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117" w:type="dxa"/>
            <w:vAlign w:val="center"/>
          </w:tcPr>
          <w:p w14:paraId="60156BA7"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4873554D" wp14:editId="0B9C5021">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30CFC25B" w14:textId="77777777" w:rsidR="00701FE2" w:rsidRPr="00BC4582" w:rsidRDefault="00701FE2" w:rsidP="00415034">
            <w:pPr>
              <w:widowControl w:val="0"/>
              <w:jc w:val="center"/>
              <w:rPr>
                <w:b/>
                <w:sz w:val="20"/>
                <w:szCs w:val="20"/>
              </w:rPr>
            </w:pPr>
          </w:p>
        </w:tc>
        <w:tc>
          <w:tcPr>
            <w:tcW w:w="3210" w:type="dxa"/>
            <w:vAlign w:val="center"/>
          </w:tcPr>
          <w:p w14:paraId="2D5FEAFC"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53C69BCA"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055370D9"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09DDA6CE" w14:textId="77777777" w:rsidR="00701FE2" w:rsidRPr="00445B53" w:rsidRDefault="00701FE2" w:rsidP="00415034">
      <w:pPr>
        <w:widowControl w:val="0"/>
        <w:jc w:val="center"/>
        <w:rPr>
          <w:b/>
          <w:sz w:val="28"/>
          <w:szCs w:val="36"/>
        </w:rPr>
      </w:pPr>
    </w:p>
    <w:p w14:paraId="1754E1D0" w14:textId="77777777" w:rsidR="00701FE2" w:rsidRPr="00BC4582" w:rsidRDefault="00701FE2" w:rsidP="00415034">
      <w:pPr>
        <w:widowControl w:val="0"/>
        <w:jc w:val="center"/>
        <w:rPr>
          <w:b/>
          <w:sz w:val="16"/>
          <w:szCs w:val="20"/>
        </w:rPr>
      </w:pPr>
    </w:p>
    <w:p w14:paraId="2E67AC26" w14:textId="77777777" w:rsidR="00701FE2" w:rsidRPr="00BC4582" w:rsidRDefault="00701FE2" w:rsidP="00415034">
      <w:pPr>
        <w:widowControl w:val="0"/>
        <w:jc w:val="center"/>
        <w:rPr>
          <w:b/>
          <w:sz w:val="20"/>
          <w:szCs w:val="20"/>
        </w:rPr>
      </w:pPr>
      <w:r w:rsidRPr="00BC4582">
        <w:rPr>
          <w:b/>
          <w:sz w:val="20"/>
          <w:szCs w:val="20"/>
        </w:rPr>
        <w:t>МИНИСТЕРСТВО</w:t>
      </w:r>
    </w:p>
    <w:p w14:paraId="5A44018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7DFA6137"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09707365" w14:textId="77777777" w:rsidR="00701FE2" w:rsidRPr="00445B53" w:rsidRDefault="00701FE2" w:rsidP="00415034">
      <w:pPr>
        <w:widowControl w:val="0"/>
        <w:jc w:val="center"/>
        <w:rPr>
          <w:b/>
          <w:sz w:val="28"/>
          <w:szCs w:val="28"/>
        </w:rPr>
      </w:pPr>
    </w:p>
    <w:p w14:paraId="3A079946" w14:textId="77777777"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508FD304" w14:textId="77777777" w:rsidR="00701FE2" w:rsidRPr="00BC4582" w:rsidRDefault="00701FE2" w:rsidP="00415034">
      <w:pPr>
        <w:widowControl w:val="0"/>
        <w:jc w:val="center"/>
        <w:rPr>
          <w:b/>
        </w:rPr>
      </w:pPr>
      <w:r w:rsidRPr="00BC4582">
        <w:rPr>
          <w:b/>
        </w:rPr>
        <w:t>проверки</w:t>
      </w:r>
    </w:p>
    <w:p w14:paraId="389F3052" w14:textId="122DE8F2" w:rsidR="00701FE2" w:rsidRDefault="00701FE2" w:rsidP="00415034">
      <w:pPr>
        <w:widowControl w:val="0"/>
        <w:shd w:val="clear" w:color="auto" w:fill="FFFFFF"/>
        <w:tabs>
          <w:tab w:val="left" w:leader="underscore" w:pos="5390"/>
        </w:tabs>
        <w:jc w:val="center"/>
        <w:rPr>
          <w:b/>
          <w:bCs/>
        </w:rPr>
      </w:pPr>
      <w:r w:rsidRPr="00BC4582">
        <w:rPr>
          <w:b/>
          <w:bCs/>
        </w:rPr>
        <w:t>№ 01-28/</w:t>
      </w:r>
      <w:r w:rsidR="00836A4D">
        <w:rPr>
          <w:b/>
          <w:bCs/>
        </w:rPr>
        <w:t>136</w:t>
      </w:r>
    </w:p>
    <w:p w14:paraId="294B65F2" w14:textId="77777777" w:rsidR="00E750AE" w:rsidRPr="00E750AE" w:rsidRDefault="00E750AE" w:rsidP="00E750AE">
      <w:pPr>
        <w:widowControl w:val="0"/>
        <w:shd w:val="clear" w:color="auto" w:fill="FFFFFF"/>
        <w:tabs>
          <w:tab w:val="left" w:leader="underscore" w:pos="5390"/>
        </w:tabs>
        <w:jc w:val="center"/>
        <w:rPr>
          <w:b/>
          <w:bCs/>
        </w:rPr>
      </w:pPr>
      <w:r w:rsidRPr="00E750AE">
        <w:rPr>
          <w:b/>
          <w:bCs/>
        </w:rPr>
        <w:t>(Копия подготовлена для размещения в информационной системе в сфере закупок)</w:t>
      </w:r>
    </w:p>
    <w:p w14:paraId="4E0D9AE5" w14:textId="77777777" w:rsidR="00701FE2" w:rsidRPr="002E64E8" w:rsidRDefault="00701FE2" w:rsidP="001C5E4F">
      <w:pPr>
        <w:widowControl w:val="0"/>
        <w:ind w:firstLine="567"/>
        <w:jc w:val="both"/>
        <w:rPr>
          <w:sz w:val="20"/>
          <w:szCs w:val="20"/>
        </w:rPr>
      </w:pPr>
    </w:p>
    <w:p w14:paraId="7AFC2C9D" w14:textId="74A476C4" w:rsidR="00C322B7" w:rsidRDefault="00836A4D" w:rsidP="00815801">
      <w:pPr>
        <w:widowControl w:val="0"/>
        <w:ind w:firstLine="567"/>
        <w:jc w:val="both"/>
      </w:pPr>
      <w:r>
        <w:t>16</w:t>
      </w:r>
      <w:r w:rsidR="00B45B77">
        <w:t xml:space="preserve"> дека</w:t>
      </w:r>
      <w:r w:rsidR="00815801">
        <w:t>б</w:t>
      </w:r>
      <w:r w:rsidR="008C7944">
        <w:t>ря</w:t>
      </w:r>
      <w:r w:rsidR="00701FE2" w:rsidRPr="00BC4582">
        <w:t xml:space="preserve"> 202</w:t>
      </w:r>
      <w:r w:rsidR="00B401CE">
        <w:t>4</w:t>
      </w:r>
      <w:r w:rsidR="00701FE2" w:rsidRPr="00BC4582">
        <w:t xml:space="preserve"> года </w:t>
      </w:r>
    </w:p>
    <w:p w14:paraId="374872AE" w14:textId="77777777" w:rsidR="00701FE2" w:rsidRPr="00BC4582" w:rsidRDefault="00C322B7" w:rsidP="00815801">
      <w:pPr>
        <w:widowControl w:val="0"/>
        <w:ind w:firstLine="567"/>
        <w:jc w:val="both"/>
      </w:pPr>
      <w:r>
        <w:t>14 часов 00 минут</w:t>
      </w:r>
      <w:r w:rsidR="00701FE2" w:rsidRPr="00BC4582">
        <w:t xml:space="preserve">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tab/>
      </w:r>
      <w:r>
        <w:tab/>
      </w:r>
      <w:r>
        <w:tab/>
      </w:r>
      <w:r w:rsidR="00701FE2" w:rsidRPr="00BC4582">
        <w:t>г. Тирасполь</w:t>
      </w:r>
    </w:p>
    <w:p w14:paraId="7164498F" w14:textId="77777777" w:rsidR="00701FE2" w:rsidRPr="002E64E8" w:rsidRDefault="00701FE2" w:rsidP="00815801">
      <w:pPr>
        <w:widowControl w:val="0"/>
        <w:ind w:firstLine="567"/>
        <w:jc w:val="both"/>
        <w:rPr>
          <w:sz w:val="20"/>
          <w:szCs w:val="20"/>
        </w:rPr>
      </w:pPr>
    </w:p>
    <w:p w14:paraId="2F66F6AD" w14:textId="77777777" w:rsidR="00701FE2" w:rsidRDefault="00701FE2" w:rsidP="00E36AC3">
      <w:pPr>
        <w:ind w:firstLine="567"/>
        <w:jc w:val="center"/>
        <w:rPr>
          <w:color w:val="000000"/>
        </w:rPr>
      </w:pPr>
      <w:r w:rsidRPr="00BC4582">
        <w:t>Внеплановое контрольное мероприятие в отношении</w:t>
      </w:r>
      <w:r w:rsidR="00B45B77">
        <w:t xml:space="preserve"> </w:t>
      </w:r>
      <w:r w:rsidR="00E36AC3">
        <w:t>Министерства сельского хозяйства и природных ресурсов Приднестровской Молдавской Республики</w:t>
      </w:r>
      <w:r w:rsidR="00E36AC3" w:rsidRPr="005859F0">
        <w:rPr>
          <w:color w:val="000000"/>
        </w:rPr>
        <w:t xml:space="preserve">, </w:t>
      </w:r>
      <w:r w:rsidR="00E36AC3" w:rsidRPr="00DF5656">
        <w:rPr>
          <w:color w:val="000000"/>
        </w:rPr>
        <w:t xml:space="preserve">комиссии по осуществлению закупок </w:t>
      </w:r>
      <w:r w:rsidR="00E36AC3">
        <w:t>Министерства сельского хозяйства и природных ресурсов Приднестровской Молдавской Республики</w:t>
      </w:r>
      <w:r w:rsidR="00E36AC3" w:rsidRPr="00DF5656">
        <w:rPr>
          <w:color w:val="000000"/>
        </w:rPr>
        <w:t xml:space="preserve"> и ее членов</w:t>
      </w:r>
    </w:p>
    <w:p w14:paraId="1C120AEA" w14:textId="77777777" w:rsidR="00E36AC3" w:rsidRPr="00AF049E" w:rsidRDefault="00E36AC3" w:rsidP="00E36AC3">
      <w:pPr>
        <w:ind w:firstLine="567"/>
        <w:jc w:val="center"/>
        <w:rPr>
          <w:sz w:val="20"/>
          <w:szCs w:val="20"/>
          <w:highlight w:val="yellow"/>
        </w:rPr>
      </w:pPr>
    </w:p>
    <w:p w14:paraId="7B397218" w14:textId="77777777" w:rsidR="00701FE2" w:rsidRPr="00BC4582" w:rsidRDefault="00701FE2" w:rsidP="00E36AC3">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65DB00AC" w14:textId="77777777" w:rsidR="00701FE2" w:rsidRPr="00BC4582" w:rsidRDefault="00701FE2" w:rsidP="00E36AC3">
      <w:pPr>
        <w:ind w:firstLine="567"/>
        <w:jc w:val="both"/>
      </w:pPr>
      <w:r w:rsidRPr="00BC4582">
        <w:t xml:space="preserve">Приказа Министерства экономического развития Приднестровской Молдавской Республики от </w:t>
      </w:r>
      <w:r w:rsidR="00B45B77">
        <w:t>29 нояб</w:t>
      </w:r>
      <w:r w:rsidR="00E36AC3">
        <w:t>ря</w:t>
      </w:r>
      <w:r w:rsidRPr="00F566E7">
        <w:t xml:space="preserve"> 202</w:t>
      </w:r>
      <w:r w:rsidR="00B401CE" w:rsidRPr="00F566E7">
        <w:t>4</w:t>
      </w:r>
      <w:r w:rsidRPr="00F566E7">
        <w:t xml:space="preserve"> года № </w:t>
      </w:r>
      <w:r w:rsidR="00CD5D28">
        <w:t>1185</w:t>
      </w:r>
      <w:r w:rsidR="00105AB0">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E36AC3">
        <w:t>Министерства сельского хозяйства и природных ресурсов</w:t>
      </w:r>
      <w:r w:rsidR="00CD5D28">
        <w:t xml:space="preserve"> </w:t>
      </w:r>
      <w:r w:rsidR="00E36AC3">
        <w:t>Приднестровской Молдавской Республики</w:t>
      </w:r>
      <w:r w:rsidR="00CA686B" w:rsidRPr="00BC4582">
        <w:t xml:space="preserve">, комиссии по осуществлению закупок </w:t>
      </w:r>
      <w:r w:rsidR="00E36AC3">
        <w:t>Министерства сельского хозяйства и природных ресурсов</w:t>
      </w:r>
      <w:r w:rsidR="00CD5D28">
        <w:t xml:space="preserve"> </w:t>
      </w:r>
      <w:r w:rsidR="00E36AC3">
        <w:t>Приднестровской Молдавской Республики</w:t>
      </w:r>
      <w:r w:rsidR="00CD5D28">
        <w:t xml:space="preserve"> </w:t>
      </w:r>
      <w:r w:rsidR="00CA686B" w:rsidRPr="00BC4582">
        <w:t>и её членов</w:t>
      </w:r>
      <w:r w:rsidR="003771CA" w:rsidRPr="00BC4582">
        <w:t>»</w:t>
      </w:r>
      <w:r w:rsidRPr="00BC4582">
        <w:t>.</w:t>
      </w:r>
    </w:p>
    <w:p w14:paraId="1DB5AD5D" w14:textId="77777777" w:rsidR="00701FE2" w:rsidRPr="00B15ACF" w:rsidRDefault="00701FE2" w:rsidP="00E36AC3">
      <w:pPr>
        <w:widowControl w:val="0"/>
        <w:shd w:val="clear" w:color="auto" w:fill="FFFFFF"/>
        <w:ind w:firstLine="567"/>
        <w:jc w:val="both"/>
        <w:rPr>
          <w:bCs/>
          <w:sz w:val="20"/>
          <w:szCs w:val="22"/>
        </w:rPr>
      </w:pPr>
    </w:p>
    <w:p w14:paraId="724FF9D0" w14:textId="77777777" w:rsidR="004F7F42" w:rsidRPr="00BC4582" w:rsidRDefault="00701FE2" w:rsidP="00E36AC3">
      <w:pPr>
        <w:widowControl w:val="0"/>
        <w:shd w:val="clear" w:color="auto" w:fill="FFFFFF"/>
        <w:ind w:firstLine="567"/>
        <w:jc w:val="both"/>
        <w:rPr>
          <w:b/>
          <w:bCs/>
        </w:rPr>
      </w:pPr>
      <w:r w:rsidRPr="00BC4582">
        <w:rPr>
          <w:b/>
          <w:bCs/>
        </w:rPr>
        <w:t xml:space="preserve">Место проведения контрольного мероприятия: </w:t>
      </w:r>
    </w:p>
    <w:p w14:paraId="012F8F50" w14:textId="77777777" w:rsidR="00701FE2" w:rsidRPr="00BC4582" w:rsidRDefault="00701FE2" w:rsidP="00E36AC3">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18998F29" w14:textId="2947CC04" w:rsidR="00701FE2" w:rsidRPr="00BC4582" w:rsidRDefault="00701FE2" w:rsidP="00E36AC3">
      <w:pPr>
        <w:widowControl w:val="0"/>
        <w:shd w:val="clear" w:color="auto" w:fill="FFFFFF"/>
        <w:ind w:firstLine="567"/>
        <w:jc w:val="both"/>
        <w:rPr>
          <w:b/>
        </w:rPr>
      </w:pPr>
      <w:r w:rsidRPr="00BC4582">
        <w:rPr>
          <w:b/>
        </w:rPr>
        <w:t xml:space="preserve">Начато в 8 часов 30 минут </w:t>
      </w:r>
      <w:r w:rsidR="00CD5D28">
        <w:rPr>
          <w:b/>
        </w:rPr>
        <w:t xml:space="preserve">2 </w:t>
      </w:r>
      <w:r w:rsidR="00836A4D">
        <w:rPr>
          <w:b/>
        </w:rPr>
        <w:t>дека</w:t>
      </w:r>
      <w:r w:rsidR="00E36AC3">
        <w:rPr>
          <w:b/>
        </w:rPr>
        <w:t>бря</w:t>
      </w:r>
      <w:r w:rsidR="00CD5D28">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5615D9FB" w14:textId="2D5D3DE5" w:rsidR="00701FE2" w:rsidRPr="00BC4582" w:rsidRDefault="00701FE2" w:rsidP="00E36AC3">
      <w:pPr>
        <w:widowControl w:val="0"/>
        <w:shd w:val="clear" w:color="auto" w:fill="FFFFFF"/>
        <w:ind w:firstLine="567"/>
        <w:jc w:val="both"/>
        <w:rPr>
          <w:b/>
          <w:bCs/>
        </w:rPr>
      </w:pPr>
      <w:r w:rsidRPr="00BC4582">
        <w:rPr>
          <w:b/>
        </w:rPr>
        <w:t xml:space="preserve">Окончено в 17 часов 30 минут </w:t>
      </w:r>
      <w:r w:rsidR="00E36AC3">
        <w:rPr>
          <w:b/>
        </w:rPr>
        <w:t>1</w:t>
      </w:r>
      <w:r w:rsidR="00013909">
        <w:rPr>
          <w:b/>
        </w:rPr>
        <w:t>3</w:t>
      </w:r>
      <w:r w:rsidR="00CD5D28">
        <w:rPr>
          <w:b/>
        </w:rPr>
        <w:t xml:space="preserve"> </w:t>
      </w:r>
      <w:r w:rsidR="00836A4D">
        <w:rPr>
          <w:b/>
        </w:rPr>
        <w:t>дека</w:t>
      </w:r>
      <w:r w:rsidR="00CD5D28">
        <w:rPr>
          <w:b/>
        </w:rPr>
        <w:t xml:space="preserve">бря </w:t>
      </w:r>
      <w:r w:rsidRPr="00BC4582">
        <w:rPr>
          <w:b/>
          <w:bCs/>
        </w:rPr>
        <w:t>202</w:t>
      </w:r>
      <w:r w:rsidR="00B401CE">
        <w:rPr>
          <w:b/>
          <w:bCs/>
        </w:rPr>
        <w:t>4</w:t>
      </w:r>
      <w:r w:rsidRPr="00BC4582">
        <w:rPr>
          <w:b/>
          <w:bCs/>
        </w:rPr>
        <w:t xml:space="preserve"> года</w:t>
      </w:r>
      <w:r w:rsidR="00297880" w:rsidRPr="00BC4582">
        <w:rPr>
          <w:b/>
          <w:bCs/>
        </w:rPr>
        <w:t>.</w:t>
      </w:r>
    </w:p>
    <w:p w14:paraId="1F585F78" w14:textId="77777777" w:rsidR="00701FE2" w:rsidRPr="0066466B" w:rsidRDefault="00701FE2" w:rsidP="00E36AC3">
      <w:pPr>
        <w:widowControl w:val="0"/>
        <w:shd w:val="clear" w:color="auto" w:fill="FFFFFF"/>
        <w:ind w:firstLine="567"/>
        <w:jc w:val="both"/>
        <w:rPr>
          <w:bCs/>
          <w:sz w:val="20"/>
          <w:szCs w:val="20"/>
        </w:rPr>
      </w:pPr>
    </w:p>
    <w:p w14:paraId="1C534255" w14:textId="77777777" w:rsidR="00701FE2" w:rsidRPr="00BC4582" w:rsidRDefault="00701FE2" w:rsidP="00E36AC3">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41247226" w14:textId="406DAD08" w:rsidR="00CD5D28" w:rsidRPr="005B6AC1" w:rsidRDefault="00CD5D28" w:rsidP="00CD5D28">
      <w:pPr>
        <w:ind w:firstLine="567"/>
        <w:contextualSpacing/>
        <w:jc w:val="both"/>
      </w:pPr>
      <w:r>
        <w:rPr>
          <w:color w:val="000000"/>
        </w:rPr>
        <w:t>О</w:t>
      </w:r>
      <w:r w:rsidRPr="005B6AC1">
        <w:rPr>
          <w:color w:val="000000"/>
        </w:rPr>
        <w:t xml:space="preserve">существление контроля за соблюдением </w:t>
      </w:r>
      <w:r w:rsidRPr="005B6AC1">
        <w:t>Министерств</w:t>
      </w:r>
      <w:r>
        <w:t>ом</w:t>
      </w:r>
      <w:r w:rsidRPr="005B6AC1">
        <w:t xml:space="preserve"> сельского хозяйства и природных ресурсов Приднестровской Молдавской Республики</w:t>
      </w:r>
      <w:r>
        <w:t xml:space="preserve"> </w:t>
      </w:r>
      <w:r w:rsidRPr="005B6AC1">
        <w:rPr>
          <w:color w:val="000000"/>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Pr="005B6AC1">
        <w:t>Министерств</w:t>
      </w:r>
      <w:r>
        <w:t>ом</w:t>
      </w:r>
      <w:r w:rsidRPr="005B6AC1">
        <w:t xml:space="preserve"> сельского хозяйства и природных ресурсов Приднестровской Молдавской Республики</w:t>
      </w:r>
      <w:r>
        <w:t xml:space="preserve"> </w:t>
      </w:r>
      <w:r w:rsidRPr="005B6AC1">
        <w:rPr>
          <w:color w:val="000000"/>
        </w:rPr>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005A5BC7">
        <w:rPr>
          <w:color w:val="000000"/>
        </w:rPr>
        <w:br/>
      </w:r>
      <w:r w:rsidRPr="005B6AC1">
        <w:rPr>
          <w:color w:val="000000"/>
        </w:rPr>
        <w:t>«О закупках в Приднестровской Молдавской Республике» (САЗ 18-48)</w:t>
      </w:r>
      <w:r>
        <w:rPr>
          <w:color w:val="000000"/>
        </w:rPr>
        <w:t xml:space="preserve"> (далее – Закон о закупках)</w:t>
      </w:r>
      <w:r w:rsidRPr="005B6AC1">
        <w:rPr>
          <w:color w:val="000000"/>
        </w:rPr>
        <w:t xml:space="preserve">, а также соблюдением комиссией по осуществлению закупок </w:t>
      </w:r>
      <w:r w:rsidRPr="005B6AC1">
        <w:t>Министерств</w:t>
      </w:r>
      <w:r>
        <w:t>а</w:t>
      </w:r>
      <w:r w:rsidRPr="005B6AC1">
        <w:t xml:space="preserve"> сельского хозяйства и природных ресурсов Приднестровской Молдавской Республики</w:t>
      </w:r>
      <w:r w:rsidR="00496DAD">
        <w:t xml:space="preserve"> </w:t>
      </w:r>
      <w:r w:rsidRPr="005B6AC1">
        <w:rPr>
          <w:color w:val="000000"/>
        </w:rPr>
        <w:t>и ее членами законодательства Приднестровской Молдавской Республики в сфере закупок, в ходе проведения запроса предложений</w:t>
      </w:r>
      <w:bookmarkStart w:id="0" w:name="_Hlk182389623"/>
      <w:r w:rsidR="005A5BC7">
        <w:rPr>
          <w:color w:val="000000"/>
        </w:rPr>
        <w:t xml:space="preserve"> </w:t>
      </w:r>
      <w:r w:rsidRPr="005B6AC1">
        <w:t>по закупке №</w:t>
      </w:r>
      <w:r w:rsidR="005A5BC7">
        <w:t xml:space="preserve"> </w:t>
      </w:r>
      <w:r w:rsidRPr="005B6AC1">
        <w:t xml:space="preserve">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 размещенной по электронному адресу: </w:t>
      </w:r>
      <w:hyperlink r:id="rId9" w:history="1">
        <w:r w:rsidRPr="005B6AC1">
          <w:rPr>
            <w:rStyle w:val="a8"/>
          </w:rPr>
          <w:t>https://zakupki.gospmr.org/index.php/zakupki?view=purchase&amp;id=8531</w:t>
        </w:r>
      </w:hyperlink>
      <w:r w:rsidRPr="005B6AC1">
        <w:t>.</w:t>
      </w:r>
    </w:p>
    <w:bookmarkEnd w:id="0"/>
    <w:p w14:paraId="2E3BE948" w14:textId="77777777" w:rsidR="00F72501" w:rsidRPr="00B15ACF" w:rsidRDefault="00F72501" w:rsidP="00DA331E">
      <w:pPr>
        <w:widowControl w:val="0"/>
        <w:autoSpaceDE w:val="0"/>
        <w:autoSpaceDN w:val="0"/>
        <w:adjustRightInd w:val="0"/>
        <w:ind w:firstLine="567"/>
        <w:jc w:val="both"/>
        <w:rPr>
          <w:bCs/>
          <w:sz w:val="20"/>
          <w:szCs w:val="20"/>
        </w:rPr>
      </w:pPr>
    </w:p>
    <w:p w14:paraId="4B7141F4" w14:textId="77777777" w:rsidR="007B4667" w:rsidRPr="00BC4582" w:rsidRDefault="00701FE2" w:rsidP="00DA331E">
      <w:pPr>
        <w:widowControl w:val="0"/>
        <w:autoSpaceDE w:val="0"/>
        <w:autoSpaceDN w:val="0"/>
        <w:adjustRightInd w:val="0"/>
        <w:ind w:firstLine="567"/>
        <w:jc w:val="both"/>
        <w:rPr>
          <w:b/>
        </w:rPr>
      </w:pPr>
      <w:r w:rsidRPr="00BC4582">
        <w:rPr>
          <w:b/>
        </w:rPr>
        <w:t>1.</w:t>
      </w:r>
      <w:r w:rsidRPr="00FE349B">
        <w:rPr>
          <w:bCs/>
        </w:rPr>
        <w:t> </w:t>
      </w:r>
      <w:r w:rsidRPr="00BC4582">
        <w:rPr>
          <w:b/>
        </w:rPr>
        <w:t>Наименование проверяем</w:t>
      </w:r>
      <w:r w:rsidR="007B4667" w:rsidRPr="00BC4582">
        <w:rPr>
          <w:b/>
        </w:rPr>
        <w:t>ых субъектов</w:t>
      </w:r>
      <w:r w:rsidRPr="00BC4582">
        <w:rPr>
          <w:b/>
        </w:rPr>
        <w:t>:</w:t>
      </w:r>
    </w:p>
    <w:p w14:paraId="52FBFC77" w14:textId="77777777" w:rsidR="00CA686B" w:rsidRPr="00BC4582" w:rsidRDefault="00930D7E" w:rsidP="00DA331E">
      <w:pPr>
        <w:widowControl w:val="0"/>
        <w:shd w:val="clear" w:color="auto" w:fill="FFFFFF"/>
        <w:ind w:firstLine="567"/>
        <w:jc w:val="both"/>
      </w:pPr>
      <w:r w:rsidRPr="00BC4582">
        <w:rPr>
          <w:b/>
        </w:rPr>
        <w:lastRenderedPageBreak/>
        <w:t>1.1</w:t>
      </w:r>
      <w:r w:rsidRPr="00BC4582">
        <w:rPr>
          <w:b/>
          <w:bCs/>
        </w:rPr>
        <w:t>.</w:t>
      </w:r>
      <w:r w:rsidRPr="00BC4582">
        <w:t> </w:t>
      </w:r>
      <w:r w:rsidR="00E36AC3" w:rsidRPr="00995E21">
        <w:t>Министерство сельского хозяйства и природных ресурсов Приднестровской Молдавской Республики</w:t>
      </w:r>
      <w:r w:rsidR="00CA686B" w:rsidRPr="00BC4582">
        <w:t>.</w:t>
      </w:r>
    </w:p>
    <w:p w14:paraId="28113E5E" w14:textId="77777777" w:rsidR="00CA686B" w:rsidRPr="00BC4582" w:rsidRDefault="00CA686B" w:rsidP="00DA331E">
      <w:pPr>
        <w:widowControl w:val="0"/>
        <w:shd w:val="clear" w:color="auto" w:fill="FFFFFF"/>
        <w:ind w:firstLine="567"/>
        <w:jc w:val="both"/>
      </w:pPr>
      <w:bookmarkStart w:id="1" w:name="_Hlk144798767"/>
      <w:r w:rsidRPr="00BC4582">
        <w:rPr>
          <w:b/>
        </w:rPr>
        <w:t xml:space="preserve">Адрес: </w:t>
      </w:r>
      <w:bookmarkStart w:id="2" w:name="_Hlk135665907"/>
      <w:r w:rsidRPr="00BC4582">
        <w:t xml:space="preserve">г. Тирасполь, </w:t>
      </w:r>
      <w:r w:rsidRPr="00BC4582">
        <w:rPr>
          <w:shd w:val="clear" w:color="auto" w:fill="FFFFFF"/>
        </w:rPr>
        <w:t xml:space="preserve">ул. </w:t>
      </w:r>
      <w:bookmarkEnd w:id="2"/>
      <w:r w:rsidR="00E36AC3">
        <w:t>Юности, д.58/3</w:t>
      </w:r>
      <w:r w:rsidRPr="00BC4582">
        <w:rPr>
          <w:shd w:val="clear" w:color="auto" w:fill="FFFFFF"/>
        </w:rPr>
        <w:t>.</w:t>
      </w:r>
    </w:p>
    <w:p w14:paraId="38926D85" w14:textId="77777777" w:rsidR="00CA686B" w:rsidRPr="00BC4582" w:rsidRDefault="00CA686B" w:rsidP="00DA331E">
      <w:pPr>
        <w:widowControl w:val="0"/>
        <w:shd w:val="clear" w:color="auto" w:fill="FFFFFF"/>
        <w:ind w:firstLine="567"/>
        <w:jc w:val="both"/>
      </w:pPr>
      <w:r w:rsidRPr="00BC4582">
        <w:rPr>
          <w:b/>
        </w:rPr>
        <w:t>Телефон:</w:t>
      </w:r>
      <w:r w:rsidRPr="00BC4582">
        <w:t xml:space="preserve">0 </w:t>
      </w:r>
      <w:bookmarkStart w:id="3" w:name="_Hlk135665923"/>
      <w:r w:rsidR="00E36AC3" w:rsidRPr="00BC4582">
        <w:t>(</w:t>
      </w:r>
      <w:r w:rsidR="00E36AC3">
        <w:t>533</w:t>
      </w:r>
      <w:r w:rsidR="00E36AC3" w:rsidRPr="00BC4582">
        <w:t xml:space="preserve">) </w:t>
      </w:r>
      <w:r w:rsidR="00E36AC3">
        <w:t>7</w:t>
      </w:r>
      <w:r w:rsidR="00E36AC3" w:rsidRPr="00BC4582">
        <w:t>–</w:t>
      </w:r>
      <w:r w:rsidR="00E36AC3">
        <w:t>65</w:t>
      </w:r>
      <w:r w:rsidR="00E36AC3" w:rsidRPr="00BC4582">
        <w:t>–</w:t>
      </w:r>
      <w:r w:rsidR="00E36AC3">
        <w:t>71</w:t>
      </w:r>
      <w:r w:rsidRPr="00BC4582">
        <w:t>.</w:t>
      </w:r>
      <w:bookmarkEnd w:id="3"/>
    </w:p>
    <w:bookmarkEnd w:id="1"/>
    <w:p w14:paraId="64806B32" w14:textId="77777777" w:rsidR="00D95572" w:rsidRPr="00D95572" w:rsidRDefault="00D95572" w:rsidP="00DA331E">
      <w:pPr>
        <w:widowControl w:val="0"/>
        <w:shd w:val="clear" w:color="auto" w:fill="FFFFFF"/>
        <w:ind w:firstLine="567"/>
        <w:jc w:val="both"/>
        <w:rPr>
          <w:bCs/>
          <w:sz w:val="20"/>
          <w:szCs w:val="20"/>
        </w:rPr>
      </w:pPr>
    </w:p>
    <w:p w14:paraId="3E2792F0" w14:textId="43C3EA5A" w:rsidR="0016625D" w:rsidRPr="0016625D" w:rsidRDefault="007B4667" w:rsidP="00E750AE">
      <w:pPr>
        <w:widowControl w:val="0"/>
        <w:shd w:val="clear" w:color="auto" w:fill="FFFFFF"/>
        <w:ind w:firstLine="567"/>
        <w:jc w:val="both"/>
      </w:pPr>
      <w:r w:rsidRPr="00B522CC">
        <w:rPr>
          <w:b/>
        </w:rPr>
        <w:t>1.2</w:t>
      </w:r>
      <w:r w:rsidRPr="00B522CC">
        <w:rPr>
          <w:b/>
          <w:bCs/>
        </w:rPr>
        <w:t>.</w:t>
      </w:r>
      <w:r w:rsidR="00470B06" w:rsidRPr="00B522CC">
        <w:t> </w:t>
      </w:r>
      <w:bookmarkStart w:id="4" w:name="_Hlk150934804"/>
      <w:r w:rsidR="00E36AC3" w:rsidRPr="00B522CC">
        <w:rPr>
          <w:bCs/>
        </w:rPr>
        <w:t xml:space="preserve">Комиссия по осуществлению закупок в Приднестровской Молдавской Республики Министерством сельского хозяйства и природных ресурсов Приднестровской Молдавской Республики, созданной Приказом </w:t>
      </w:r>
      <w:r w:rsidR="00E36AC3" w:rsidRPr="00B522CC">
        <w:t>Министерства сельского хозяйства и природных ресурсов Приднестровской Молдавской Республики</w:t>
      </w:r>
      <w:r w:rsidR="00E36AC3" w:rsidRPr="00B522CC">
        <w:rPr>
          <w:bCs/>
        </w:rPr>
        <w:t xml:space="preserve"> от </w:t>
      </w:r>
      <w:r w:rsidR="00B522CC">
        <w:rPr>
          <w:bCs/>
        </w:rPr>
        <w:t>5 сентя</w:t>
      </w:r>
      <w:r w:rsidR="00763305" w:rsidRPr="00B522CC">
        <w:rPr>
          <w:bCs/>
        </w:rPr>
        <w:t>бря</w:t>
      </w:r>
      <w:r w:rsidR="00E36AC3" w:rsidRPr="00B522CC">
        <w:rPr>
          <w:bCs/>
        </w:rPr>
        <w:t xml:space="preserve"> 202</w:t>
      </w:r>
      <w:r w:rsidR="00B522CC">
        <w:rPr>
          <w:bCs/>
        </w:rPr>
        <w:t>4</w:t>
      </w:r>
      <w:r w:rsidR="00E36AC3" w:rsidRPr="00B522CC">
        <w:rPr>
          <w:bCs/>
        </w:rPr>
        <w:t xml:space="preserve"> года № </w:t>
      </w:r>
      <w:r w:rsidR="00B522CC">
        <w:rPr>
          <w:bCs/>
        </w:rPr>
        <w:t>395</w:t>
      </w:r>
      <w:r w:rsidR="00E36AC3" w:rsidRPr="00B522CC">
        <w:rPr>
          <w:bCs/>
        </w:rPr>
        <w:t xml:space="preserve"> «</w:t>
      </w:r>
      <w:r w:rsidR="00B522CC" w:rsidRPr="00B522CC">
        <w:rPr>
          <w:bCs/>
        </w:rPr>
        <w:t>О создании Комиссии по осуществлению закупок в Приднестровской Молдавской Республики Министерством сельского хозяйства и природных ресурсов Приднестровской Молдавской Республики»</w:t>
      </w:r>
      <w:r w:rsidR="00B522CC">
        <w:rPr>
          <w:bCs/>
        </w:rPr>
        <w:t xml:space="preserve"> с изменением, внесенным </w:t>
      </w:r>
      <w:r w:rsidR="00763305" w:rsidRPr="00B522CC">
        <w:rPr>
          <w:bCs/>
        </w:rPr>
        <w:t>Приказ</w:t>
      </w:r>
      <w:r w:rsidR="00B522CC">
        <w:rPr>
          <w:bCs/>
        </w:rPr>
        <w:t>ом</w:t>
      </w:r>
      <w:r w:rsidR="00763305" w:rsidRPr="00B522CC">
        <w:rPr>
          <w:bCs/>
        </w:rPr>
        <w:t xml:space="preserve"> Министерства сельского хозяйства и природных ресурсов Приднестровской Молдавской Республики от 30 </w:t>
      </w:r>
      <w:r w:rsidR="00B522CC">
        <w:rPr>
          <w:bCs/>
        </w:rPr>
        <w:t>октября</w:t>
      </w:r>
      <w:r w:rsidR="00763305" w:rsidRPr="00B522CC">
        <w:rPr>
          <w:bCs/>
        </w:rPr>
        <w:t xml:space="preserve"> 202</w:t>
      </w:r>
      <w:r w:rsidR="00B522CC">
        <w:rPr>
          <w:bCs/>
        </w:rPr>
        <w:t>4</w:t>
      </w:r>
      <w:r w:rsidR="00763305" w:rsidRPr="00B522CC">
        <w:rPr>
          <w:bCs/>
        </w:rPr>
        <w:t xml:space="preserve"> года № </w:t>
      </w:r>
      <w:r w:rsidR="00B522CC">
        <w:rPr>
          <w:bCs/>
        </w:rPr>
        <w:t>485</w:t>
      </w:r>
      <w:r w:rsidR="00763305" w:rsidRPr="00B522CC">
        <w:rPr>
          <w:bCs/>
        </w:rPr>
        <w:t xml:space="preserve"> «О </w:t>
      </w:r>
      <w:r w:rsidR="00B522CC">
        <w:rPr>
          <w:bCs/>
        </w:rPr>
        <w:t xml:space="preserve">внесении изменения в </w:t>
      </w:r>
      <w:r w:rsidR="00B522CC" w:rsidRPr="00B522CC">
        <w:rPr>
          <w:bCs/>
        </w:rPr>
        <w:t xml:space="preserve">Приказ </w:t>
      </w:r>
      <w:r w:rsidR="00B522CC" w:rsidRPr="00B522CC">
        <w:t>Министерства сельского хозяйства и природных ресурсов Приднестровской Молдавской Республики</w:t>
      </w:r>
      <w:r w:rsidR="00B522CC" w:rsidRPr="00B522CC">
        <w:rPr>
          <w:bCs/>
        </w:rPr>
        <w:t xml:space="preserve"> от </w:t>
      </w:r>
      <w:r w:rsidR="00B522CC">
        <w:rPr>
          <w:bCs/>
        </w:rPr>
        <w:t>5 сентя</w:t>
      </w:r>
      <w:r w:rsidR="00B522CC" w:rsidRPr="00B522CC">
        <w:rPr>
          <w:bCs/>
        </w:rPr>
        <w:t>бря 202</w:t>
      </w:r>
      <w:r w:rsidR="00B522CC">
        <w:rPr>
          <w:bCs/>
        </w:rPr>
        <w:t>4</w:t>
      </w:r>
      <w:r w:rsidR="00B522CC" w:rsidRPr="00B522CC">
        <w:rPr>
          <w:bCs/>
        </w:rPr>
        <w:t xml:space="preserve"> года № </w:t>
      </w:r>
      <w:r w:rsidR="00B522CC">
        <w:rPr>
          <w:bCs/>
        </w:rPr>
        <w:t>395</w:t>
      </w:r>
      <w:r w:rsidR="00B522CC" w:rsidRPr="00B522CC">
        <w:rPr>
          <w:bCs/>
        </w:rPr>
        <w:t xml:space="preserve"> «О создании Комиссии по осуществлению закупок в Приднестровской Молдавской Республики Министерством сельского хозяйства и природных ресурсов Приднестровской Молдавской Республики»</w:t>
      </w:r>
      <w:r w:rsidR="00496DAD">
        <w:rPr>
          <w:bCs/>
        </w:rPr>
        <w:t>,</w:t>
      </w:r>
      <w:r w:rsidR="00B522CC">
        <w:rPr>
          <w:bCs/>
        </w:rPr>
        <w:t xml:space="preserve"> </w:t>
      </w:r>
      <w:bookmarkEnd w:id="4"/>
    </w:p>
    <w:p w14:paraId="0F3CD08A" w14:textId="77777777" w:rsidR="00E0281E" w:rsidRPr="00817E92" w:rsidRDefault="00E0281E" w:rsidP="00DA331E">
      <w:pPr>
        <w:widowControl w:val="0"/>
        <w:shd w:val="clear" w:color="auto" w:fill="FFFFFF"/>
        <w:ind w:firstLine="567"/>
        <w:jc w:val="both"/>
        <w:rPr>
          <w:sz w:val="20"/>
          <w:szCs w:val="20"/>
        </w:rPr>
      </w:pPr>
    </w:p>
    <w:p w14:paraId="2B18FF52" w14:textId="77777777" w:rsidR="00701FE2" w:rsidRPr="00EE5C5D" w:rsidRDefault="00701FE2" w:rsidP="00DA331E">
      <w:pPr>
        <w:widowControl w:val="0"/>
        <w:ind w:firstLine="567"/>
        <w:jc w:val="both"/>
        <w:rPr>
          <w:b/>
        </w:rPr>
      </w:pPr>
      <w:r w:rsidRPr="00EE5C5D">
        <w:rPr>
          <w:b/>
        </w:rPr>
        <w:t>2.</w:t>
      </w:r>
      <w:r w:rsidRPr="00EE5C5D">
        <w:rPr>
          <w:bCs/>
        </w:rPr>
        <w:t> </w:t>
      </w:r>
      <w:r w:rsidRPr="00EE5C5D">
        <w:rPr>
          <w:b/>
        </w:rPr>
        <w:t xml:space="preserve">Сведения о результатах контрольного мероприятия и выявленные нарушения: </w:t>
      </w:r>
    </w:p>
    <w:p w14:paraId="7907C7AD" w14:textId="77777777" w:rsidR="00701FE2" w:rsidRPr="00A773D2" w:rsidRDefault="00701FE2" w:rsidP="00DA331E">
      <w:pPr>
        <w:widowControl w:val="0"/>
        <w:shd w:val="clear" w:color="auto" w:fill="FFFFFF"/>
        <w:ind w:firstLine="567"/>
        <w:jc w:val="both"/>
      </w:pPr>
      <w:r w:rsidRPr="00EE5C5D">
        <w:t xml:space="preserve">Для проведения внепланового контрольного мероприятия в отношении </w:t>
      </w:r>
      <w:r w:rsidR="00E36AC3" w:rsidRPr="00BA45FC">
        <w:rPr>
          <w:bCs/>
        </w:rPr>
        <w:t>Министерств</w:t>
      </w:r>
      <w:r w:rsidR="00E36AC3">
        <w:rPr>
          <w:bCs/>
        </w:rPr>
        <w:t>а</w:t>
      </w:r>
      <w:r w:rsidR="00E36AC3" w:rsidRPr="00BA45FC">
        <w:rPr>
          <w:bCs/>
        </w:rPr>
        <w:t xml:space="preserve"> сельского хозяйства и природных ресурсов Приднестровской Молдавской Республики</w:t>
      </w:r>
      <w:r w:rsidR="00E84269" w:rsidRPr="00EE5C5D">
        <w:t xml:space="preserve">, комиссии по осуществлению закупок </w:t>
      </w:r>
      <w:r w:rsidR="00E36AC3" w:rsidRPr="00BA45FC">
        <w:rPr>
          <w:bCs/>
        </w:rPr>
        <w:t>Министерств</w:t>
      </w:r>
      <w:r w:rsidR="00E36AC3">
        <w:rPr>
          <w:bCs/>
        </w:rPr>
        <w:t>а</w:t>
      </w:r>
      <w:r w:rsidR="00E36AC3" w:rsidRPr="00BA45FC">
        <w:rPr>
          <w:bCs/>
        </w:rPr>
        <w:t xml:space="preserve"> сельского хозяйства и природных ресурсов Приднестровской Молдавской </w:t>
      </w:r>
      <w:proofErr w:type="spellStart"/>
      <w:r w:rsidR="00E36AC3" w:rsidRPr="00BA45FC">
        <w:rPr>
          <w:bCs/>
        </w:rPr>
        <w:t>Республики</w:t>
      </w:r>
      <w:r w:rsidR="00E84269" w:rsidRPr="00EE5C5D">
        <w:t>и</w:t>
      </w:r>
      <w:proofErr w:type="spellEnd"/>
      <w:r w:rsidR="00E84269" w:rsidRPr="00EE5C5D">
        <w:t xml:space="preserve"> её членов</w:t>
      </w:r>
      <w:r w:rsidR="005A3AE5" w:rsidRPr="00EE5C5D">
        <w:t xml:space="preserve">, </w:t>
      </w:r>
      <w:r w:rsidRPr="00EE5C5D">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w:t>
      </w:r>
      <w:r w:rsidRPr="00A773D2">
        <w:t>изучены соответствующие информация и документы:</w:t>
      </w:r>
    </w:p>
    <w:p w14:paraId="3A841E5A" w14:textId="77777777" w:rsidR="00AC24AB" w:rsidRPr="00A773D2" w:rsidRDefault="00AC24AB" w:rsidP="00DA331E">
      <w:pPr>
        <w:widowControl w:val="0"/>
        <w:shd w:val="clear" w:color="auto" w:fill="FFFFFF"/>
        <w:ind w:firstLine="567"/>
        <w:jc w:val="both"/>
      </w:pPr>
      <w:r w:rsidRPr="00A773D2">
        <w:t>1.</w:t>
      </w:r>
      <w:r w:rsidRPr="00A773D2">
        <w:rPr>
          <w:lang w:val="en-US"/>
        </w:rPr>
        <w:t> </w:t>
      </w:r>
      <w:r w:rsidRPr="00A773D2">
        <w:t xml:space="preserve">Письменное обращение </w:t>
      </w:r>
      <w:r w:rsidR="00A773D2" w:rsidRPr="00A773D2">
        <w:rPr>
          <w:color w:val="000000"/>
        </w:rPr>
        <w:t>ООО «КРАС Трейдинг»</w:t>
      </w:r>
      <w:r w:rsidRPr="00A773D2">
        <w:t>,</w:t>
      </w:r>
      <w:r w:rsidR="005A5BC7" w:rsidRPr="00A773D2">
        <w:t xml:space="preserve"> </w:t>
      </w:r>
      <w:r w:rsidRPr="00A773D2">
        <w:t xml:space="preserve">представленное письмом </w:t>
      </w:r>
      <w:r w:rsidR="00A773D2" w:rsidRPr="00A773D2">
        <w:rPr>
          <w:color w:val="000000"/>
        </w:rPr>
        <w:t>от 26 ноября 2024 года б/н</w:t>
      </w:r>
      <w:r w:rsidR="00A773D2" w:rsidRPr="00A773D2">
        <w:t>;</w:t>
      </w:r>
    </w:p>
    <w:p w14:paraId="798D28C0" w14:textId="77777777" w:rsidR="00701FE2" w:rsidRPr="00A773D2" w:rsidRDefault="00AC24AB" w:rsidP="00DA331E">
      <w:pPr>
        <w:widowControl w:val="0"/>
        <w:shd w:val="clear" w:color="auto" w:fill="FFFFFF"/>
        <w:ind w:firstLine="567"/>
        <w:jc w:val="both"/>
      </w:pPr>
      <w:r w:rsidRPr="00A773D2">
        <w:t>2</w:t>
      </w:r>
      <w:r w:rsidR="00701FE2" w:rsidRPr="00A773D2">
        <w:t xml:space="preserve">. Размещенные в информационной системе в сфере закупок по следующему электронному адресу: </w:t>
      </w:r>
    </w:p>
    <w:p w14:paraId="37614796" w14:textId="77777777" w:rsidR="00701FE2" w:rsidRPr="00A773D2" w:rsidRDefault="00701FE2" w:rsidP="00DA331E">
      <w:pPr>
        <w:widowControl w:val="0"/>
        <w:shd w:val="clear" w:color="auto" w:fill="FFFFFF"/>
        <w:ind w:firstLine="567"/>
        <w:jc w:val="both"/>
      </w:pPr>
      <w:r w:rsidRPr="00A773D2">
        <w:t>– </w:t>
      </w:r>
      <w:hyperlink r:id="rId10" w:history="1">
        <w:r w:rsidR="00A773D2" w:rsidRPr="00A773D2">
          <w:rPr>
            <w:rStyle w:val="a8"/>
          </w:rPr>
          <w:t>https://zakupki.gospmr.org/index.php/zakupki?view=purchase&amp;id=8531</w:t>
        </w:r>
      </w:hyperlink>
      <w:r w:rsidR="00A773D2" w:rsidRPr="00A773D2">
        <w:t xml:space="preserve"> (закупка </w:t>
      </w:r>
      <w:r w:rsidR="00A773D2" w:rsidRPr="00A773D2">
        <w:rPr>
          <w:color w:val="000000"/>
        </w:rPr>
        <w:t>№ 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w:t>
      </w:r>
      <w:r w:rsidR="00425E28" w:rsidRPr="00A773D2">
        <w:t>)</w:t>
      </w:r>
      <w:r w:rsidR="00817E92" w:rsidRPr="00A773D2">
        <w:t>;</w:t>
      </w:r>
    </w:p>
    <w:p w14:paraId="2A040675" w14:textId="77777777" w:rsidR="00AE44F7" w:rsidRPr="00A773D2" w:rsidRDefault="00AE44F7" w:rsidP="00DA331E">
      <w:pPr>
        <w:widowControl w:val="0"/>
        <w:shd w:val="clear" w:color="auto" w:fill="FFFFFF"/>
        <w:ind w:firstLine="567"/>
        <w:jc w:val="both"/>
      </w:pPr>
      <w:r w:rsidRPr="00A773D2">
        <w:t>– </w:t>
      </w:r>
      <w:hyperlink r:id="rId11" w:history="1">
        <w:r w:rsidR="006E7D50" w:rsidRPr="00A773D2">
          <w:rPr>
            <w:rStyle w:val="a8"/>
          </w:rPr>
          <w:t xml:space="preserve">https://zakupki.gospmr.org/index.php/planirovanie/utverzhdennye-plany-zakupok?view= </w:t>
        </w:r>
        <w:proofErr w:type="spellStart"/>
        <w:r w:rsidR="006E7D50" w:rsidRPr="00A773D2">
          <w:rPr>
            <w:rStyle w:val="a8"/>
          </w:rPr>
          <w:t>plan&amp;id</w:t>
        </w:r>
        <w:proofErr w:type="spellEnd"/>
        <w:r w:rsidR="006E7D50" w:rsidRPr="00A773D2">
          <w:rPr>
            <w:rStyle w:val="a8"/>
          </w:rPr>
          <w:t>=</w:t>
        </w:r>
        <w:r w:rsidR="00A773D2" w:rsidRPr="00A773D2">
          <w:rPr>
            <w:rStyle w:val="a8"/>
          </w:rPr>
          <w:t>3179</w:t>
        </w:r>
      </w:hyperlink>
      <w:r w:rsidR="00A773D2" w:rsidRPr="00A773D2">
        <w:t xml:space="preserve"> </w:t>
      </w:r>
      <w:r w:rsidRPr="00A773D2">
        <w:t>(</w:t>
      </w:r>
      <w:r w:rsidR="00E36AC3" w:rsidRPr="00A773D2">
        <w:t>П</w:t>
      </w:r>
      <w:r w:rsidRPr="00A773D2">
        <w:t>лан закупок</w:t>
      </w:r>
      <w:r w:rsidR="00854D13" w:rsidRPr="00A773D2">
        <w:t xml:space="preserve"> товаров, работ, услуг для обеспечения </w:t>
      </w:r>
      <w:r w:rsidR="00E36AC3" w:rsidRPr="00A773D2">
        <w:t>г</w:t>
      </w:r>
      <w:r w:rsidR="00E84269" w:rsidRPr="00A773D2">
        <w:t>осударственн</w:t>
      </w:r>
      <w:r w:rsidR="00E36AC3" w:rsidRPr="00A773D2">
        <w:t>ых нужд</w:t>
      </w:r>
      <w:r w:rsidR="00A773D2" w:rsidRPr="00A773D2">
        <w:t xml:space="preserve"> </w:t>
      </w:r>
      <w:r w:rsidR="00854D13" w:rsidRPr="00A773D2">
        <w:t>на 2024 год</w:t>
      </w:r>
      <w:r w:rsidRPr="00A773D2">
        <w:t>)</w:t>
      </w:r>
      <w:r w:rsidR="00250E6C" w:rsidRPr="00A773D2">
        <w:t>;</w:t>
      </w:r>
    </w:p>
    <w:p w14:paraId="77787C7C" w14:textId="77777777" w:rsidR="00776434" w:rsidRPr="00A773D2" w:rsidRDefault="00AC24AB" w:rsidP="00DA331E">
      <w:pPr>
        <w:widowControl w:val="0"/>
        <w:autoSpaceDE w:val="0"/>
        <w:autoSpaceDN w:val="0"/>
        <w:adjustRightInd w:val="0"/>
        <w:ind w:firstLine="567"/>
        <w:jc w:val="both"/>
      </w:pPr>
      <w:r w:rsidRPr="00A773D2">
        <w:t>3</w:t>
      </w:r>
      <w:r w:rsidR="00776434" w:rsidRPr="00A773D2">
        <w:t xml:space="preserve">. Служебная записка Государственной службы экономической активности Министерства экономического развития Приднестровской Молдавской Республики </w:t>
      </w:r>
      <w:r w:rsidR="002E64E8" w:rsidRPr="00A773D2">
        <w:br/>
      </w:r>
      <w:r w:rsidR="00776434" w:rsidRPr="00A773D2">
        <w:t>от 28 ноября 2023 года;</w:t>
      </w:r>
    </w:p>
    <w:p w14:paraId="644C93E9" w14:textId="77777777" w:rsidR="00151F15" w:rsidRPr="008306D2" w:rsidRDefault="00AC24AB" w:rsidP="00DA331E">
      <w:pPr>
        <w:widowControl w:val="0"/>
        <w:autoSpaceDE w:val="0"/>
        <w:autoSpaceDN w:val="0"/>
        <w:adjustRightInd w:val="0"/>
        <w:ind w:firstLine="567"/>
        <w:jc w:val="both"/>
      </w:pPr>
      <w:r w:rsidRPr="009E52F7">
        <w:t>4</w:t>
      </w:r>
      <w:r w:rsidR="004F7F42" w:rsidRPr="009E52F7">
        <w:t>. </w:t>
      </w:r>
      <w:r w:rsidR="00722A3E" w:rsidRPr="009E52F7">
        <w:t>Представленн</w:t>
      </w:r>
      <w:r w:rsidR="00987CFD" w:rsidRPr="009E52F7">
        <w:t>ы</w:t>
      </w:r>
      <w:r w:rsidR="00722A3E" w:rsidRPr="009E52F7">
        <w:t>е письм</w:t>
      </w:r>
      <w:r w:rsidR="009E52F7" w:rsidRPr="009E52F7">
        <w:t>ами</w:t>
      </w:r>
      <w:r w:rsidR="00A773D2" w:rsidRPr="009E52F7">
        <w:t xml:space="preserve"> </w:t>
      </w:r>
      <w:r w:rsidR="00E36AC3" w:rsidRPr="009E52F7">
        <w:rPr>
          <w:bCs/>
        </w:rPr>
        <w:t>Министерства сельского хозяйства и природных ресурсов Приднестровской Молдавской Республики</w:t>
      </w:r>
      <w:r w:rsidR="009E52F7" w:rsidRPr="009E52F7">
        <w:rPr>
          <w:bCs/>
        </w:rPr>
        <w:t xml:space="preserve"> </w:t>
      </w:r>
      <w:r w:rsidR="00701FE2" w:rsidRPr="009E52F7">
        <w:t xml:space="preserve">от </w:t>
      </w:r>
      <w:r w:rsidR="009E52F7" w:rsidRPr="009E52F7">
        <w:t xml:space="preserve">10 декабря </w:t>
      </w:r>
      <w:r w:rsidR="00701FE2" w:rsidRPr="009E52F7">
        <w:t>202</w:t>
      </w:r>
      <w:r w:rsidR="008921E7" w:rsidRPr="009E52F7">
        <w:t>4</w:t>
      </w:r>
      <w:r w:rsidR="00701FE2" w:rsidRPr="009E52F7">
        <w:t xml:space="preserve"> года </w:t>
      </w:r>
      <w:bookmarkStart w:id="5" w:name="OLE_LINK2"/>
      <w:r w:rsidR="00701FE2" w:rsidRPr="009E52F7">
        <w:t>исх. № </w:t>
      </w:r>
      <w:bookmarkEnd w:id="5"/>
      <w:r w:rsidR="000E5C69" w:rsidRPr="009E52F7">
        <w:t>01-25/</w:t>
      </w:r>
      <w:r w:rsidR="009E52F7" w:rsidRPr="009E52F7">
        <w:t>4526 и от 10 декабря 2024 года исх. № 01-25/4526-1.</w:t>
      </w:r>
    </w:p>
    <w:p w14:paraId="68D33D04" w14:textId="77777777" w:rsidR="00722A3E" w:rsidRPr="00445B53" w:rsidRDefault="00722A3E" w:rsidP="00DA331E">
      <w:pPr>
        <w:widowControl w:val="0"/>
        <w:ind w:firstLine="567"/>
        <w:jc w:val="both"/>
        <w:rPr>
          <w:sz w:val="20"/>
          <w:szCs w:val="20"/>
        </w:rPr>
      </w:pPr>
    </w:p>
    <w:p w14:paraId="0AD8A776" w14:textId="77777777" w:rsidR="00701FE2" w:rsidRPr="00EE5C5D" w:rsidRDefault="00701FE2" w:rsidP="00DA331E">
      <w:pPr>
        <w:widowControl w:val="0"/>
        <w:ind w:firstLine="567"/>
        <w:jc w:val="both"/>
      </w:pPr>
      <w:r w:rsidRPr="00EE5C5D">
        <w:t>В ходе проведения внепланового документарного контрольного мероприятия установлено:</w:t>
      </w:r>
    </w:p>
    <w:p w14:paraId="349D07A6" w14:textId="77777777" w:rsidR="003066FD" w:rsidRPr="00AB0710" w:rsidRDefault="003066FD" w:rsidP="00DA331E">
      <w:pPr>
        <w:widowControl w:val="0"/>
        <w:ind w:firstLine="567"/>
        <w:jc w:val="both"/>
        <w:rPr>
          <w:sz w:val="20"/>
          <w:szCs w:val="20"/>
        </w:rPr>
      </w:pPr>
    </w:p>
    <w:p w14:paraId="073B4479" w14:textId="77777777" w:rsidR="00E90EC8" w:rsidRPr="009F681B" w:rsidRDefault="00E36AC3" w:rsidP="00DA331E">
      <w:pPr>
        <w:widowControl w:val="0"/>
        <w:ind w:firstLine="567"/>
        <w:jc w:val="both"/>
        <w:rPr>
          <w:bCs/>
        </w:rPr>
      </w:pPr>
      <w:r>
        <w:rPr>
          <w:bCs/>
        </w:rPr>
        <w:t>1</w:t>
      </w:r>
      <w:r w:rsidR="00D53564">
        <w:rPr>
          <w:bCs/>
        </w:rPr>
        <w:t>8</w:t>
      </w:r>
      <w:r w:rsidR="005A5BC7">
        <w:rPr>
          <w:bCs/>
        </w:rPr>
        <w:t xml:space="preserve"> </w:t>
      </w:r>
      <w:r w:rsidR="00D53564">
        <w:rPr>
          <w:bCs/>
        </w:rPr>
        <w:t>ноября</w:t>
      </w:r>
      <w:r w:rsidR="00E90EC8" w:rsidRPr="009F681B">
        <w:rPr>
          <w:bCs/>
        </w:rPr>
        <w:t xml:space="preserve"> 202</w:t>
      </w:r>
      <w:r w:rsidR="008921E7" w:rsidRPr="009F681B">
        <w:rPr>
          <w:bCs/>
        </w:rPr>
        <w:t>4</w:t>
      </w:r>
      <w:r w:rsidR="00E90EC8" w:rsidRPr="009F681B">
        <w:rPr>
          <w:bCs/>
        </w:rPr>
        <w:t xml:space="preserve"> года </w:t>
      </w:r>
      <w:r w:rsidRPr="00BA45FC">
        <w:rPr>
          <w:bCs/>
        </w:rPr>
        <w:t>Министерств</w:t>
      </w:r>
      <w:r>
        <w:rPr>
          <w:bCs/>
        </w:rPr>
        <w:t>ом</w:t>
      </w:r>
      <w:r w:rsidRPr="00BA45FC">
        <w:rPr>
          <w:bCs/>
        </w:rPr>
        <w:t xml:space="preserve"> сельского хозяйства и природных ресурсов Приднестровской Молдавской Республики</w:t>
      </w:r>
      <w:r w:rsidR="00E90EC8" w:rsidRPr="009F681B">
        <w:rPr>
          <w:bCs/>
        </w:rPr>
        <w:t xml:space="preserve"> </w:t>
      </w:r>
      <w:r w:rsidR="00D53564">
        <w:rPr>
          <w:bCs/>
        </w:rPr>
        <w:t xml:space="preserve">в </w:t>
      </w:r>
      <w:r w:rsidR="00E90EC8" w:rsidRPr="009F681B">
        <w:rPr>
          <w:bCs/>
        </w:rPr>
        <w:t xml:space="preserve">информационной системе в сфере закупок </w:t>
      </w:r>
      <w:r w:rsidR="00E90EC8" w:rsidRPr="009F681B">
        <w:rPr>
          <w:bCs/>
        </w:rPr>
        <w:lastRenderedPageBreak/>
        <w:t xml:space="preserve">размещено извещение о проведении </w:t>
      </w:r>
      <w:r w:rsidR="00D53564">
        <w:t>запроса предложений</w:t>
      </w:r>
      <w:r>
        <w:rPr>
          <w:bCs/>
        </w:rPr>
        <w:t xml:space="preserve"> </w:t>
      </w:r>
      <w:r w:rsidR="00D53564" w:rsidRPr="005B6AC1">
        <w:t>по закупке №</w:t>
      </w:r>
      <w:r w:rsidR="00D53564">
        <w:t xml:space="preserve"> </w:t>
      </w:r>
      <w:r w:rsidR="00D53564" w:rsidRPr="005B6AC1">
        <w:t>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w:t>
      </w:r>
      <w:r w:rsidR="00425E28" w:rsidRPr="009F681B">
        <w:t>)</w:t>
      </w:r>
      <w:r w:rsidR="008921E7" w:rsidRPr="009F681B">
        <w:t>.</w:t>
      </w:r>
    </w:p>
    <w:p w14:paraId="07BE8F48" w14:textId="77777777" w:rsidR="00412EFA" w:rsidRPr="00AB0710" w:rsidRDefault="00412EFA" w:rsidP="00B834E9">
      <w:pPr>
        <w:ind w:firstLine="567"/>
        <w:jc w:val="both"/>
        <w:rPr>
          <w:sz w:val="20"/>
          <w:szCs w:val="20"/>
        </w:rPr>
      </w:pPr>
    </w:p>
    <w:p w14:paraId="348B6EE9" w14:textId="77777777" w:rsidR="00D53564" w:rsidRPr="00725616" w:rsidRDefault="009528FB" w:rsidP="00D53564">
      <w:pPr>
        <w:ind w:firstLine="567"/>
        <w:jc w:val="both"/>
      </w:pPr>
      <w:r w:rsidRPr="00933B71">
        <w:rPr>
          <w:b/>
          <w:bCs/>
        </w:rPr>
        <w:t>2.1.</w:t>
      </w:r>
      <w:r w:rsidRPr="00933B71">
        <w:t> </w:t>
      </w:r>
      <w:r w:rsidR="00D53564" w:rsidRPr="00725616">
        <w:t xml:space="preserve">В соответствии с подпунктом г) пункта 4 статьи 44 Закона о закупках Извещение о проведении запроса предложений должно содержать: место, дату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 </w:t>
      </w:r>
    </w:p>
    <w:p w14:paraId="642AAB7F" w14:textId="322B7A21" w:rsidR="00D53564" w:rsidRPr="00725616" w:rsidRDefault="00D53564" w:rsidP="00D53564">
      <w:pPr>
        <w:ind w:firstLine="567"/>
        <w:jc w:val="both"/>
      </w:pPr>
      <w:r w:rsidRPr="00725616">
        <w:t xml:space="preserve">Согласно пункту 3 статьи 44 Закона о закупках Извещение о проведении запроса предложений размещается заказчиком в информационной системе не менее чем за </w:t>
      </w:r>
      <w:r w:rsidR="00496DAD">
        <w:br/>
      </w:r>
      <w:r w:rsidRPr="00D53564">
        <w:rPr>
          <w:b/>
        </w:rPr>
        <w:t>5 (пять) рабочих дней</w:t>
      </w:r>
      <w:r w:rsidRPr="00725616">
        <w:t xml:space="preserve"> до даты проведения запроса предложений. </w:t>
      </w:r>
    </w:p>
    <w:p w14:paraId="54021295" w14:textId="77777777" w:rsidR="00D53564" w:rsidRPr="00725616" w:rsidRDefault="00D53564" w:rsidP="00D53564">
      <w:pPr>
        <w:ind w:firstLine="567"/>
        <w:jc w:val="both"/>
      </w:pPr>
      <w:r w:rsidRPr="00725616">
        <w:t xml:space="preserve">В размещенном в информационной системе в сфере закупок Извещении по данной закупке, заказчиком указана информация, наличие которой регламентировано нормами статьи 29 и пунктом 4 статьи 44 Закона о закупках, в том числе: </w:t>
      </w:r>
    </w:p>
    <w:p w14:paraId="6E8FCA19" w14:textId="77777777" w:rsidR="00D53564" w:rsidRPr="00725616" w:rsidRDefault="00D53564" w:rsidP="00D53564">
      <w:pPr>
        <w:ind w:firstLine="567"/>
        <w:jc w:val="both"/>
      </w:pPr>
      <w:r w:rsidRPr="00725616">
        <w:t xml:space="preserve">– пунктом 5 раздела 1 Извещения </w:t>
      </w:r>
      <w:proofErr w:type="spellStart"/>
      <w:r w:rsidRPr="00725616">
        <w:t>у</w:t>
      </w:r>
      <w:r>
        <w:t>казан</w:t>
      </w:r>
      <w:r w:rsidRPr="00725616">
        <w:t>на</w:t>
      </w:r>
      <w:proofErr w:type="spellEnd"/>
      <w:r w:rsidRPr="00725616">
        <w:t xml:space="preserve"> дата размещения Извещения – </w:t>
      </w:r>
      <w:r w:rsidRPr="00725616">
        <w:rPr>
          <w:b/>
          <w:bCs/>
        </w:rPr>
        <w:t>1</w:t>
      </w:r>
      <w:r w:rsidR="00C322B7">
        <w:rPr>
          <w:b/>
          <w:bCs/>
        </w:rPr>
        <w:t>8</w:t>
      </w:r>
      <w:r w:rsidRPr="00725616">
        <w:rPr>
          <w:b/>
          <w:bCs/>
        </w:rPr>
        <w:t xml:space="preserve"> </w:t>
      </w:r>
      <w:r w:rsidR="00C322B7">
        <w:rPr>
          <w:b/>
          <w:bCs/>
        </w:rPr>
        <w:t>ноябр</w:t>
      </w:r>
      <w:r w:rsidRPr="00725616">
        <w:rPr>
          <w:b/>
          <w:bCs/>
        </w:rPr>
        <w:t>я 2024 года</w:t>
      </w:r>
      <w:r w:rsidRPr="00725616">
        <w:t xml:space="preserve">; </w:t>
      </w:r>
    </w:p>
    <w:p w14:paraId="1D491779" w14:textId="77777777" w:rsidR="00D53564" w:rsidRPr="00725616" w:rsidRDefault="00D53564" w:rsidP="00D53564">
      <w:pPr>
        <w:ind w:firstLine="567"/>
        <w:jc w:val="both"/>
      </w:pPr>
      <w:r w:rsidRPr="00725616">
        <w:t>– пунктом 1 раздела 3 Извещения установлена дата и время начала подачи заявок –</w:t>
      </w:r>
      <w:r w:rsidRPr="00725616">
        <w:rPr>
          <w:b/>
          <w:bCs/>
        </w:rPr>
        <w:t xml:space="preserve"> </w:t>
      </w:r>
      <w:r w:rsidR="00C322B7" w:rsidRPr="00725616">
        <w:rPr>
          <w:b/>
          <w:bCs/>
        </w:rPr>
        <w:t>1</w:t>
      </w:r>
      <w:r w:rsidR="00C322B7">
        <w:rPr>
          <w:b/>
          <w:bCs/>
        </w:rPr>
        <w:t>8</w:t>
      </w:r>
      <w:r w:rsidR="00C322B7" w:rsidRPr="00725616">
        <w:rPr>
          <w:b/>
          <w:bCs/>
        </w:rPr>
        <w:t xml:space="preserve"> </w:t>
      </w:r>
      <w:r w:rsidR="00C322B7">
        <w:rPr>
          <w:b/>
          <w:bCs/>
        </w:rPr>
        <w:t>ноябр</w:t>
      </w:r>
      <w:r w:rsidR="00C322B7" w:rsidRPr="00725616">
        <w:rPr>
          <w:b/>
          <w:bCs/>
        </w:rPr>
        <w:t xml:space="preserve">я </w:t>
      </w:r>
      <w:r w:rsidRPr="00725616">
        <w:rPr>
          <w:b/>
          <w:bCs/>
        </w:rPr>
        <w:t>2024 года</w:t>
      </w:r>
      <w:r w:rsidRPr="00725616">
        <w:t xml:space="preserve">; </w:t>
      </w:r>
    </w:p>
    <w:p w14:paraId="18163023" w14:textId="77777777" w:rsidR="00D53564" w:rsidRDefault="00D53564" w:rsidP="00D53564">
      <w:pPr>
        <w:ind w:firstLine="567"/>
        <w:jc w:val="both"/>
      </w:pPr>
      <w:r w:rsidRPr="00725616">
        <w:t xml:space="preserve">– пунктом 2 того же раздела Извещения установлена дата и время окончания подачи заявок – </w:t>
      </w:r>
      <w:r w:rsidRPr="00725616">
        <w:rPr>
          <w:b/>
          <w:bCs/>
        </w:rPr>
        <w:t>2</w:t>
      </w:r>
      <w:r w:rsidR="00C322B7">
        <w:rPr>
          <w:b/>
          <w:bCs/>
        </w:rPr>
        <w:t>2</w:t>
      </w:r>
      <w:r w:rsidRPr="00725616">
        <w:rPr>
          <w:b/>
          <w:bCs/>
        </w:rPr>
        <w:t xml:space="preserve"> </w:t>
      </w:r>
      <w:r w:rsidR="00C322B7">
        <w:rPr>
          <w:b/>
          <w:bCs/>
        </w:rPr>
        <w:t>ноябр</w:t>
      </w:r>
      <w:r w:rsidR="00C322B7" w:rsidRPr="00725616">
        <w:rPr>
          <w:b/>
          <w:bCs/>
        </w:rPr>
        <w:t xml:space="preserve">я </w:t>
      </w:r>
      <w:r w:rsidRPr="00725616">
        <w:rPr>
          <w:b/>
          <w:bCs/>
        </w:rPr>
        <w:t>2024 года</w:t>
      </w:r>
      <w:r w:rsidR="00C322B7" w:rsidRPr="00725616">
        <w:t>;</w:t>
      </w:r>
    </w:p>
    <w:p w14:paraId="26416484" w14:textId="77777777" w:rsidR="00C322B7" w:rsidRDefault="00C322B7" w:rsidP="00C322B7">
      <w:pPr>
        <w:ind w:firstLine="567"/>
        <w:jc w:val="both"/>
      </w:pPr>
      <w:r w:rsidRPr="00725616">
        <w:t xml:space="preserve">– пунктом </w:t>
      </w:r>
      <w:r>
        <w:t>5</w:t>
      </w:r>
      <w:r w:rsidRPr="00725616">
        <w:t xml:space="preserve"> раздела 3</w:t>
      </w:r>
      <w:r>
        <w:t xml:space="preserve"> </w:t>
      </w:r>
      <w:r w:rsidRPr="00725616">
        <w:t xml:space="preserve">Извещения установлена дата и время </w:t>
      </w:r>
      <w:r>
        <w:t>проведения закупки</w:t>
      </w:r>
      <w:r w:rsidRPr="00725616">
        <w:t xml:space="preserve"> – </w:t>
      </w:r>
      <w:r>
        <w:br/>
      </w:r>
      <w:r w:rsidRPr="00725616">
        <w:rPr>
          <w:b/>
          <w:bCs/>
        </w:rPr>
        <w:t>2</w:t>
      </w:r>
      <w:r>
        <w:rPr>
          <w:b/>
          <w:bCs/>
        </w:rPr>
        <w:t>2</w:t>
      </w:r>
      <w:r w:rsidRPr="00725616">
        <w:rPr>
          <w:b/>
          <w:bCs/>
        </w:rPr>
        <w:t xml:space="preserve"> </w:t>
      </w:r>
      <w:r>
        <w:rPr>
          <w:b/>
          <w:bCs/>
        </w:rPr>
        <w:t>ноябр</w:t>
      </w:r>
      <w:r w:rsidRPr="00725616">
        <w:rPr>
          <w:b/>
          <w:bCs/>
        </w:rPr>
        <w:t>я 2024 года</w:t>
      </w:r>
      <w:r w:rsidRPr="00725616">
        <w:t>;</w:t>
      </w:r>
    </w:p>
    <w:p w14:paraId="35B9DF77" w14:textId="77777777" w:rsidR="00D53564" w:rsidRPr="00725616" w:rsidRDefault="00D53564" w:rsidP="00D53564">
      <w:pPr>
        <w:ind w:firstLine="567"/>
        <w:jc w:val="both"/>
      </w:pPr>
      <w:r w:rsidRPr="00725616">
        <w:t xml:space="preserve">Таким образом, срок с даты размещения Извещения до даты проведения запроса предложений составил </w:t>
      </w:r>
      <w:r w:rsidRPr="00725616">
        <w:rPr>
          <w:b/>
          <w:bCs/>
        </w:rPr>
        <w:t>менее 5 рабочих дней</w:t>
      </w:r>
      <w:r w:rsidRPr="00725616">
        <w:t>, что влечет за собой нарушение норм статьи 44 Закона о закупках.</w:t>
      </w:r>
    </w:p>
    <w:p w14:paraId="36BEA4F5" w14:textId="77777777" w:rsidR="001043D4" w:rsidRPr="00933B71" w:rsidRDefault="001043D4" w:rsidP="00D53564">
      <w:pPr>
        <w:ind w:firstLine="567"/>
        <w:jc w:val="both"/>
        <w:rPr>
          <w:bCs/>
          <w:color w:val="000000"/>
          <w:sz w:val="20"/>
          <w:szCs w:val="20"/>
        </w:rPr>
      </w:pPr>
    </w:p>
    <w:p w14:paraId="4ACB24D8" w14:textId="77777777" w:rsidR="00455D8C" w:rsidRPr="00A00416" w:rsidRDefault="00455D8C" w:rsidP="00455D8C">
      <w:pPr>
        <w:ind w:firstLine="567"/>
        <w:jc w:val="both"/>
        <w:rPr>
          <w:bCs/>
          <w:color w:val="000000" w:themeColor="text1"/>
        </w:rPr>
      </w:pPr>
      <w:r w:rsidRPr="00933B71">
        <w:rPr>
          <w:b/>
        </w:rPr>
        <w:t>2.2.</w:t>
      </w:r>
      <w:r w:rsidRPr="00933B71">
        <w:rPr>
          <w:bCs/>
        </w:rPr>
        <w:t> </w:t>
      </w:r>
      <w:r>
        <w:rPr>
          <w:bCs/>
          <w:color w:val="000000" w:themeColor="text1"/>
        </w:rPr>
        <w:t>Н</w:t>
      </w:r>
      <w:r w:rsidRPr="00A00416">
        <w:rPr>
          <w:bCs/>
          <w:color w:val="000000" w:themeColor="text1"/>
        </w:rPr>
        <w:t>ормами статьи 44 Закона о закупках определено, что в извещении о проведении запроса предложений заказчик</w:t>
      </w:r>
      <w:r>
        <w:rPr>
          <w:bCs/>
          <w:color w:val="000000" w:themeColor="text1"/>
        </w:rPr>
        <w:t xml:space="preserve">, среди иного, </w:t>
      </w:r>
      <w:r w:rsidRPr="00A00416">
        <w:rPr>
          <w:bCs/>
          <w:color w:val="000000" w:themeColor="text1"/>
        </w:rPr>
        <w:t>указывает исчерпывающий перечень документов, которые должны быть представлены участниками запроса предложений в соответствии с настоящим Законом</w:t>
      </w:r>
      <w:r>
        <w:rPr>
          <w:bCs/>
          <w:color w:val="000000" w:themeColor="text1"/>
        </w:rPr>
        <w:t xml:space="preserve">, </w:t>
      </w:r>
      <w:r w:rsidRPr="00A00416">
        <w:rPr>
          <w:bCs/>
          <w:color w:val="000000" w:themeColor="text1"/>
        </w:rPr>
        <w:t xml:space="preserve">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 </w:t>
      </w:r>
    </w:p>
    <w:p w14:paraId="6E514423" w14:textId="77777777" w:rsidR="00455D8C" w:rsidRDefault="00455D8C" w:rsidP="00455D8C">
      <w:pPr>
        <w:ind w:firstLine="567"/>
        <w:jc w:val="both"/>
        <w:rPr>
          <w:bCs/>
          <w:color w:val="000000" w:themeColor="text1"/>
        </w:rPr>
      </w:pPr>
      <w:r w:rsidRPr="00A00416">
        <w:rPr>
          <w:bCs/>
          <w:color w:val="000000" w:themeColor="text1"/>
        </w:rPr>
        <w:t xml:space="preserve">Так, в соответствии с пунктом </w:t>
      </w:r>
      <w:r>
        <w:rPr>
          <w:bCs/>
          <w:color w:val="000000" w:themeColor="text1"/>
        </w:rPr>
        <w:t>4</w:t>
      </w:r>
      <w:r w:rsidRPr="00A00416">
        <w:rPr>
          <w:bCs/>
          <w:color w:val="000000" w:themeColor="text1"/>
        </w:rPr>
        <w:t xml:space="preserve"> Раздела </w:t>
      </w:r>
      <w:r>
        <w:rPr>
          <w:bCs/>
          <w:color w:val="000000" w:themeColor="text1"/>
        </w:rPr>
        <w:t>5</w:t>
      </w:r>
      <w:r w:rsidRPr="00A00416">
        <w:rPr>
          <w:bCs/>
          <w:color w:val="000000" w:themeColor="text1"/>
        </w:rPr>
        <w:t xml:space="preserve"> Извещения </w:t>
      </w:r>
      <w:r w:rsidRPr="005B6AC1">
        <w:t>по закупке №</w:t>
      </w:r>
      <w:r>
        <w:t xml:space="preserve"> </w:t>
      </w:r>
      <w:r w:rsidRPr="005B6AC1">
        <w:t>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w:t>
      </w:r>
      <w:r w:rsidRPr="009F681B">
        <w:t>)</w:t>
      </w:r>
      <w:r w:rsidRPr="00A00416">
        <w:rPr>
          <w:bCs/>
          <w:color w:val="000000" w:themeColor="text1"/>
        </w:rPr>
        <w:t>,</w:t>
      </w:r>
      <w:r>
        <w:rPr>
          <w:bCs/>
          <w:color w:val="000000" w:themeColor="text1"/>
        </w:rPr>
        <w:t xml:space="preserve"> </w:t>
      </w:r>
      <w:r>
        <w:t>заказчиком определено, что «</w:t>
      </w:r>
      <w:r w:rsidRPr="001D6EBD">
        <w:rPr>
          <w:bCs/>
          <w:color w:val="000000" w:themeColor="text1"/>
        </w:rPr>
        <w:t>Заявка должна быть оформлена в соответствии с требованиями,</w:t>
      </w:r>
      <w:r>
        <w:rPr>
          <w:bCs/>
          <w:color w:val="000000" w:themeColor="text1"/>
        </w:rPr>
        <w:t xml:space="preserve"> </w:t>
      </w:r>
      <w:r w:rsidRPr="001D6EBD">
        <w:rPr>
          <w:bCs/>
          <w:color w:val="000000" w:themeColor="text1"/>
        </w:rPr>
        <w:t>предусмотренными Распоряжением Правительства Приднестровской Молдавской</w:t>
      </w:r>
      <w:r>
        <w:rPr>
          <w:bCs/>
          <w:color w:val="000000" w:themeColor="text1"/>
        </w:rPr>
        <w:t xml:space="preserve"> </w:t>
      </w:r>
      <w:r w:rsidRPr="001D6EBD">
        <w:rPr>
          <w:bCs/>
          <w:color w:val="000000" w:themeColor="text1"/>
        </w:rPr>
        <w:t xml:space="preserve">Республики от 25 марта 2020 года </w:t>
      </w:r>
      <w:r>
        <w:rPr>
          <w:bCs/>
          <w:color w:val="000000" w:themeColor="text1"/>
        </w:rPr>
        <w:t>№</w:t>
      </w:r>
      <w:r w:rsidRPr="001D6EBD">
        <w:rPr>
          <w:bCs/>
          <w:color w:val="000000" w:themeColor="text1"/>
        </w:rPr>
        <w:t xml:space="preserve"> 198р </w:t>
      </w:r>
      <w:r>
        <w:rPr>
          <w:bCs/>
          <w:color w:val="000000" w:themeColor="text1"/>
        </w:rPr>
        <w:t>«</w:t>
      </w:r>
      <w:r w:rsidRPr="001D6EBD">
        <w:rPr>
          <w:bCs/>
          <w:color w:val="000000" w:themeColor="text1"/>
        </w:rPr>
        <w:t>Об утверждении формы заявок</w:t>
      </w:r>
      <w:r>
        <w:rPr>
          <w:bCs/>
          <w:color w:val="000000" w:themeColor="text1"/>
        </w:rPr>
        <w:t xml:space="preserve"> </w:t>
      </w:r>
      <w:r w:rsidRPr="001D6EBD">
        <w:rPr>
          <w:bCs/>
          <w:color w:val="000000" w:themeColor="text1"/>
        </w:rPr>
        <w:t>участников закупки</w:t>
      </w:r>
      <w:r>
        <w:rPr>
          <w:bCs/>
          <w:color w:val="000000" w:themeColor="text1"/>
        </w:rPr>
        <w:t>»</w:t>
      </w:r>
      <w:r w:rsidRPr="001D6EBD">
        <w:rPr>
          <w:bCs/>
          <w:color w:val="000000" w:themeColor="text1"/>
        </w:rPr>
        <w:t xml:space="preserve"> (САЗ 20-13) и Закупочной док</w:t>
      </w:r>
      <w:r>
        <w:rPr>
          <w:bCs/>
          <w:color w:val="000000" w:themeColor="text1"/>
        </w:rPr>
        <w:t>ум</w:t>
      </w:r>
      <w:r w:rsidRPr="001D6EBD">
        <w:rPr>
          <w:bCs/>
          <w:color w:val="000000" w:themeColor="text1"/>
        </w:rPr>
        <w:t>ентацией о проведении</w:t>
      </w:r>
      <w:r>
        <w:rPr>
          <w:bCs/>
          <w:color w:val="000000" w:themeColor="text1"/>
        </w:rPr>
        <w:t xml:space="preserve"> </w:t>
      </w:r>
      <w:r w:rsidRPr="001D6EBD">
        <w:rPr>
          <w:bCs/>
          <w:color w:val="000000" w:themeColor="text1"/>
        </w:rPr>
        <w:t>запроса пр</w:t>
      </w:r>
      <w:r>
        <w:rPr>
          <w:bCs/>
          <w:color w:val="000000" w:themeColor="text1"/>
        </w:rPr>
        <w:t>е</w:t>
      </w:r>
      <w:r w:rsidRPr="001D6EBD">
        <w:rPr>
          <w:bCs/>
          <w:color w:val="000000" w:themeColor="text1"/>
        </w:rPr>
        <w:t>дложений</w:t>
      </w:r>
      <w:r>
        <w:rPr>
          <w:bCs/>
          <w:color w:val="000000" w:themeColor="text1"/>
        </w:rPr>
        <w:t>»</w:t>
      </w:r>
      <w:r w:rsidRPr="001D6EBD">
        <w:rPr>
          <w:bCs/>
          <w:color w:val="000000" w:themeColor="text1"/>
        </w:rPr>
        <w:t>.</w:t>
      </w:r>
    </w:p>
    <w:p w14:paraId="3EAFF278" w14:textId="77777777" w:rsidR="00455D8C" w:rsidRPr="00A00416" w:rsidRDefault="00455D8C" w:rsidP="00455D8C">
      <w:pPr>
        <w:ind w:firstLine="567"/>
        <w:jc w:val="both"/>
        <w:rPr>
          <w:bCs/>
          <w:color w:val="000000" w:themeColor="text1"/>
        </w:rPr>
      </w:pPr>
      <w:r>
        <w:rPr>
          <w:bCs/>
          <w:color w:val="000000" w:themeColor="text1"/>
        </w:rPr>
        <w:t xml:space="preserve">При этом согласно </w:t>
      </w:r>
      <w:r w:rsidRPr="00A00416">
        <w:rPr>
          <w:bCs/>
          <w:color w:val="000000" w:themeColor="text1"/>
        </w:rPr>
        <w:t>пункт</w:t>
      </w:r>
      <w:r>
        <w:rPr>
          <w:bCs/>
          <w:color w:val="000000" w:themeColor="text1"/>
        </w:rPr>
        <w:t xml:space="preserve">у </w:t>
      </w:r>
      <w:r w:rsidRPr="00A00416">
        <w:rPr>
          <w:bCs/>
          <w:color w:val="000000" w:themeColor="text1"/>
        </w:rPr>
        <w:t>2 Раздела 6 «Требования к участникам и перечень документов, которые должн</w:t>
      </w:r>
      <w:r>
        <w:rPr>
          <w:bCs/>
          <w:color w:val="000000" w:themeColor="text1"/>
        </w:rPr>
        <w:t>ы быть представлены» Извещения,</w:t>
      </w:r>
      <w:r w:rsidRPr="00A00416">
        <w:rPr>
          <w:bCs/>
          <w:color w:val="000000" w:themeColor="text1"/>
        </w:rPr>
        <w:t xml:space="preserve"> участником закупки должны быть представлены следующие документы:</w:t>
      </w:r>
    </w:p>
    <w:p w14:paraId="7EF5B3E4" w14:textId="77777777" w:rsidR="00455D8C" w:rsidRPr="00A00416" w:rsidRDefault="00455D8C" w:rsidP="00455D8C">
      <w:pPr>
        <w:ind w:firstLine="567"/>
        <w:jc w:val="both"/>
        <w:rPr>
          <w:bCs/>
          <w:color w:val="000000" w:themeColor="text1"/>
        </w:rPr>
      </w:pPr>
      <w:r w:rsidRPr="00A00416">
        <w:rPr>
          <w:bCs/>
          <w:color w:val="000000" w:themeColor="text1"/>
        </w:rPr>
        <w:t>«…;</w:t>
      </w:r>
    </w:p>
    <w:p w14:paraId="33032AEA" w14:textId="77777777" w:rsidR="00455D8C" w:rsidRDefault="00455D8C" w:rsidP="00455D8C">
      <w:pPr>
        <w:ind w:firstLine="567"/>
        <w:jc w:val="both"/>
        <w:rPr>
          <w:bCs/>
          <w:color w:val="000000" w:themeColor="text1"/>
        </w:rPr>
      </w:pPr>
      <w:r>
        <w:rPr>
          <w:bCs/>
          <w:color w:val="000000" w:themeColor="text1"/>
        </w:rPr>
        <w:t>в</w:t>
      </w:r>
      <w:r w:rsidRPr="00A00416">
        <w:rPr>
          <w:bCs/>
          <w:color w:val="000000" w:themeColor="text1"/>
        </w:rPr>
        <w:t>) копии учредительных документов участника закупки (для юридического лица);</w:t>
      </w:r>
    </w:p>
    <w:p w14:paraId="1B921ADE" w14:textId="77777777" w:rsidR="00455D8C" w:rsidRDefault="00455D8C" w:rsidP="00455D8C">
      <w:pPr>
        <w:ind w:firstLine="567"/>
        <w:jc w:val="both"/>
        <w:rPr>
          <w:bCs/>
          <w:color w:val="000000" w:themeColor="text1"/>
        </w:rPr>
      </w:pPr>
      <w:r>
        <w:rPr>
          <w:bCs/>
          <w:color w:val="000000" w:themeColor="text1"/>
        </w:rPr>
        <w:t>…».</w:t>
      </w:r>
    </w:p>
    <w:p w14:paraId="4F1D718B" w14:textId="77777777" w:rsidR="00455D8C" w:rsidRPr="00831570" w:rsidRDefault="00455D8C" w:rsidP="00455D8C">
      <w:pPr>
        <w:ind w:firstLine="567"/>
        <w:jc w:val="both"/>
        <w:rPr>
          <w:bCs/>
          <w:color w:val="000000" w:themeColor="text1"/>
        </w:rPr>
      </w:pPr>
      <w:r w:rsidRPr="00831570">
        <w:rPr>
          <w:bCs/>
          <w:color w:val="000000" w:themeColor="text1"/>
        </w:rPr>
        <w:t xml:space="preserve">Следует отметить, что нормами части второй пункта 2 Формы заявок участников закупки, утвержденной Распоряжением Правительства Приднестровской Молдавской Республики от 25 марта 2020 года № 198р «Об утверждении формы заявок участников закупки» определен порядок подачи заявок на участие в запросе предложений. При этом частью второй подпункта 4) подпункта а) пункта 3 вышеуказанного Распоряжения </w:t>
      </w:r>
      <w:r w:rsidRPr="00831570">
        <w:rPr>
          <w:bCs/>
          <w:color w:val="000000" w:themeColor="text1"/>
        </w:rPr>
        <w:lastRenderedPageBreak/>
        <w:t>установлено, что копии учредительных документов участника открытого аукциона (для юридического лица), не предоставляются в случае, если заказчик обладает доступом к соответствующим электронным базам данных.</w:t>
      </w:r>
    </w:p>
    <w:p w14:paraId="3799B27F" w14:textId="77777777" w:rsidR="00455D8C" w:rsidRDefault="00455D8C" w:rsidP="003442E6">
      <w:pPr>
        <w:ind w:firstLine="567"/>
        <w:jc w:val="both"/>
        <w:rPr>
          <w:bCs/>
          <w:color w:val="000000" w:themeColor="text1"/>
        </w:rPr>
      </w:pPr>
      <w:r w:rsidRPr="00831570">
        <w:rPr>
          <w:bCs/>
          <w:color w:val="000000" w:themeColor="text1"/>
        </w:rPr>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ноября 2023 года Министерство </w:t>
      </w:r>
      <w:r w:rsidR="003442E6" w:rsidRPr="00C75BC0">
        <w:t>сельского хозяйства и природных ресурсов Приднестровской Молдавской Республики</w:t>
      </w:r>
      <w:r w:rsidR="003442E6">
        <w:t xml:space="preserve"> </w:t>
      </w:r>
      <w:r w:rsidRPr="00831570">
        <w:rPr>
          <w:bCs/>
          <w:color w:val="000000" w:themeColor="text1"/>
        </w:rPr>
        <w:t>имеет посредством государственной информационной системы Реестр документов разрешительного характера доступ к «Государственному реестру юридических лиц»,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1E61732D" w14:textId="77777777" w:rsidR="003442E6" w:rsidRDefault="003442E6" w:rsidP="00455D8C">
      <w:pPr>
        <w:ind w:firstLine="567"/>
        <w:jc w:val="both"/>
        <w:rPr>
          <w:bCs/>
          <w:color w:val="000000" w:themeColor="text1"/>
        </w:rPr>
      </w:pPr>
      <w:r w:rsidRPr="00A00416">
        <w:rPr>
          <w:bCs/>
          <w:color w:val="000000" w:themeColor="text1"/>
        </w:rPr>
        <w:t>Таким образом,</w:t>
      </w:r>
      <w:r w:rsidRPr="003442E6">
        <w:rPr>
          <w:bCs/>
          <w:color w:val="000000" w:themeColor="text1"/>
        </w:rPr>
        <w:t xml:space="preserve"> </w:t>
      </w:r>
      <w:r w:rsidRPr="00831570">
        <w:rPr>
          <w:bCs/>
          <w:color w:val="000000" w:themeColor="text1"/>
        </w:rPr>
        <w:t>Министерство</w:t>
      </w:r>
      <w:r>
        <w:rPr>
          <w:bCs/>
          <w:color w:val="000000" w:themeColor="text1"/>
        </w:rPr>
        <w:t>м</w:t>
      </w:r>
      <w:r w:rsidRPr="00831570">
        <w:rPr>
          <w:bCs/>
          <w:color w:val="000000" w:themeColor="text1"/>
        </w:rPr>
        <w:t xml:space="preserve"> </w:t>
      </w:r>
      <w:r w:rsidRPr="00C75BC0">
        <w:t>сельского хозяйства и природных ресурсов Приднестровской Молдавской Республики</w:t>
      </w:r>
      <w:r>
        <w:t xml:space="preserve">, при указании необходимости предоставления в составе заявки </w:t>
      </w:r>
      <w:r w:rsidRPr="00A00416">
        <w:rPr>
          <w:bCs/>
          <w:color w:val="000000" w:themeColor="text1"/>
        </w:rPr>
        <w:t>копи</w:t>
      </w:r>
      <w:r>
        <w:rPr>
          <w:bCs/>
          <w:color w:val="000000" w:themeColor="text1"/>
        </w:rPr>
        <w:t>й</w:t>
      </w:r>
      <w:r w:rsidRPr="00A00416">
        <w:rPr>
          <w:bCs/>
          <w:color w:val="000000" w:themeColor="text1"/>
        </w:rPr>
        <w:t xml:space="preserve"> учредительных документов участника закупки</w:t>
      </w:r>
      <w:r>
        <w:rPr>
          <w:bCs/>
          <w:color w:val="000000" w:themeColor="text1"/>
        </w:rPr>
        <w:t>, нарушены требования</w:t>
      </w:r>
      <w:r w:rsidRPr="003442E6">
        <w:rPr>
          <w:bCs/>
          <w:color w:val="000000" w:themeColor="text1"/>
        </w:rPr>
        <w:t xml:space="preserve"> </w:t>
      </w:r>
      <w:r w:rsidRPr="00831570">
        <w:rPr>
          <w:bCs/>
          <w:color w:val="000000" w:themeColor="text1"/>
        </w:rPr>
        <w:t>Распоряжением Правительства Приднестровской Молдавской Республики от 25 марта 2020 года № 198р «Об утверждении формы заявок участников закупки»</w:t>
      </w:r>
      <w:r>
        <w:rPr>
          <w:bCs/>
          <w:color w:val="000000" w:themeColor="text1"/>
        </w:rPr>
        <w:t>.</w:t>
      </w:r>
    </w:p>
    <w:p w14:paraId="1B8C524D" w14:textId="77777777" w:rsidR="003442E6" w:rsidRDefault="003442E6" w:rsidP="00455D8C">
      <w:pPr>
        <w:ind w:firstLine="567"/>
        <w:jc w:val="both"/>
        <w:rPr>
          <w:bCs/>
          <w:color w:val="000000" w:themeColor="text1"/>
        </w:rPr>
      </w:pPr>
    </w:p>
    <w:p w14:paraId="713E1C5A" w14:textId="77777777" w:rsidR="003442E6" w:rsidRPr="002D1649" w:rsidRDefault="003442E6" w:rsidP="003442E6">
      <w:pPr>
        <w:widowControl w:val="0"/>
        <w:ind w:firstLine="567"/>
        <w:jc w:val="both"/>
      </w:pPr>
      <w:r w:rsidRPr="002D1649">
        <w:rPr>
          <w:b/>
        </w:rPr>
        <w:t>2.3.</w:t>
      </w:r>
      <w:r w:rsidRPr="002D1649">
        <w:rPr>
          <w:bCs/>
        </w:rPr>
        <w:t> </w:t>
      </w:r>
      <w:r w:rsidRPr="002D1649">
        <w:t xml:space="preserve">Исходя из норм пункта 4 статьи 44 Закона о закупках заказчик </w:t>
      </w:r>
      <w:r w:rsidRPr="002D1649">
        <w:rPr>
          <w:bCs/>
        </w:rPr>
        <w:t>обязан разместить Извещение об осуществлении закупки в информационной системе</w:t>
      </w:r>
      <w:r w:rsidRPr="002D1649">
        <w:t>.</w:t>
      </w:r>
    </w:p>
    <w:p w14:paraId="76D2945D" w14:textId="77777777" w:rsidR="003442E6" w:rsidRPr="002D1649" w:rsidRDefault="003442E6" w:rsidP="003442E6">
      <w:pPr>
        <w:widowControl w:val="0"/>
        <w:ind w:firstLine="567"/>
        <w:jc w:val="both"/>
      </w:pPr>
      <w:r w:rsidRPr="002D1649">
        <w:t xml:space="preserve">В соответствии со статьей 29, пунктами 4 и 6 статьи 44 Закона о закупках </w:t>
      </w:r>
      <w:r w:rsidRPr="002D1649">
        <w:rPr>
          <w:bCs/>
        </w:rPr>
        <w:t>одновременно с размещением Извещения</w:t>
      </w:r>
      <w:r w:rsidRPr="002D1649">
        <w:t xml:space="preserve"> о проведении запроса предложений заказчик размещает в информационной системе необходимую документацию, которая должна содержать среди иного следующую информацию:</w:t>
      </w:r>
    </w:p>
    <w:p w14:paraId="0792B4BE" w14:textId="77777777" w:rsidR="002D1649" w:rsidRPr="002D1649" w:rsidRDefault="003442E6" w:rsidP="002D1649">
      <w:pPr>
        <w:ind w:firstLine="567"/>
        <w:jc w:val="both"/>
      </w:pPr>
      <w:r w:rsidRPr="002D1649">
        <w:t xml:space="preserve">а) </w:t>
      </w:r>
      <w:r w:rsidR="002D1649" w:rsidRPr="002D1649">
        <w:t>возможные условия оплаты (предоплата, оплата по факту или отсрочка платежа);</w:t>
      </w:r>
    </w:p>
    <w:p w14:paraId="222C815E" w14:textId="77777777" w:rsidR="002D1649" w:rsidRPr="002D1649" w:rsidRDefault="002D1649" w:rsidP="002D1649">
      <w:pPr>
        <w:ind w:firstLine="567"/>
        <w:jc w:val="both"/>
      </w:pPr>
      <w:r w:rsidRPr="002D1649">
        <w:t>б) условия об ответственности за неисполнение или ненадлежащее исполнение принимаемых на себя участниками закупок обязательств;</w:t>
      </w:r>
    </w:p>
    <w:p w14:paraId="206BAA4C" w14:textId="77777777" w:rsidR="002D1649" w:rsidRPr="002D1649" w:rsidRDefault="002D1649" w:rsidP="002D1649">
      <w:pPr>
        <w:ind w:firstLine="567"/>
        <w:jc w:val="both"/>
      </w:pPr>
      <w:r w:rsidRPr="002D1649">
        <w:t>в)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D70F375" w14:textId="77777777" w:rsidR="002D1649" w:rsidRPr="002D1649" w:rsidRDefault="002D1649" w:rsidP="002D1649">
      <w:pPr>
        <w:ind w:firstLine="567"/>
        <w:jc w:val="both"/>
      </w:pPr>
      <w:r w:rsidRPr="002D1649">
        <w:t>г) информация о необходимости предоставления участниками закупки образцов продукции, предлагаемых к поставке;</w:t>
      </w:r>
    </w:p>
    <w:p w14:paraId="5138C524" w14:textId="77777777" w:rsidR="002D1649" w:rsidRPr="002D1649" w:rsidRDefault="002D1649" w:rsidP="002D1649">
      <w:pPr>
        <w:ind w:firstLine="567"/>
        <w:jc w:val="both"/>
      </w:pPr>
      <w:r w:rsidRPr="002D1649">
        <w:t>д)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 Законом о закупках;</w:t>
      </w:r>
    </w:p>
    <w:p w14:paraId="09EFD6AA" w14:textId="77777777" w:rsidR="002D1649" w:rsidRPr="002D1649" w:rsidRDefault="002D1649" w:rsidP="002D1649">
      <w:pPr>
        <w:ind w:firstLine="567"/>
        <w:jc w:val="both"/>
      </w:pPr>
      <w:r w:rsidRPr="002D1649">
        <w:t>е) способы получения документации о проведении запроса предложений, срок, место и порядок предоставления этой документации;</w:t>
      </w:r>
    </w:p>
    <w:p w14:paraId="510AF067" w14:textId="77777777" w:rsidR="002D1649" w:rsidRPr="002D1649" w:rsidRDefault="002D1649" w:rsidP="002D1649">
      <w:pPr>
        <w:ind w:firstLine="567"/>
        <w:jc w:val="both"/>
        <w:rPr>
          <w:highlight w:val="yellow"/>
        </w:rPr>
      </w:pPr>
      <w:r w:rsidRPr="002D1649">
        <w:t>ж) преимущества, предоставляемые заказчиком в соответствии с Законом о закупках.</w:t>
      </w:r>
    </w:p>
    <w:p w14:paraId="2BB5858C" w14:textId="77777777" w:rsidR="003442E6" w:rsidRDefault="003442E6" w:rsidP="003442E6">
      <w:pPr>
        <w:ind w:firstLine="567"/>
        <w:jc w:val="both"/>
        <w:rPr>
          <w:rFonts w:eastAsia="Calibri"/>
          <w:bCs/>
        </w:rPr>
      </w:pPr>
      <w:r w:rsidRPr="00616B42">
        <w:rPr>
          <w:rFonts w:eastAsia="Calibri"/>
          <w:bCs/>
        </w:rPr>
        <w:t>Отсутствие вышеуказанной информации в закупочной документации, размещенной в информационной системе в сфере закупок, влечет за собой нарушение требований статьи 44 Закона о закупках.</w:t>
      </w:r>
    </w:p>
    <w:p w14:paraId="6DD11570" w14:textId="77777777" w:rsidR="00500627" w:rsidRDefault="00500627" w:rsidP="003442E6">
      <w:pPr>
        <w:ind w:firstLine="567"/>
        <w:jc w:val="both"/>
        <w:rPr>
          <w:rFonts w:eastAsia="Calibri"/>
          <w:bCs/>
        </w:rPr>
      </w:pPr>
    </w:p>
    <w:p w14:paraId="093051C4" w14:textId="77777777" w:rsidR="00743578" w:rsidRDefault="00743578" w:rsidP="003442E6">
      <w:pPr>
        <w:ind w:firstLine="567"/>
        <w:jc w:val="both"/>
        <w:rPr>
          <w:bCs/>
        </w:rPr>
      </w:pPr>
      <w:r w:rsidRPr="002D1649">
        <w:rPr>
          <w:b/>
        </w:rPr>
        <w:t>2.</w:t>
      </w:r>
      <w:r w:rsidR="00A44D35">
        <w:rPr>
          <w:b/>
        </w:rPr>
        <w:t>4</w:t>
      </w:r>
      <w:r w:rsidRPr="002D1649">
        <w:rPr>
          <w:b/>
        </w:rPr>
        <w:t>.</w:t>
      </w:r>
      <w:r w:rsidRPr="002D1649">
        <w:rPr>
          <w:bCs/>
        </w:rPr>
        <w:t> </w:t>
      </w:r>
      <w:r>
        <w:rPr>
          <w:bCs/>
        </w:rPr>
        <w:t xml:space="preserve">В соответствии с пунктом 11 </w:t>
      </w:r>
      <w:r>
        <w:rPr>
          <w:szCs w:val="28"/>
        </w:rPr>
        <w:t>статьи 44</w:t>
      </w:r>
      <w:r w:rsidRPr="00743578">
        <w:rPr>
          <w:bCs/>
        </w:rPr>
        <w:t xml:space="preserve"> </w:t>
      </w:r>
      <w:r w:rsidRPr="002D1649">
        <w:t>Закона о закупках</w:t>
      </w:r>
      <w:r w:rsidRPr="00743578">
        <w:rPr>
          <w:szCs w:val="28"/>
        </w:rPr>
        <w:t xml:space="preserve"> </w:t>
      </w:r>
      <w:r>
        <w:rPr>
          <w:bCs/>
        </w:rPr>
        <w:t>к</w:t>
      </w:r>
      <w:r w:rsidRPr="00743578">
        <w:rPr>
          <w:bCs/>
        </w:rPr>
        <w:t>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r>
        <w:rPr>
          <w:bCs/>
        </w:rPr>
        <w:t>.</w:t>
      </w:r>
    </w:p>
    <w:p w14:paraId="1DBD8B38" w14:textId="77777777" w:rsidR="008B7F18" w:rsidRPr="008B7F18" w:rsidRDefault="008B7F18" w:rsidP="008B7F18">
      <w:pPr>
        <w:ind w:firstLine="567"/>
        <w:jc w:val="both"/>
      </w:pPr>
      <w:r>
        <w:t xml:space="preserve">Согласно </w:t>
      </w:r>
      <w:r>
        <w:rPr>
          <w:bCs/>
        </w:rPr>
        <w:t xml:space="preserve">пункту 14 </w:t>
      </w:r>
      <w:r>
        <w:rPr>
          <w:szCs w:val="28"/>
        </w:rPr>
        <w:t>статьи 44</w:t>
      </w:r>
      <w:r w:rsidRPr="00743578">
        <w:rPr>
          <w:bCs/>
        </w:rPr>
        <w:t xml:space="preserve"> </w:t>
      </w:r>
      <w:r w:rsidRPr="002D1649">
        <w:t>Закона о закупках</w:t>
      </w:r>
      <w:r w:rsidRPr="00A44D35">
        <w:t xml:space="preserve"> </w:t>
      </w:r>
      <w:r>
        <w:t>в</w:t>
      </w:r>
      <w:r w:rsidRPr="008B7F18">
        <w:t xml:space="preserve"> информационной системе </w:t>
      </w:r>
      <w:r w:rsidRPr="008B7F18">
        <w:rPr>
          <w:b/>
        </w:rPr>
        <w:t>в день проведения</w:t>
      </w:r>
      <w:r w:rsidRPr="008B7F18">
        <w:t xml:space="preserve">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w:t>
      </w:r>
      <w:r w:rsidRPr="008B7F18">
        <w:lastRenderedPageBreak/>
        <w:t>участника, который направил такую заявку, или условий, содержащихся в единственной заявке на участие в запросе предложений.</w:t>
      </w:r>
    </w:p>
    <w:p w14:paraId="0B92B3F8" w14:textId="77777777" w:rsidR="00A44D35" w:rsidRDefault="008B7F18" w:rsidP="00743578">
      <w:pPr>
        <w:ind w:firstLine="567"/>
        <w:jc w:val="both"/>
      </w:pPr>
      <w:r>
        <w:t>При этом</w:t>
      </w:r>
      <w:r w:rsidR="00A44D35">
        <w:t xml:space="preserve"> </w:t>
      </w:r>
      <w:r w:rsidR="00A44D35">
        <w:rPr>
          <w:bCs/>
        </w:rPr>
        <w:t>пункт</w:t>
      </w:r>
      <w:r>
        <w:rPr>
          <w:bCs/>
        </w:rPr>
        <w:t>ом</w:t>
      </w:r>
      <w:r w:rsidR="00A44D35">
        <w:rPr>
          <w:bCs/>
        </w:rPr>
        <w:t xml:space="preserve"> 13 </w:t>
      </w:r>
      <w:r w:rsidR="00A44D35">
        <w:rPr>
          <w:szCs w:val="28"/>
        </w:rPr>
        <w:t>статьи 44</w:t>
      </w:r>
      <w:r w:rsidR="00A44D35" w:rsidRPr="00743578">
        <w:rPr>
          <w:bCs/>
        </w:rPr>
        <w:t xml:space="preserve"> </w:t>
      </w:r>
      <w:r w:rsidR="00A44D35" w:rsidRPr="002D1649">
        <w:t>Закона о закупках</w:t>
      </w:r>
      <w:r w:rsidR="00A44D35" w:rsidRPr="00A44D35">
        <w:t xml:space="preserve"> </w:t>
      </w:r>
      <w:r>
        <w:t xml:space="preserve">установлено, что </w:t>
      </w:r>
      <w:r w:rsidR="00A44D35">
        <w:t>п</w:t>
      </w:r>
      <w:r w:rsidR="00A44D35" w:rsidRPr="00A44D35">
        <w:t xml:space="preserve">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процедуры запроса предложений. </w:t>
      </w:r>
    </w:p>
    <w:p w14:paraId="160EF5A8" w14:textId="77777777" w:rsidR="00A44D35" w:rsidRPr="00A44D35" w:rsidRDefault="00A44D35" w:rsidP="00A44D35">
      <w:pPr>
        <w:ind w:firstLine="567"/>
        <w:jc w:val="both"/>
      </w:pPr>
      <w:r w:rsidRPr="00A44D35">
        <w:rPr>
          <w:bCs/>
        </w:rPr>
        <w:t xml:space="preserve">Итоговый протокол </w:t>
      </w:r>
      <w:r w:rsidR="008B7F18">
        <w:rPr>
          <w:bCs/>
        </w:rPr>
        <w:t xml:space="preserve">также </w:t>
      </w:r>
      <w:r w:rsidRPr="00A44D35">
        <w:rPr>
          <w:bCs/>
        </w:rPr>
        <w:t>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A44D35">
        <w:t>.</w:t>
      </w:r>
    </w:p>
    <w:p w14:paraId="56F2E939" w14:textId="77777777" w:rsidR="008B7F18" w:rsidRDefault="00A44D35" w:rsidP="00743578">
      <w:pPr>
        <w:ind w:firstLine="567"/>
        <w:jc w:val="both"/>
      </w:pPr>
      <w:r w:rsidRPr="00A44D35">
        <w:t xml:space="preserve">Итоговый протокол и </w:t>
      </w:r>
      <w:r>
        <w:t>П</w:t>
      </w:r>
      <w:r w:rsidRPr="00A44D35">
        <w:t>ротокол проведения запроса предложений размеща</w:t>
      </w:r>
      <w:r>
        <w:t>е</w:t>
      </w:r>
      <w:r w:rsidRPr="00A44D35">
        <w:t>тся в информационной системе не позднее рабочего дня, следующего за днем подписания</w:t>
      </w:r>
      <w:r>
        <w:t xml:space="preserve"> (часть третья пункта 17 </w:t>
      </w:r>
      <w:r>
        <w:rPr>
          <w:szCs w:val="28"/>
        </w:rPr>
        <w:t>статьи 44</w:t>
      </w:r>
      <w:r w:rsidRPr="00743578">
        <w:rPr>
          <w:bCs/>
        </w:rPr>
        <w:t xml:space="preserve"> </w:t>
      </w:r>
      <w:r w:rsidRPr="002D1649">
        <w:t>Закона о закупках</w:t>
      </w:r>
      <w:r>
        <w:t>)</w:t>
      </w:r>
      <w:r w:rsidRPr="00A44D35">
        <w:t>.</w:t>
      </w:r>
      <w:r>
        <w:t xml:space="preserve"> </w:t>
      </w:r>
    </w:p>
    <w:p w14:paraId="3FEA1C94" w14:textId="77777777" w:rsidR="00A44D35" w:rsidRDefault="008B7F18" w:rsidP="00743578">
      <w:pPr>
        <w:ind w:firstLine="567"/>
        <w:jc w:val="both"/>
      </w:pPr>
      <w:r>
        <w:t>Учитывая, что</w:t>
      </w:r>
      <w:r w:rsidR="00A44D35">
        <w:t xml:space="preserve"> </w:t>
      </w:r>
      <w:r>
        <w:t>вышеуказанные документы</w:t>
      </w:r>
      <w:r w:rsidR="009F749B">
        <w:t>, сформированные по итогам закупки,</w:t>
      </w:r>
      <w:r>
        <w:t xml:space="preserve"> размещены в</w:t>
      </w:r>
      <w:r w:rsidRPr="008B7F18">
        <w:t xml:space="preserve"> </w:t>
      </w:r>
      <w:r w:rsidRPr="00A44D35">
        <w:t>информационной системе</w:t>
      </w:r>
      <w:r>
        <w:t xml:space="preserve"> в сфере закупок 4 декабря 2024 года </w:t>
      </w:r>
      <w:r w:rsidRPr="00831570">
        <w:rPr>
          <w:bCs/>
          <w:color w:val="000000" w:themeColor="text1"/>
        </w:rPr>
        <w:t>Министерство</w:t>
      </w:r>
      <w:r>
        <w:rPr>
          <w:bCs/>
          <w:color w:val="000000" w:themeColor="text1"/>
        </w:rPr>
        <w:t>м</w:t>
      </w:r>
      <w:r w:rsidRPr="00831570">
        <w:rPr>
          <w:bCs/>
          <w:color w:val="000000" w:themeColor="text1"/>
        </w:rPr>
        <w:t xml:space="preserve"> </w:t>
      </w:r>
      <w:r w:rsidRPr="00C75BC0">
        <w:t>сельского хозяйства и природных ресурсов Приднестровской Молдавской Республики</w:t>
      </w:r>
      <w:r>
        <w:t xml:space="preserve"> нарушены сроки размещения информации, установленные нормами </w:t>
      </w:r>
      <w:r>
        <w:rPr>
          <w:szCs w:val="28"/>
        </w:rPr>
        <w:t>статьи 44</w:t>
      </w:r>
      <w:r w:rsidRPr="00743578">
        <w:rPr>
          <w:bCs/>
        </w:rPr>
        <w:t xml:space="preserve"> </w:t>
      </w:r>
      <w:r w:rsidRPr="002D1649">
        <w:t>Закона о закупках</w:t>
      </w:r>
      <w:r>
        <w:t>.</w:t>
      </w:r>
    </w:p>
    <w:p w14:paraId="135730AF" w14:textId="77777777" w:rsidR="00487A86" w:rsidRPr="00487A86" w:rsidRDefault="00487A86" w:rsidP="00743578">
      <w:pPr>
        <w:ind w:firstLine="567"/>
        <w:jc w:val="both"/>
        <w:rPr>
          <w:sz w:val="16"/>
        </w:rPr>
      </w:pPr>
    </w:p>
    <w:p w14:paraId="12F37807" w14:textId="77777777" w:rsidR="00042B9F" w:rsidRPr="00542744" w:rsidRDefault="00042B9F" w:rsidP="00042B9F">
      <w:pPr>
        <w:ind w:firstLine="567"/>
        <w:jc w:val="both"/>
      </w:pPr>
      <w:r>
        <w:t xml:space="preserve">В целях рассмотрения вопроса </w:t>
      </w:r>
      <w:r w:rsidRPr="005E0D0E">
        <w:t>соблюдени</w:t>
      </w:r>
      <w:r>
        <w:t>я</w:t>
      </w:r>
      <w:r w:rsidRPr="005E0D0E">
        <w:t xml:space="preserve"> комиссией по осуществлению закупок </w:t>
      </w:r>
      <w:r w:rsidRPr="00831570">
        <w:rPr>
          <w:bCs/>
          <w:color w:val="000000" w:themeColor="text1"/>
        </w:rPr>
        <w:t>Министерств</w:t>
      </w:r>
      <w:r>
        <w:rPr>
          <w:bCs/>
          <w:color w:val="000000" w:themeColor="text1"/>
        </w:rPr>
        <w:t>а</w:t>
      </w:r>
      <w:r w:rsidRPr="00831570">
        <w:rPr>
          <w:bCs/>
          <w:color w:val="000000" w:themeColor="text1"/>
        </w:rPr>
        <w:t xml:space="preserve"> </w:t>
      </w:r>
      <w:r w:rsidRPr="00C75BC0">
        <w:t>сельского хозяйства и природных ресурсов Приднестровской Молдавской Республики</w:t>
      </w:r>
      <w:r w:rsidRPr="005E0D0E">
        <w:t xml:space="preserve"> и ее членами законодательства Приднестровской Молдавской Республики в сфере закупок в ходе проведения Запроса предложений по </w:t>
      </w:r>
      <w:r w:rsidRPr="005B6AC1">
        <w:t>закупке №</w:t>
      </w:r>
      <w:r>
        <w:t xml:space="preserve"> </w:t>
      </w:r>
      <w:r w:rsidRPr="005B6AC1">
        <w:t>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w:t>
      </w:r>
      <w:r w:rsidRPr="009F681B">
        <w:t>)</w:t>
      </w:r>
      <w:r>
        <w:t xml:space="preserve">, </w:t>
      </w:r>
      <w:r w:rsidRPr="005E0D0E">
        <w:t>Министерством экономического развития Приднестровской Молдавской Республики письмом от 2</w:t>
      </w:r>
      <w:r>
        <w:t>1 ноября</w:t>
      </w:r>
      <w:r w:rsidRPr="005E0D0E">
        <w:t xml:space="preserve"> 2024 года исх. № 01-2</w:t>
      </w:r>
      <w:r>
        <w:t>6</w:t>
      </w:r>
      <w:r w:rsidRPr="005E0D0E">
        <w:t>/</w:t>
      </w:r>
      <w:r>
        <w:t>10307</w:t>
      </w:r>
      <w:r w:rsidRPr="005E0D0E">
        <w:t xml:space="preserve"> запрошен</w:t>
      </w:r>
      <w:r>
        <w:t xml:space="preserve">ы </w:t>
      </w:r>
      <w:r w:rsidRPr="0080473E">
        <w:t>копии заявок, поданных участниками закупки для участия в запросе предложений по вышеуказанной закупке</w:t>
      </w:r>
      <w:r>
        <w:t>.</w:t>
      </w:r>
    </w:p>
    <w:p w14:paraId="21505ED7" w14:textId="5DC72196" w:rsidR="00042B9F" w:rsidRPr="00832E19" w:rsidRDefault="00042B9F" w:rsidP="00042B9F">
      <w:pPr>
        <w:ind w:firstLine="567"/>
        <w:jc w:val="both"/>
      </w:pPr>
      <w:r w:rsidRPr="00C363DD">
        <w:t xml:space="preserve">Письмом от </w:t>
      </w:r>
      <w:r>
        <w:t>10</w:t>
      </w:r>
      <w:r w:rsidRPr="00C363DD">
        <w:t xml:space="preserve"> </w:t>
      </w:r>
      <w:r>
        <w:t>дека</w:t>
      </w:r>
      <w:r w:rsidRPr="00C363DD">
        <w:t>бря 2024 года исх. № 01-</w:t>
      </w:r>
      <w:r>
        <w:t>25</w:t>
      </w:r>
      <w:r w:rsidRPr="00C363DD">
        <w:t>/</w:t>
      </w:r>
      <w:r>
        <w:t>4526</w:t>
      </w:r>
      <w:r w:rsidRPr="00C363DD">
        <w:t xml:space="preserve"> </w:t>
      </w:r>
      <w:r w:rsidRPr="00831570">
        <w:rPr>
          <w:bCs/>
          <w:color w:val="000000" w:themeColor="text1"/>
        </w:rPr>
        <w:t>Министерств</w:t>
      </w:r>
      <w:r>
        <w:rPr>
          <w:bCs/>
          <w:color w:val="000000" w:themeColor="text1"/>
        </w:rPr>
        <w:t>ом</w:t>
      </w:r>
      <w:r w:rsidRPr="00831570">
        <w:rPr>
          <w:bCs/>
          <w:color w:val="000000" w:themeColor="text1"/>
        </w:rPr>
        <w:t xml:space="preserve"> </w:t>
      </w:r>
      <w:r w:rsidRPr="00C75BC0">
        <w:t>сельского хозяйства и природных ресурсов Приднестровской Молдавской Республики</w:t>
      </w:r>
      <w:r w:rsidRPr="00C363DD">
        <w:t xml:space="preserve"> представлены копии заявок, поданных участниками закупки (</w:t>
      </w:r>
      <w:r w:rsidRPr="00832E19">
        <w:rPr>
          <w:lang w:bidi="ru-RU"/>
        </w:rPr>
        <w:t>ООО «</w:t>
      </w:r>
      <w:proofErr w:type="spellStart"/>
      <w:r w:rsidRPr="00832E19">
        <w:rPr>
          <w:lang w:bidi="ru-RU"/>
        </w:rPr>
        <w:t>Инпакта</w:t>
      </w:r>
      <w:proofErr w:type="spellEnd"/>
      <w:r w:rsidRPr="00832E19">
        <w:rPr>
          <w:lang w:bidi="ru-RU"/>
        </w:rPr>
        <w:t xml:space="preserve"> Логистик»</w:t>
      </w:r>
      <w:r w:rsidRPr="00832E19">
        <w:t xml:space="preserve">, </w:t>
      </w:r>
      <w:r w:rsidRPr="00832E19">
        <w:rPr>
          <w:lang w:bidi="ru-RU"/>
        </w:rPr>
        <w:t>ООО «</w:t>
      </w:r>
      <w:proofErr w:type="spellStart"/>
      <w:r w:rsidRPr="00832E19">
        <w:rPr>
          <w:lang w:bidi="ru-RU"/>
        </w:rPr>
        <w:t>Агрика</w:t>
      </w:r>
      <w:proofErr w:type="spellEnd"/>
      <w:r w:rsidRPr="00832E19">
        <w:rPr>
          <w:lang w:bidi="ru-RU"/>
        </w:rPr>
        <w:t>-ЮТО»,</w:t>
      </w:r>
      <w:r w:rsidRPr="00832E19">
        <w:t xml:space="preserve"> ООО «</w:t>
      </w:r>
      <w:proofErr w:type="spellStart"/>
      <w:r w:rsidRPr="00832E19">
        <w:t>КрасТрейдинг</w:t>
      </w:r>
      <w:proofErr w:type="spellEnd"/>
      <w:r w:rsidRPr="00832E19">
        <w:t>»,</w:t>
      </w:r>
      <w:r>
        <w:t xml:space="preserve"> ООО </w:t>
      </w:r>
      <w:r w:rsidRPr="00832E19">
        <w:rPr>
          <w:lang w:bidi="ru-RU"/>
        </w:rPr>
        <w:t>«</w:t>
      </w:r>
      <w:r>
        <w:t>Аргус</w:t>
      </w:r>
      <w:r w:rsidRPr="00832E19">
        <w:rPr>
          <w:lang w:bidi="ru-RU"/>
        </w:rPr>
        <w:t>»</w:t>
      </w:r>
      <w:r>
        <w:t>,</w:t>
      </w:r>
      <w:r w:rsidRPr="00832E19">
        <w:rPr>
          <w:sz w:val="28"/>
          <w:szCs w:val="28"/>
          <w:lang w:bidi="ru-RU"/>
        </w:rPr>
        <w:t xml:space="preserve"> </w:t>
      </w:r>
      <w:r w:rsidRPr="00832E19">
        <w:rPr>
          <w:lang w:bidi="ru-RU"/>
        </w:rPr>
        <w:t>ЗАО «ТТЦ «Ламинат»</w:t>
      </w:r>
      <w:r>
        <w:rPr>
          <w:lang w:bidi="ru-RU"/>
        </w:rPr>
        <w:t xml:space="preserve">, ИП </w:t>
      </w:r>
      <w:r w:rsidR="00E750AE">
        <w:rPr>
          <w:lang w:bidi="ru-RU"/>
        </w:rPr>
        <w:t>1</w:t>
      </w:r>
      <w:r>
        <w:rPr>
          <w:lang w:bidi="ru-RU"/>
        </w:rPr>
        <w:t xml:space="preserve">, ИП </w:t>
      </w:r>
      <w:r w:rsidR="00E750AE">
        <w:rPr>
          <w:lang w:bidi="ru-RU"/>
        </w:rPr>
        <w:t>2</w:t>
      </w:r>
      <w:r>
        <w:rPr>
          <w:lang w:bidi="ru-RU"/>
        </w:rPr>
        <w:t>)</w:t>
      </w:r>
      <w:r w:rsidR="009E52F7">
        <w:rPr>
          <w:lang w:bidi="ru-RU"/>
        </w:rPr>
        <w:t>.</w:t>
      </w:r>
    </w:p>
    <w:p w14:paraId="23531DB9" w14:textId="1E39E9A5" w:rsidR="00487A86" w:rsidRDefault="00042B9F" w:rsidP="00487A86">
      <w:pPr>
        <w:ind w:firstLine="567"/>
        <w:jc w:val="both"/>
        <w:rPr>
          <w:lang w:bidi="ru-RU"/>
        </w:rPr>
      </w:pPr>
      <w:r>
        <w:t xml:space="preserve">Согласно </w:t>
      </w:r>
      <w:r w:rsidRPr="00A501D7">
        <w:t>Выписк</w:t>
      </w:r>
      <w:r>
        <w:t>и</w:t>
      </w:r>
      <w:r w:rsidRPr="00A501D7">
        <w:t xml:space="preserve"> из протокола заседания Комиссии по закупкам от 26</w:t>
      </w:r>
      <w:r>
        <w:t xml:space="preserve"> </w:t>
      </w:r>
      <w:r w:rsidRPr="00A501D7">
        <w:t>ноября 2024 года</w:t>
      </w:r>
      <w:r>
        <w:t xml:space="preserve"> </w:t>
      </w:r>
      <w:r w:rsidRPr="00A501D7">
        <w:t>(извещение № 1 (2024/38) от 18 ноября 2024 года, закупка: профессиональная метеостанция, весы лабораторные, концентрационный фотоэлектрический колориметр, чернила для самопишущих приборов)</w:t>
      </w:r>
      <w:r>
        <w:t xml:space="preserve"> (далее – Выписка), размещенной в информационной системе в сфере закупок, </w:t>
      </w:r>
      <w:r w:rsidR="00487A86" w:rsidRPr="00487A86">
        <w:rPr>
          <w:lang w:bidi="ru-RU"/>
        </w:rPr>
        <w:t>Комиссией принято решение об отстранении заяв</w:t>
      </w:r>
      <w:r w:rsidR="00487A86">
        <w:rPr>
          <w:lang w:bidi="ru-RU"/>
        </w:rPr>
        <w:t>ок</w:t>
      </w:r>
      <w:r w:rsidR="00487A86" w:rsidRPr="00487A86">
        <w:rPr>
          <w:lang w:bidi="ru-RU"/>
        </w:rPr>
        <w:t xml:space="preserve"> </w:t>
      </w:r>
      <w:r w:rsidR="00E750AE">
        <w:rPr>
          <w:lang w:bidi="ru-RU"/>
        </w:rPr>
        <w:t xml:space="preserve">ИП 1 и ИП 2 </w:t>
      </w:r>
      <w:r w:rsidR="00487A86" w:rsidRPr="00487A86">
        <w:rPr>
          <w:lang w:bidi="ru-RU"/>
        </w:rPr>
        <w:t xml:space="preserve">от участия в проведении запроса предложений по лоту № 1, </w:t>
      </w:r>
      <w:r w:rsidR="00487A86">
        <w:rPr>
          <w:lang w:bidi="ru-RU"/>
        </w:rPr>
        <w:t>в следствии несоответствия объекта закупки требованиям</w:t>
      </w:r>
      <w:r w:rsidR="00487A86" w:rsidRPr="00487A86">
        <w:rPr>
          <w:sz w:val="28"/>
          <w:szCs w:val="28"/>
          <w:lang w:bidi="ru-RU"/>
        </w:rPr>
        <w:t xml:space="preserve"> </w:t>
      </w:r>
      <w:r w:rsidR="00487A86" w:rsidRPr="00487A86">
        <w:rPr>
          <w:lang w:bidi="ru-RU"/>
        </w:rPr>
        <w:t>установленным документацией о закупке</w:t>
      </w:r>
      <w:r w:rsidR="00487A86">
        <w:rPr>
          <w:lang w:bidi="ru-RU"/>
        </w:rPr>
        <w:t>.</w:t>
      </w:r>
    </w:p>
    <w:p w14:paraId="46A7FDDA" w14:textId="572131FD" w:rsidR="00487A86" w:rsidRDefault="00487A86" w:rsidP="00487A86">
      <w:pPr>
        <w:ind w:firstLine="567"/>
        <w:jc w:val="both"/>
        <w:rPr>
          <w:lang w:bidi="ru-RU"/>
        </w:rPr>
      </w:pPr>
      <w:r>
        <w:rPr>
          <w:lang w:bidi="ru-RU"/>
        </w:rPr>
        <w:t xml:space="preserve">Однако, при анализе заявок на участие </w:t>
      </w:r>
      <w:r w:rsidR="00E750AE">
        <w:rPr>
          <w:lang w:bidi="ru-RU"/>
        </w:rPr>
        <w:t xml:space="preserve">ИП 1 и ИП 2 </w:t>
      </w:r>
      <w:r>
        <w:rPr>
          <w:lang w:bidi="ru-RU"/>
        </w:rPr>
        <w:t xml:space="preserve">выявлено отсутствие </w:t>
      </w:r>
      <w:r w:rsidRPr="00E055FE">
        <w:rPr>
          <w:bCs/>
        </w:rPr>
        <w:t>документ</w:t>
      </w:r>
      <w:r w:rsidR="0020751F">
        <w:rPr>
          <w:bCs/>
        </w:rPr>
        <w:t>ов</w:t>
      </w:r>
      <w:r w:rsidRPr="00E055FE">
        <w:rPr>
          <w:bCs/>
        </w:rPr>
        <w:t>, подтверждающи</w:t>
      </w:r>
      <w:r w:rsidR="0020751F">
        <w:rPr>
          <w:bCs/>
        </w:rPr>
        <w:t>х</w:t>
      </w:r>
      <w:r w:rsidRPr="00E055FE">
        <w:rPr>
          <w:bCs/>
        </w:rPr>
        <w:t xml:space="preserve"> отсутствие у участника закупки недоимки по налогам, сборам, задолженности по иным обязательным платежам в бюджеты</w:t>
      </w:r>
      <w:r w:rsidR="0020751F">
        <w:rPr>
          <w:bCs/>
        </w:rPr>
        <w:t xml:space="preserve">, наличие которых в заявке указано в </w:t>
      </w:r>
      <w:r w:rsidR="0020751F" w:rsidRPr="00A00416">
        <w:rPr>
          <w:bCs/>
          <w:color w:val="000000" w:themeColor="text1"/>
        </w:rPr>
        <w:t>пункт</w:t>
      </w:r>
      <w:r w:rsidR="0020751F">
        <w:rPr>
          <w:bCs/>
          <w:color w:val="000000" w:themeColor="text1"/>
        </w:rPr>
        <w:t xml:space="preserve">е </w:t>
      </w:r>
      <w:r w:rsidR="0020751F" w:rsidRPr="00A00416">
        <w:rPr>
          <w:bCs/>
          <w:color w:val="000000" w:themeColor="text1"/>
        </w:rPr>
        <w:t>2 Раздела 6 «Требования к участникам и перечень документов, которые должн</w:t>
      </w:r>
      <w:r w:rsidR="0020751F">
        <w:rPr>
          <w:bCs/>
          <w:color w:val="000000" w:themeColor="text1"/>
        </w:rPr>
        <w:t xml:space="preserve">ы быть представлены» Извещения о </w:t>
      </w:r>
      <w:r w:rsidR="0020751F" w:rsidRPr="005B6AC1">
        <w:t>закупке №</w:t>
      </w:r>
      <w:r w:rsidR="0020751F">
        <w:t xml:space="preserve"> </w:t>
      </w:r>
      <w:r w:rsidR="0020751F" w:rsidRPr="005B6AC1">
        <w:t>1 (2024/38) (предмет закупки «профессиональная метеостанция, весы лабораторные, концентрационный фотоэлектрический колориметр, чернила для самопишущих приборов»</w:t>
      </w:r>
      <w:r w:rsidR="0020751F" w:rsidRPr="009F681B">
        <w:t>)</w:t>
      </w:r>
      <w:r w:rsidR="0020751F">
        <w:t>.</w:t>
      </w:r>
    </w:p>
    <w:p w14:paraId="35C25E27" w14:textId="77777777" w:rsidR="009E52F7" w:rsidRDefault="009E52F7" w:rsidP="009E52F7">
      <w:pPr>
        <w:ind w:firstLine="567"/>
        <w:contextualSpacing/>
        <w:jc w:val="both"/>
      </w:pPr>
      <w:r>
        <w:t xml:space="preserve">Следует отметить, что индивидуальные предприниматели, действующие в рамках Закона Приднестровской Молдавской Республики от 30 сентября 2018 года № 270-З-VI «Специальный налоговый режим – упрощённая система налогообложения» (САЗ 18-39) (далее – Закон ПМР «Специальный налоговый режим – упрощённая система </w:t>
      </w:r>
      <w:r>
        <w:lastRenderedPageBreak/>
        <w:t>налогообложения»), осуществляют предпринимательскую деятельность на основании Разрешения на применение упрощённой системы налогообложения.</w:t>
      </w:r>
    </w:p>
    <w:p w14:paraId="7CA2BC5B" w14:textId="77777777" w:rsidR="009E52F7" w:rsidRDefault="009E52F7" w:rsidP="009E52F7">
      <w:pPr>
        <w:ind w:firstLine="567"/>
        <w:contextualSpacing/>
        <w:jc w:val="both"/>
      </w:pPr>
      <w:r>
        <w:t>Согласно пункту 2 статьи 1 Закона ПМР «Специальный налоговый режим – упрощённая система налогообложения» применение упрощенной системы налогообложения индивидуальными предпринимателями, подпадающими под действие данного Закона, предусматривает замену уплаты налога на доходы организаций, единого социального налога, налога на содержание жилищного фонда, объектов социально-культурной сферы и благоустройство территорий города (района) уплатой налогов по упрощенной системе налогообложения.</w:t>
      </w:r>
    </w:p>
    <w:p w14:paraId="0A20E620" w14:textId="77777777" w:rsidR="009E52F7" w:rsidRDefault="009E52F7" w:rsidP="009E52F7">
      <w:pPr>
        <w:ind w:firstLine="567"/>
        <w:contextualSpacing/>
        <w:jc w:val="both"/>
      </w:pPr>
      <w:r>
        <w:t>Иные налоги и сборы уплачиваются индивидуальными предпринимателями, применяющими упрощенную систему налогообложения, в соответствии с действующим законодательством Приднестровской Молдавской Республики.</w:t>
      </w:r>
    </w:p>
    <w:p w14:paraId="2B28FEDE" w14:textId="77777777" w:rsidR="009E52F7" w:rsidRDefault="009E52F7" w:rsidP="009E52F7">
      <w:pPr>
        <w:ind w:firstLine="567"/>
        <w:contextualSpacing/>
        <w:jc w:val="both"/>
      </w:pPr>
      <w:r>
        <w:t>Исходя из норм статьи 5 Закона ПМР «Специальный налоговый режим – упрощенная система налогообложения» индивидуальные предприниматели в период применения упрощенной системы налогообложения уплачивают следующие налоги:</w:t>
      </w:r>
    </w:p>
    <w:p w14:paraId="5EC648B0" w14:textId="77777777" w:rsidR="009E52F7" w:rsidRDefault="009E52F7" w:rsidP="009E52F7">
      <w:pPr>
        <w:ind w:firstLine="567"/>
        <w:contextualSpacing/>
        <w:jc w:val="both"/>
      </w:pPr>
      <w:r>
        <w:t>а) налог с выручки;</w:t>
      </w:r>
    </w:p>
    <w:p w14:paraId="77DF710F" w14:textId="77777777" w:rsidR="009E52F7" w:rsidRDefault="009E52F7" w:rsidP="009E52F7">
      <w:pPr>
        <w:ind w:firstLine="567"/>
        <w:contextualSpacing/>
        <w:jc w:val="both"/>
      </w:pPr>
      <w:r>
        <w:t>б) единый социальный налог;</w:t>
      </w:r>
    </w:p>
    <w:p w14:paraId="52014695" w14:textId="77777777" w:rsidR="009E52F7" w:rsidRDefault="009E52F7" w:rsidP="009E52F7">
      <w:pPr>
        <w:ind w:firstLine="567"/>
        <w:contextualSpacing/>
        <w:jc w:val="both"/>
      </w:pPr>
      <w:r>
        <w:t>в) обязательный страховой взнос;</w:t>
      </w:r>
    </w:p>
    <w:p w14:paraId="15FD9EF8" w14:textId="77777777" w:rsidR="009E52F7" w:rsidRDefault="009E52F7" w:rsidP="009E52F7">
      <w:pPr>
        <w:ind w:firstLine="567"/>
        <w:contextualSpacing/>
        <w:jc w:val="both"/>
      </w:pPr>
      <w:r>
        <w:t>г) подоходный налог с физических лиц, иные налоги и сборы, предусмотренные действующим законодательством Приднестровской Молдавской Республики.</w:t>
      </w:r>
    </w:p>
    <w:p w14:paraId="3DC84598" w14:textId="77777777" w:rsidR="009E52F7" w:rsidRDefault="009E52F7" w:rsidP="009E52F7">
      <w:pPr>
        <w:ind w:firstLine="567"/>
        <w:contextualSpacing/>
        <w:jc w:val="both"/>
      </w:pPr>
      <w:r>
        <w:t>Исходя из положений статьи 6 Закона ПМР «Специальный налоговый режим – упрощенная система налогообложения», сумма налога с выручки, подлежащая уплате, рассчитывается предпринимателем самостоятельно в зависимости от уровня полученного в текущем году дохода по ставке, установленной Приложением к данному Закону, к налогооблагаемой базе по всем видам налогооблагаемых доходов.</w:t>
      </w:r>
    </w:p>
    <w:p w14:paraId="4722A638" w14:textId="77777777" w:rsidR="009E52F7" w:rsidRDefault="009E52F7" w:rsidP="009E52F7">
      <w:pPr>
        <w:ind w:firstLine="567"/>
        <w:contextualSpacing/>
        <w:jc w:val="both"/>
      </w:pPr>
      <w:r>
        <w:t>Уплата налогов индивидуальными предпринимателями производится ежемесячно в течение первых 5 (пяти) календарных дней месяца, следующего за месяцем, за который должна быть произведена оплата налога.</w:t>
      </w:r>
    </w:p>
    <w:p w14:paraId="174F8F8F" w14:textId="77777777" w:rsidR="009E52F7" w:rsidRDefault="009E52F7" w:rsidP="009E52F7">
      <w:pPr>
        <w:ind w:firstLine="567"/>
        <w:contextualSpacing/>
        <w:jc w:val="both"/>
      </w:pPr>
      <w:r>
        <w:t xml:space="preserve">Ввиду вышеизложенного отмечено, что квитанция ЗАО «Агропромбанк» об оплате налоговых платежей в соответствии с Законом ПМР «Специальный налоговый режим – упрощённая система налогообложения» за текущий месяц </w:t>
      </w:r>
      <w:r w:rsidRPr="00594071">
        <w:rPr>
          <w:b/>
          <w:bCs/>
        </w:rPr>
        <w:t>не подтверждает отсутствие у индивидуального предпринимателя задолженности по налоговым платежам</w:t>
      </w:r>
      <w:r>
        <w:t>, подлежащим уплате в соответствии с Законом ПМР «Специальный налоговый режим – упрощённая система налогообложения» за предыдущие периоды, в частности по налогу с выручки, исчисляемому предпринимателем самостоятельно, а также по иным налоговым платежам в бюджет, таким как налог на имущество физических лиц, целевой сбор с граждан на благоустройство территории города, села, поселка, земельный налог, платежи за размещение твердых бытовых отходов с граждан, являющихся собственниками индивидуальных жилых домов, не вступивших в договорные отношения со специализированными хозяйствующими субъектами.</w:t>
      </w:r>
    </w:p>
    <w:p w14:paraId="624312ED" w14:textId="3A80E717" w:rsidR="00C436B4" w:rsidRDefault="00C436B4" w:rsidP="00C436B4">
      <w:pPr>
        <w:ind w:firstLine="567"/>
        <w:jc w:val="both"/>
      </w:pPr>
      <w:r>
        <w:t xml:space="preserve">Учитывая отсутствие в заявках </w:t>
      </w:r>
      <w:r w:rsidR="00E750AE">
        <w:rPr>
          <w:lang w:bidi="ru-RU"/>
        </w:rPr>
        <w:t>ИП 1 и ИП 2</w:t>
      </w:r>
      <w:r>
        <w:rPr>
          <w:lang w:bidi="ru-RU"/>
        </w:rPr>
        <w:t xml:space="preserve"> </w:t>
      </w:r>
      <w:r>
        <w:t xml:space="preserve">документов, </w:t>
      </w:r>
      <w:r w:rsidRPr="00E055FE">
        <w:rPr>
          <w:bCs/>
        </w:rPr>
        <w:t>подтверждающи</w:t>
      </w:r>
      <w:r>
        <w:rPr>
          <w:bCs/>
        </w:rPr>
        <w:t>х</w:t>
      </w:r>
      <w:r w:rsidRPr="00E055FE">
        <w:rPr>
          <w:bCs/>
        </w:rPr>
        <w:t xml:space="preserve"> отсутствие у участник</w:t>
      </w:r>
      <w:r>
        <w:rPr>
          <w:bCs/>
        </w:rPr>
        <w:t>ов</w:t>
      </w:r>
      <w:r w:rsidRPr="00E055FE">
        <w:rPr>
          <w:bCs/>
        </w:rPr>
        <w:t xml:space="preserve"> закупки недоимки по налогам, сборам, задолженности по иным обязательным платежам в бюджеты</w:t>
      </w:r>
      <w:r>
        <w:t xml:space="preserve"> необходимых для подтверждения соответствия т</w:t>
      </w:r>
      <w:r w:rsidRPr="00A00416">
        <w:rPr>
          <w:bCs/>
          <w:color w:val="000000" w:themeColor="text1"/>
        </w:rPr>
        <w:t>ребования</w:t>
      </w:r>
      <w:r>
        <w:rPr>
          <w:bCs/>
          <w:color w:val="000000" w:themeColor="text1"/>
        </w:rPr>
        <w:t>м</w:t>
      </w:r>
      <w:r w:rsidRPr="00A00416">
        <w:rPr>
          <w:bCs/>
          <w:color w:val="000000" w:themeColor="text1"/>
        </w:rPr>
        <w:t xml:space="preserve"> к участникам</w:t>
      </w:r>
      <w:r>
        <w:rPr>
          <w:bCs/>
          <w:color w:val="000000" w:themeColor="text1"/>
        </w:rPr>
        <w:t xml:space="preserve"> закупки</w:t>
      </w:r>
      <w:r>
        <w:t>, а также отсутствие фиксации данного</w:t>
      </w:r>
      <w:r w:rsidRPr="00C436B4">
        <w:rPr>
          <w:bCs/>
        </w:rPr>
        <w:t xml:space="preserve"> </w:t>
      </w:r>
      <w:r>
        <w:rPr>
          <w:bCs/>
        </w:rPr>
        <w:t>о</w:t>
      </w:r>
      <w:r w:rsidRPr="00743578">
        <w:rPr>
          <w:bCs/>
        </w:rPr>
        <w:t>снования</w:t>
      </w:r>
      <w:r>
        <w:rPr>
          <w:bCs/>
        </w:rPr>
        <w:t xml:space="preserve"> отстранения</w:t>
      </w:r>
      <w:r w:rsidRPr="00C436B4">
        <w:rPr>
          <w:bCs/>
        </w:rPr>
        <w:t xml:space="preserve"> </w:t>
      </w:r>
      <w:r w:rsidRPr="00743578">
        <w:rPr>
          <w:bCs/>
        </w:rPr>
        <w:t>в протоколе проведения запроса предложений</w:t>
      </w:r>
      <w:r>
        <w:rPr>
          <w:bCs/>
        </w:rPr>
        <w:t xml:space="preserve">, комиссией </w:t>
      </w:r>
      <w:r w:rsidRPr="00DF5656">
        <w:rPr>
          <w:color w:val="000000"/>
        </w:rPr>
        <w:t xml:space="preserve">по осуществлению закупок </w:t>
      </w:r>
      <w:r>
        <w:t xml:space="preserve">Министерства </w:t>
      </w:r>
      <w:r w:rsidRPr="00C75BC0">
        <w:t>сельского хозяйства и природных ресурсов Приднестровской Молдавской Республики</w:t>
      </w:r>
      <w:r>
        <w:t xml:space="preserve"> не в полной мере соблюдены нормы </w:t>
      </w:r>
      <w:r>
        <w:rPr>
          <w:szCs w:val="28"/>
        </w:rPr>
        <w:t>статьи 44</w:t>
      </w:r>
      <w:r w:rsidRPr="00743578">
        <w:rPr>
          <w:bCs/>
        </w:rPr>
        <w:t xml:space="preserve"> </w:t>
      </w:r>
      <w:r w:rsidRPr="002D1649">
        <w:t>Закона о закупках</w:t>
      </w:r>
      <w:r>
        <w:t>.</w:t>
      </w:r>
    </w:p>
    <w:p w14:paraId="4239EDDB" w14:textId="77777777" w:rsidR="00C436B4" w:rsidRDefault="00C436B4" w:rsidP="00C436B4">
      <w:pPr>
        <w:ind w:firstLine="567"/>
        <w:jc w:val="both"/>
        <w:rPr>
          <w:bCs/>
        </w:rPr>
      </w:pPr>
    </w:p>
    <w:p w14:paraId="4366C9A5" w14:textId="77777777" w:rsidR="009F749B" w:rsidRPr="00EC56A4" w:rsidRDefault="009F749B" w:rsidP="009F749B">
      <w:pPr>
        <w:ind w:firstLine="567"/>
        <w:jc w:val="both"/>
      </w:pPr>
      <w:r w:rsidRPr="00EC56A4">
        <w:rPr>
          <w:b/>
          <w:bCs/>
        </w:rPr>
        <w:t>2.</w:t>
      </w:r>
      <w:r w:rsidR="00C436B4">
        <w:rPr>
          <w:b/>
          <w:bCs/>
        </w:rPr>
        <w:t>5</w:t>
      </w:r>
      <w:r w:rsidRPr="00EC56A4">
        <w:rPr>
          <w:b/>
          <w:bCs/>
        </w:rPr>
        <w:t>.</w:t>
      </w:r>
      <w:r>
        <w:rPr>
          <w:b/>
          <w:bCs/>
        </w:rPr>
        <w:t> </w:t>
      </w:r>
      <w:r w:rsidRPr="00EC56A4">
        <w:t>В соответствии с пунктом 4 статьи 4 Закона о закупках не допускается размещение в информационной системе информации и документов, содержащих персональные данные.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595285AC" w14:textId="77777777" w:rsidR="009F749B" w:rsidRDefault="009F749B" w:rsidP="009F749B">
      <w:pPr>
        <w:ind w:firstLine="567"/>
        <w:jc w:val="both"/>
      </w:pPr>
      <w:r w:rsidRPr="00EC56A4">
        <w:lastRenderedPageBreak/>
        <w:t xml:space="preserve">Следует отметить, что в </w:t>
      </w:r>
      <w:r w:rsidRPr="00A501D7">
        <w:t>Выписк</w:t>
      </w:r>
      <w:r>
        <w:t>е</w:t>
      </w:r>
      <w:r w:rsidRPr="00A501D7">
        <w:t xml:space="preserve"> из протокола заседания Комиссии по закупкам от 26</w:t>
      </w:r>
      <w:r>
        <w:t xml:space="preserve"> </w:t>
      </w:r>
      <w:r w:rsidRPr="00A501D7">
        <w:t>ноября 2024 года</w:t>
      </w:r>
      <w:r>
        <w:t xml:space="preserve"> </w:t>
      </w:r>
      <w:r w:rsidRPr="00A501D7">
        <w:t>(извещение № 1 (2024/38) от 18 ноября 2024 года, закупка: профессиональная метеостанция, весы лабораторные, концентрационный фотоэлектрический колориметр, чернила для самопишущих приборов)</w:t>
      </w:r>
      <w:r>
        <w:t xml:space="preserve"> и </w:t>
      </w:r>
      <w:r w:rsidR="00042B9F">
        <w:t>П</w:t>
      </w:r>
      <w:r w:rsidR="00042B9F" w:rsidRPr="00A44D35">
        <w:t>ротокол</w:t>
      </w:r>
      <w:r w:rsidR="00042B9F">
        <w:t>е</w:t>
      </w:r>
      <w:r w:rsidR="00042B9F" w:rsidRPr="00A44D35">
        <w:t xml:space="preserve"> проведения запроса предложений</w:t>
      </w:r>
      <w:r w:rsidR="00042B9F" w:rsidRPr="00042B9F">
        <w:t xml:space="preserve"> </w:t>
      </w:r>
      <w:r w:rsidR="00042B9F" w:rsidRPr="00A501D7">
        <w:t>от 26</w:t>
      </w:r>
      <w:r w:rsidR="00042B9F">
        <w:t xml:space="preserve"> </w:t>
      </w:r>
      <w:r w:rsidR="00042B9F" w:rsidRPr="00A501D7">
        <w:t>ноября 2024 года</w:t>
      </w:r>
      <w:r w:rsidR="00042B9F">
        <w:t xml:space="preserve"> </w:t>
      </w:r>
      <w:r w:rsidR="00042B9F" w:rsidRPr="00A501D7">
        <w:t>(извещение № 1 (2024/38) от 18 ноября 2024 года, закупка: профессиональная метеостанция, весы лабораторные, концентрационный фотоэлектрический колориметр, чернила для самопишущих приборов)</w:t>
      </w:r>
      <w:r w:rsidR="00042B9F">
        <w:t>,</w:t>
      </w:r>
      <w:r w:rsidR="00042B9F" w:rsidRPr="00042B9F">
        <w:t xml:space="preserve"> </w:t>
      </w:r>
      <w:r w:rsidR="00042B9F" w:rsidRPr="00EC56A4">
        <w:t>размещенн</w:t>
      </w:r>
      <w:r w:rsidR="00042B9F">
        <w:t>ых</w:t>
      </w:r>
      <w:r w:rsidR="00042B9F" w:rsidRPr="00EC56A4">
        <w:t xml:space="preserve"> в информационной системе содержатся персональные данные </w:t>
      </w:r>
      <w:r w:rsidR="00042B9F">
        <w:t>участников закупки</w:t>
      </w:r>
      <w:r w:rsidR="00042B9F" w:rsidRPr="00EC56A4">
        <w:t>, что нарушает требования статьи 4 Закона о закупках.</w:t>
      </w:r>
    </w:p>
    <w:p w14:paraId="4DDF034E" w14:textId="77777777" w:rsidR="009F749B" w:rsidRDefault="009F749B" w:rsidP="009F749B">
      <w:pPr>
        <w:ind w:firstLine="567"/>
        <w:jc w:val="both"/>
      </w:pPr>
    </w:p>
    <w:p w14:paraId="7F8EAFC8" w14:textId="77777777" w:rsidR="00021F30" w:rsidRDefault="00021F30" w:rsidP="00021F30">
      <w:pPr>
        <w:autoSpaceDE w:val="0"/>
        <w:autoSpaceDN w:val="0"/>
        <w:adjustRightInd w:val="0"/>
        <w:ind w:firstLine="567"/>
        <w:jc w:val="both"/>
      </w:pPr>
      <w:r w:rsidRPr="00933B71">
        <w:t>Учитывая вышеизложенное, Министерством сельского хозяйства и природных ресурсов Приднестровской Молдавской Республики</w:t>
      </w:r>
      <w:r>
        <w:t>, к</w:t>
      </w:r>
      <w:r w:rsidRPr="00933B71">
        <w:t xml:space="preserve">омиссией по осуществлению закупок Министерства сельского хозяйства и природных ресурсов Приднестровской Молдавской Республики нарушены требования, установленные статьями </w:t>
      </w:r>
      <w:r>
        <w:t>4, 44</w:t>
      </w:r>
      <w:r w:rsidRPr="00933B71">
        <w:t xml:space="preserve"> Закона Приднестровской Молдавской Республики от 26 ноября 2018 года № 318-З-VI «О закупках в Приднестровской Молдавской Республике» (САЗ 18-48), Распоряжением Правительства Приднестровской Молдавской Республики от 25 марта 2020 года № 198р «Об утверждении формы заявок участников закупки»</w:t>
      </w:r>
      <w:r w:rsidRPr="00021F30">
        <w:rPr>
          <w:bCs/>
          <w:color w:val="000000" w:themeColor="text1"/>
        </w:rPr>
        <w:t xml:space="preserve"> </w:t>
      </w:r>
      <w:r w:rsidRPr="001D6EBD">
        <w:rPr>
          <w:bCs/>
          <w:color w:val="000000" w:themeColor="text1"/>
        </w:rPr>
        <w:t>(САЗ 20-13)</w:t>
      </w:r>
      <w:r>
        <w:rPr>
          <w:bCs/>
          <w:color w:val="000000" w:themeColor="text1"/>
        </w:rPr>
        <w:t>.</w:t>
      </w:r>
    </w:p>
    <w:p w14:paraId="1FFA93CE" w14:textId="77777777" w:rsidR="00021F30" w:rsidRPr="00933B71" w:rsidRDefault="00021F30" w:rsidP="00021F30">
      <w:pPr>
        <w:widowControl w:val="0"/>
        <w:ind w:firstLine="567"/>
        <w:jc w:val="both"/>
        <w:rPr>
          <w:sz w:val="16"/>
          <w:szCs w:val="16"/>
        </w:rPr>
      </w:pPr>
    </w:p>
    <w:p w14:paraId="6B04FAF5" w14:textId="3548C2E9" w:rsidR="00B15ACF" w:rsidRPr="00BC4582" w:rsidRDefault="00B15ACF" w:rsidP="00892E2C">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rsidR="00836A4D">
        <w:t>16</w:t>
      </w:r>
      <w:r w:rsidR="00021F30">
        <w:t xml:space="preserve"> дека</w:t>
      </w:r>
      <w:r w:rsidR="00AB0710">
        <w:t>бря</w:t>
      </w:r>
      <w:r w:rsidRPr="00BC4582">
        <w:t xml:space="preserve"> 202</w:t>
      </w:r>
      <w:r>
        <w:t>4</w:t>
      </w:r>
      <w:r w:rsidRPr="00BC4582">
        <w:t xml:space="preserve"> года № 01-29/</w:t>
      </w:r>
      <w:r w:rsidR="00836A4D">
        <w:t>45</w:t>
      </w:r>
      <w:r w:rsidRPr="00BC4582">
        <w:t xml:space="preserve"> со сроком устранения выявленных нарушений, указанным в Предписании.</w:t>
      </w:r>
    </w:p>
    <w:p w14:paraId="391C80E4" w14:textId="77777777" w:rsidR="00B15ACF" w:rsidRPr="00445B53" w:rsidRDefault="00B15ACF" w:rsidP="00892E2C">
      <w:pPr>
        <w:widowControl w:val="0"/>
        <w:tabs>
          <w:tab w:val="left" w:leader="underscore" w:pos="5390"/>
        </w:tabs>
        <w:ind w:firstLine="567"/>
        <w:jc w:val="both"/>
        <w:rPr>
          <w:sz w:val="20"/>
          <w:szCs w:val="20"/>
        </w:rPr>
      </w:pPr>
    </w:p>
    <w:sectPr w:rsidR="00B15ACF" w:rsidRPr="00445B53" w:rsidSect="001C5E4F">
      <w:headerReference w:type="default" r:id="rId12"/>
      <w:footerReference w:type="default" r:id="rId13"/>
      <w:headerReference w:type="first" r:id="rId14"/>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EDF7" w14:textId="77777777" w:rsidR="0095685E" w:rsidRDefault="0095685E" w:rsidP="00436AA9">
      <w:r>
        <w:separator/>
      </w:r>
    </w:p>
  </w:endnote>
  <w:endnote w:type="continuationSeparator" w:id="0">
    <w:p w14:paraId="353969CD" w14:textId="77777777" w:rsidR="0095685E" w:rsidRDefault="0095685E"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8E92" w14:textId="77777777" w:rsidR="00A501D7" w:rsidRPr="00667082" w:rsidRDefault="00A501D7">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7117" w14:textId="77777777" w:rsidR="0095685E" w:rsidRDefault="0095685E" w:rsidP="00436AA9">
      <w:r>
        <w:separator/>
      </w:r>
    </w:p>
  </w:footnote>
  <w:footnote w:type="continuationSeparator" w:id="0">
    <w:p w14:paraId="056C8ADD" w14:textId="77777777" w:rsidR="0095685E" w:rsidRDefault="0095685E"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7414" w14:textId="77777777" w:rsidR="00A501D7" w:rsidRPr="00F311C6" w:rsidRDefault="007E0ECE">
    <w:pPr>
      <w:pStyle w:val="af8"/>
      <w:jc w:val="center"/>
      <w:rPr>
        <w:sz w:val="22"/>
        <w:szCs w:val="22"/>
      </w:rPr>
    </w:pPr>
    <w:r w:rsidRPr="00F311C6">
      <w:rPr>
        <w:sz w:val="22"/>
        <w:szCs w:val="22"/>
      </w:rPr>
      <w:fldChar w:fldCharType="begin"/>
    </w:r>
    <w:r w:rsidR="00A501D7" w:rsidRPr="00F311C6">
      <w:rPr>
        <w:sz w:val="22"/>
        <w:szCs w:val="22"/>
      </w:rPr>
      <w:instrText xml:space="preserve"> PAGE   \* MERGEFORMAT </w:instrText>
    </w:r>
    <w:r w:rsidRPr="00F311C6">
      <w:rPr>
        <w:sz w:val="22"/>
        <w:szCs w:val="22"/>
      </w:rPr>
      <w:fldChar w:fldCharType="separate"/>
    </w:r>
    <w:r w:rsidR="001C1F33">
      <w:rPr>
        <w:noProof/>
        <w:sz w:val="22"/>
        <w:szCs w:val="22"/>
      </w:rPr>
      <w:t>8</w:t>
    </w:r>
    <w:r w:rsidRPr="00F311C6">
      <w:rPr>
        <w:sz w:val="22"/>
        <w:szCs w:val="22"/>
      </w:rPr>
      <w:fldChar w:fldCharType="end"/>
    </w:r>
  </w:p>
  <w:p w14:paraId="012FEC53" w14:textId="77777777" w:rsidR="00A501D7" w:rsidRPr="008E57FA" w:rsidRDefault="00A501D7">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983C" w14:textId="77777777" w:rsidR="00A501D7" w:rsidRDefault="00A501D7">
    <w:pPr>
      <w:pStyle w:val="af8"/>
      <w:jc w:val="center"/>
    </w:pPr>
  </w:p>
  <w:p w14:paraId="5DC10E36" w14:textId="77777777" w:rsidR="00A501D7" w:rsidRDefault="00A501D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C65"/>
    <w:multiLevelType w:val="hybridMultilevel"/>
    <w:tmpl w:val="D5F4ABFA"/>
    <w:lvl w:ilvl="0" w:tplc="AC0AAA8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D03A5D"/>
    <w:multiLevelType w:val="hybridMultilevel"/>
    <w:tmpl w:val="CF94EBEA"/>
    <w:lvl w:ilvl="0" w:tplc="329AC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AF6B2B"/>
    <w:multiLevelType w:val="hybridMultilevel"/>
    <w:tmpl w:val="F844F842"/>
    <w:lvl w:ilvl="0" w:tplc="56C2AA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0AA4921"/>
    <w:multiLevelType w:val="hybridMultilevel"/>
    <w:tmpl w:val="46B042D4"/>
    <w:lvl w:ilvl="0" w:tplc="1BA011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99F33BF"/>
    <w:multiLevelType w:val="hybridMultilevel"/>
    <w:tmpl w:val="B0068B52"/>
    <w:lvl w:ilvl="0" w:tplc="DCB6E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D644B80"/>
    <w:multiLevelType w:val="hybridMultilevel"/>
    <w:tmpl w:val="8DF20202"/>
    <w:lvl w:ilvl="0" w:tplc="1AE40AF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38246326">
    <w:abstractNumId w:val="3"/>
  </w:num>
  <w:num w:numId="2" w16cid:durableId="910238219">
    <w:abstractNumId w:val="6"/>
  </w:num>
  <w:num w:numId="3" w16cid:durableId="1972662898">
    <w:abstractNumId w:val="7"/>
  </w:num>
  <w:num w:numId="4" w16cid:durableId="1665547446">
    <w:abstractNumId w:val="1"/>
  </w:num>
  <w:num w:numId="5" w16cid:durableId="2004163443">
    <w:abstractNumId w:val="4"/>
  </w:num>
  <w:num w:numId="6" w16cid:durableId="663554219">
    <w:abstractNumId w:val="5"/>
  </w:num>
  <w:num w:numId="7" w16cid:durableId="1291935336">
    <w:abstractNumId w:val="0"/>
  </w:num>
  <w:num w:numId="8" w16cid:durableId="1896356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53"/>
    <w:rsid w:val="00001EA2"/>
    <w:rsid w:val="00001F06"/>
    <w:rsid w:val="00002B28"/>
    <w:rsid w:val="00003B40"/>
    <w:rsid w:val="000044B8"/>
    <w:rsid w:val="00004AFB"/>
    <w:rsid w:val="00004C39"/>
    <w:rsid w:val="00005010"/>
    <w:rsid w:val="000056A2"/>
    <w:rsid w:val="000059C2"/>
    <w:rsid w:val="00005AAD"/>
    <w:rsid w:val="000068F5"/>
    <w:rsid w:val="0000707E"/>
    <w:rsid w:val="000076B6"/>
    <w:rsid w:val="00007C41"/>
    <w:rsid w:val="00010277"/>
    <w:rsid w:val="00010845"/>
    <w:rsid w:val="00010A4B"/>
    <w:rsid w:val="00010F3F"/>
    <w:rsid w:val="0001131A"/>
    <w:rsid w:val="00011E11"/>
    <w:rsid w:val="00011EEC"/>
    <w:rsid w:val="000130A5"/>
    <w:rsid w:val="0001348F"/>
    <w:rsid w:val="00013909"/>
    <w:rsid w:val="00014307"/>
    <w:rsid w:val="00014994"/>
    <w:rsid w:val="000149A6"/>
    <w:rsid w:val="00014CBC"/>
    <w:rsid w:val="000150B2"/>
    <w:rsid w:val="00015CE7"/>
    <w:rsid w:val="00016072"/>
    <w:rsid w:val="000160EC"/>
    <w:rsid w:val="00016845"/>
    <w:rsid w:val="00016C7C"/>
    <w:rsid w:val="00016E6A"/>
    <w:rsid w:val="00017C99"/>
    <w:rsid w:val="00017ED4"/>
    <w:rsid w:val="000206E9"/>
    <w:rsid w:val="00020DFD"/>
    <w:rsid w:val="000210E1"/>
    <w:rsid w:val="00021687"/>
    <w:rsid w:val="00021C59"/>
    <w:rsid w:val="00021F30"/>
    <w:rsid w:val="0002234C"/>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2908"/>
    <w:rsid w:val="0003305D"/>
    <w:rsid w:val="000332BE"/>
    <w:rsid w:val="00033D83"/>
    <w:rsid w:val="0003421F"/>
    <w:rsid w:val="00035369"/>
    <w:rsid w:val="00035B0C"/>
    <w:rsid w:val="00035C7F"/>
    <w:rsid w:val="00035D12"/>
    <w:rsid w:val="00037A54"/>
    <w:rsid w:val="00037ADA"/>
    <w:rsid w:val="00037B45"/>
    <w:rsid w:val="000407BB"/>
    <w:rsid w:val="00040CFD"/>
    <w:rsid w:val="00041CE1"/>
    <w:rsid w:val="00042436"/>
    <w:rsid w:val="00042B9F"/>
    <w:rsid w:val="0004334E"/>
    <w:rsid w:val="000433EA"/>
    <w:rsid w:val="00044625"/>
    <w:rsid w:val="000448C9"/>
    <w:rsid w:val="000449EF"/>
    <w:rsid w:val="00045172"/>
    <w:rsid w:val="000456F0"/>
    <w:rsid w:val="00045FD7"/>
    <w:rsid w:val="00046685"/>
    <w:rsid w:val="00046768"/>
    <w:rsid w:val="00047560"/>
    <w:rsid w:val="00050120"/>
    <w:rsid w:val="0005068C"/>
    <w:rsid w:val="00050943"/>
    <w:rsid w:val="00050C39"/>
    <w:rsid w:val="00051AA7"/>
    <w:rsid w:val="000526F0"/>
    <w:rsid w:val="00052822"/>
    <w:rsid w:val="00053523"/>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5282"/>
    <w:rsid w:val="000660C7"/>
    <w:rsid w:val="000663DA"/>
    <w:rsid w:val="00067018"/>
    <w:rsid w:val="00067AC7"/>
    <w:rsid w:val="00067B44"/>
    <w:rsid w:val="00067CFE"/>
    <w:rsid w:val="000702C3"/>
    <w:rsid w:val="000704E9"/>
    <w:rsid w:val="000712A5"/>
    <w:rsid w:val="00071381"/>
    <w:rsid w:val="000725D0"/>
    <w:rsid w:val="0007275C"/>
    <w:rsid w:val="00072989"/>
    <w:rsid w:val="000731D9"/>
    <w:rsid w:val="00073691"/>
    <w:rsid w:val="00073BDA"/>
    <w:rsid w:val="00073BF6"/>
    <w:rsid w:val="000746AE"/>
    <w:rsid w:val="00074969"/>
    <w:rsid w:val="00074CCF"/>
    <w:rsid w:val="00074E1E"/>
    <w:rsid w:val="00075598"/>
    <w:rsid w:val="00075631"/>
    <w:rsid w:val="000757E3"/>
    <w:rsid w:val="00075D30"/>
    <w:rsid w:val="00075E17"/>
    <w:rsid w:val="00075F9F"/>
    <w:rsid w:val="0007654F"/>
    <w:rsid w:val="000767E8"/>
    <w:rsid w:val="000768A9"/>
    <w:rsid w:val="00076AA5"/>
    <w:rsid w:val="00077395"/>
    <w:rsid w:val="00077539"/>
    <w:rsid w:val="00077747"/>
    <w:rsid w:val="000778AA"/>
    <w:rsid w:val="00077A35"/>
    <w:rsid w:val="00077B68"/>
    <w:rsid w:val="00080E58"/>
    <w:rsid w:val="000816F8"/>
    <w:rsid w:val="00081875"/>
    <w:rsid w:val="000826B7"/>
    <w:rsid w:val="00082B7F"/>
    <w:rsid w:val="0008348C"/>
    <w:rsid w:val="00083E72"/>
    <w:rsid w:val="0008404A"/>
    <w:rsid w:val="00084478"/>
    <w:rsid w:val="00084989"/>
    <w:rsid w:val="00084BAA"/>
    <w:rsid w:val="00084DA2"/>
    <w:rsid w:val="00085D03"/>
    <w:rsid w:val="00085FBD"/>
    <w:rsid w:val="0008615B"/>
    <w:rsid w:val="00086869"/>
    <w:rsid w:val="000868AF"/>
    <w:rsid w:val="00086CB7"/>
    <w:rsid w:val="000878DC"/>
    <w:rsid w:val="00087DE5"/>
    <w:rsid w:val="00090247"/>
    <w:rsid w:val="0009045F"/>
    <w:rsid w:val="00090753"/>
    <w:rsid w:val="00090A95"/>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65"/>
    <w:rsid w:val="00095192"/>
    <w:rsid w:val="000956AE"/>
    <w:rsid w:val="000959DC"/>
    <w:rsid w:val="00095AD2"/>
    <w:rsid w:val="00096627"/>
    <w:rsid w:val="0009781A"/>
    <w:rsid w:val="000A029C"/>
    <w:rsid w:val="000A094B"/>
    <w:rsid w:val="000A25CD"/>
    <w:rsid w:val="000A3200"/>
    <w:rsid w:val="000A3C47"/>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C4E"/>
    <w:rsid w:val="000B7D0D"/>
    <w:rsid w:val="000B7E10"/>
    <w:rsid w:val="000C04A2"/>
    <w:rsid w:val="000C0EFF"/>
    <w:rsid w:val="000C146E"/>
    <w:rsid w:val="000C194F"/>
    <w:rsid w:val="000C19EC"/>
    <w:rsid w:val="000C2A3D"/>
    <w:rsid w:val="000C2C14"/>
    <w:rsid w:val="000C3199"/>
    <w:rsid w:val="000C36B4"/>
    <w:rsid w:val="000C3D65"/>
    <w:rsid w:val="000C40E4"/>
    <w:rsid w:val="000C50A7"/>
    <w:rsid w:val="000C51BA"/>
    <w:rsid w:val="000C6549"/>
    <w:rsid w:val="000C69D1"/>
    <w:rsid w:val="000C6C3B"/>
    <w:rsid w:val="000C6DD3"/>
    <w:rsid w:val="000C70FD"/>
    <w:rsid w:val="000C72CA"/>
    <w:rsid w:val="000C760F"/>
    <w:rsid w:val="000D06E9"/>
    <w:rsid w:val="000D0F42"/>
    <w:rsid w:val="000D1258"/>
    <w:rsid w:val="000D1B6E"/>
    <w:rsid w:val="000D2105"/>
    <w:rsid w:val="000D229B"/>
    <w:rsid w:val="000D2BFE"/>
    <w:rsid w:val="000D4473"/>
    <w:rsid w:val="000D4784"/>
    <w:rsid w:val="000D5BA4"/>
    <w:rsid w:val="000D5D75"/>
    <w:rsid w:val="000D5FB0"/>
    <w:rsid w:val="000D607C"/>
    <w:rsid w:val="000D62AE"/>
    <w:rsid w:val="000D6A6E"/>
    <w:rsid w:val="000D744D"/>
    <w:rsid w:val="000D7898"/>
    <w:rsid w:val="000D7B7B"/>
    <w:rsid w:val="000E0744"/>
    <w:rsid w:val="000E088A"/>
    <w:rsid w:val="000E0DF9"/>
    <w:rsid w:val="000E0E08"/>
    <w:rsid w:val="000E1121"/>
    <w:rsid w:val="000E1DD7"/>
    <w:rsid w:val="000E2A86"/>
    <w:rsid w:val="000E2A8C"/>
    <w:rsid w:val="000E2C59"/>
    <w:rsid w:val="000E3351"/>
    <w:rsid w:val="000E3546"/>
    <w:rsid w:val="000E38FE"/>
    <w:rsid w:val="000E3A6E"/>
    <w:rsid w:val="000E445D"/>
    <w:rsid w:val="000E44C4"/>
    <w:rsid w:val="000E468E"/>
    <w:rsid w:val="000E46E4"/>
    <w:rsid w:val="000E54A3"/>
    <w:rsid w:val="000E5C69"/>
    <w:rsid w:val="000E62F6"/>
    <w:rsid w:val="000E63BC"/>
    <w:rsid w:val="000E66B0"/>
    <w:rsid w:val="000E6DE4"/>
    <w:rsid w:val="000E7066"/>
    <w:rsid w:val="000E70AB"/>
    <w:rsid w:val="000E750B"/>
    <w:rsid w:val="000F0133"/>
    <w:rsid w:val="000F0D93"/>
    <w:rsid w:val="000F15A8"/>
    <w:rsid w:val="000F1B86"/>
    <w:rsid w:val="000F1C02"/>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F6"/>
    <w:rsid w:val="00102340"/>
    <w:rsid w:val="001026B9"/>
    <w:rsid w:val="0010279D"/>
    <w:rsid w:val="00102B77"/>
    <w:rsid w:val="0010317A"/>
    <w:rsid w:val="00104137"/>
    <w:rsid w:val="001043D2"/>
    <w:rsid w:val="001043D4"/>
    <w:rsid w:val="001045CB"/>
    <w:rsid w:val="00104B0D"/>
    <w:rsid w:val="00105A5E"/>
    <w:rsid w:val="00105AB0"/>
    <w:rsid w:val="00105AFC"/>
    <w:rsid w:val="00106B73"/>
    <w:rsid w:val="00106EBE"/>
    <w:rsid w:val="00106F47"/>
    <w:rsid w:val="00107277"/>
    <w:rsid w:val="001073E4"/>
    <w:rsid w:val="00107463"/>
    <w:rsid w:val="001107C4"/>
    <w:rsid w:val="00110C5F"/>
    <w:rsid w:val="00111944"/>
    <w:rsid w:val="00111D1D"/>
    <w:rsid w:val="00112742"/>
    <w:rsid w:val="00112A54"/>
    <w:rsid w:val="00113370"/>
    <w:rsid w:val="00113AFD"/>
    <w:rsid w:val="00113B79"/>
    <w:rsid w:val="00113EEB"/>
    <w:rsid w:val="00113F25"/>
    <w:rsid w:val="00113FDF"/>
    <w:rsid w:val="00114A22"/>
    <w:rsid w:val="00115688"/>
    <w:rsid w:val="001158EA"/>
    <w:rsid w:val="00115937"/>
    <w:rsid w:val="001164AE"/>
    <w:rsid w:val="00116980"/>
    <w:rsid w:val="00116A71"/>
    <w:rsid w:val="00116F15"/>
    <w:rsid w:val="0011750B"/>
    <w:rsid w:val="00121B3A"/>
    <w:rsid w:val="00121EA8"/>
    <w:rsid w:val="00122D17"/>
    <w:rsid w:val="00123427"/>
    <w:rsid w:val="00123675"/>
    <w:rsid w:val="00123D68"/>
    <w:rsid w:val="00123E94"/>
    <w:rsid w:val="00124A50"/>
    <w:rsid w:val="001250FB"/>
    <w:rsid w:val="001252A1"/>
    <w:rsid w:val="001276A1"/>
    <w:rsid w:val="0013012C"/>
    <w:rsid w:val="00130145"/>
    <w:rsid w:val="001306C8"/>
    <w:rsid w:val="00132217"/>
    <w:rsid w:val="00132A82"/>
    <w:rsid w:val="00132F26"/>
    <w:rsid w:val="00133446"/>
    <w:rsid w:val="00133544"/>
    <w:rsid w:val="00134E0E"/>
    <w:rsid w:val="001351BF"/>
    <w:rsid w:val="0013540D"/>
    <w:rsid w:val="001365C9"/>
    <w:rsid w:val="0013664C"/>
    <w:rsid w:val="00136932"/>
    <w:rsid w:val="001370AF"/>
    <w:rsid w:val="00137312"/>
    <w:rsid w:val="001375CF"/>
    <w:rsid w:val="00137C03"/>
    <w:rsid w:val="00137FA2"/>
    <w:rsid w:val="00140293"/>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AB4"/>
    <w:rsid w:val="00150BE3"/>
    <w:rsid w:val="00150CD0"/>
    <w:rsid w:val="00150D2D"/>
    <w:rsid w:val="00150ED1"/>
    <w:rsid w:val="00151D48"/>
    <w:rsid w:val="00151F15"/>
    <w:rsid w:val="00151F95"/>
    <w:rsid w:val="001520A2"/>
    <w:rsid w:val="001520D3"/>
    <w:rsid w:val="00153A24"/>
    <w:rsid w:val="00153A7C"/>
    <w:rsid w:val="00153B86"/>
    <w:rsid w:val="001544FA"/>
    <w:rsid w:val="00154618"/>
    <w:rsid w:val="001546C3"/>
    <w:rsid w:val="00154925"/>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2DE2"/>
    <w:rsid w:val="0016337A"/>
    <w:rsid w:val="00163542"/>
    <w:rsid w:val="00163813"/>
    <w:rsid w:val="001638EF"/>
    <w:rsid w:val="001641D8"/>
    <w:rsid w:val="001644F4"/>
    <w:rsid w:val="00164FFD"/>
    <w:rsid w:val="00165119"/>
    <w:rsid w:val="001653C2"/>
    <w:rsid w:val="001659B0"/>
    <w:rsid w:val="00165ED1"/>
    <w:rsid w:val="00166103"/>
    <w:rsid w:val="0016622C"/>
    <w:rsid w:val="0016625D"/>
    <w:rsid w:val="001666B8"/>
    <w:rsid w:val="00166B6D"/>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905"/>
    <w:rsid w:val="00176AE4"/>
    <w:rsid w:val="00177215"/>
    <w:rsid w:val="00177AE9"/>
    <w:rsid w:val="00177E34"/>
    <w:rsid w:val="00180D97"/>
    <w:rsid w:val="00181B98"/>
    <w:rsid w:val="00181E12"/>
    <w:rsid w:val="001821EF"/>
    <w:rsid w:val="00183028"/>
    <w:rsid w:val="00183359"/>
    <w:rsid w:val="00183A36"/>
    <w:rsid w:val="00183F43"/>
    <w:rsid w:val="001844C2"/>
    <w:rsid w:val="00184B04"/>
    <w:rsid w:val="00184E66"/>
    <w:rsid w:val="0018551E"/>
    <w:rsid w:val="00185A95"/>
    <w:rsid w:val="00186720"/>
    <w:rsid w:val="00186F35"/>
    <w:rsid w:val="00191519"/>
    <w:rsid w:val="001916D2"/>
    <w:rsid w:val="00191C08"/>
    <w:rsid w:val="0019280A"/>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A0867"/>
    <w:rsid w:val="001A09E5"/>
    <w:rsid w:val="001A0DD6"/>
    <w:rsid w:val="001A1398"/>
    <w:rsid w:val="001A1685"/>
    <w:rsid w:val="001A18D2"/>
    <w:rsid w:val="001A1DF8"/>
    <w:rsid w:val="001A39EE"/>
    <w:rsid w:val="001A3E1A"/>
    <w:rsid w:val="001A457C"/>
    <w:rsid w:val="001A5296"/>
    <w:rsid w:val="001A556D"/>
    <w:rsid w:val="001A557A"/>
    <w:rsid w:val="001A788B"/>
    <w:rsid w:val="001A7890"/>
    <w:rsid w:val="001B028B"/>
    <w:rsid w:val="001B06B1"/>
    <w:rsid w:val="001B107F"/>
    <w:rsid w:val="001B1842"/>
    <w:rsid w:val="001B1FDD"/>
    <w:rsid w:val="001B20C0"/>
    <w:rsid w:val="001B3FDC"/>
    <w:rsid w:val="001B43C8"/>
    <w:rsid w:val="001B44D9"/>
    <w:rsid w:val="001B4B86"/>
    <w:rsid w:val="001B5CE4"/>
    <w:rsid w:val="001B5DA1"/>
    <w:rsid w:val="001B5F2E"/>
    <w:rsid w:val="001B606A"/>
    <w:rsid w:val="001B65D1"/>
    <w:rsid w:val="001B6E77"/>
    <w:rsid w:val="001B7B26"/>
    <w:rsid w:val="001C089F"/>
    <w:rsid w:val="001C1F33"/>
    <w:rsid w:val="001C20C7"/>
    <w:rsid w:val="001C2DC6"/>
    <w:rsid w:val="001C33DE"/>
    <w:rsid w:val="001C523E"/>
    <w:rsid w:val="001C53A2"/>
    <w:rsid w:val="001C5E4F"/>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800"/>
    <w:rsid w:val="001D4EC6"/>
    <w:rsid w:val="001D534C"/>
    <w:rsid w:val="001D5377"/>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4B40"/>
    <w:rsid w:val="001E5855"/>
    <w:rsid w:val="001E5C2C"/>
    <w:rsid w:val="001E5E98"/>
    <w:rsid w:val="001E601E"/>
    <w:rsid w:val="001E641C"/>
    <w:rsid w:val="001E643E"/>
    <w:rsid w:val="001E7314"/>
    <w:rsid w:val="001F0342"/>
    <w:rsid w:val="001F121D"/>
    <w:rsid w:val="001F1421"/>
    <w:rsid w:val="001F16CB"/>
    <w:rsid w:val="001F17CC"/>
    <w:rsid w:val="001F1AAB"/>
    <w:rsid w:val="001F2BE3"/>
    <w:rsid w:val="001F2FF7"/>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51F"/>
    <w:rsid w:val="002079DA"/>
    <w:rsid w:val="00207B06"/>
    <w:rsid w:val="00207EA3"/>
    <w:rsid w:val="00207EE1"/>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BF"/>
    <w:rsid w:val="00224247"/>
    <w:rsid w:val="002249DA"/>
    <w:rsid w:val="00225165"/>
    <w:rsid w:val="00225F2E"/>
    <w:rsid w:val="00226813"/>
    <w:rsid w:val="00226FD9"/>
    <w:rsid w:val="0022737F"/>
    <w:rsid w:val="00227388"/>
    <w:rsid w:val="00227AE6"/>
    <w:rsid w:val="00230D27"/>
    <w:rsid w:val="0023106E"/>
    <w:rsid w:val="0023177A"/>
    <w:rsid w:val="00231F0A"/>
    <w:rsid w:val="002330CB"/>
    <w:rsid w:val="002336DD"/>
    <w:rsid w:val="002337A3"/>
    <w:rsid w:val="00233B73"/>
    <w:rsid w:val="0023481D"/>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CB"/>
    <w:rsid w:val="00245007"/>
    <w:rsid w:val="00245213"/>
    <w:rsid w:val="00245F98"/>
    <w:rsid w:val="00246AA6"/>
    <w:rsid w:val="00246AB3"/>
    <w:rsid w:val="00246AB7"/>
    <w:rsid w:val="00246D84"/>
    <w:rsid w:val="00247300"/>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185"/>
    <w:rsid w:val="00256275"/>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2CC8"/>
    <w:rsid w:val="00262E6D"/>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767"/>
    <w:rsid w:val="00272928"/>
    <w:rsid w:val="00272D36"/>
    <w:rsid w:val="00272ED9"/>
    <w:rsid w:val="0027331F"/>
    <w:rsid w:val="00273F25"/>
    <w:rsid w:val="002740B7"/>
    <w:rsid w:val="002744A7"/>
    <w:rsid w:val="002748D3"/>
    <w:rsid w:val="00274C90"/>
    <w:rsid w:val="00274EA1"/>
    <w:rsid w:val="00275B4B"/>
    <w:rsid w:val="0027629F"/>
    <w:rsid w:val="00276548"/>
    <w:rsid w:val="0027660A"/>
    <w:rsid w:val="00276C92"/>
    <w:rsid w:val="00277000"/>
    <w:rsid w:val="00277245"/>
    <w:rsid w:val="002775D9"/>
    <w:rsid w:val="00277B8F"/>
    <w:rsid w:val="0028008A"/>
    <w:rsid w:val="00280748"/>
    <w:rsid w:val="002809D9"/>
    <w:rsid w:val="00280D63"/>
    <w:rsid w:val="002815C6"/>
    <w:rsid w:val="00281AEA"/>
    <w:rsid w:val="0028237D"/>
    <w:rsid w:val="00282491"/>
    <w:rsid w:val="002835AD"/>
    <w:rsid w:val="00283ABF"/>
    <w:rsid w:val="00283D5F"/>
    <w:rsid w:val="0028428F"/>
    <w:rsid w:val="002846B3"/>
    <w:rsid w:val="00284D20"/>
    <w:rsid w:val="002850AE"/>
    <w:rsid w:val="002853C9"/>
    <w:rsid w:val="00285672"/>
    <w:rsid w:val="002859EA"/>
    <w:rsid w:val="002861C2"/>
    <w:rsid w:val="00286A1C"/>
    <w:rsid w:val="00286C96"/>
    <w:rsid w:val="00287326"/>
    <w:rsid w:val="00287939"/>
    <w:rsid w:val="0029020E"/>
    <w:rsid w:val="00290559"/>
    <w:rsid w:val="002906D2"/>
    <w:rsid w:val="002908D8"/>
    <w:rsid w:val="00290D69"/>
    <w:rsid w:val="00290FB4"/>
    <w:rsid w:val="0029109B"/>
    <w:rsid w:val="002911EA"/>
    <w:rsid w:val="00291B72"/>
    <w:rsid w:val="00291F86"/>
    <w:rsid w:val="00293386"/>
    <w:rsid w:val="002933E9"/>
    <w:rsid w:val="002935AE"/>
    <w:rsid w:val="00293D2B"/>
    <w:rsid w:val="00293DF4"/>
    <w:rsid w:val="00293F2B"/>
    <w:rsid w:val="0029407C"/>
    <w:rsid w:val="002942A0"/>
    <w:rsid w:val="00294C2F"/>
    <w:rsid w:val="002952B4"/>
    <w:rsid w:val="002956E9"/>
    <w:rsid w:val="00295D1D"/>
    <w:rsid w:val="002963E0"/>
    <w:rsid w:val="002964EF"/>
    <w:rsid w:val="00296C2E"/>
    <w:rsid w:val="00296EF2"/>
    <w:rsid w:val="0029700C"/>
    <w:rsid w:val="00297880"/>
    <w:rsid w:val="002978AF"/>
    <w:rsid w:val="00297B6B"/>
    <w:rsid w:val="002A109D"/>
    <w:rsid w:val="002A19B1"/>
    <w:rsid w:val="002A1D25"/>
    <w:rsid w:val="002A2033"/>
    <w:rsid w:val="002A2D78"/>
    <w:rsid w:val="002A30BB"/>
    <w:rsid w:val="002A401E"/>
    <w:rsid w:val="002A45C7"/>
    <w:rsid w:val="002A4655"/>
    <w:rsid w:val="002A4918"/>
    <w:rsid w:val="002A4CC0"/>
    <w:rsid w:val="002A54DA"/>
    <w:rsid w:val="002A5720"/>
    <w:rsid w:val="002A5F64"/>
    <w:rsid w:val="002A6271"/>
    <w:rsid w:val="002A6E4F"/>
    <w:rsid w:val="002A7C08"/>
    <w:rsid w:val="002B03B7"/>
    <w:rsid w:val="002B0A14"/>
    <w:rsid w:val="002B0C08"/>
    <w:rsid w:val="002B0CF9"/>
    <w:rsid w:val="002B10E4"/>
    <w:rsid w:val="002B17D9"/>
    <w:rsid w:val="002B1BE8"/>
    <w:rsid w:val="002B1D5F"/>
    <w:rsid w:val="002B2179"/>
    <w:rsid w:val="002B23D6"/>
    <w:rsid w:val="002B26FF"/>
    <w:rsid w:val="002B274B"/>
    <w:rsid w:val="002B330D"/>
    <w:rsid w:val="002B3D4E"/>
    <w:rsid w:val="002B3F5B"/>
    <w:rsid w:val="002B467D"/>
    <w:rsid w:val="002B50F9"/>
    <w:rsid w:val="002B68F4"/>
    <w:rsid w:val="002B695D"/>
    <w:rsid w:val="002B746F"/>
    <w:rsid w:val="002B780A"/>
    <w:rsid w:val="002C10AB"/>
    <w:rsid w:val="002C1E74"/>
    <w:rsid w:val="002C21DC"/>
    <w:rsid w:val="002C225A"/>
    <w:rsid w:val="002C22FF"/>
    <w:rsid w:val="002C2C0F"/>
    <w:rsid w:val="002C3E0D"/>
    <w:rsid w:val="002C4049"/>
    <w:rsid w:val="002C42D7"/>
    <w:rsid w:val="002C4708"/>
    <w:rsid w:val="002C47A9"/>
    <w:rsid w:val="002C47F7"/>
    <w:rsid w:val="002C4828"/>
    <w:rsid w:val="002C48B0"/>
    <w:rsid w:val="002C4F7E"/>
    <w:rsid w:val="002C51FD"/>
    <w:rsid w:val="002C6726"/>
    <w:rsid w:val="002C6EC0"/>
    <w:rsid w:val="002C7330"/>
    <w:rsid w:val="002C7A6C"/>
    <w:rsid w:val="002C7B25"/>
    <w:rsid w:val="002D002D"/>
    <w:rsid w:val="002D0037"/>
    <w:rsid w:val="002D0653"/>
    <w:rsid w:val="002D1109"/>
    <w:rsid w:val="002D1156"/>
    <w:rsid w:val="002D1183"/>
    <w:rsid w:val="002D1397"/>
    <w:rsid w:val="002D1439"/>
    <w:rsid w:val="002D1649"/>
    <w:rsid w:val="002D16FB"/>
    <w:rsid w:val="002D2248"/>
    <w:rsid w:val="002D2A18"/>
    <w:rsid w:val="002D2A1E"/>
    <w:rsid w:val="002D2F27"/>
    <w:rsid w:val="002D33CD"/>
    <w:rsid w:val="002D3FC8"/>
    <w:rsid w:val="002D4401"/>
    <w:rsid w:val="002D4704"/>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36D6"/>
    <w:rsid w:val="002E4419"/>
    <w:rsid w:val="002E458B"/>
    <w:rsid w:val="002E4A0F"/>
    <w:rsid w:val="002E506C"/>
    <w:rsid w:val="002E5313"/>
    <w:rsid w:val="002E5518"/>
    <w:rsid w:val="002E5BE4"/>
    <w:rsid w:val="002E5DA3"/>
    <w:rsid w:val="002E64E8"/>
    <w:rsid w:val="002E6541"/>
    <w:rsid w:val="002E656D"/>
    <w:rsid w:val="002E6767"/>
    <w:rsid w:val="002E7D88"/>
    <w:rsid w:val="002F1535"/>
    <w:rsid w:val="002F15F7"/>
    <w:rsid w:val="002F2B63"/>
    <w:rsid w:val="002F2BE3"/>
    <w:rsid w:val="002F2C85"/>
    <w:rsid w:val="002F3CA2"/>
    <w:rsid w:val="002F4589"/>
    <w:rsid w:val="002F51B2"/>
    <w:rsid w:val="002F6DD7"/>
    <w:rsid w:val="002F73E3"/>
    <w:rsid w:val="002F7634"/>
    <w:rsid w:val="0030131D"/>
    <w:rsid w:val="00301E45"/>
    <w:rsid w:val="00302311"/>
    <w:rsid w:val="00302734"/>
    <w:rsid w:val="00302AED"/>
    <w:rsid w:val="00302BB8"/>
    <w:rsid w:val="0030396C"/>
    <w:rsid w:val="00303D9A"/>
    <w:rsid w:val="003044ED"/>
    <w:rsid w:val="00304574"/>
    <w:rsid w:val="003047A4"/>
    <w:rsid w:val="00304EB1"/>
    <w:rsid w:val="00305C17"/>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3FE5"/>
    <w:rsid w:val="0032400E"/>
    <w:rsid w:val="00324B68"/>
    <w:rsid w:val="00324FBD"/>
    <w:rsid w:val="00325767"/>
    <w:rsid w:val="003258F6"/>
    <w:rsid w:val="00326482"/>
    <w:rsid w:val="00326B80"/>
    <w:rsid w:val="00326C54"/>
    <w:rsid w:val="00326E16"/>
    <w:rsid w:val="00326F56"/>
    <w:rsid w:val="00327017"/>
    <w:rsid w:val="003273F8"/>
    <w:rsid w:val="00327850"/>
    <w:rsid w:val="00330AAA"/>
    <w:rsid w:val="00330B14"/>
    <w:rsid w:val="00331CC9"/>
    <w:rsid w:val="00331E27"/>
    <w:rsid w:val="00332525"/>
    <w:rsid w:val="0033260E"/>
    <w:rsid w:val="00332B67"/>
    <w:rsid w:val="00332DC7"/>
    <w:rsid w:val="003337EB"/>
    <w:rsid w:val="00333CF7"/>
    <w:rsid w:val="00333F47"/>
    <w:rsid w:val="00335183"/>
    <w:rsid w:val="003353CB"/>
    <w:rsid w:val="003358CD"/>
    <w:rsid w:val="00335DB7"/>
    <w:rsid w:val="00336088"/>
    <w:rsid w:val="0033718E"/>
    <w:rsid w:val="003373AD"/>
    <w:rsid w:val="00337401"/>
    <w:rsid w:val="00337558"/>
    <w:rsid w:val="00337AD2"/>
    <w:rsid w:val="003407DF"/>
    <w:rsid w:val="00341362"/>
    <w:rsid w:val="003417FF"/>
    <w:rsid w:val="00341994"/>
    <w:rsid w:val="00341A91"/>
    <w:rsid w:val="00341CFB"/>
    <w:rsid w:val="00341D41"/>
    <w:rsid w:val="00341FA5"/>
    <w:rsid w:val="00342711"/>
    <w:rsid w:val="00342D25"/>
    <w:rsid w:val="00342E9C"/>
    <w:rsid w:val="003431AB"/>
    <w:rsid w:val="00343CAF"/>
    <w:rsid w:val="00344172"/>
    <w:rsid w:val="0034427E"/>
    <w:rsid w:val="003442E6"/>
    <w:rsid w:val="00344F34"/>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CC9"/>
    <w:rsid w:val="00351CE2"/>
    <w:rsid w:val="003525F2"/>
    <w:rsid w:val="0035288A"/>
    <w:rsid w:val="00352D26"/>
    <w:rsid w:val="00352E5C"/>
    <w:rsid w:val="0035352A"/>
    <w:rsid w:val="003535E4"/>
    <w:rsid w:val="00353858"/>
    <w:rsid w:val="00353DC6"/>
    <w:rsid w:val="00353E3C"/>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2E2F"/>
    <w:rsid w:val="0036305A"/>
    <w:rsid w:val="00363535"/>
    <w:rsid w:val="00363BA8"/>
    <w:rsid w:val="00363BF9"/>
    <w:rsid w:val="00363DDC"/>
    <w:rsid w:val="0036430F"/>
    <w:rsid w:val="003643A3"/>
    <w:rsid w:val="003656EE"/>
    <w:rsid w:val="00366A30"/>
    <w:rsid w:val="00367CF8"/>
    <w:rsid w:val="003706B4"/>
    <w:rsid w:val="00370AAE"/>
    <w:rsid w:val="003718B5"/>
    <w:rsid w:val="00371FB2"/>
    <w:rsid w:val="00373630"/>
    <w:rsid w:val="00374109"/>
    <w:rsid w:val="003745E7"/>
    <w:rsid w:val="0037531D"/>
    <w:rsid w:val="00375831"/>
    <w:rsid w:val="003759D9"/>
    <w:rsid w:val="00375D0A"/>
    <w:rsid w:val="00375FBA"/>
    <w:rsid w:val="0037600E"/>
    <w:rsid w:val="003769FC"/>
    <w:rsid w:val="00376B23"/>
    <w:rsid w:val="00377005"/>
    <w:rsid w:val="003771CA"/>
    <w:rsid w:val="00377505"/>
    <w:rsid w:val="0037797E"/>
    <w:rsid w:val="00377E06"/>
    <w:rsid w:val="00380588"/>
    <w:rsid w:val="003808B8"/>
    <w:rsid w:val="00381080"/>
    <w:rsid w:val="00381E41"/>
    <w:rsid w:val="0038209E"/>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4B1"/>
    <w:rsid w:val="003949A9"/>
    <w:rsid w:val="00394DC3"/>
    <w:rsid w:val="0039570C"/>
    <w:rsid w:val="003957FE"/>
    <w:rsid w:val="00395BD3"/>
    <w:rsid w:val="0039638D"/>
    <w:rsid w:val="0039777F"/>
    <w:rsid w:val="003A0126"/>
    <w:rsid w:val="003A0A69"/>
    <w:rsid w:val="003A0CD9"/>
    <w:rsid w:val="003A13AA"/>
    <w:rsid w:val="003A1758"/>
    <w:rsid w:val="003A1950"/>
    <w:rsid w:val="003A238B"/>
    <w:rsid w:val="003A2719"/>
    <w:rsid w:val="003A2DB6"/>
    <w:rsid w:val="003A322E"/>
    <w:rsid w:val="003A3945"/>
    <w:rsid w:val="003A5679"/>
    <w:rsid w:val="003A5847"/>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2F2"/>
    <w:rsid w:val="003B5449"/>
    <w:rsid w:val="003B56DC"/>
    <w:rsid w:val="003B5816"/>
    <w:rsid w:val="003B58B1"/>
    <w:rsid w:val="003B5EF6"/>
    <w:rsid w:val="003B6411"/>
    <w:rsid w:val="003B6440"/>
    <w:rsid w:val="003B6901"/>
    <w:rsid w:val="003B695F"/>
    <w:rsid w:val="003C06D7"/>
    <w:rsid w:val="003C1C0E"/>
    <w:rsid w:val="003C2825"/>
    <w:rsid w:val="003C2F71"/>
    <w:rsid w:val="003C3544"/>
    <w:rsid w:val="003C36D5"/>
    <w:rsid w:val="003C39FD"/>
    <w:rsid w:val="003C3B1C"/>
    <w:rsid w:val="003C4D10"/>
    <w:rsid w:val="003C4F7F"/>
    <w:rsid w:val="003C52A0"/>
    <w:rsid w:val="003C5A57"/>
    <w:rsid w:val="003C5F61"/>
    <w:rsid w:val="003C6373"/>
    <w:rsid w:val="003C6474"/>
    <w:rsid w:val="003C6671"/>
    <w:rsid w:val="003C6A78"/>
    <w:rsid w:val="003C6CFA"/>
    <w:rsid w:val="003C7816"/>
    <w:rsid w:val="003C7F0C"/>
    <w:rsid w:val="003D01A4"/>
    <w:rsid w:val="003D0239"/>
    <w:rsid w:val="003D0DA1"/>
    <w:rsid w:val="003D1FB1"/>
    <w:rsid w:val="003D364A"/>
    <w:rsid w:val="003D36EF"/>
    <w:rsid w:val="003D3789"/>
    <w:rsid w:val="003D3C6A"/>
    <w:rsid w:val="003D43B8"/>
    <w:rsid w:val="003D45D4"/>
    <w:rsid w:val="003D47CA"/>
    <w:rsid w:val="003D4CE8"/>
    <w:rsid w:val="003D4D6B"/>
    <w:rsid w:val="003D517E"/>
    <w:rsid w:val="003D5228"/>
    <w:rsid w:val="003D73C6"/>
    <w:rsid w:val="003E0482"/>
    <w:rsid w:val="003E0A38"/>
    <w:rsid w:val="003E23B8"/>
    <w:rsid w:val="003E2554"/>
    <w:rsid w:val="003E31F9"/>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3E3"/>
    <w:rsid w:val="003F3CCB"/>
    <w:rsid w:val="003F407F"/>
    <w:rsid w:val="003F4B24"/>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738"/>
    <w:rsid w:val="00412873"/>
    <w:rsid w:val="00412D08"/>
    <w:rsid w:val="00412EFA"/>
    <w:rsid w:val="00412F10"/>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656"/>
    <w:rsid w:val="00422899"/>
    <w:rsid w:val="00422B52"/>
    <w:rsid w:val="00423462"/>
    <w:rsid w:val="004240D1"/>
    <w:rsid w:val="00424BB8"/>
    <w:rsid w:val="0042532C"/>
    <w:rsid w:val="004253E8"/>
    <w:rsid w:val="004259BD"/>
    <w:rsid w:val="00425E28"/>
    <w:rsid w:val="00425FD4"/>
    <w:rsid w:val="00425FD5"/>
    <w:rsid w:val="00426589"/>
    <w:rsid w:val="0042750E"/>
    <w:rsid w:val="00430291"/>
    <w:rsid w:val="0043042B"/>
    <w:rsid w:val="00430E20"/>
    <w:rsid w:val="00431231"/>
    <w:rsid w:val="004314E8"/>
    <w:rsid w:val="0043196A"/>
    <w:rsid w:val="00431ACE"/>
    <w:rsid w:val="00432B37"/>
    <w:rsid w:val="00433DBB"/>
    <w:rsid w:val="00433E78"/>
    <w:rsid w:val="004343EF"/>
    <w:rsid w:val="00434B06"/>
    <w:rsid w:val="00434DC6"/>
    <w:rsid w:val="00434E13"/>
    <w:rsid w:val="00435DFA"/>
    <w:rsid w:val="00436AA9"/>
    <w:rsid w:val="00436B15"/>
    <w:rsid w:val="00436B27"/>
    <w:rsid w:val="0043785D"/>
    <w:rsid w:val="00437C00"/>
    <w:rsid w:val="0044155D"/>
    <w:rsid w:val="004420CB"/>
    <w:rsid w:val="00442373"/>
    <w:rsid w:val="004424F9"/>
    <w:rsid w:val="004425BF"/>
    <w:rsid w:val="00442600"/>
    <w:rsid w:val="00443C1A"/>
    <w:rsid w:val="00443D97"/>
    <w:rsid w:val="00443DC6"/>
    <w:rsid w:val="00443F6E"/>
    <w:rsid w:val="00444DCE"/>
    <w:rsid w:val="0044544A"/>
    <w:rsid w:val="00445B53"/>
    <w:rsid w:val="00445EDE"/>
    <w:rsid w:val="00446E28"/>
    <w:rsid w:val="004471D6"/>
    <w:rsid w:val="00447532"/>
    <w:rsid w:val="004475C6"/>
    <w:rsid w:val="00447708"/>
    <w:rsid w:val="00447846"/>
    <w:rsid w:val="004479F6"/>
    <w:rsid w:val="00447D02"/>
    <w:rsid w:val="00450244"/>
    <w:rsid w:val="00450756"/>
    <w:rsid w:val="004511BF"/>
    <w:rsid w:val="004515E1"/>
    <w:rsid w:val="00451651"/>
    <w:rsid w:val="00451977"/>
    <w:rsid w:val="00451EF0"/>
    <w:rsid w:val="00452567"/>
    <w:rsid w:val="00452FBD"/>
    <w:rsid w:val="004530E2"/>
    <w:rsid w:val="00453560"/>
    <w:rsid w:val="004538FC"/>
    <w:rsid w:val="00453919"/>
    <w:rsid w:val="00453C67"/>
    <w:rsid w:val="004541A1"/>
    <w:rsid w:val="0045447B"/>
    <w:rsid w:val="0045460B"/>
    <w:rsid w:val="0045467D"/>
    <w:rsid w:val="00454949"/>
    <w:rsid w:val="00454C45"/>
    <w:rsid w:val="004554E4"/>
    <w:rsid w:val="00455D8C"/>
    <w:rsid w:val="00456B0A"/>
    <w:rsid w:val="004570A7"/>
    <w:rsid w:val="00457219"/>
    <w:rsid w:val="0045793F"/>
    <w:rsid w:val="00457BD8"/>
    <w:rsid w:val="00457C6C"/>
    <w:rsid w:val="00457CED"/>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5C19"/>
    <w:rsid w:val="00466EEC"/>
    <w:rsid w:val="004678C4"/>
    <w:rsid w:val="00467B0A"/>
    <w:rsid w:val="00470806"/>
    <w:rsid w:val="00470908"/>
    <w:rsid w:val="00470B06"/>
    <w:rsid w:val="00471035"/>
    <w:rsid w:val="004710C9"/>
    <w:rsid w:val="00471644"/>
    <w:rsid w:val="00471D30"/>
    <w:rsid w:val="00471E17"/>
    <w:rsid w:val="004721F8"/>
    <w:rsid w:val="004722E6"/>
    <w:rsid w:val="004722FC"/>
    <w:rsid w:val="00472805"/>
    <w:rsid w:val="0047284E"/>
    <w:rsid w:val="00472A70"/>
    <w:rsid w:val="00473339"/>
    <w:rsid w:val="00473FBF"/>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87A86"/>
    <w:rsid w:val="00491375"/>
    <w:rsid w:val="004916C7"/>
    <w:rsid w:val="00491BFA"/>
    <w:rsid w:val="004921BD"/>
    <w:rsid w:val="00492877"/>
    <w:rsid w:val="0049297D"/>
    <w:rsid w:val="00492AF2"/>
    <w:rsid w:val="00493865"/>
    <w:rsid w:val="00493D57"/>
    <w:rsid w:val="0049440D"/>
    <w:rsid w:val="0049483D"/>
    <w:rsid w:val="004949E3"/>
    <w:rsid w:val="00495265"/>
    <w:rsid w:val="004952BB"/>
    <w:rsid w:val="00496282"/>
    <w:rsid w:val="0049685A"/>
    <w:rsid w:val="00496DAD"/>
    <w:rsid w:val="0049791A"/>
    <w:rsid w:val="00497E9B"/>
    <w:rsid w:val="004A0149"/>
    <w:rsid w:val="004A1006"/>
    <w:rsid w:val="004A1430"/>
    <w:rsid w:val="004A16DB"/>
    <w:rsid w:val="004A1A0B"/>
    <w:rsid w:val="004A1C2F"/>
    <w:rsid w:val="004A250F"/>
    <w:rsid w:val="004A25BA"/>
    <w:rsid w:val="004A279C"/>
    <w:rsid w:val="004A2A0D"/>
    <w:rsid w:val="004A2A4A"/>
    <w:rsid w:val="004A407D"/>
    <w:rsid w:val="004A4E87"/>
    <w:rsid w:val="004A4E96"/>
    <w:rsid w:val="004A5882"/>
    <w:rsid w:val="004A59F3"/>
    <w:rsid w:val="004A5E97"/>
    <w:rsid w:val="004A6054"/>
    <w:rsid w:val="004A6486"/>
    <w:rsid w:val="004A6AFE"/>
    <w:rsid w:val="004A798E"/>
    <w:rsid w:val="004A7F2F"/>
    <w:rsid w:val="004B055E"/>
    <w:rsid w:val="004B0A42"/>
    <w:rsid w:val="004B1562"/>
    <w:rsid w:val="004B1A41"/>
    <w:rsid w:val="004B2542"/>
    <w:rsid w:val="004B284A"/>
    <w:rsid w:val="004B32FC"/>
    <w:rsid w:val="004B4326"/>
    <w:rsid w:val="004B497E"/>
    <w:rsid w:val="004B4ACF"/>
    <w:rsid w:val="004B4ADB"/>
    <w:rsid w:val="004B4C03"/>
    <w:rsid w:val="004B4C5E"/>
    <w:rsid w:val="004B5B3D"/>
    <w:rsid w:val="004B5D16"/>
    <w:rsid w:val="004B61B2"/>
    <w:rsid w:val="004B6458"/>
    <w:rsid w:val="004B6C22"/>
    <w:rsid w:val="004B6CD8"/>
    <w:rsid w:val="004B75B5"/>
    <w:rsid w:val="004B7608"/>
    <w:rsid w:val="004B773F"/>
    <w:rsid w:val="004B7BCE"/>
    <w:rsid w:val="004B7CB6"/>
    <w:rsid w:val="004C0DBC"/>
    <w:rsid w:val="004C1B42"/>
    <w:rsid w:val="004C22F9"/>
    <w:rsid w:val="004C264A"/>
    <w:rsid w:val="004C3E7B"/>
    <w:rsid w:val="004C493E"/>
    <w:rsid w:val="004C4DF4"/>
    <w:rsid w:val="004C52F7"/>
    <w:rsid w:val="004C6EAC"/>
    <w:rsid w:val="004C7067"/>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42E2"/>
    <w:rsid w:val="004D55A7"/>
    <w:rsid w:val="004D5BE7"/>
    <w:rsid w:val="004D622A"/>
    <w:rsid w:val="004D6BC2"/>
    <w:rsid w:val="004D70BD"/>
    <w:rsid w:val="004E07EA"/>
    <w:rsid w:val="004E0898"/>
    <w:rsid w:val="004E0BED"/>
    <w:rsid w:val="004E1059"/>
    <w:rsid w:val="004E1A2B"/>
    <w:rsid w:val="004E1EC8"/>
    <w:rsid w:val="004E2425"/>
    <w:rsid w:val="004E2FF7"/>
    <w:rsid w:val="004E3217"/>
    <w:rsid w:val="004E3396"/>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627"/>
    <w:rsid w:val="00500BF4"/>
    <w:rsid w:val="00501258"/>
    <w:rsid w:val="00501495"/>
    <w:rsid w:val="005031FE"/>
    <w:rsid w:val="00503630"/>
    <w:rsid w:val="00503A28"/>
    <w:rsid w:val="00503C42"/>
    <w:rsid w:val="005042A4"/>
    <w:rsid w:val="00504B41"/>
    <w:rsid w:val="00504E87"/>
    <w:rsid w:val="005050C2"/>
    <w:rsid w:val="005053C1"/>
    <w:rsid w:val="00505E16"/>
    <w:rsid w:val="00506261"/>
    <w:rsid w:val="00506508"/>
    <w:rsid w:val="00506905"/>
    <w:rsid w:val="00506C7E"/>
    <w:rsid w:val="00510664"/>
    <w:rsid w:val="0051067A"/>
    <w:rsid w:val="00510DE9"/>
    <w:rsid w:val="005118EB"/>
    <w:rsid w:val="00511903"/>
    <w:rsid w:val="00512489"/>
    <w:rsid w:val="00513778"/>
    <w:rsid w:val="00513FA4"/>
    <w:rsid w:val="005144A9"/>
    <w:rsid w:val="00514F74"/>
    <w:rsid w:val="00515222"/>
    <w:rsid w:val="005165F1"/>
    <w:rsid w:val="005167C6"/>
    <w:rsid w:val="005170FA"/>
    <w:rsid w:val="005175D7"/>
    <w:rsid w:val="0052009F"/>
    <w:rsid w:val="005202D6"/>
    <w:rsid w:val="005202DD"/>
    <w:rsid w:val="00520E95"/>
    <w:rsid w:val="00520F91"/>
    <w:rsid w:val="005221C3"/>
    <w:rsid w:val="00522C2A"/>
    <w:rsid w:val="00522D51"/>
    <w:rsid w:val="0052461B"/>
    <w:rsid w:val="0052498F"/>
    <w:rsid w:val="00525DD3"/>
    <w:rsid w:val="005269F4"/>
    <w:rsid w:val="00527513"/>
    <w:rsid w:val="0052751D"/>
    <w:rsid w:val="00527C74"/>
    <w:rsid w:val="00530E83"/>
    <w:rsid w:val="005312A5"/>
    <w:rsid w:val="00531C5B"/>
    <w:rsid w:val="00531E32"/>
    <w:rsid w:val="005321A8"/>
    <w:rsid w:val="00532528"/>
    <w:rsid w:val="00532E06"/>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52DA"/>
    <w:rsid w:val="005463F2"/>
    <w:rsid w:val="005463F8"/>
    <w:rsid w:val="005464C1"/>
    <w:rsid w:val="00546B48"/>
    <w:rsid w:val="00546D9C"/>
    <w:rsid w:val="005478BB"/>
    <w:rsid w:val="005503BF"/>
    <w:rsid w:val="00550B38"/>
    <w:rsid w:val="00551A9B"/>
    <w:rsid w:val="005521C4"/>
    <w:rsid w:val="00553404"/>
    <w:rsid w:val="00553B1E"/>
    <w:rsid w:val="0055437E"/>
    <w:rsid w:val="005547BE"/>
    <w:rsid w:val="005550DC"/>
    <w:rsid w:val="0055531E"/>
    <w:rsid w:val="00555626"/>
    <w:rsid w:val="00556A7C"/>
    <w:rsid w:val="00557006"/>
    <w:rsid w:val="00557191"/>
    <w:rsid w:val="00557C1E"/>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904"/>
    <w:rsid w:val="00575BC2"/>
    <w:rsid w:val="0057639A"/>
    <w:rsid w:val="0057675F"/>
    <w:rsid w:val="00577F0D"/>
    <w:rsid w:val="005807FA"/>
    <w:rsid w:val="00580FA0"/>
    <w:rsid w:val="005829CD"/>
    <w:rsid w:val="00582F5C"/>
    <w:rsid w:val="00584D26"/>
    <w:rsid w:val="005851BE"/>
    <w:rsid w:val="00585978"/>
    <w:rsid w:val="00585F43"/>
    <w:rsid w:val="0058609C"/>
    <w:rsid w:val="00586130"/>
    <w:rsid w:val="005862D6"/>
    <w:rsid w:val="0058687B"/>
    <w:rsid w:val="00586A10"/>
    <w:rsid w:val="00586C83"/>
    <w:rsid w:val="00586C86"/>
    <w:rsid w:val="005874DE"/>
    <w:rsid w:val="00587D8D"/>
    <w:rsid w:val="00590A12"/>
    <w:rsid w:val="00590B1C"/>
    <w:rsid w:val="00590BF9"/>
    <w:rsid w:val="00590C2D"/>
    <w:rsid w:val="00590F33"/>
    <w:rsid w:val="00591538"/>
    <w:rsid w:val="00592B62"/>
    <w:rsid w:val="005930ED"/>
    <w:rsid w:val="00593163"/>
    <w:rsid w:val="005933F9"/>
    <w:rsid w:val="0059379C"/>
    <w:rsid w:val="005938CF"/>
    <w:rsid w:val="005939D8"/>
    <w:rsid w:val="00594F6A"/>
    <w:rsid w:val="0059529A"/>
    <w:rsid w:val="00595426"/>
    <w:rsid w:val="00596911"/>
    <w:rsid w:val="00597963"/>
    <w:rsid w:val="00597A0F"/>
    <w:rsid w:val="00597C87"/>
    <w:rsid w:val="00597E33"/>
    <w:rsid w:val="00597F72"/>
    <w:rsid w:val="005A04DD"/>
    <w:rsid w:val="005A0E75"/>
    <w:rsid w:val="005A11CC"/>
    <w:rsid w:val="005A1226"/>
    <w:rsid w:val="005A3AE5"/>
    <w:rsid w:val="005A417E"/>
    <w:rsid w:val="005A47F3"/>
    <w:rsid w:val="005A4CA5"/>
    <w:rsid w:val="005A4F6C"/>
    <w:rsid w:val="005A53DB"/>
    <w:rsid w:val="005A56AF"/>
    <w:rsid w:val="005A591C"/>
    <w:rsid w:val="005A5BC7"/>
    <w:rsid w:val="005A614A"/>
    <w:rsid w:val="005A6A4A"/>
    <w:rsid w:val="005A6B09"/>
    <w:rsid w:val="005A774B"/>
    <w:rsid w:val="005A7B4E"/>
    <w:rsid w:val="005A7FA2"/>
    <w:rsid w:val="005B0030"/>
    <w:rsid w:val="005B0FB0"/>
    <w:rsid w:val="005B11C8"/>
    <w:rsid w:val="005B1746"/>
    <w:rsid w:val="005B1E18"/>
    <w:rsid w:val="005B21B4"/>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67D"/>
    <w:rsid w:val="005D3728"/>
    <w:rsid w:val="005D3852"/>
    <w:rsid w:val="005D3E67"/>
    <w:rsid w:val="005D4389"/>
    <w:rsid w:val="005D4642"/>
    <w:rsid w:val="005D4695"/>
    <w:rsid w:val="005D481E"/>
    <w:rsid w:val="005D4A32"/>
    <w:rsid w:val="005D5AB8"/>
    <w:rsid w:val="005D61E5"/>
    <w:rsid w:val="005D7C41"/>
    <w:rsid w:val="005D7CFB"/>
    <w:rsid w:val="005E06B6"/>
    <w:rsid w:val="005E0A02"/>
    <w:rsid w:val="005E157D"/>
    <w:rsid w:val="005E1E62"/>
    <w:rsid w:val="005E21E0"/>
    <w:rsid w:val="005E2549"/>
    <w:rsid w:val="005E28CF"/>
    <w:rsid w:val="005E32CA"/>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52F"/>
    <w:rsid w:val="005F0729"/>
    <w:rsid w:val="005F0DA8"/>
    <w:rsid w:val="005F1984"/>
    <w:rsid w:val="005F1A97"/>
    <w:rsid w:val="005F22F1"/>
    <w:rsid w:val="005F26CF"/>
    <w:rsid w:val="005F2F3F"/>
    <w:rsid w:val="005F36EE"/>
    <w:rsid w:val="005F3D94"/>
    <w:rsid w:val="005F3DDC"/>
    <w:rsid w:val="005F4EDA"/>
    <w:rsid w:val="005F4F7D"/>
    <w:rsid w:val="005F5994"/>
    <w:rsid w:val="005F5CEE"/>
    <w:rsid w:val="005F64EA"/>
    <w:rsid w:val="005F654D"/>
    <w:rsid w:val="005F66C8"/>
    <w:rsid w:val="005F718C"/>
    <w:rsid w:val="005F752D"/>
    <w:rsid w:val="00600458"/>
    <w:rsid w:val="00600975"/>
    <w:rsid w:val="006009E8"/>
    <w:rsid w:val="0060142F"/>
    <w:rsid w:val="00602185"/>
    <w:rsid w:val="006021F7"/>
    <w:rsid w:val="00602420"/>
    <w:rsid w:val="00602A0C"/>
    <w:rsid w:val="00602A11"/>
    <w:rsid w:val="00602D39"/>
    <w:rsid w:val="00603260"/>
    <w:rsid w:val="00603416"/>
    <w:rsid w:val="00604BBA"/>
    <w:rsid w:val="00604EE8"/>
    <w:rsid w:val="00605230"/>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CAD"/>
    <w:rsid w:val="00616A8C"/>
    <w:rsid w:val="006170C8"/>
    <w:rsid w:val="00620258"/>
    <w:rsid w:val="006202B7"/>
    <w:rsid w:val="006204B1"/>
    <w:rsid w:val="006206BE"/>
    <w:rsid w:val="00620907"/>
    <w:rsid w:val="006218E3"/>
    <w:rsid w:val="00622BB9"/>
    <w:rsid w:val="00623FF0"/>
    <w:rsid w:val="006244CC"/>
    <w:rsid w:val="00624B7A"/>
    <w:rsid w:val="00624CD2"/>
    <w:rsid w:val="0062597A"/>
    <w:rsid w:val="006264DD"/>
    <w:rsid w:val="00626DF4"/>
    <w:rsid w:val="00627E8B"/>
    <w:rsid w:val="00630C86"/>
    <w:rsid w:val="00630E60"/>
    <w:rsid w:val="00632094"/>
    <w:rsid w:val="006323CD"/>
    <w:rsid w:val="00632666"/>
    <w:rsid w:val="00632DC9"/>
    <w:rsid w:val="006333FC"/>
    <w:rsid w:val="00633523"/>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968"/>
    <w:rsid w:val="00642A44"/>
    <w:rsid w:val="00642E71"/>
    <w:rsid w:val="00642F59"/>
    <w:rsid w:val="00643D54"/>
    <w:rsid w:val="00644ECF"/>
    <w:rsid w:val="00645240"/>
    <w:rsid w:val="00645604"/>
    <w:rsid w:val="0064600D"/>
    <w:rsid w:val="006461F2"/>
    <w:rsid w:val="006465A5"/>
    <w:rsid w:val="006465AC"/>
    <w:rsid w:val="00646FC6"/>
    <w:rsid w:val="00647034"/>
    <w:rsid w:val="00647705"/>
    <w:rsid w:val="00647C79"/>
    <w:rsid w:val="006501E8"/>
    <w:rsid w:val="0065054E"/>
    <w:rsid w:val="00650CE2"/>
    <w:rsid w:val="00650E31"/>
    <w:rsid w:val="0065134D"/>
    <w:rsid w:val="0065181C"/>
    <w:rsid w:val="0065286F"/>
    <w:rsid w:val="00652D1D"/>
    <w:rsid w:val="00653936"/>
    <w:rsid w:val="00653A9E"/>
    <w:rsid w:val="00653DC9"/>
    <w:rsid w:val="006540F2"/>
    <w:rsid w:val="00655714"/>
    <w:rsid w:val="00656216"/>
    <w:rsid w:val="0065622B"/>
    <w:rsid w:val="006562EC"/>
    <w:rsid w:val="0065702F"/>
    <w:rsid w:val="006570E6"/>
    <w:rsid w:val="0065773F"/>
    <w:rsid w:val="00657A26"/>
    <w:rsid w:val="00657D23"/>
    <w:rsid w:val="006603DC"/>
    <w:rsid w:val="0066217F"/>
    <w:rsid w:val="0066241D"/>
    <w:rsid w:val="0066265C"/>
    <w:rsid w:val="00663429"/>
    <w:rsid w:val="0066356F"/>
    <w:rsid w:val="00663B0B"/>
    <w:rsid w:val="00663E4C"/>
    <w:rsid w:val="0066466B"/>
    <w:rsid w:val="0066596D"/>
    <w:rsid w:val="00666AFD"/>
    <w:rsid w:val="00666E06"/>
    <w:rsid w:val="00666E57"/>
    <w:rsid w:val="00667082"/>
    <w:rsid w:val="006673EC"/>
    <w:rsid w:val="00667861"/>
    <w:rsid w:val="00667E43"/>
    <w:rsid w:val="00670B20"/>
    <w:rsid w:val="00670BF7"/>
    <w:rsid w:val="00670CE4"/>
    <w:rsid w:val="006714C8"/>
    <w:rsid w:val="00671EA2"/>
    <w:rsid w:val="0067205B"/>
    <w:rsid w:val="00672095"/>
    <w:rsid w:val="00672272"/>
    <w:rsid w:val="00672348"/>
    <w:rsid w:val="006728CE"/>
    <w:rsid w:val="00672B2D"/>
    <w:rsid w:val="00672DBE"/>
    <w:rsid w:val="006732CB"/>
    <w:rsid w:val="00673BCE"/>
    <w:rsid w:val="00674601"/>
    <w:rsid w:val="00674C4A"/>
    <w:rsid w:val="00675229"/>
    <w:rsid w:val="006758B1"/>
    <w:rsid w:val="00676022"/>
    <w:rsid w:val="0067630E"/>
    <w:rsid w:val="006777F8"/>
    <w:rsid w:val="00677B88"/>
    <w:rsid w:val="00677CC6"/>
    <w:rsid w:val="00681270"/>
    <w:rsid w:val="006813D8"/>
    <w:rsid w:val="00682206"/>
    <w:rsid w:val="00682E48"/>
    <w:rsid w:val="006832A5"/>
    <w:rsid w:val="00683314"/>
    <w:rsid w:val="00683374"/>
    <w:rsid w:val="0068381E"/>
    <w:rsid w:val="00683892"/>
    <w:rsid w:val="00683D35"/>
    <w:rsid w:val="0068438B"/>
    <w:rsid w:val="00684C9C"/>
    <w:rsid w:val="006851D6"/>
    <w:rsid w:val="0068582E"/>
    <w:rsid w:val="006859FE"/>
    <w:rsid w:val="0068691C"/>
    <w:rsid w:val="00686C25"/>
    <w:rsid w:val="00686D8C"/>
    <w:rsid w:val="0069048B"/>
    <w:rsid w:val="006906A6"/>
    <w:rsid w:val="00690726"/>
    <w:rsid w:val="006907A1"/>
    <w:rsid w:val="00690BFB"/>
    <w:rsid w:val="00691C69"/>
    <w:rsid w:val="00691D01"/>
    <w:rsid w:val="00691D78"/>
    <w:rsid w:val="006920DB"/>
    <w:rsid w:val="0069240F"/>
    <w:rsid w:val="00693048"/>
    <w:rsid w:val="00693E2D"/>
    <w:rsid w:val="0069419C"/>
    <w:rsid w:val="006943A5"/>
    <w:rsid w:val="00695A5D"/>
    <w:rsid w:val="00695D20"/>
    <w:rsid w:val="00695ED7"/>
    <w:rsid w:val="00695F34"/>
    <w:rsid w:val="0069631B"/>
    <w:rsid w:val="00696D17"/>
    <w:rsid w:val="006979B5"/>
    <w:rsid w:val="006979B8"/>
    <w:rsid w:val="00697D53"/>
    <w:rsid w:val="00697E7A"/>
    <w:rsid w:val="006A0081"/>
    <w:rsid w:val="006A0118"/>
    <w:rsid w:val="006A03BE"/>
    <w:rsid w:val="006A0861"/>
    <w:rsid w:val="006A090D"/>
    <w:rsid w:val="006A0F04"/>
    <w:rsid w:val="006A134E"/>
    <w:rsid w:val="006A17BE"/>
    <w:rsid w:val="006A193A"/>
    <w:rsid w:val="006A1DBC"/>
    <w:rsid w:val="006A212B"/>
    <w:rsid w:val="006A225C"/>
    <w:rsid w:val="006A22FF"/>
    <w:rsid w:val="006A2546"/>
    <w:rsid w:val="006A2944"/>
    <w:rsid w:val="006A2D73"/>
    <w:rsid w:val="006A2E49"/>
    <w:rsid w:val="006A3141"/>
    <w:rsid w:val="006A5986"/>
    <w:rsid w:val="006A5D5C"/>
    <w:rsid w:val="006A6F31"/>
    <w:rsid w:val="006A6FBB"/>
    <w:rsid w:val="006A7009"/>
    <w:rsid w:val="006A7623"/>
    <w:rsid w:val="006A76F7"/>
    <w:rsid w:val="006A7AE9"/>
    <w:rsid w:val="006B0387"/>
    <w:rsid w:val="006B048C"/>
    <w:rsid w:val="006B08B1"/>
    <w:rsid w:val="006B093F"/>
    <w:rsid w:val="006B14A4"/>
    <w:rsid w:val="006B1648"/>
    <w:rsid w:val="006B2054"/>
    <w:rsid w:val="006B27F8"/>
    <w:rsid w:val="006B4774"/>
    <w:rsid w:val="006B4943"/>
    <w:rsid w:val="006B4E5F"/>
    <w:rsid w:val="006B4EE8"/>
    <w:rsid w:val="006B50F5"/>
    <w:rsid w:val="006B564D"/>
    <w:rsid w:val="006B58E8"/>
    <w:rsid w:val="006B6465"/>
    <w:rsid w:val="006B6645"/>
    <w:rsid w:val="006B6751"/>
    <w:rsid w:val="006B6931"/>
    <w:rsid w:val="006B77A5"/>
    <w:rsid w:val="006C04BA"/>
    <w:rsid w:val="006C080B"/>
    <w:rsid w:val="006C0BB5"/>
    <w:rsid w:val="006C169D"/>
    <w:rsid w:val="006C2763"/>
    <w:rsid w:val="006C34DB"/>
    <w:rsid w:val="006C39AF"/>
    <w:rsid w:val="006C3B94"/>
    <w:rsid w:val="006C3F01"/>
    <w:rsid w:val="006C4215"/>
    <w:rsid w:val="006C44A7"/>
    <w:rsid w:val="006C4733"/>
    <w:rsid w:val="006C49CE"/>
    <w:rsid w:val="006C598E"/>
    <w:rsid w:val="006C705E"/>
    <w:rsid w:val="006C729C"/>
    <w:rsid w:val="006C759D"/>
    <w:rsid w:val="006C7CA3"/>
    <w:rsid w:val="006D0953"/>
    <w:rsid w:val="006D18EF"/>
    <w:rsid w:val="006D199E"/>
    <w:rsid w:val="006D38A4"/>
    <w:rsid w:val="006D5073"/>
    <w:rsid w:val="006D57CA"/>
    <w:rsid w:val="006D6146"/>
    <w:rsid w:val="006D658B"/>
    <w:rsid w:val="006D6B21"/>
    <w:rsid w:val="006D6D13"/>
    <w:rsid w:val="006D6E57"/>
    <w:rsid w:val="006D758E"/>
    <w:rsid w:val="006D7845"/>
    <w:rsid w:val="006D785B"/>
    <w:rsid w:val="006D7CB7"/>
    <w:rsid w:val="006E0162"/>
    <w:rsid w:val="006E0316"/>
    <w:rsid w:val="006E039B"/>
    <w:rsid w:val="006E0C0F"/>
    <w:rsid w:val="006E1350"/>
    <w:rsid w:val="006E2842"/>
    <w:rsid w:val="006E3053"/>
    <w:rsid w:val="006E3209"/>
    <w:rsid w:val="006E36DE"/>
    <w:rsid w:val="006E3AEF"/>
    <w:rsid w:val="006E40B7"/>
    <w:rsid w:val="006E4AB5"/>
    <w:rsid w:val="006E603D"/>
    <w:rsid w:val="006E660E"/>
    <w:rsid w:val="006E6C71"/>
    <w:rsid w:val="006E7468"/>
    <w:rsid w:val="006E77E5"/>
    <w:rsid w:val="006E7975"/>
    <w:rsid w:val="006E7D50"/>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4D4A"/>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4110"/>
    <w:rsid w:val="007050CE"/>
    <w:rsid w:val="007056FC"/>
    <w:rsid w:val="00705B4F"/>
    <w:rsid w:val="007065D4"/>
    <w:rsid w:val="0070735A"/>
    <w:rsid w:val="007077C1"/>
    <w:rsid w:val="0071030A"/>
    <w:rsid w:val="007108C9"/>
    <w:rsid w:val="007108EB"/>
    <w:rsid w:val="00710DCD"/>
    <w:rsid w:val="00710F26"/>
    <w:rsid w:val="0071125C"/>
    <w:rsid w:val="00711655"/>
    <w:rsid w:val="00711C7C"/>
    <w:rsid w:val="00711D58"/>
    <w:rsid w:val="0071256A"/>
    <w:rsid w:val="00712655"/>
    <w:rsid w:val="007126F1"/>
    <w:rsid w:val="00712816"/>
    <w:rsid w:val="00712D43"/>
    <w:rsid w:val="007135AC"/>
    <w:rsid w:val="007145C5"/>
    <w:rsid w:val="007146B5"/>
    <w:rsid w:val="00715283"/>
    <w:rsid w:val="0071552C"/>
    <w:rsid w:val="007156B7"/>
    <w:rsid w:val="00715771"/>
    <w:rsid w:val="00715A4F"/>
    <w:rsid w:val="00716A3D"/>
    <w:rsid w:val="00716D6E"/>
    <w:rsid w:val="007201B7"/>
    <w:rsid w:val="00720BA4"/>
    <w:rsid w:val="00720CE5"/>
    <w:rsid w:val="007211D7"/>
    <w:rsid w:val="007215E9"/>
    <w:rsid w:val="00721765"/>
    <w:rsid w:val="00721887"/>
    <w:rsid w:val="00722272"/>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27837"/>
    <w:rsid w:val="00727B0E"/>
    <w:rsid w:val="00730D97"/>
    <w:rsid w:val="007318E2"/>
    <w:rsid w:val="00731BBB"/>
    <w:rsid w:val="0073299A"/>
    <w:rsid w:val="00732A1C"/>
    <w:rsid w:val="00732B83"/>
    <w:rsid w:val="00732C85"/>
    <w:rsid w:val="0073363F"/>
    <w:rsid w:val="00733CB2"/>
    <w:rsid w:val="00733E8D"/>
    <w:rsid w:val="00733FD1"/>
    <w:rsid w:val="007343A4"/>
    <w:rsid w:val="00734464"/>
    <w:rsid w:val="00735411"/>
    <w:rsid w:val="00735A12"/>
    <w:rsid w:val="00735ABB"/>
    <w:rsid w:val="00735B15"/>
    <w:rsid w:val="00735B64"/>
    <w:rsid w:val="0073620A"/>
    <w:rsid w:val="00736FC5"/>
    <w:rsid w:val="007376AA"/>
    <w:rsid w:val="0074044A"/>
    <w:rsid w:val="007426EF"/>
    <w:rsid w:val="00742F3A"/>
    <w:rsid w:val="00743010"/>
    <w:rsid w:val="00743578"/>
    <w:rsid w:val="00743732"/>
    <w:rsid w:val="0074438D"/>
    <w:rsid w:val="00745AE1"/>
    <w:rsid w:val="00747317"/>
    <w:rsid w:val="00750276"/>
    <w:rsid w:val="00750C0B"/>
    <w:rsid w:val="00751444"/>
    <w:rsid w:val="007515A3"/>
    <w:rsid w:val="00752082"/>
    <w:rsid w:val="007521C7"/>
    <w:rsid w:val="0075227F"/>
    <w:rsid w:val="007522BF"/>
    <w:rsid w:val="00752B9A"/>
    <w:rsid w:val="00752C53"/>
    <w:rsid w:val="00753193"/>
    <w:rsid w:val="00753539"/>
    <w:rsid w:val="00753A88"/>
    <w:rsid w:val="00753E91"/>
    <w:rsid w:val="00753EB4"/>
    <w:rsid w:val="007545CB"/>
    <w:rsid w:val="00754875"/>
    <w:rsid w:val="00755399"/>
    <w:rsid w:val="00755C1C"/>
    <w:rsid w:val="00755D16"/>
    <w:rsid w:val="00755E49"/>
    <w:rsid w:val="00756174"/>
    <w:rsid w:val="0075682F"/>
    <w:rsid w:val="007568B4"/>
    <w:rsid w:val="00756A0E"/>
    <w:rsid w:val="00756CDC"/>
    <w:rsid w:val="00757440"/>
    <w:rsid w:val="00760ECA"/>
    <w:rsid w:val="0076188B"/>
    <w:rsid w:val="00761D42"/>
    <w:rsid w:val="00762440"/>
    <w:rsid w:val="007624AD"/>
    <w:rsid w:val="00762565"/>
    <w:rsid w:val="00763098"/>
    <w:rsid w:val="00763305"/>
    <w:rsid w:val="00764404"/>
    <w:rsid w:val="007646E5"/>
    <w:rsid w:val="007652FC"/>
    <w:rsid w:val="00766246"/>
    <w:rsid w:val="00766B22"/>
    <w:rsid w:val="007676AF"/>
    <w:rsid w:val="007705B3"/>
    <w:rsid w:val="007706F8"/>
    <w:rsid w:val="00770B76"/>
    <w:rsid w:val="0077111D"/>
    <w:rsid w:val="007716D8"/>
    <w:rsid w:val="0077186A"/>
    <w:rsid w:val="00771AD7"/>
    <w:rsid w:val="00771C15"/>
    <w:rsid w:val="00771E38"/>
    <w:rsid w:val="007722C9"/>
    <w:rsid w:val="00772928"/>
    <w:rsid w:val="00772BF3"/>
    <w:rsid w:val="00772E0E"/>
    <w:rsid w:val="00772EC4"/>
    <w:rsid w:val="00773F6A"/>
    <w:rsid w:val="00774409"/>
    <w:rsid w:val="0077479E"/>
    <w:rsid w:val="00774A38"/>
    <w:rsid w:val="00776434"/>
    <w:rsid w:val="00776719"/>
    <w:rsid w:val="0077693F"/>
    <w:rsid w:val="00776957"/>
    <w:rsid w:val="007770F2"/>
    <w:rsid w:val="00777336"/>
    <w:rsid w:val="007776AF"/>
    <w:rsid w:val="00780262"/>
    <w:rsid w:val="0078072B"/>
    <w:rsid w:val="00780B22"/>
    <w:rsid w:val="00781183"/>
    <w:rsid w:val="00781691"/>
    <w:rsid w:val="0078282A"/>
    <w:rsid w:val="00782EE3"/>
    <w:rsid w:val="00784096"/>
    <w:rsid w:val="007849E6"/>
    <w:rsid w:val="007853EF"/>
    <w:rsid w:val="0078547B"/>
    <w:rsid w:val="007854DE"/>
    <w:rsid w:val="00786E7D"/>
    <w:rsid w:val="00787061"/>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F4A"/>
    <w:rsid w:val="007961CD"/>
    <w:rsid w:val="007965A1"/>
    <w:rsid w:val="00797694"/>
    <w:rsid w:val="007A0160"/>
    <w:rsid w:val="007A08D9"/>
    <w:rsid w:val="007A2600"/>
    <w:rsid w:val="007A26DE"/>
    <w:rsid w:val="007A279C"/>
    <w:rsid w:val="007A3A40"/>
    <w:rsid w:val="007A4028"/>
    <w:rsid w:val="007A4076"/>
    <w:rsid w:val="007A4AE1"/>
    <w:rsid w:val="007A5770"/>
    <w:rsid w:val="007A59A9"/>
    <w:rsid w:val="007A5EC1"/>
    <w:rsid w:val="007A5FA6"/>
    <w:rsid w:val="007A604A"/>
    <w:rsid w:val="007A6511"/>
    <w:rsid w:val="007A651D"/>
    <w:rsid w:val="007A69B3"/>
    <w:rsid w:val="007A6A13"/>
    <w:rsid w:val="007A6C5B"/>
    <w:rsid w:val="007A72A1"/>
    <w:rsid w:val="007A7547"/>
    <w:rsid w:val="007A7A37"/>
    <w:rsid w:val="007B0FEE"/>
    <w:rsid w:val="007B0FEF"/>
    <w:rsid w:val="007B1589"/>
    <w:rsid w:val="007B1937"/>
    <w:rsid w:val="007B1D72"/>
    <w:rsid w:val="007B1EA2"/>
    <w:rsid w:val="007B2F84"/>
    <w:rsid w:val="007B3BFD"/>
    <w:rsid w:val="007B4667"/>
    <w:rsid w:val="007B4A04"/>
    <w:rsid w:val="007B4A0A"/>
    <w:rsid w:val="007B4AA5"/>
    <w:rsid w:val="007B5455"/>
    <w:rsid w:val="007B57D8"/>
    <w:rsid w:val="007B606D"/>
    <w:rsid w:val="007B606F"/>
    <w:rsid w:val="007B751F"/>
    <w:rsid w:val="007B7561"/>
    <w:rsid w:val="007B787B"/>
    <w:rsid w:val="007B7EE2"/>
    <w:rsid w:val="007C0B12"/>
    <w:rsid w:val="007C0EFE"/>
    <w:rsid w:val="007C14DB"/>
    <w:rsid w:val="007C19D1"/>
    <w:rsid w:val="007C1AEF"/>
    <w:rsid w:val="007C2488"/>
    <w:rsid w:val="007C2F3A"/>
    <w:rsid w:val="007C30ED"/>
    <w:rsid w:val="007C39A9"/>
    <w:rsid w:val="007C3B29"/>
    <w:rsid w:val="007C3C27"/>
    <w:rsid w:val="007C3DFE"/>
    <w:rsid w:val="007C3EDE"/>
    <w:rsid w:val="007C3FC3"/>
    <w:rsid w:val="007C42C2"/>
    <w:rsid w:val="007C4BBF"/>
    <w:rsid w:val="007C4D00"/>
    <w:rsid w:val="007C4D4B"/>
    <w:rsid w:val="007C4F48"/>
    <w:rsid w:val="007C5A5F"/>
    <w:rsid w:val="007C5B6C"/>
    <w:rsid w:val="007C6621"/>
    <w:rsid w:val="007C6656"/>
    <w:rsid w:val="007C7D4A"/>
    <w:rsid w:val="007D020D"/>
    <w:rsid w:val="007D0A17"/>
    <w:rsid w:val="007D0C73"/>
    <w:rsid w:val="007D1912"/>
    <w:rsid w:val="007D26A2"/>
    <w:rsid w:val="007D2742"/>
    <w:rsid w:val="007D324A"/>
    <w:rsid w:val="007D3A36"/>
    <w:rsid w:val="007D3AC3"/>
    <w:rsid w:val="007D40EB"/>
    <w:rsid w:val="007D42D5"/>
    <w:rsid w:val="007D4781"/>
    <w:rsid w:val="007D4E85"/>
    <w:rsid w:val="007D4FBD"/>
    <w:rsid w:val="007D5275"/>
    <w:rsid w:val="007D55E3"/>
    <w:rsid w:val="007D5733"/>
    <w:rsid w:val="007D5BD0"/>
    <w:rsid w:val="007D5FCF"/>
    <w:rsid w:val="007D60E1"/>
    <w:rsid w:val="007D635D"/>
    <w:rsid w:val="007D6796"/>
    <w:rsid w:val="007D6C0E"/>
    <w:rsid w:val="007D783A"/>
    <w:rsid w:val="007D7A5B"/>
    <w:rsid w:val="007E0ECE"/>
    <w:rsid w:val="007E13C9"/>
    <w:rsid w:val="007E1A19"/>
    <w:rsid w:val="007E266B"/>
    <w:rsid w:val="007E2ADE"/>
    <w:rsid w:val="007E2C7D"/>
    <w:rsid w:val="007E3667"/>
    <w:rsid w:val="007E3ABD"/>
    <w:rsid w:val="007E3D38"/>
    <w:rsid w:val="007E45E2"/>
    <w:rsid w:val="007E4DF7"/>
    <w:rsid w:val="007E608E"/>
    <w:rsid w:val="007E6952"/>
    <w:rsid w:val="007E6A55"/>
    <w:rsid w:val="007E6B8E"/>
    <w:rsid w:val="007E79F1"/>
    <w:rsid w:val="007E7AC1"/>
    <w:rsid w:val="007E7B62"/>
    <w:rsid w:val="007F0695"/>
    <w:rsid w:val="007F06C1"/>
    <w:rsid w:val="007F0797"/>
    <w:rsid w:val="007F092E"/>
    <w:rsid w:val="007F0975"/>
    <w:rsid w:val="007F0B8E"/>
    <w:rsid w:val="007F1AA4"/>
    <w:rsid w:val="007F1B3C"/>
    <w:rsid w:val="007F1E7B"/>
    <w:rsid w:val="007F22A3"/>
    <w:rsid w:val="007F2615"/>
    <w:rsid w:val="007F26B1"/>
    <w:rsid w:val="007F2BA5"/>
    <w:rsid w:val="007F2D79"/>
    <w:rsid w:val="007F2DA0"/>
    <w:rsid w:val="007F383E"/>
    <w:rsid w:val="007F3A04"/>
    <w:rsid w:val="007F3D47"/>
    <w:rsid w:val="007F43A6"/>
    <w:rsid w:val="007F4B3D"/>
    <w:rsid w:val="007F4B43"/>
    <w:rsid w:val="007F5060"/>
    <w:rsid w:val="007F6647"/>
    <w:rsid w:val="007F6CC3"/>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1CB"/>
    <w:rsid w:val="0080731C"/>
    <w:rsid w:val="008077D3"/>
    <w:rsid w:val="00807C0D"/>
    <w:rsid w:val="00810451"/>
    <w:rsid w:val="00810905"/>
    <w:rsid w:val="008109C1"/>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801"/>
    <w:rsid w:val="00815A1B"/>
    <w:rsid w:val="00815F52"/>
    <w:rsid w:val="008163F8"/>
    <w:rsid w:val="00816629"/>
    <w:rsid w:val="008167C4"/>
    <w:rsid w:val="00816EA4"/>
    <w:rsid w:val="00816FBC"/>
    <w:rsid w:val="008174A5"/>
    <w:rsid w:val="00817740"/>
    <w:rsid w:val="00817B35"/>
    <w:rsid w:val="00817E92"/>
    <w:rsid w:val="00817FA8"/>
    <w:rsid w:val="008207AA"/>
    <w:rsid w:val="00820E26"/>
    <w:rsid w:val="0082154B"/>
    <w:rsid w:val="008217FE"/>
    <w:rsid w:val="00821D22"/>
    <w:rsid w:val="00821F31"/>
    <w:rsid w:val="008225C9"/>
    <w:rsid w:val="00823858"/>
    <w:rsid w:val="00823B7C"/>
    <w:rsid w:val="00824194"/>
    <w:rsid w:val="00824867"/>
    <w:rsid w:val="008249A5"/>
    <w:rsid w:val="00824CC5"/>
    <w:rsid w:val="00824DF3"/>
    <w:rsid w:val="00826229"/>
    <w:rsid w:val="00826B82"/>
    <w:rsid w:val="00826E19"/>
    <w:rsid w:val="00827B8E"/>
    <w:rsid w:val="00830093"/>
    <w:rsid w:val="00830408"/>
    <w:rsid w:val="008306D2"/>
    <w:rsid w:val="00830816"/>
    <w:rsid w:val="008314EE"/>
    <w:rsid w:val="00831860"/>
    <w:rsid w:val="00832670"/>
    <w:rsid w:val="00832E19"/>
    <w:rsid w:val="00832F65"/>
    <w:rsid w:val="00833408"/>
    <w:rsid w:val="008344D4"/>
    <w:rsid w:val="008346AD"/>
    <w:rsid w:val="00834E25"/>
    <w:rsid w:val="00835E0D"/>
    <w:rsid w:val="008368CC"/>
    <w:rsid w:val="00836A4D"/>
    <w:rsid w:val="00836F7C"/>
    <w:rsid w:val="008370C4"/>
    <w:rsid w:val="00837876"/>
    <w:rsid w:val="00837B75"/>
    <w:rsid w:val="00837E30"/>
    <w:rsid w:val="00840648"/>
    <w:rsid w:val="00840A7F"/>
    <w:rsid w:val="0084124D"/>
    <w:rsid w:val="00841E70"/>
    <w:rsid w:val="008422A1"/>
    <w:rsid w:val="00842A84"/>
    <w:rsid w:val="008437C2"/>
    <w:rsid w:val="008437EE"/>
    <w:rsid w:val="008438BB"/>
    <w:rsid w:val="00844172"/>
    <w:rsid w:val="008449E9"/>
    <w:rsid w:val="00844AFB"/>
    <w:rsid w:val="00844D94"/>
    <w:rsid w:val="00845216"/>
    <w:rsid w:val="008460EA"/>
    <w:rsid w:val="008463D5"/>
    <w:rsid w:val="00846876"/>
    <w:rsid w:val="00847470"/>
    <w:rsid w:val="00847E95"/>
    <w:rsid w:val="0085024F"/>
    <w:rsid w:val="00850C34"/>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97F"/>
    <w:rsid w:val="00861EF5"/>
    <w:rsid w:val="00861F43"/>
    <w:rsid w:val="008625AB"/>
    <w:rsid w:val="00863BB4"/>
    <w:rsid w:val="00863C28"/>
    <w:rsid w:val="00863D76"/>
    <w:rsid w:val="0086403F"/>
    <w:rsid w:val="00864A26"/>
    <w:rsid w:val="00864D2D"/>
    <w:rsid w:val="00865EC7"/>
    <w:rsid w:val="00866387"/>
    <w:rsid w:val="008666B2"/>
    <w:rsid w:val="00866A1F"/>
    <w:rsid w:val="00867988"/>
    <w:rsid w:val="00867C26"/>
    <w:rsid w:val="008700F3"/>
    <w:rsid w:val="00870DEE"/>
    <w:rsid w:val="0087134E"/>
    <w:rsid w:val="00871389"/>
    <w:rsid w:val="00871737"/>
    <w:rsid w:val="00871789"/>
    <w:rsid w:val="00871C05"/>
    <w:rsid w:val="0087300E"/>
    <w:rsid w:val="00873156"/>
    <w:rsid w:val="00875765"/>
    <w:rsid w:val="00875C46"/>
    <w:rsid w:val="00875C65"/>
    <w:rsid w:val="00876F08"/>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739A"/>
    <w:rsid w:val="00887683"/>
    <w:rsid w:val="00887E7B"/>
    <w:rsid w:val="0089013A"/>
    <w:rsid w:val="0089162C"/>
    <w:rsid w:val="008916AE"/>
    <w:rsid w:val="00891935"/>
    <w:rsid w:val="00891BB7"/>
    <w:rsid w:val="008921E7"/>
    <w:rsid w:val="00892E2C"/>
    <w:rsid w:val="00892F32"/>
    <w:rsid w:val="00892FDE"/>
    <w:rsid w:val="008953E2"/>
    <w:rsid w:val="00895A5C"/>
    <w:rsid w:val="00895A62"/>
    <w:rsid w:val="00895EF7"/>
    <w:rsid w:val="00897DD9"/>
    <w:rsid w:val="008A0FA0"/>
    <w:rsid w:val="008A1BAF"/>
    <w:rsid w:val="008A1BCA"/>
    <w:rsid w:val="008A2997"/>
    <w:rsid w:val="008A2A90"/>
    <w:rsid w:val="008A2BFB"/>
    <w:rsid w:val="008A2D9E"/>
    <w:rsid w:val="008A2F44"/>
    <w:rsid w:val="008A3034"/>
    <w:rsid w:val="008A353F"/>
    <w:rsid w:val="008A4B39"/>
    <w:rsid w:val="008A51D7"/>
    <w:rsid w:val="008A5578"/>
    <w:rsid w:val="008A5585"/>
    <w:rsid w:val="008A6837"/>
    <w:rsid w:val="008A7339"/>
    <w:rsid w:val="008B006C"/>
    <w:rsid w:val="008B1AE3"/>
    <w:rsid w:val="008B1E51"/>
    <w:rsid w:val="008B3315"/>
    <w:rsid w:val="008B399D"/>
    <w:rsid w:val="008B3C30"/>
    <w:rsid w:val="008B4CD1"/>
    <w:rsid w:val="008B4ED1"/>
    <w:rsid w:val="008B539F"/>
    <w:rsid w:val="008B632E"/>
    <w:rsid w:val="008B6661"/>
    <w:rsid w:val="008B679C"/>
    <w:rsid w:val="008B7D0A"/>
    <w:rsid w:val="008B7D37"/>
    <w:rsid w:val="008B7E02"/>
    <w:rsid w:val="008B7E67"/>
    <w:rsid w:val="008B7F18"/>
    <w:rsid w:val="008B7FF9"/>
    <w:rsid w:val="008C0847"/>
    <w:rsid w:val="008C0ACE"/>
    <w:rsid w:val="008C0B8C"/>
    <w:rsid w:val="008C0CF8"/>
    <w:rsid w:val="008C0E64"/>
    <w:rsid w:val="008C1102"/>
    <w:rsid w:val="008C141C"/>
    <w:rsid w:val="008C16E1"/>
    <w:rsid w:val="008C18CD"/>
    <w:rsid w:val="008C199F"/>
    <w:rsid w:val="008C1A94"/>
    <w:rsid w:val="008C1AEF"/>
    <w:rsid w:val="008C1E99"/>
    <w:rsid w:val="008C1FF2"/>
    <w:rsid w:val="008C265B"/>
    <w:rsid w:val="008C31CF"/>
    <w:rsid w:val="008C37F9"/>
    <w:rsid w:val="008C3EE4"/>
    <w:rsid w:val="008C3F7B"/>
    <w:rsid w:val="008C40BD"/>
    <w:rsid w:val="008C4D1F"/>
    <w:rsid w:val="008C53FD"/>
    <w:rsid w:val="008C59A0"/>
    <w:rsid w:val="008C60F5"/>
    <w:rsid w:val="008C62FD"/>
    <w:rsid w:val="008C637C"/>
    <w:rsid w:val="008C6F75"/>
    <w:rsid w:val="008C7612"/>
    <w:rsid w:val="008C7777"/>
    <w:rsid w:val="008C791F"/>
    <w:rsid w:val="008C7944"/>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4ECB"/>
    <w:rsid w:val="008E57FA"/>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2C06"/>
    <w:rsid w:val="008F317C"/>
    <w:rsid w:val="008F32FB"/>
    <w:rsid w:val="008F356B"/>
    <w:rsid w:val="008F3900"/>
    <w:rsid w:val="008F3E55"/>
    <w:rsid w:val="008F4857"/>
    <w:rsid w:val="008F4A24"/>
    <w:rsid w:val="008F4F81"/>
    <w:rsid w:val="008F519B"/>
    <w:rsid w:val="008F5E5E"/>
    <w:rsid w:val="008F658D"/>
    <w:rsid w:val="008F669F"/>
    <w:rsid w:val="008F7370"/>
    <w:rsid w:val="008F781E"/>
    <w:rsid w:val="008F7FFD"/>
    <w:rsid w:val="0090026B"/>
    <w:rsid w:val="009009AB"/>
    <w:rsid w:val="00900BC9"/>
    <w:rsid w:val="00901022"/>
    <w:rsid w:val="009013D6"/>
    <w:rsid w:val="0090158F"/>
    <w:rsid w:val="00901978"/>
    <w:rsid w:val="00901EC1"/>
    <w:rsid w:val="00902495"/>
    <w:rsid w:val="009027F2"/>
    <w:rsid w:val="00902866"/>
    <w:rsid w:val="0090323C"/>
    <w:rsid w:val="00903433"/>
    <w:rsid w:val="00903B0F"/>
    <w:rsid w:val="00903C57"/>
    <w:rsid w:val="009044E3"/>
    <w:rsid w:val="00904A1C"/>
    <w:rsid w:val="0090553F"/>
    <w:rsid w:val="009055DA"/>
    <w:rsid w:val="00905D74"/>
    <w:rsid w:val="0090689F"/>
    <w:rsid w:val="00907087"/>
    <w:rsid w:val="00907559"/>
    <w:rsid w:val="009106D3"/>
    <w:rsid w:val="00911F6E"/>
    <w:rsid w:val="009121CC"/>
    <w:rsid w:val="009127F8"/>
    <w:rsid w:val="00912823"/>
    <w:rsid w:val="00912C68"/>
    <w:rsid w:val="00912D6E"/>
    <w:rsid w:val="0091320A"/>
    <w:rsid w:val="00913418"/>
    <w:rsid w:val="00913986"/>
    <w:rsid w:val="00914253"/>
    <w:rsid w:val="00914FC8"/>
    <w:rsid w:val="00915919"/>
    <w:rsid w:val="00915AC0"/>
    <w:rsid w:val="00915B64"/>
    <w:rsid w:val="00916C82"/>
    <w:rsid w:val="00916FF9"/>
    <w:rsid w:val="009171B1"/>
    <w:rsid w:val="00917319"/>
    <w:rsid w:val="00917B19"/>
    <w:rsid w:val="00920306"/>
    <w:rsid w:val="00921549"/>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1D6"/>
    <w:rsid w:val="0093388E"/>
    <w:rsid w:val="00933B71"/>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DBA"/>
    <w:rsid w:val="00945FA3"/>
    <w:rsid w:val="0094642F"/>
    <w:rsid w:val="0094667A"/>
    <w:rsid w:val="00946C03"/>
    <w:rsid w:val="00947854"/>
    <w:rsid w:val="00947896"/>
    <w:rsid w:val="009478D5"/>
    <w:rsid w:val="00947B8C"/>
    <w:rsid w:val="00947E9E"/>
    <w:rsid w:val="00950F20"/>
    <w:rsid w:val="00951447"/>
    <w:rsid w:val="009514B5"/>
    <w:rsid w:val="00951B62"/>
    <w:rsid w:val="0095237C"/>
    <w:rsid w:val="009528E8"/>
    <w:rsid w:val="009528FB"/>
    <w:rsid w:val="00952C85"/>
    <w:rsid w:val="00952DB5"/>
    <w:rsid w:val="00954572"/>
    <w:rsid w:val="0095558A"/>
    <w:rsid w:val="00956703"/>
    <w:rsid w:val="0095685E"/>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45"/>
    <w:rsid w:val="0097106B"/>
    <w:rsid w:val="00971CAB"/>
    <w:rsid w:val="00972143"/>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261"/>
    <w:rsid w:val="0098729D"/>
    <w:rsid w:val="00987401"/>
    <w:rsid w:val="0098775B"/>
    <w:rsid w:val="00987CFD"/>
    <w:rsid w:val="00990705"/>
    <w:rsid w:val="00990D9C"/>
    <w:rsid w:val="00990EC1"/>
    <w:rsid w:val="009911F1"/>
    <w:rsid w:val="009923B3"/>
    <w:rsid w:val="00992708"/>
    <w:rsid w:val="00992AA7"/>
    <w:rsid w:val="00993A13"/>
    <w:rsid w:val="00993C11"/>
    <w:rsid w:val="00993F07"/>
    <w:rsid w:val="0099401F"/>
    <w:rsid w:val="00994495"/>
    <w:rsid w:val="00994B43"/>
    <w:rsid w:val="00994B6A"/>
    <w:rsid w:val="00994D7E"/>
    <w:rsid w:val="00994E7F"/>
    <w:rsid w:val="009950F5"/>
    <w:rsid w:val="00995512"/>
    <w:rsid w:val="009955B3"/>
    <w:rsid w:val="00995945"/>
    <w:rsid w:val="00995973"/>
    <w:rsid w:val="0099794B"/>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BF"/>
    <w:rsid w:val="009B19C2"/>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38EC"/>
    <w:rsid w:val="009D4198"/>
    <w:rsid w:val="009D46AE"/>
    <w:rsid w:val="009D7B45"/>
    <w:rsid w:val="009D7BAD"/>
    <w:rsid w:val="009E1235"/>
    <w:rsid w:val="009E16EF"/>
    <w:rsid w:val="009E1784"/>
    <w:rsid w:val="009E1E20"/>
    <w:rsid w:val="009E3414"/>
    <w:rsid w:val="009E36FA"/>
    <w:rsid w:val="009E4240"/>
    <w:rsid w:val="009E45A2"/>
    <w:rsid w:val="009E4DEB"/>
    <w:rsid w:val="009E52F7"/>
    <w:rsid w:val="009E58F1"/>
    <w:rsid w:val="009E6968"/>
    <w:rsid w:val="009E71D6"/>
    <w:rsid w:val="009E7225"/>
    <w:rsid w:val="009E75FB"/>
    <w:rsid w:val="009E79E0"/>
    <w:rsid w:val="009E7C9E"/>
    <w:rsid w:val="009F0943"/>
    <w:rsid w:val="009F0961"/>
    <w:rsid w:val="009F1194"/>
    <w:rsid w:val="009F18C6"/>
    <w:rsid w:val="009F2085"/>
    <w:rsid w:val="009F252C"/>
    <w:rsid w:val="009F2638"/>
    <w:rsid w:val="009F32E1"/>
    <w:rsid w:val="009F33F8"/>
    <w:rsid w:val="009F37F0"/>
    <w:rsid w:val="009F54D5"/>
    <w:rsid w:val="009F5907"/>
    <w:rsid w:val="009F5D9B"/>
    <w:rsid w:val="009F6177"/>
    <w:rsid w:val="009F681B"/>
    <w:rsid w:val="009F749B"/>
    <w:rsid w:val="009F749E"/>
    <w:rsid w:val="009F7923"/>
    <w:rsid w:val="00A0005A"/>
    <w:rsid w:val="00A014BA"/>
    <w:rsid w:val="00A016D2"/>
    <w:rsid w:val="00A019D7"/>
    <w:rsid w:val="00A01A5F"/>
    <w:rsid w:val="00A01EDB"/>
    <w:rsid w:val="00A02087"/>
    <w:rsid w:val="00A020E9"/>
    <w:rsid w:val="00A02197"/>
    <w:rsid w:val="00A023AB"/>
    <w:rsid w:val="00A0250A"/>
    <w:rsid w:val="00A03B53"/>
    <w:rsid w:val="00A03B7C"/>
    <w:rsid w:val="00A03D6D"/>
    <w:rsid w:val="00A03DD0"/>
    <w:rsid w:val="00A0412F"/>
    <w:rsid w:val="00A04638"/>
    <w:rsid w:val="00A05022"/>
    <w:rsid w:val="00A054F0"/>
    <w:rsid w:val="00A05E02"/>
    <w:rsid w:val="00A05EFC"/>
    <w:rsid w:val="00A064CF"/>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641"/>
    <w:rsid w:val="00A12BF1"/>
    <w:rsid w:val="00A13B96"/>
    <w:rsid w:val="00A13C9A"/>
    <w:rsid w:val="00A14017"/>
    <w:rsid w:val="00A1439B"/>
    <w:rsid w:val="00A145BD"/>
    <w:rsid w:val="00A147F0"/>
    <w:rsid w:val="00A14839"/>
    <w:rsid w:val="00A14CC2"/>
    <w:rsid w:val="00A14F36"/>
    <w:rsid w:val="00A16244"/>
    <w:rsid w:val="00A162CF"/>
    <w:rsid w:val="00A166DB"/>
    <w:rsid w:val="00A16C23"/>
    <w:rsid w:val="00A178AA"/>
    <w:rsid w:val="00A2026F"/>
    <w:rsid w:val="00A209CE"/>
    <w:rsid w:val="00A20FEF"/>
    <w:rsid w:val="00A21364"/>
    <w:rsid w:val="00A21521"/>
    <w:rsid w:val="00A22960"/>
    <w:rsid w:val="00A2354B"/>
    <w:rsid w:val="00A235BD"/>
    <w:rsid w:val="00A23D93"/>
    <w:rsid w:val="00A245A5"/>
    <w:rsid w:val="00A2496B"/>
    <w:rsid w:val="00A24D72"/>
    <w:rsid w:val="00A24FA7"/>
    <w:rsid w:val="00A2501F"/>
    <w:rsid w:val="00A25A95"/>
    <w:rsid w:val="00A25E56"/>
    <w:rsid w:val="00A263CA"/>
    <w:rsid w:val="00A272E2"/>
    <w:rsid w:val="00A278F4"/>
    <w:rsid w:val="00A30C6E"/>
    <w:rsid w:val="00A30DC5"/>
    <w:rsid w:val="00A3172E"/>
    <w:rsid w:val="00A31BCA"/>
    <w:rsid w:val="00A3276A"/>
    <w:rsid w:val="00A329A6"/>
    <w:rsid w:val="00A32DF5"/>
    <w:rsid w:val="00A334F4"/>
    <w:rsid w:val="00A33C34"/>
    <w:rsid w:val="00A33C80"/>
    <w:rsid w:val="00A34285"/>
    <w:rsid w:val="00A3462D"/>
    <w:rsid w:val="00A348E6"/>
    <w:rsid w:val="00A34C74"/>
    <w:rsid w:val="00A357B7"/>
    <w:rsid w:val="00A3663A"/>
    <w:rsid w:val="00A3678C"/>
    <w:rsid w:val="00A378EE"/>
    <w:rsid w:val="00A415AF"/>
    <w:rsid w:val="00A415CF"/>
    <w:rsid w:val="00A41D5C"/>
    <w:rsid w:val="00A43194"/>
    <w:rsid w:val="00A4354C"/>
    <w:rsid w:val="00A43B52"/>
    <w:rsid w:val="00A43BF3"/>
    <w:rsid w:val="00A443C3"/>
    <w:rsid w:val="00A4455C"/>
    <w:rsid w:val="00A447C8"/>
    <w:rsid w:val="00A449ED"/>
    <w:rsid w:val="00A44D35"/>
    <w:rsid w:val="00A4510D"/>
    <w:rsid w:val="00A457B5"/>
    <w:rsid w:val="00A45845"/>
    <w:rsid w:val="00A45A54"/>
    <w:rsid w:val="00A45D9B"/>
    <w:rsid w:val="00A45F5B"/>
    <w:rsid w:val="00A464E9"/>
    <w:rsid w:val="00A4691A"/>
    <w:rsid w:val="00A46E8C"/>
    <w:rsid w:val="00A477E6"/>
    <w:rsid w:val="00A47ADC"/>
    <w:rsid w:val="00A47C93"/>
    <w:rsid w:val="00A501D7"/>
    <w:rsid w:val="00A502A6"/>
    <w:rsid w:val="00A5078E"/>
    <w:rsid w:val="00A50ECE"/>
    <w:rsid w:val="00A50F27"/>
    <w:rsid w:val="00A51025"/>
    <w:rsid w:val="00A5133F"/>
    <w:rsid w:val="00A516DB"/>
    <w:rsid w:val="00A522F7"/>
    <w:rsid w:val="00A5309A"/>
    <w:rsid w:val="00A544DB"/>
    <w:rsid w:val="00A5468C"/>
    <w:rsid w:val="00A55829"/>
    <w:rsid w:val="00A5609B"/>
    <w:rsid w:val="00A56D98"/>
    <w:rsid w:val="00A608CD"/>
    <w:rsid w:val="00A608D5"/>
    <w:rsid w:val="00A61948"/>
    <w:rsid w:val="00A623E6"/>
    <w:rsid w:val="00A63172"/>
    <w:rsid w:val="00A63908"/>
    <w:rsid w:val="00A63BDD"/>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3D2"/>
    <w:rsid w:val="00A77AC3"/>
    <w:rsid w:val="00A80AD7"/>
    <w:rsid w:val="00A82DB4"/>
    <w:rsid w:val="00A834F5"/>
    <w:rsid w:val="00A83F0B"/>
    <w:rsid w:val="00A843EC"/>
    <w:rsid w:val="00A84617"/>
    <w:rsid w:val="00A84961"/>
    <w:rsid w:val="00A84AF4"/>
    <w:rsid w:val="00A8514D"/>
    <w:rsid w:val="00A86060"/>
    <w:rsid w:val="00A8617B"/>
    <w:rsid w:val="00A86477"/>
    <w:rsid w:val="00A86C1B"/>
    <w:rsid w:val="00A86CC6"/>
    <w:rsid w:val="00A86F31"/>
    <w:rsid w:val="00A87DAE"/>
    <w:rsid w:val="00A9005C"/>
    <w:rsid w:val="00A9123B"/>
    <w:rsid w:val="00A913D2"/>
    <w:rsid w:val="00A91C9F"/>
    <w:rsid w:val="00A9270A"/>
    <w:rsid w:val="00A93508"/>
    <w:rsid w:val="00A93B40"/>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5D5"/>
    <w:rsid w:val="00AA7639"/>
    <w:rsid w:val="00AB0710"/>
    <w:rsid w:val="00AB0802"/>
    <w:rsid w:val="00AB09B1"/>
    <w:rsid w:val="00AB0FE4"/>
    <w:rsid w:val="00AB1039"/>
    <w:rsid w:val="00AB126F"/>
    <w:rsid w:val="00AB19C5"/>
    <w:rsid w:val="00AB1F2B"/>
    <w:rsid w:val="00AB2BCC"/>
    <w:rsid w:val="00AB391D"/>
    <w:rsid w:val="00AB3936"/>
    <w:rsid w:val="00AB398E"/>
    <w:rsid w:val="00AB3A23"/>
    <w:rsid w:val="00AB3C6B"/>
    <w:rsid w:val="00AB575E"/>
    <w:rsid w:val="00AB639C"/>
    <w:rsid w:val="00AB67FD"/>
    <w:rsid w:val="00AB6CA8"/>
    <w:rsid w:val="00AB6E54"/>
    <w:rsid w:val="00AB7117"/>
    <w:rsid w:val="00AC05CC"/>
    <w:rsid w:val="00AC06F8"/>
    <w:rsid w:val="00AC130C"/>
    <w:rsid w:val="00AC1B5E"/>
    <w:rsid w:val="00AC1E23"/>
    <w:rsid w:val="00AC24AB"/>
    <w:rsid w:val="00AC2634"/>
    <w:rsid w:val="00AC2D07"/>
    <w:rsid w:val="00AC2E13"/>
    <w:rsid w:val="00AC2E20"/>
    <w:rsid w:val="00AC3077"/>
    <w:rsid w:val="00AC37DA"/>
    <w:rsid w:val="00AC41C8"/>
    <w:rsid w:val="00AC43C7"/>
    <w:rsid w:val="00AC4C55"/>
    <w:rsid w:val="00AC4E4C"/>
    <w:rsid w:val="00AC64D7"/>
    <w:rsid w:val="00AC7BE9"/>
    <w:rsid w:val="00AD00F0"/>
    <w:rsid w:val="00AD02B2"/>
    <w:rsid w:val="00AD07DC"/>
    <w:rsid w:val="00AD1469"/>
    <w:rsid w:val="00AD1933"/>
    <w:rsid w:val="00AD1E65"/>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CD3"/>
    <w:rsid w:val="00AE011A"/>
    <w:rsid w:val="00AE04F7"/>
    <w:rsid w:val="00AE0C09"/>
    <w:rsid w:val="00AE0CAF"/>
    <w:rsid w:val="00AE1238"/>
    <w:rsid w:val="00AE1629"/>
    <w:rsid w:val="00AE1BBF"/>
    <w:rsid w:val="00AE2207"/>
    <w:rsid w:val="00AE22D1"/>
    <w:rsid w:val="00AE249D"/>
    <w:rsid w:val="00AE299F"/>
    <w:rsid w:val="00AE331A"/>
    <w:rsid w:val="00AE33DF"/>
    <w:rsid w:val="00AE3B0A"/>
    <w:rsid w:val="00AE3D19"/>
    <w:rsid w:val="00AE3D60"/>
    <w:rsid w:val="00AE413D"/>
    <w:rsid w:val="00AE4374"/>
    <w:rsid w:val="00AE44F7"/>
    <w:rsid w:val="00AE4533"/>
    <w:rsid w:val="00AE479D"/>
    <w:rsid w:val="00AE4955"/>
    <w:rsid w:val="00AE4D2C"/>
    <w:rsid w:val="00AE5648"/>
    <w:rsid w:val="00AE6097"/>
    <w:rsid w:val="00AE678D"/>
    <w:rsid w:val="00AE6BBD"/>
    <w:rsid w:val="00AE7E4E"/>
    <w:rsid w:val="00AF015E"/>
    <w:rsid w:val="00AF049E"/>
    <w:rsid w:val="00AF0A2E"/>
    <w:rsid w:val="00AF0D2E"/>
    <w:rsid w:val="00AF120D"/>
    <w:rsid w:val="00AF203A"/>
    <w:rsid w:val="00AF31E3"/>
    <w:rsid w:val="00AF4079"/>
    <w:rsid w:val="00AF4248"/>
    <w:rsid w:val="00AF4310"/>
    <w:rsid w:val="00AF4666"/>
    <w:rsid w:val="00AF46F9"/>
    <w:rsid w:val="00AF4D41"/>
    <w:rsid w:val="00AF501D"/>
    <w:rsid w:val="00AF51B0"/>
    <w:rsid w:val="00AF54DD"/>
    <w:rsid w:val="00AF55FD"/>
    <w:rsid w:val="00AF64F1"/>
    <w:rsid w:val="00AF709B"/>
    <w:rsid w:val="00AF72FB"/>
    <w:rsid w:val="00AF7DE7"/>
    <w:rsid w:val="00AF7E90"/>
    <w:rsid w:val="00B00947"/>
    <w:rsid w:val="00B0126B"/>
    <w:rsid w:val="00B0195A"/>
    <w:rsid w:val="00B019B9"/>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CF7"/>
    <w:rsid w:val="00B10EB7"/>
    <w:rsid w:val="00B10EE7"/>
    <w:rsid w:val="00B111A2"/>
    <w:rsid w:val="00B11341"/>
    <w:rsid w:val="00B113E8"/>
    <w:rsid w:val="00B114AA"/>
    <w:rsid w:val="00B12A2C"/>
    <w:rsid w:val="00B146B6"/>
    <w:rsid w:val="00B15734"/>
    <w:rsid w:val="00B15922"/>
    <w:rsid w:val="00B15ACF"/>
    <w:rsid w:val="00B15C40"/>
    <w:rsid w:val="00B16333"/>
    <w:rsid w:val="00B16E21"/>
    <w:rsid w:val="00B202A8"/>
    <w:rsid w:val="00B20BDD"/>
    <w:rsid w:val="00B210C4"/>
    <w:rsid w:val="00B215A1"/>
    <w:rsid w:val="00B215A3"/>
    <w:rsid w:val="00B21B1B"/>
    <w:rsid w:val="00B21FBF"/>
    <w:rsid w:val="00B2270D"/>
    <w:rsid w:val="00B22AC2"/>
    <w:rsid w:val="00B2346A"/>
    <w:rsid w:val="00B23D01"/>
    <w:rsid w:val="00B23FA3"/>
    <w:rsid w:val="00B2461A"/>
    <w:rsid w:val="00B24685"/>
    <w:rsid w:val="00B255C4"/>
    <w:rsid w:val="00B255DA"/>
    <w:rsid w:val="00B25AC0"/>
    <w:rsid w:val="00B2648A"/>
    <w:rsid w:val="00B265A7"/>
    <w:rsid w:val="00B268A7"/>
    <w:rsid w:val="00B269A7"/>
    <w:rsid w:val="00B269F4"/>
    <w:rsid w:val="00B26B85"/>
    <w:rsid w:val="00B279AD"/>
    <w:rsid w:val="00B27AD0"/>
    <w:rsid w:val="00B27CA3"/>
    <w:rsid w:val="00B27CAB"/>
    <w:rsid w:val="00B303E4"/>
    <w:rsid w:val="00B30BE4"/>
    <w:rsid w:val="00B324CB"/>
    <w:rsid w:val="00B328D2"/>
    <w:rsid w:val="00B328FD"/>
    <w:rsid w:val="00B32A85"/>
    <w:rsid w:val="00B32EB1"/>
    <w:rsid w:val="00B347CA"/>
    <w:rsid w:val="00B34827"/>
    <w:rsid w:val="00B36890"/>
    <w:rsid w:val="00B36CA8"/>
    <w:rsid w:val="00B36E90"/>
    <w:rsid w:val="00B36FDD"/>
    <w:rsid w:val="00B371CC"/>
    <w:rsid w:val="00B37361"/>
    <w:rsid w:val="00B37932"/>
    <w:rsid w:val="00B37C9F"/>
    <w:rsid w:val="00B401CE"/>
    <w:rsid w:val="00B41B1D"/>
    <w:rsid w:val="00B41E8B"/>
    <w:rsid w:val="00B420D5"/>
    <w:rsid w:val="00B421A2"/>
    <w:rsid w:val="00B423BB"/>
    <w:rsid w:val="00B42569"/>
    <w:rsid w:val="00B42772"/>
    <w:rsid w:val="00B42FDE"/>
    <w:rsid w:val="00B44F80"/>
    <w:rsid w:val="00B45B08"/>
    <w:rsid w:val="00B45B77"/>
    <w:rsid w:val="00B45DFF"/>
    <w:rsid w:val="00B461BF"/>
    <w:rsid w:val="00B46A50"/>
    <w:rsid w:val="00B46C4E"/>
    <w:rsid w:val="00B4704B"/>
    <w:rsid w:val="00B4753E"/>
    <w:rsid w:val="00B47628"/>
    <w:rsid w:val="00B4798D"/>
    <w:rsid w:val="00B47A5A"/>
    <w:rsid w:val="00B502BD"/>
    <w:rsid w:val="00B5075D"/>
    <w:rsid w:val="00B507D3"/>
    <w:rsid w:val="00B50BC8"/>
    <w:rsid w:val="00B52266"/>
    <w:rsid w:val="00B52273"/>
    <w:rsid w:val="00B522CC"/>
    <w:rsid w:val="00B52FDD"/>
    <w:rsid w:val="00B5389B"/>
    <w:rsid w:val="00B53C96"/>
    <w:rsid w:val="00B5406C"/>
    <w:rsid w:val="00B54868"/>
    <w:rsid w:val="00B54E36"/>
    <w:rsid w:val="00B54EB3"/>
    <w:rsid w:val="00B54FAA"/>
    <w:rsid w:val="00B550FB"/>
    <w:rsid w:val="00B552AE"/>
    <w:rsid w:val="00B56A66"/>
    <w:rsid w:val="00B571FD"/>
    <w:rsid w:val="00B57256"/>
    <w:rsid w:val="00B60316"/>
    <w:rsid w:val="00B60D71"/>
    <w:rsid w:val="00B61557"/>
    <w:rsid w:val="00B62719"/>
    <w:rsid w:val="00B62C63"/>
    <w:rsid w:val="00B63D00"/>
    <w:rsid w:val="00B63F45"/>
    <w:rsid w:val="00B64251"/>
    <w:rsid w:val="00B64729"/>
    <w:rsid w:val="00B64F6E"/>
    <w:rsid w:val="00B64FCF"/>
    <w:rsid w:val="00B652C7"/>
    <w:rsid w:val="00B656FE"/>
    <w:rsid w:val="00B65AD2"/>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3160"/>
    <w:rsid w:val="00B7335C"/>
    <w:rsid w:val="00B73E6E"/>
    <w:rsid w:val="00B7465A"/>
    <w:rsid w:val="00B746A2"/>
    <w:rsid w:val="00B746CA"/>
    <w:rsid w:val="00B746D8"/>
    <w:rsid w:val="00B74A9F"/>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AAB"/>
    <w:rsid w:val="00B81B6D"/>
    <w:rsid w:val="00B81C68"/>
    <w:rsid w:val="00B81D3F"/>
    <w:rsid w:val="00B81FCE"/>
    <w:rsid w:val="00B821B9"/>
    <w:rsid w:val="00B834E9"/>
    <w:rsid w:val="00B838D2"/>
    <w:rsid w:val="00B83F51"/>
    <w:rsid w:val="00B842DA"/>
    <w:rsid w:val="00B84645"/>
    <w:rsid w:val="00B84BFA"/>
    <w:rsid w:val="00B84FA7"/>
    <w:rsid w:val="00B8564C"/>
    <w:rsid w:val="00B85792"/>
    <w:rsid w:val="00B86294"/>
    <w:rsid w:val="00B8634A"/>
    <w:rsid w:val="00B867F0"/>
    <w:rsid w:val="00B8689A"/>
    <w:rsid w:val="00B86F54"/>
    <w:rsid w:val="00B872B3"/>
    <w:rsid w:val="00B878A2"/>
    <w:rsid w:val="00B87D1F"/>
    <w:rsid w:val="00B87E8A"/>
    <w:rsid w:val="00B903D3"/>
    <w:rsid w:val="00B9072D"/>
    <w:rsid w:val="00B9133C"/>
    <w:rsid w:val="00B917C8"/>
    <w:rsid w:val="00B91E21"/>
    <w:rsid w:val="00B924D8"/>
    <w:rsid w:val="00B92A3B"/>
    <w:rsid w:val="00B92BDF"/>
    <w:rsid w:val="00B930B0"/>
    <w:rsid w:val="00B93BA3"/>
    <w:rsid w:val="00B93C59"/>
    <w:rsid w:val="00B94114"/>
    <w:rsid w:val="00B94DDB"/>
    <w:rsid w:val="00B954E7"/>
    <w:rsid w:val="00B95D0E"/>
    <w:rsid w:val="00B97AA5"/>
    <w:rsid w:val="00B97F2C"/>
    <w:rsid w:val="00B97F6A"/>
    <w:rsid w:val="00BA139B"/>
    <w:rsid w:val="00BA13B9"/>
    <w:rsid w:val="00BA1737"/>
    <w:rsid w:val="00BA17A1"/>
    <w:rsid w:val="00BA2941"/>
    <w:rsid w:val="00BA2E33"/>
    <w:rsid w:val="00BA31C0"/>
    <w:rsid w:val="00BA3257"/>
    <w:rsid w:val="00BA35B6"/>
    <w:rsid w:val="00BA44C6"/>
    <w:rsid w:val="00BA48AF"/>
    <w:rsid w:val="00BA4A34"/>
    <w:rsid w:val="00BA4CF6"/>
    <w:rsid w:val="00BA5138"/>
    <w:rsid w:val="00BA524A"/>
    <w:rsid w:val="00BA536F"/>
    <w:rsid w:val="00BA58DD"/>
    <w:rsid w:val="00BA5B3E"/>
    <w:rsid w:val="00BA5FF3"/>
    <w:rsid w:val="00BA6098"/>
    <w:rsid w:val="00BA61EF"/>
    <w:rsid w:val="00BA7226"/>
    <w:rsid w:val="00BA7310"/>
    <w:rsid w:val="00BA7511"/>
    <w:rsid w:val="00BA75D8"/>
    <w:rsid w:val="00BA7DDF"/>
    <w:rsid w:val="00BB007D"/>
    <w:rsid w:val="00BB0B11"/>
    <w:rsid w:val="00BB0C95"/>
    <w:rsid w:val="00BB0E22"/>
    <w:rsid w:val="00BB1FB7"/>
    <w:rsid w:val="00BB1FDE"/>
    <w:rsid w:val="00BB2620"/>
    <w:rsid w:val="00BB2D99"/>
    <w:rsid w:val="00BB2EA6"/>
    <w:rsid w:val="00BB3978"/>
    <w:rsid w:val="00BB3BA2"/>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C7A5D"/>
    <w:rsid w:val="00BD0AAF"/>
    <w:rsid w:val="00BD0DB9"/>
    <w:rsid w:val="00BD1064"/>
    <w:rsid w:val="00BD11EE"/>
    <w:rsid w:val="00BD161A"/>
    <w:rsid w:val="00BD2286"/>
    <w:rsid w:val="00BD2A70"/>
    <w:rsid w:val="00BD37B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7392"/>
    <w:rsid w:val="00BE7C8A"/>
    <w:rsid w:val="00BF071E"/>
    <w:rsid w:val="00BF1BD9"/>
    <w:rsid w:val="00BF251D"/>
    <w:rsid w:val="00BF26D3"/>
    <w:rsid w:val="00BF2812"/>
    <w:rsid w:val="00BF2B77"/>
    <w:rsid w:val="00BF2D2E"/>
    <w:rsid w:val="00BF3119"/>
    <w:rsid w:val="00BF35C8"/>
    <w:rsid w:val="00BF41F7"/>
    <w:rsid w:val="00BF431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199"/>
    <w:rsid w:val="00C035D4"/>
    <w:rsid w:val="00C03C5F"/>
    <w:rsid w:val="00C03F2D"/>
    <w:rsid w:val="00C05149"/>
    <w:rsid w:val="00C052AA"/>
    <w:rsid w:val="00C05823"/>
    <w:rsid w:val="00C05C38"/>
    <w:rsid w:val="00C06174"/>
    <w:rsid w:val="00C068C0"/>
    <w:rsid w:val="00C06E58"/>
    <w:rsid w:val="00C072F1"/>
    <w:rsid w:val="00C073EC"/>
    <w:rsid w:val="00C0777D"/>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75F"/>
    <w:rsid w:val="00C14B29"/>
    <w:rsid w:val="00C15138"/>
    <w:rsid w:val="00C157F3"/>
    <w:rsid w:val="00C15961"/>
    <w:rsid w:val="00C15A25"/>
    <w:rsid w:val="00C15D41"/>
    <w:rsid w:val="00C15EBC"/>
    <w:rsid w:val="00C164A6"/>
    <w:rsid w:val="00C1653B"/>
    <w:rsid w:val="00C17F33"/>
    <w:rsid w:val="00C20882"/>
    <w:rsid w:val="00C20F4A"/>
    <w:rsid w:val="00C216DB"/>
    <w:rsid w:val="00C224F3"/>
    <w:rsid w:val="00C22BDA"/>
    <w:rsid w:val="00C2351D"/>
    <w:rsid w:val="00C23A53"/>
    <w:rsid w:val="00C23B68"/>
    <w:rsid w:val="00C23F1E"/>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2B7"/>
    <w:rsid w:val="00C326BB"/>
    <w:rsid w:val="00C328AA"/>
    <w:rsid w:val="00C328D8"/>
    <w:rsid w:val="00C32E61"/>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2DA9"/>
    <w:rsid w:val="00C431B2"/>
    <w:rsid w:val="00C4322C"/>
    <w:rsid w:val="00C436B4"/>
    <w:rsid w:val="00C4370D"/>
    <w:rsid w:val="00C43714"/>
    <w:rsid w:val="00C43848"/>
    <w:rsid w:val="00C438AD"/>
    <w:rsid w:val="00C448E3"/>
    <w:rsid w:val="00C45610"/>
    <w:rsid w:val="00C45921"/>
    <w:rsid w:val="00C45B24"/>
    <w:rsid w:val="00C467A0"/>
    <w:rsid w:val="00C46CD7"/>
    <w:rsid w:val="00C478D7"/>
    <w:rsid w:val="00C50772"/>
    <w:rsid w:val="00C50C49"/>
    <w:rsid w:val="00C510CA"/>
    <w:rsid w:val="00C51234"/>
    <w:rsid w:val="00C518D2"/>
    <w:rsid w:val="00C52103"/>
    <w:rsid w:val="00C5220D"/>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6F5F"/>
    <w:rsid w:val="00C671CD"/>
    <w:rsid w:val="00C67A1C"/>
    <w:rsid w:val="00C67B58"/>
    <w:rsid w:val="00C67CC7"/>
    <w:rsid w:val="00C67F92"/>
    <w:rsid w:val="00C708D2"/>
    <w:rsid w:val="00C70A1F"/>
    <w:rsid w:val="00C71AF7"/>
    <w:rsid w:val="00C71E16"/>
    <w:rsid w:val="00C71EBB"/>
    <w:rsid w:val="00C72BD3"/>
    <w:rsid w:val="00C744B4"/>
    <w:rsid w:val="00C75025"/>
    <w:rsid w:val="00C76F51"/>
    <w:rsid w:val="00C77ACE"/>
    <w:rsid w:val="00C80064"/>
    <w:rsid w:val="00C8020E"/>
    <w:rsid w:val="00C80B6A"/>
    <w:rsid w:val="00C80EDB"/>
    <w:rsid w:val="00C828DE"/>
    <w:rsid w:val="00C82CC7"/>
    <w:rsid w:val="00C833D9"/>
    <w:rsid w:val="00C83464"/>
    <w:rsid w:val="00C83962"/>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6079"/>
    <w:rsid w:val="00CA686B"/>
    <w:rsid w:val="00CA6E0D"/>
    <w:rsid w:val="00CA7C1A"/>
    <w:rsid w:val="00CA7EB8"/>
    <w:rsid w:val="00CA7F1D"/>
    <w:rsid w:val="00CB0F66"/>
    <w:rsid w:val="00CB102B"/>
    <w:rsid w:val="00CB1EF6"/>
    <w:rsid w:val="00CB241B"/>
    <w:rsid w:val="00CB3A82"/>
    <w:rsid w:val="00CB3DA7"/>
    <w:rsid w:val="00CB430B"/>
    <w:rsid w:val="00CB440B"/>
    <w:rsid w:val="00CB52CA"/>
    <w:rsid w:val="00CB5354"/>
    <w:rsid w:val="00CB5D64"/>
    <w:rsid w:val="00CB63A3"/>
    <w:rsid w:val="00CB693F"/>
    <w:rsid w:val="00CB69DA"/>
    <w:rsid w:val="00CB7251"/>
    <w:rsid w:val="00CC0FE0"/>
    <w:rsid w:val="00CC1557"/>
    <w:rsid w:val="00CC15D1"/>
    <w:rsid w:val="00CC25B4"/>
    <w:rsid w:val="00CC2660"/>
    <w:rsid w:val="00CC2829"/>
    <w:rsid w:val="00CC2F3B"/>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71B"/>
    <w:rsid w:val="00CD3DBA"/>
    <w:rsid w:val="00CD4260"/>
    <w:rsid w:val="00CD48D9"/>
    <w:rsid w:val="00CD4E34"/>
    <w:rsid w:val="00CD527A"/>
    <w:rsid w:val="00CD5315"/>
    <w:rsid w:val="00CD59B8"/>
    <w:rsid w:val="00CD5A18"/>
    <w:rsid w:val="00CD5BC6"/>
    <w:rsid w:val="00CD5D28"/>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109"/>
    <w:rsid w:val="00CE5336"/>
    <w:rsid w:val="00CE5998"/>
    <w:rsid w:val="00CE5D15"/>
    <w:rsid w:val="00CE6602"/>
    <w:rsid w:val="00CE66B7"/>
    <w:rsid w:val="00CE7CC4"/>
    <w:rsid w:val="00CE7FF3"/>
    <w:rsid w:val="00CF01CC"/>
    <w:rsid w:val="00CF057E"/>
    <w:rsid w:val="00CF172A"/>
    <w:rsid w:val="00CF2AEA"/>
    <w:rsid w:val="00CF36E5"/>
    <w:rsid w:val="00CF422E"/>
    <w:rsid w:val="00CF450A"/>
    <w:rsid w:val="00CF4E10"/>
    <w:rsid w:val="00CF4E9D"/>
    <w:rsid w:val="00CF55B2"/>
    <w:rsid w:val="00CF58EF"/>
    <w:rsid w:val="00CF6423"/>
    <w:rsid w:val="00CF657E"/>
    <w:rsid w:val="00CF6F21"/>
    <w:rsid w:val="00CF7482"/>
    <w:rsid w:val="00CF7608"/>
    <w:rsid w:val="00CF79E4"/>
    <w:rsid w:val="00D00202"/>
    <w:rsid w:val="00D00D5D"/>
    <w:rsid w:val="00D02560"/>
    <w:rsid w:val="00D02EC4"/>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293"/>
    <w:rsid w:val="00D12893"/>
    <w:rsid w:val="00D13A99"/>
    <w:rsid w:val="00D13D3B"/>
    <w:rsid w:val="00D13D67"/>
    <w:rsid w:val="00D13D81"/>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27807"/>
    <w:rsid w:val="00D30073"/>
    <w:rsid w:val="00D3033E"/>
    <w:rsid w:val="00D3041C"/>
    <w:rsid w:val="00D30533"/>
    <w:rsid w:val="00D3066D"/>
    <w:rsid w:val="00D30FC7"/>
    <w:rsid w:val="00D3296B"/>
    <w:rsid w:val="00D3298E"/>
    <w:rsid w:val="00D32A5C"/>
    <w:rsid w:val="00D32E60"/>
    <w:rsid w:val="00D337BB"/>
    <w:rsid w:val="00D338ED"/>
    <w:rsid w:val="00D34D5F"/>
    <w:rsid w:val="00D35544"/>
    <w:rsid w:val="00D35A12"/>
    <w:rsid w:val="00D35E65"/>
    <w:rsid w:val="00D361E9"/>
    <w:rsid w:val="00D362FC"/>
    <w:rsid w:val="00D3647F"/>
    <w:rsid w:val="00D36E05"/>
    <w:rsid w:val="00D36E3E"/>
    <w:rsid w:val="00D40503"/>
    <w:rsid w:val="00D41852"/>
    <w:rsid w:val="00D41AAF"/>
    <w:rsid w:val="00D41D7E"/>
    <w:rsid w:val="00D4344D"/>
    <w:rsid w:val="00D435BF"/>
    <w:rsid w:val="00D43CEF"/>
    <w:rsid w:val="00D44FD8"/>
    <w:rsid w:val="00D45343"/>
    <w:rsid w:val="00D46A4D"/>
    <w:rsid w:val="00D475AD"/>
    <w:rsid w:val="00D47647"/>
    <w:rsid w:val="00D47E14"/>
    <w:rsid w:val="00D47ED9"/>
    <w:rsid w:val="00D50807"/>
    <w:rsid w:val="00D50EC1"/>
    <w:rsid w:val="00D50F44"/>
    <w:rsid w:val="00D50F88"/>
    <w:rsid w:val="00D51938"/>
    <w:rsid w:val="00D51EBA"/>
    <w:rsid w:val="00D52C96"/>
    <w:rsid w:val="00D52EBD"/>
    <w:rsid w:val="00D530A1"/>
    <w:rsid w:val="00D53564"/>
    <w:rsid w:val="00D53F42"/>
    <w:rsid w:val="00D545B6"/>
    <w:rsid w:val="00D55194"/>
    <w:rsid w:val="00D553B7"/>
    <w:rsid w:val="00D561C5"/>
    <w:rsid w:val="00D578D0"/>
    <w:rsid w:val="00D578E8"/>
    <w:rsid w:val="00D601B8"/>
    <w:rsid w:val="00D60533"/>
    <w:rsid w:val="00D6093A"/>
    <w:rsid w:val="00D60A67"/>
    <w:rsid w:val="00D62185"/>
    <w:rsid w:val="00D62332"/>
    <w:rsid w:val="00D62B57"/>
    <w:rsid w:val="00D635FA"/>
    <w:rsid w:val="00D63978"/>
    <w:rsid w:val="00D63D87"/>
    <w:rsid w:val="00D63FCF"/>
    <w:rsid w:val="00D6490A"/>
    <w:rsid w:val="00D64CF9"/>
    <w:rsid w:val="00D65D15"/>
    <w:rsid w:val="00D66229"/>
    <w:rsid w:val="00D6668C"/>
    <w:rsid w:val="00D66E8E"/>
    <w:rsid w:val="00D6775F"/>
    <w:rsid w:val="00D7160A"/>
    <w:rsid w:val="00D71E90"/>
    <w:rsid w:val="00D72397"/>
    <w:rsid w:val="00D72671"/>
    <w:rsid w:val="00D72D7C"/>
    <w:rsid w:val="00D73CD6"/>
    <w:rsid w:val="00D73D9B"/>
    <w:rsid w:val="00D7458A"/>
    <w:rsid w:val="00D74A83"/>
    <w:rsid w:val="00D756CE"/>
    <w:rsid w:val="00D75AB9"/>
    <w:rsid w:val="00D76474"/>
    <w:rsid w:val="00D76AAB"/>
    <w:rsid w:val="00D773D9"/>
    <w:rsid w:val="00D80173"/>
    <w:rsid w:val="00D8027F"/>
    <w:rsid w:val="00D810F0"/>
    <w:rsid w:val="00D8169F"/>
    <w:rsid w:val="00D820A5"/>
    <w:rsid w:val="00D82480"/>
    <w:rsid w:val="00D82DF5"/>
    <w:rsid w:val="00D8303D"/>
    <w:rsid w:val="00D8385D"/>
    <w:rsid w:val="00D83B03"/>
    <w:rsid w:val="00D83F14"/>
    <w:rsid w:val="00D8461C"/>
    <w:rsid w:val="00D8480E"/>
    <w:rsid w:val="00D84CBD"/>
    <w:rsid w:val="00D84D8C"/>
    <w:rsid w:val="00D85144"/>
    <w:rsid w:val="00D8588B"/>
    <w:rsid w:val="00D85EFF"/>
    <w:rsid w:val="00D878C8"/>
    <w:rsid w:val="00D90219"/>
    <w:rsid w:val="00D905BF"/>
    <w:rsid w:val="00D9179A"/>
    <w:rsid w:val="00D9193C"/>
    <w:rsid w:val="00D92E44"/>
    <w:rsid w:val="00D93445"/>
    <w:rsid w:val="00D939A2"/>
    <w:rsid w:val="00D940E0"/>
    <w:rsid w:val="00D94846"/>
    <w:rsid w:val="00D95572"/>
    <w:rsid w:val="00D9620F"/>
    <w:rsid w:val="00D97DAE"/>
    <w:rsid w:val="00DA0843"/>
    <w:rsid w:val="00DA1020"/>
    <w:rsid w:val="00DA11C4"/>
    <w:rsid w:val="00DA1FBF"/>
    <w:rsid w:val="00DA1FDD"/>
    <w:rsid w:val="00DA2318"/>
    <w:rsid w:val="00DA314D"/>
    <w:rsid w:val="00DA331E"/>
    <w:rsid w:val="00DA3A7C"/>
    <w:rsid w:val="00DA3B37"/>
    <w:rsid w:val="00DA3D76"/>
    <w:rsid w:val="00DA3E43"/>
    <w:rsid w:val="00DA4368"/>
    <w:rsid w:val="00DA4497"/>
    <w:rsid w:val="00DA456C"/>
    <w:rsid w:val="00DA4898"/>
    <w:rsid w:val="00DA52ED"/>
    <w:rsid w:val="00DA5B14"/>
    <w:rsid w:val="00DA5CD4"/>
    <w:rsid w:val="00DA5D97"/>
    <w:rsid w:val="00DA6275"/>
    <w:rsid w:val="00DA6504"/>
    <w:rsid w:val="00DA6A1A"/>
    <w:rsid w:val="00DA6E42"/>
    <w:rsid w:val="00DA704B"/>
    <w:rsid w:val="00DB0390"/>
    <w:rsid w:val="00DB127D"/>
    <w:rsid w:val="00DB1598"/>
    <w:rsid w:val="00DB2694"/>
    <w:rsid w:val="00DB2D55"/>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3F30"/>
    <w:rsid w:val="00DD51A0"/>
    <w:rsid w:val="00DD540C"/>
    <w:rsid w:val="00DD609E"/>
    <w:rsid w:val="00DD61A9"/>
    <w:rsid w:val="00DD69F3"/>
    <w:rsid w:val="00DD6DAE"/>
    <w:rsid w:val="00DD790B"/>
    <w:rsid w:val="00DD7B3C"/>
    <w:rsid w:val="00DD7CB5"/>
    <w:rsid w:val="00DE05C3"/>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5245"/>
    <w:rsid w:val="00DF5BCE"/>
    <w:rsid w:val="00DF60A1"/>
    <w:rsid w:val="00DF6920"/>
    <w:rsid w:val="00DF7A7E"/>
    <w:rsid w:val="00DF7D9E"/>
    <w:rsid w:val="00DF7F50"/>
    <w:rsid w:val="00E011AC"/>
    <w:rsid w:val="00E0281E"/>
    <w:rsid w:val="00E028CA"/>
    <w:rsid w:val="00E035EC"/>
    <w:rsid w:val="00E037AE"/>
    <w:rsid w:val="00E03B67"/>
    <w:rsid w:val="00E03E82"/>
    <w:rsid w:val="00E047AD"/>
    <w:rsid w:val="00E0491A"/>
    <w:rsid w:val="00E04E02"/>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79"/>
    <w:rsid w:val="00E153B4"/>
    <w:rsid w:val="00E1655A"/>
    <w:rsid w:val="00E167F1"/>
    <w:rsid w:val="00E16847"/>
    <w:rsid w:val="00E16A7F"/>
    <w:rsid w:val="00E16C73"/>
    <w:rsid w:val="00E16D6A"/>
    <w:rsid w:val="00E170B9"/>
    <w:rsid w:val="00E177ED"/>
    <w:rsid w:val="00E177F7"/>
    <w:rsid w:val="00E205AB"/>
    <w:rsid w:val="00E21027"/>
    <w:rsid w:val="00E210F2"/>
    <w:rsid w:val="00E213BF"/>
    <w:rsid w:val="00E2159C"/>
    <w:rsid w:val="00E2175F"/>
    <w:rsid w:val="00E21795"/>
    <w:rsid w:val="00E21ADE"/>
    <w:rsid w:val="00E21C9E"/>
    <w:rsid w:val="00E21CC0"/>
    <w:rsid w:val="00E21DBF"/>
    <w:rsid w:val="00E21DF8"/>
    <w:rsid w:val="00E22C25"/>
    <w:rsid w:val="00E232C1"/>
    <w:rsid w:val="00E242B8"/>
    <w:rsid w:val="00E24BED"/>
    <w:rsid w:val="00E24E21"/>
    <w:rsid w:val="00E24F4E"/>
    <w:rsid w:val="00E25E75"/>
    <w:rsid w:val="00E26421"/>
    <w:rsid w:val="00E26AD1"/>
    <w:rsid w:val="00E26B8E"/>
    <w:rsid w:val="00E27332"/>
    <w:rsid w:val="00E2734A"/>
    <w:rsid w:val="00E273CC"/>
    <w:rsid w:val="00E27A32"/>
    <w:rsid w:val="00E27A86"/>
    <w:rsid w:val="00E300D9"/>
    <w:rsid w:val="00E3229E"/>
    <w:rsid w:val="00E32727"/>
    <w:rsid w:val="00E32D03"/>
    <w:rsid w:val="00E32D66"/>
    <w:rsid w:val="00E33272"/>
    <w:rsid w:val="00E333C8"/>
    <w:rsid w:val="00E34BDD"/>
    <w:rsid w:val="00E34E2E"/>
    <w:rsid w:val="00E34EDD"/>
    <w:rsid w:val="00E358BD"/>
    <w:rsid w:val="00E3594F"/>
    <w:rsid w:val="00E35FAC"/>
    <w:rsid w:val="00E362E5"/>
    <w:rsid w:val="00E366FC"/>
    <w:rsid w:val="00E36AC3"/>
    <w:rsid w:val="00E36BF1"/>
    <w:rsid w:val="00E36E43"/>
    <w:rsid w:val="00E379E4"/>
    <w:rsid w:val="00E37B8C"/>
    <w:rsid w:val="00E37F8B"/>
    <w:rsid w:val="00E40179"/>
    <w:rsid w:val="00E4052F"/>
    <w:rsid w:val="00E40BF2"/>
    <w:rsid w:val="00E4103A"/>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E11"/>
    <w:rsid w:val="00E50F7A"/>
    <w:rsid w:val="00E51573"/>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96B"/>
    <w:rsid w:val="00E61E83"/>
    <w:rsid w:val="00E61F6C"/>
    <w:rsid w:val="00E6204D"/>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9E6"/>
    <w:rsid w:val="00E71F61"/>
    <w:rsid w:val="00E72418"/>
    <w:rsid w:val="00E72877"/>
    <w:rsid w:val="00E72926"/>
    <w:rsid w:val="00E72CAD"/>
    <w:rsid w:val="00E73EC1"/>
    <w:rsid w:val="00E741FC"/>
    <w:rsid w:val="00E74EC0"/>
    <w:rsid w:val="00E750AE"/>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72D"/>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3098"/>
    <w:rsid w:val="00E945C3"/>
    <w:rsid w:val="00E9540D"/>
    <w:rsid w:val="00E955DB"/>
    <w:rsid w:val="00E9574E"/>
    <w:rsid w:val="00E957FA"/>
    <w:rsid w:val="00E95943"/>
    <w:rsid w:val="00E95BD0"/>
    <w:rsid w:val="00E96A7E"/>
    <w:rsid w:val="00E97679"/>
    <w:rsid w:val="00E976B7"/>
    <w:rsid w:val="00E97712"/>
    <w:rsid w:val="00E97B63"/>
    <w:rsid w:val="00E97CAA"/>
    <w:rsid w:val="00EA0E36"/>
    <w:rsid w:val="00EA13DD"/>
    <w:rsid w:val="00EA1847"/>
    <w:rsid w:val="00EA1B70"/>
    <w:rsid w:val="00EA1D60"/>
    <w:rsid w:val="00EA254E"/>
    <w:rsid w:val="00EA339F"/>
    <w:rsid w:val="00EA3B53"/>
    <w:rsid w:val="00EA3B62"/>
    <w:rsid w:val="00EA5849"/>
    <w:rsid w:val="00EA5944"/>
    <w:rsid w:val="00EA5D86"/>
    <w:rsid w:val="00EA71E8"/>
    <w:rsid w:val="00EA79DC"/>
    <w:rsid w:val="00EB0D78"/>
    <w:rsid w:val="00EB18AE"/>
    <w:rsid w:val="00EB1DBE"/>
    <w:rsid w:val="00EB1E67"/>
    <w:rsid w:val="00EB20E6"/>
    <w:rsid w:val="00EB24F2"/>
    <w:rsid w:val="00EB31C4"/>
    <w:rsid w:val="00EB3669"/>
    <w:rsid w:val="00EB3C44"/>
    <w:rsid w:val="00EB4B48"/>
    <w:rsid w:val="00EB6084"/>
    <w:rsid w:val="00EB6C1E"/>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4788"/>
    <w:rsid w:val="00EC550E"/>
    <w:rsid w:val="00EC5AA4"/>
    <w:rsid w:val="00EC6726"/>
    <w:rsid w:val="00EC6930"/>
    <w:rsid w:val="00EC6ABB"/>
    <w:rsid w:val="00EC6EEA"/>
    <w:rsid w:val="00EC711C"/>
    <w:rsid w:val="00EC7AC7"/>
    <w:rsid w:val="00ED0020"/>
    <w:rsid w:val="00ED08C5"/>
    <w:rsid w:val="00ED0A7B"/>
    <w:rsid w:val="00ED0F28"/>
    <w:rsid w:val="00ED4112"/>
    <w:rsid w:val="00ED4577"/>
    <w:rsid w:val="00ED4787"/>
    <w:rsid w:val="00ED55DF"/>
    <w:rsid w:val="00ED593F"/>
    <w:rsid w:val="00ED5B50"/>
    <w:rsid w:val="00ED6A51"/>
    <w:rsid w:val="00ED79E5"/>
    <w:rsid w:val="00EE02B0"/>
    <w:rsid w:val="00EE1CA7"/>
    <w:rsid w:val="00EE1D1A"/>
    <w:rsid w:val="00EE2CA6"/>
    <w:rsid w:val="00EE2FEF"/>
    <w:rsid w:val="00EE3285"/>
    <w:rsid w:val="00EE3BC8"/>
    <w:rsid w:val="00EE3D07"/>
    <w:rsid w:val="00EE3EB0"/>
    <w:rsid w:val="00EE3FE6"/>
    <w:rsid w:val="00EE47FC"/>
    <w:rsid w:val="00EE4BA6"/>
    <w:rsid w:val="00EE59E6"/>
    <w:rsid w:val="00EE5C5D"/>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80D"/>
    <w:rsid w:val="00F03B92"/>
    <w:rsid w:val="00F03ECF"/>
    <w:rsid w:val="00F03FFC"/>
    <w:rsid w:val="00F0451E"/>
    <w:rsid w:val="00F0477F"/>
    <w:rsid w:val="00F04F7B"/>
    <w:rsid w:val="00F0561E"/>
    <w:rsid w:val="00F068A6"/>
    <w:rsid w:val="00F06ADE"/>
    <w:rsid w:val="00F06B76"/>
    <w:rsid w:val="00F07275"/>
    <w:rsid w:val="00F076DE"/>
    <w:rsid w:val="00F1027D"/>
    <w:rsid w:val="00F10ADA"/>
    <w:rsid w:val="00F10B7F"/>
    <w:rsid w:val="00F10D3E"/>
    <w:rsid w:val="00F11C68"/>
    <w:rsid w:val="00F12248"/>
    <w:rsid w:val="00F12272"/>
    <w:rsid w:val="00F1241E"/>
    <w:rsid w:val="00F12501"/>
    <w:rsid w:val="00F12C26"/>
    <w:rsid w:val="00F12E57"/>
    <w:rsid w:val="00F12F96"/>
    <w:rsid w:val="00F131CA"/>
    <w:rsid w:val="00F13C55"/>
    <w:rsid w:val="00F14A95"/>
    <w:rsid w:val="00F14E73"/>
    <w:rsid w:val="00F15014"/>
    <w:rsid w:val="00F1507A"/>
    <w:rsid w:val="00F15362"/>
    <w:rsid w:val="00F153C2"/>
    <w:rsid w:val="00F155C0"/>
    <w:rsid w:val="00F15A6A"/>
    <w:rsid w:val="00F1684C"/>
    <w:rsid w:val="00F16E3D"/>
    <w:rsid w:val="00F17088"/>
    <w:rsid w:val="00F201EF"/>
    <w:rsid w:val="00F202F3"/>
    <w:rsid w:val="00F2238B"/>
    <w:rsid w:val="00F22638"/>
    <w:rsid w:val="00F22A05"/>
    <w:rsid w:val="00F22A5F"/>
    <w:rsid w:val="00F23939"/>
    <w:rsid w:val="00F2405D"/>
    <w:rsid w:val="00F2520C"/>
    <w:rsid w:val="00F256D0"/>
    <w:rsid w:val="00F257F0"/>
    <w:rsid w:val="00F25B41"/>
    <w:rsid w:val="00F26EA0"/>
    <w:rsid w:val="00F2710C"/>
    <w:rsid w:val="00F27218"/>
    <w:rsid w:val="00F30237"/>
    <w:rsid w:val="00F30B23"/>
    <w:rsid w:val="00F30F06"/>
    <w:rsid w:val="00F311C6"/>
    <w:rsid w:val="00F3198B"/>
    <w:rsid w:val="00F320E2"/>
    <w:rsid w:val="00F32902"/>
    <w:rsid w:val="00F33433"/>
    <w:rsid w:val="00F338EB"/>
    <w:rsid w:val="00F33EFD"/>
    <w:rsid w:val="00F34248"/>
    <w:rsid w:val="00F344F7"/>
    <w:rsid w:val="00F34922"/>
    <w:rsid w:val="00F34CF5"/>
    <w:rsid w:val="00F3609B"/>
    <w:rsid w:val="00F3666B"/>
    <w:rsid w:val="00F37C44"/>
    <w:rsid w:val="00F37DD4"/>
    <w:rsid w:val="00F408B1"/>
    <w:rsid w:val="00F40B91"/>
    <w:rsid w:val="00F4111F"/>
    <w:rsid w:val="00F4187D"/>
    <w:rsid w:val="00F42460"/>
    <w:rsid w:val="00F42D54"/>
    <w:rsid w:val="00F42E4A"/>
    <w:rsid w:val="00F4346F"/>
    <w:rsid w:val="00F43D34"/>
    <w:rsid w:val="00F44C49"/>
    <w:rsid w:val="00F44FD2"/>
    <w:rsid w:val="00F45176"/>
    <w:rsid w:val="00F451DB"/>
    <w:rsid w:val="00F452E1"/>
    <w:rsid w:val="00F46C66"/>
    <w:rsid w:val="00F4747F"/>
    <w:rsid w:val="00F478BF"/>
    <w:rsid w:val="00F47A00"/>
    <w:rsid w:val="00F47D66"/>
    <w:rsid w:val="00F50F6C"/>
    <w:rsid w:val="00F51473"/>
    <w:rsid w:val="00F51C1A"/>
    <w:rsid w:val="00F522F2"/>
    <w:rsid w:val="00F52556"/>
    <w:rsid w:val="00F530A7"/>
    <w:rsid w:val="00F5373A"/>
    <w:rsid w:val="00F540E9"/>
    <w:rsid w:val="00F5410F"/>
    <w:rsid w:val="00F5423C"/>
    <w:rsid w:val="00F5424F"/>
    <w:rsid w:val="00F54C02"/>
    <w:rsid w:val="00F552FE"/>
    <w:rsid w:val="00F556CE"/>
    <w:rsid w:val="00F5579C"/>
    <w:rsid w:val="00F55C53"/>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82F"/>
    <w:rsid w:val="00F70A58"/>
    <w:rsid w:val="00F70CF6"/>
    <w:rsid w:val="00F70D39"/>
    <w:rsid w:val="00F70F35"/>
    <w:rsid w:val="00F71100"/>
    <w:rsid w:val="00F71D74"/>
    <w:rsid w:val="00F71E6E"/>
    <w:rsid w:val="00F71ED2"/>
    <w:rsid w:val="00F7238D"/>
    <w:rsid w:val="00F72443"/>
    <w:rsid w:val="00F72501"/>
    <w:rsid w:val="00F72CF3"/>
    <w:rsid w:val="00F72D9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0D33"/>
    <w:rsid w:val="00F81C0E"/>
    <w:rsid w:val="00F82268"/>
    <w:rsid w:val="00F82593"/>
    <w:rsid w:val="00F82BCF"/>
    <w:rsid w:val="00F83585"/>
    <w:rsid w:val="00F83E7D"/>
    <w:rsid w:val="00F84129"/>
    <w:rsid w:val="00F84967"/>
    <w:rsid w:val="00F84D15"/>
    <w:rsid w:val="00F84D8B"/>
    <w:rsid w:val="00F84EE7"/>
    <w:rsid w:val="00F85DEE"/>
    <w:rsid w:val="00F8655B"/>
    <w:rsid w:val="00F86657"/>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7A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3E10"/>
    <w:rsid w:val="00FB4046"/>
    <w:rsid w:val="00FB4326"/>
    <w:rsid w:val="00FB5720"/>
    <w:rsid w:val="00FB5805"/>
    <w:rsid w:val="00FB5DBF"/>
    <w:rsid w:val="00FB6156"/>
    <w:rsid w:val="00FB6173"/>
    <w:rsid w:val="00FB64A4"/>
    <w:rsid w:val="00FB6A15"/>
    <w:rsid w:val="00FB6EB9"/>
    <w:rsid w:val="00FB7375"/>
    <w:rsid w:val="00FB73B5"/>
    <w:rsid w:val="00FB7EB9"/>
    <w:rsid w:val="00FB7FF6"/>
    <w:rsid w:val="00FC09B8"/>
    <w:rsid w:val="00FC0AA8"/>
    <w:rsid w:val="00FC0D2D"/>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D48"/>
    <w:rsid w:val="00FD41CB"/>
    <w:rsid w:val="00FD48A8"/>
    <w:rsid w:val="00FD578D"/>
    <w:rsid w:val="00FD590F"/>
    <w:rsid w:val="00FD5C94"/>
    <w:rsid w:val="00FD6277"/>
    <w:rsid w:val="00FD62A1"/>
    <w:rsid w:val="00FD62F6"/>
    <w:rsid w:val="00FD68AD"/>
    <w:rsid w:val="00FD717C"/>
    <w:rsid w:val="00FD7F58"/>
    <w:rsid w:val="00FE0280"/>
    <w:rsid w:val="00FE08FA"/>
    <w:rsid w:val="00FE0DBC"/>
    <w:rsid w:val="00FE0FA3"/>
    <w:rsid w:val="00FE1038"/>
    <w:rsid w:val="00FE1262"/>
    <w:rsid w:val="00FE21A3"/>
    <w:rsid w:val="00FE2CBB"/>
    <w:rsid w:val="00FE2F46"/>
    <w:rsid w:val="00FE3068"/>
    <w:rsid w:val="00FE349B"/>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41D"/>
    <w:rsid w:val="00FF3629"/>
    <w:rsid w:val="00FF3830"/>
    <w:rsid w:val="00FF3AF6"/>
    <w:rsid w:val="00FF4BD4"/>
    <w:rsid w:val="00FF4BE4"/>
    <w:rsid w:val="00FF637B"/>
    <w:rsid w:val="00FF6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CABC2"/>
  <w15:docId w15:val="{3B408CAB-37F3-4BD4-AD96-F4BE8E56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3">
    <w:name w:val="heading 3"/>
    <w:basedOn w:val="a"/>
    <w:next w:val="a"/>
    <w:link w:val="30"/>
    <w:semiHidden/>
    <w:unhideWhenUsed/>
    <w:qFormat/>
    <w:locked/>
    <w:rsid w:val="00153B8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1">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99"/>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2">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885CD1"/>
    <w:rPr>
      <w:color w:val="605E5C"/>
      <w:shd w:val="clear" w:color="auto" w:fill="E1DFDD"/>
    </w:rPr>
  </w:style>
  <w:style w:type="character" w:styleId="aff4">
    <w:name w:val="annotation reference"/>
    <w:basedOn w:val="a0"/>
    <w:uiPriority w:val="99"/>
    <w:semiHidden/>
    <w:unhideWhenUsed/>
    <w:rsid w:val="00F44FD2"/>
    <w:rPr>
      <w:sz w:val="16"/>
      <w:szCs w:val="16"/>
    </w:rPr>
  </w:style>
  <w:style w:type="paragraph" w:styleId="aff5">
    <w:name w:val="annotation text"/>
    <w:basedOn w:val="a"/>
    <w:link w:val="aff6"/>
    <w:uiPriority w:val="99"/>
    <w:semiHidden/>
    <w:unhideWhenUsed/>
    <w:rsid w:val="00F44FD2"/>
    <w:rPr>
      <w:sz w:val="20"/>
      <w:szCs w:val="20"/>
    </w:rPr>
  </w:style>
  <w:style w:type="character" w:customStyle="1" w:styleId="aff6">
    <w:name w:val="Текст примечания Знак"/>
    <w:basedOn w:val="a0"/>
    <w:link w:val="aff5"/>
    <w:uiPriority w:val="99"/>
    <w:semiHidden/>
    <w:rsid w:val="00F44FD2"/>
    <w:rPr>
      <w:sz w:val="20"/>
      <w:szCs w:val="20"/>
    </w:rPr>
  </w:style>
  <w:style w:type="paragraph" w:styleId="aff7">
    <w:name w:val="annotation subject"/>
    <w:basedOn w:val="aff5"/>
    <w:next w:val="aff5"/>
    <w:link w:val="aff8"/>
    <w:uiPriority w:val="99"/>
    <w:semiHidden/>
    <w:unhideWhenUsed/>
    <w:rsid w:val="00F44FD2"/>
    <w:rPr>
      <w:b/>
      <w:bCs/>
    </w:rPr>
  </w:style>
  <w:style w:type="character" w:customStyle="1" w:styleId="aff8">
    <w:name w:val="Тема примечания Знак"/>
    <w:basedOn w:val="aff6"/>
    <w:link w:val="aff7"/>
    <w:uiPriority w:val="99"/>
    <w:semiHidden/>
    <w:rsid w:val="00F44FD2"/>
    <w:rPr>
      <w:b/>
      <w:bCs/>
      <w:sz w:val="20"/>
      <w:szCs w:val="20"/>
    </w:rPr>
  </w:style>
  <w:style w:type="character" w:customStyle="1" w:styleId="30">
    <w:name w:val="Заголовок 3 Знак"/>
    <w:basedOn w:val="a0"/>
    <w:link w:val="3"/>
    <w:semiHidden/>
    <w:rsid w:val="00153B86"/>
    <w:rPr>
      <w:rFonts w:asciiTheme="majorHAnsi" w:eastAsiaTheme="majorEastAsia" w:hAnsiTheme="majorHAnsi" w:cstheme="majorBidi"/>
      <w:color w:val="243F60" w:themeColor="accent1" w:themeShade="7F"/>
      <w:sz w:val="24"/>
      <w:szCs w:val="24"/>
    </w:rPr>
  </w:style>
  <w:style w:type="character" w:customStyle="1" w:styleId="af7">
    <w:name w:val="Абзац списка Знак"/>
    <w:link w:val="af6"/>
    <w:uiPriority w:val="34"/>
    <w:rsid w:val="003C6474"/>
    <w:rPr>
      <w:sz w:val="24"/>
      <w:szCs w:val="20"/>
      <w:lang w:eastAsia="en-US"/>
    </w:rPr>
  </w:style>
  <w:style w:type="paragraph" w:customStyle="1" w:styleId="ConsPlusTitle">
    <w:name w:val="ConsPlusTitle"/>
    <w:uiPriority w:val="99"/>
    <w:rsid w:val="003C6474"/>
    <w:pPr>
      <w:widowControl w:val="0"/>
      <w:autoSpaceDE w:val="0"/>
      <w:autoSpaceDN w:val="0"/>
      <w:adjustRightInd w:val="0"/>
    </w:pPr>
    <w:rPr>
      <w:rFonts w:ascii="Arial" w:hAnsi="Arial" w:cs="Arial"/>
      <w:b/>
      <w:bCs/>
      <w:sz w:val="24"/>
      <w:szCs w:val="24"/>
    </w:rPr>
  </w:style>
  <w:style w:type="character" w:customStyle="1" w:styleId="FontStyle16">
    <w:name w:val="Font Style16"/>
    <w:uiPriority w:val="99"/>
    <w:rsid w:val="007C3C27"/>
    <w:rPr>
      <w:rFonts w:ascii="Palatino Linotype" w:hAnsi="Palatino Linotype" w:cs="Palatino Linotype"/>
      <w:color w:val="000000"/>
      <w:sz w:val="26"/>
      <w:szCs w:val="26"/>
    </w:rPr>
  </w:style>
  <w:style w:type="character" w:customStyle="1" w:styleId="130">
    <w:name w:val="Основной текст (13)"/>
    <w:basedOn w:val="a0"/>
    <w:rsid w:val="007C39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971">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28247576">
      <w:bodyDiv w:val="1"/>
      <w:marLeft w:val="0"/>
      <w:marRight w:val="0"/>
      <w:marTop w:val="0"/>
      <w:marBottom w:val="0"/>
      <w:divBdr>
        <w:top w:val="none" w:sz="0" w:space="0" w:color="auto"/>
        <w:left w:val="none" w:sz="0" w:space="0" w:color="auto"/>
        <w:bottom w:val="none" w:sz="0" w:space="0" w:color="auto"/>
        <w:right w:val="none" w:sz="0" w:space="0" w:color="auto"/>
      </w:divBdr>
    </w:div>
    <w:div w:id="845553778">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56856579">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2637981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89866753">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33417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4308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6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8531"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853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939D-FAEB-4519-904D-29A58547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7</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41</cp:revision>
  <cp:lastPrinted>2024-09-13T11:46:00Z</cp:lastPrinted>
  <dcterms:created xsi:type="dcterms:W3CDTF">2024-09-12T08:57:00Z</dcterms:created>
  <dcterms:modified xsi:type="dcterms:W3CDTF">2024-12-20T14:43:00Z</dcterms:modified>
</cp:coreProperties>
</file>