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7" w:rsidRDefault="00CD7C7E" w:rsidP="00B7252D">
      <w:pPr>
        <w:shd w:val="clear" w:color="auto" w:fill="FFFFFF"/>
        <w:spacing w:after="0" w:line="283" w:lineRule="exact"/>
        <w:ind w:left="149" w:hanging="115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Протокол </w:t>
      </w:r>
      <w:r w:rsidR="00EB537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№ 34/24-1</w:t>
      </w:r>
    </w:p>
    <w:p w:rsidR="00E964A7" w:rsidRDefault="00E964A7" w:rsidP="00B7252D">
      <w:pPr>
        <w:shd w:val="clear" w:color="auto" w:fill="FFFFFF"/>
        <w:spacing w:after="0" w:line="283" w:lineRule="exact"/>
        <w:ind w:left="149" w:hanging="115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Вскрытия конвертов с заявками на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участие  в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откры</w:t>
      </w:r>
      <w:r w:rsidR="00EB537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том аукционе по закупке сельхозтехники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7252D" w:rsidRDefault="00E964A7" w:rsidP="00B7252D">
      <w:pPr>
        <w:shd w:val="clear" w:color="auto" w:fill="FFFFFF"/>
        <w:spacing w:after="0" w:line="283" w:lineRule="exact"/>
        <w:ind w:left="149" w:hanging="115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для нужд ГУП «Приднестровье-лес»</w:t>
      </w:r>
    </w:p>
    <w:p w:rsidR="00B7252D" w:rsidRDefault="00B7252D" w:rsidP="00B7252D">
      <w:pPr>
        <w:shd w:val="clear" w:color="auto" w:fill="FFFFFF"/>
        <w:spacing w:after="0" w:line="283" w:lineRule="exact"/>
        <w:ind w:left="149" w:hanging="115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8E2E32" w:rsidRDefault="00EB5374" w:rsidP="008E2E32">
      <w:pPr>
        <w:shd w:val="clear" w:color="auto" w:fill="FFFFFF"/>
        <w:spacing w:after="0" w:line="283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19</w:t>
      </w:r>
      <w:r w:rsidR="00E964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декабря</w:t>
      </w:r>
      <w:r w:rsidR="00673C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2024</w:t>
      </w:r>
      <w:r w:rsidR="00B7252D" w:rsidRPr="00B7252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года </w:t>
      </w:r>
      <w:r w:rsidR="00B7252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</w:t>
      </w:r>
      <w:r w:rsidR="004973F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</w:t>
      </w:r>
    </w:p>
    <w:p w:rsidR="00CD7C7E" w:rsidRPr="00B7252D" w:rsidRDefault="004973FD" w:rsidP="008E2E32">
      <w:pPr>
        <w:shd w:val="clear" w:color="auto" w:fill="FFFFFF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</w:t>
      </w:r>
      <w:r w:rsidR="00B7252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                </w:t>
      </w:r>
      <w:r w:rsidR="008E2E3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</w:t>
      </w:r>
      <w:r w:rsidR="00B7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7C7E" w:rsidRPr="00FF5C26" w:rsidRDefault="00CD7C7E" w:rsidP="00FF5C26">
      <w:pPr>
        <w:shd w:val="clear" w:color="auto" w:fill="FFFFFF"/>
        <w:spacing w:after="0" w:line="283" w:lineRule="exact"/>
        <w:ind w:left="149" w:hanging="115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Наименование заказчика:</w:t>
      </w:r>
      <w:r w:rsidRPr="00CD7C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8E6EF3" w:rsidRPr="008E6EF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Государственная служба экологического контроля и охраны окружающей среды Приднестровской Молдавской Республики</w:t>
      </w:r>
    </w:p>
    <w:p w:rsidR="00CD7C7E" w:rsidRPr="00EB5374" w:rsidRDefault="00EB5374" w:rsidP="00EB5374">
      <w:pPr>
        <w:shd w:val="clear" w:color="auto" w:fill="FFFFFF"/>
        <w:spacing w:before="302" w:after="0" w:line="274" w:lineRule="exact"/>
        <w:ind w:left="14" w:right="81" w:hanging="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Председатель </w:t>
      </w:r>
      <w:proofErr w:type="gramStart"/>
      <w:r w:rsidR="00CD7C7E" w:rsidRPr="00CD7C7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комиссии: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 </w:t>
      </w:r>
      <w:r w:rsidRPr="00EB53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отсутствовал</w:t>
      </w:r>
      <w:proofErr w:type="gramEnd"/>
      <w:r w:rsidRPr="00EB53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p w:rsidR="00CD7C7E" w:rsidRDefault="00CD7C7E" w:rsidP="004741E1">
      <w:pPr>
        <w:shd w:val="clear" w:color="auto" w:fill="FFFFFF"/>
        <w:tabs>
          <w:tab w:val="left" w:pos="3845"/>
        </w:tabs>
        <w:spacing w:after="0" w:line="274" w:lineRule="exact"/>
        <w:ind w:left="14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CD7C7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Члены комиссии:</w:t>
      </w:r>
    </w:p>
    <w:p w:rsidR="00EB5374" w:rsidRDefault="00B7252D" w:rsidP="00EB5374">
      <w:pPr>
        <w:shd w:val="clear" w:color="auto" w:fill="FFFFFF"/>
        <w:tabs>
          <w:tab w:val="left" w:pos="3845"/>
        </w:tabs>
        <w:spacing w:after="0" w:line="274" w:lineRule="exact"/>
        <w:ind w:left="14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B7252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Заместитель начальника Государственной службы экологического контроля и охраны окружающей среды Приднестровской Молдавской Республики</w:t>
      </w:r>
      <w:r w:rsidRPr="00B7252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 </w:t>
      </w:r>
      <w:r w:rsidR="00EB537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-</w:t>
      </w:r>
      <w:r w:rsidRPr="00B7252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  </w:t>
      </w:r>
      <w:r w:rsidR="00EB5374" w:rsidRPr="00EB537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отсутствовал </w:t>
      </w:r>
    </w:p>
    <w:p w:rsidR="00EB5374" w:rsidRPr="00EB5374" w:rsidRDefault="00EB5374" w:rsidP="00EB5374">
      <w:pPr>
        <w:shd w:val="clear" w:color="auto" w:fill="FFFFFF"/>
        <w:tabs>
          <w:tab w:val="left" w:pos="3845"/>
        </w:tabs>
        <w:spacing w:after="0" w:line="274" w:lineRule="exact"/>
        <w:ind w:left="14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EB537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Начальник управления правового и организационного обеспечения</w:t>
      </w:r>
      <w:r w:rsidRPr="00EB537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– отсутствовал;</w:t>
      </w:r>
    </w:p>
    <w:p w:rsidR="00B7252D" w:rsidRPr="00EB5374" w:rsidRDefault="00EB5374" w:rsidP="00EB5374">
      <w:pPr>
        <w:shd w:val="clear" w:color="auto" w:fill="FFFFFF"/>
        <w:tabs>
          <w:tab w:val="left" w:pos="3845"/>
        </w:tabs>
        <w:spacing w:after="0" w:line="274" w:lineRule="exact"/>
        <w:ind w:left="14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B537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Заместитель начальн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ика управления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рыбохотинспекции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</w:t>
      </w:r>
      <w:r w:rsidR="00B7252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 </w:t>
      </w:r>
      <w:r w:rsidRPr="00EB537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отсутствовал;</w:t>
      </w:r>
      <w:r w:rsidR="00B7252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     </w:t>
      </w:r>
    </w:p>
    <w:p w:rsidR="00824803" w:rsidRPr="00EB5374" w:rsidRDefault="00EB5374" w:rsidP="00EB5374">
      <w:pPr>
        <w:shd w:val="clear" w:color="auto" w:fill="FFFFFF"/>
        <w:tabs>
          <w:tab w:val="center" w:pos="5822"/>
        </w:tabs>
        <w:spacing w:before="5" w:after="0" w:line="27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374" w:rsidRPr="00EB5374" w:rsidRDefault="00EB5374" w:rsidP="00EB5374">
      <w:pPr>
        <w:shd w:val="clear" w:color="auto" w:fill="FFFFFF"/>
        <w:tabs>
          <w:tab w:val="center" w:pos="5822"/>
        </w:tabs>
        <w:spacing w:before="5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73CFA" w:rsidRDefault="00673CFA" w:rsidP="00824803">
      <w:pPr>
        <w:shd w:val="clear" w:color="auto" w:fill="FFFFFF"/>
        <w:tabs>
          <w:tab w:val="center" w:pos="5822"/>
        </w:tabs>
        <w:spacing w:before="5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9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Галушка Н.</w:t>
      </w:r>
      <w:bookmarkStart w:id="0" w:name="_GoBack"/>
      <w:r w:rsidRPr="00F104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В. </w:t>
      </w:r>
      <w:bookmarkEnd w:id="0"/>
      <w:r w:rsidRPr="00673C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управления финансового и административно-хозяйственного обеспечения – главный бухгалтер;</w:t>
      </w:r>
    </w:p>
    <w:p w:rsidR="00EB5374" w:rsidRPr="00EB5374" w:rsidRDefault="00EB5374" w:rsidP="00EB5374">
      <w:pPr>
        <w:shd w:val="clear" w:color="auto" w:fill="FFFFFF"/>
        <w:tabs>
          <w:tab w:val="center" w:pos="5822"/>
        </w:tabs>
        <w:spacing w:before="5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Волкова Л.Д. </w:t>
      </w:r>
      <w:r w:rsidRPr="00EB53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помощник начальника Государственной службы экологического контроля и охраны окружающей среды Приднестровской Молдавской Республики.</w:t>
      </w:r>
    </w:p>
    <w:p w:rsidR="00732BD8" w:rsidRDefault="00CD7C7E" w:rsidP="00CD7C7E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CD7C7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Секретарь комиссии:</w:t>
      </w:r>
    </w:p>
    <w:p w:rsidR="00EB5374" w:rsidRPr="00EB5374" w:rsidRDefault="00EB5374" w:rsidP="00CD7C7E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10415">
        <w:rPr>
          <w:rFonts w:ascii="Times New Roman" w:eastAsia="Times New Roman" w:hAnsi="Times New Roman" w:cs="Times New Roman"/>
          <w:color w:val="FFFFFF" w:themeColor="background1"/>
          <w:spacing w:val="-7"/>
          <w:sz w:val="24"/>
          <w:szCs w:val="24"/>
          <w:lang w:eastAsia="ru-RU"/>
        </w:rPr>
        <w:t xml:space="preserve">Кузнецова Ю.А. </w:t>
      </w:r>
      <w:r w:rsidRPr="00EB537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– главный специалист-экономист Управления финансового и административно-хозяйственного обеспечения</w:t>
      </w:r>
    </w:p>
    <w:p w:rsidR="00CD7C7E" w:rsidRPr="00CD7C7E" w:rsidRDefault="00824803" w:rsidP="008E2E32">
      <w:pPr>
        <w:shd w:val="clear" w:color="auto" w:fill="FFFFFF"/>
        <w:spacing w:before="274" w:after="0" w:line="240" w:lineRule="auto"/>
        <w:ind w:left="34" w:right="29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Извещение о  проведении</w:t>
      </w:r>
      <w:r w:rsidR="00E964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открытого аукциона</w:t>
      </w:r>
      <w:r w:rsidR="00CD7C7E" w:rsidRPr="00CD7C7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размещено на официальном сайте в глобальной сети интернет, являющегося информационной </w:t>
      </w:r>
      <w:r w:rsidR="00CD7C7E" w:rsidRPr="00CD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в сфере закупок: </w:t>
      </w:r>
      <w:hyperlink r:id="rId5" w:history="1"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gospmr</w:t>
        </w:r>
        <w:proofErr w:type="spellEnd"/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CD7C7E" w:rsidRPr="00CD7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="00CD7C7E" w:rsidRPr="00CD7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C7E" w:rsidRPr="0035797B" w:rsidRDefault="00FB7784" w:rsidP="008E2E32">
      <w:pPr>
        <w:shd w:val="clear" w:color="auto" w:fill="FFFFFF"/>
        <w:tabs>
          <w:tab w:val="center" w:pos="582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</w:t>
      </w:r>
      <w:r w:rsidR="00CD7C7E"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1.Вскрытие конвертов, с заявками на </w:t>
      </w:r>
      <w:proofErr w:type="gramStart"/>
      <w:r w:rsidR="00CD7C7E" w:rsidRPr="00CD7C7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участие</w:t>
      </w:r>
      <w:r w:rsidR="00193798" w:rsidRPr="0019379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93798" w:rsidRPr="008248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на</w:t>
      </w:r>
      <w:proofErr w:type="gramEnd"/>
      <w:r w:rsidR="00193798" w:rsidRPr="008248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9379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поставку</w:t>
      </w:r>
      <w:r w:rsidR="0035797B" w:rsidRPr="0035797B">
        <w:t xml:space="preserve"> </w:t>
      </w:r>
      <w:r w:rsidR="003579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трактора </w:t>
      </w:r>
      <w:r w:rsidR="0035797B" w:rsidRPr="003579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для нужд ГУП «Приднестровье-лес»</w:t>
      </w:r>
      <w:r w:rsidR="00B7252D" w:rsidRPr="00B7252D">
        <w:t xml:space="preserve"> </w:t>
      </w:r>
      <w:r w:rsidR="00673C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CD7C7E" w:rsidRPr="00CD7C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D7C7E" w:rsidRPr="00CD7C7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проводит </w:t>
      </w:r>
      <w:r w:rsidR="00CD7C7E" w:rsidRPr="00CD7C7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комиссия по адресу: </w:t>
      </w:r>
      <w:r w:rsidR="00F212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г. Тирасполь, ул. Мира 50, </w:t>
      </w:r>
      <w:r w:rsidR="003579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14</w:t>
      </w:r>
      <w:r w:rsidR="00CD7C7E" w:rsidRPr="00CD7C7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:00</w:t>
      </w:r>
      <w:r w:rsidR="00E16C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часов 19</w:t>
      </w:r>
      <w:r w:rsidR="003579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.12</w:t>
      </w:r>
      <w:r w:rsidR="00E16C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.2024</w:t>
      </w:r>
      <w:r w:rsidR="00CD7C7E" w:rsidRPr="00CD7C7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</w:t>
      </w:r>
    </w:p>
    <w:p w:rsidR="00C82C91" w:rsidRDefault="00FB7784" w:rsidP="00C82C91">
      <w:pPr>
        <w:shd w:val="clear" w:color="auto" w:fill="FFFFFF"/>
        <w:tabs>
          <w:tab w:val="left" w:pos="57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2.</w:t>
      </w:r>
      <w:r w:rsidR="00CD7C7E" w:rsidRPr="00CD7C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Кворум</w:t>
      </w:r>
      <w:r w:rsidR="00E16C0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 </w:t>
      </w:r>
      <w:r w:rsidR="00CD7C7E" w:rsidRPr="00CD7C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соблюден, комиссия по осуществлению закупок </w:t>
      </w:r>
      <w:r w:rsidR="00E16C0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</w:t>
      </w:r>
      <w:r w:rsidR="00CD7C7E" w:rsidRPr="00CD7C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правомочна в принятии</w:t>
      </w:r>
      <w:r w:rsidR="00CD7C7E" w:rsidRPr="00CD7C7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="00CD7C7E" w:rsidRPr="00CD7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  <w:r w:rsidR="00C8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73CFA" w:rsidRPr="00C82C91" w:rsidRDefault="00C82C91" w:rsidP="00C82C91">
      <w:pPr>
        <w:shd w:val="clear" w:color="auto" w:fill="FFFFFF"/>
        <w:tabs>
          <w:tab w:val="left" w:pos="57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несостоялся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п.7 ст. 26</w:t>
      </w:r>
      <w:r w:rsidRPr="00C8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ПМР  от 26 ноября 2018 года №3 18-3-VI «О закупках в Приднестровской Молдавской Республики (САЗ 18-48)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</w:t>
      </w:r>
      <w:r w:rsidRPr="00C82C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связи с ограничениями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 и  согласно Постановление Правительства Приднестровской Молдавской Республики № 483 от 16.12.2024</w:t>
      </w:r>
    </w:p>
    <w:p w:rsidR="008561BF" w:rsidRPr="008561BF" w:rsidRDefault="008561BF" w:rsidP="00871D9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43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47F" w:rsidRPr="00DC447F" w:rsidRDefault="00DC447F" w:rsidP="00732BD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Настоящий протокол подлежит размещению в информационной системе в сфере </w:t>
      </w:r>
      <w:r w:rsidRPr="00DC447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закупок. Настоящий протокол подлежит хранению не менее 3 (трех) лет от даты </w:t>
      </w:r>
      <w:r w:rsidRPr="00DC4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данного запроса предложений.</w:t>
      </w:r>
    </w:p>
    <w:p w:rsidR="00DC447F" w:rsidRPr="00DC447F" w:rsidRDefault="00DC447F" w:rsidP="00DC447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627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47F" w:rsidRDefault="00DC447F" w:rsidP="00DC44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5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C447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Подписи членов комиссии по осуществлению закупок:</w:t>
      </w:r>
    </w:p>
    <w:p w:rsidR="008E2E32" w:rsidRPr="00DC447F" w:rsidRDefault="008E2E32" w:rsidP="00DC44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E32" w:rsidRPr="008E2E32" w:rsidRDefault="00DC447F" w:rsidP="008E2E32">
      <w:pPr>
        <w:widowControl w:val="0"/>
        <w:shd w:val="clear" w:color="auto" w:fill="FFFFFF"/>
        <w:tabs>
          <w:tab w:val="left" w:pos="6086"/>
          <w:tab w:val="left" w:pos="90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C447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Председатель </w:t>
      </w:r>
      <w:proofErr w:type="gramStart"/>
      <w:r w:rsidRPr="00DC447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комиссии:   </w:t>
      </w:r>
      <w:proofErr w:type="gramEnd"/>
      <w:r w:rsidRPr="00DC447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________________</w:t>
      </w:r>
      <w:r w:rsidR="00732BD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__       </w:t>
      </w:r>
    </w:p>
    <w:p w:rsidR="00DC447F" w:rsidRPr="00DC447F" w:rsidRDefault="00DC447F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C447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Члены </w:t>
      </w:r>
      <w:proofErr w:type="gramStart"/>
      <w:r w:rsidRPr="00DC447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комиссии:   </w:t>
      </w:r>
      <w:proofErr w:type="gramEnd"/>
      <w:r w:rsidRPr="00DC447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____</w:t>
      </w:r>
      <w:r w:rsidR="00E16C0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________________ </w:t>
      </w:r>
    </w:p>
    <w:p w:rsidR="00DC447F" w:rsidRPr="00790591" w:rsidRDefault="00732BD8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 ____</w:t>
      </w:r>
      <w:r w:rsidR="00E16C0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________________  </w:t>
      </w:r>
      <w:r w:rsidR="00DC447F" w:rsidRPr="00DC4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447F" w:rsidRPr="00DC447F" w:rsidRDefault="00734C46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</w:t>
      </w:r>
      <w:r w:rsidR="00E1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</w:t>
      </w:r>
    </w:p>
    <w:p w:rsidR="00790591" w:rsidRDefault="00732BD8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</w:t>
      </w:r>
      <w:r w:rsidR="00DC447F" w:rsidRPr="00DC447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_</w:t>
      </w:r>
      <w:r w:rsidR="00D6103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__</w:t>
      </w:r>
      <w:r w:rsidR="00E16C0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_____________   </w:t>
      </w:r>
    </w:p>
    <w:p w:rsidR="00790591" w:rsidRDefault="00790591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790591" w:rsidRDefault="00790591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 w:hanging="1642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proofErr w:type="gramStart"/>
      <w:r w:rsidRPr="0079059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Представители:   </w:t>
      </w:r>
      <w:proofErr w:type="gramEnd"/>
      <w:r w:rsidRPr="0079059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____________________________________________</w:t>
      </w:r>
    </w:p>
    <w:p w:rsidR="00790591" w:rsidRDefault="00790591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 w:hanging="164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E213A4" w:rsidRDefault="00C254C2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 w:hanging="16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</w:t>
      </w:r>
      <w:r w:rsidR="00DC447F" w:rsidRPr="00DC447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екретарь комиссии</w:t>
      </w:r>
      <w:r w:rsidR="0073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</w:t>
      </w:r>
      <w:r w:rsidR="00E1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</w:t>
      </w:r>
      <w:r w:rsidR="00DC447F" w:rsidRPr="00DC4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447F" w:rsidRPr="00DC4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790591" w:rsidRPr="00790591" w:rsidRDefault="00790591" w:rsidP="00790591">
      <w:pPr>
        <w:widowControl w:val="0"/>
        <w:shd w:val="clear" w:color="auto" w:fill="FFFFFF"/>
        <w:tabs>
          <w:tab w:val="left" w:pos="6461"/>
        </w:tabs>
        <w:autoSpaceDE w:val="0"/>
        <w:autoSpaceDN w:val="0"/>
        <w:adjustRightInd w:val="0"/>
        <w:spacing w:before="14" w:after="0" w:line="240" w:lineRule="auto"/>
        <w:ind w:left="1642" w:hanging="1642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sectPr w:rsidR="00790591" w:rsidRPr="00790591" w:rsidSect="00255CA3">
      <w:pgSz w:w="11909" w:h="16834"/>
      <w:pgMar w:top="568" w:right="569" w:bottom="360" w:left="1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B03"/>
    <w:multiLevelType w:val="singleLevel"/>
    <w:tmpl w:val="B46A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D3854F9"/>
    <w:multiLevelType w:val="singleLevel"/>
    <w:tmpl w:val="224883C4"/>
    <w:lvl w:ilvl="0">
      <w:start w:val="6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F7"/>
    <w:rsid w:val="000F44B0"/>
    <w:rsid w:val="00143430"/>
    <w:rsid w:val="001871B2"/>
    <w:rsid w:val="00193798"/>
    <w:rsid w:val="00255CA3"/>
    <w:rsid w:val="002A63CB"/>
    <w:rsid w:val="002A68CC"/>
    <w:rsid w:val="0035797B"/>
    <w:rsid w:val="00397E60"/>
    <w:rsid w:val="004741E1"/>
    <w:rsid w:val="004973FD"/>
    <w:rsid w:val="004C0F98"/>
    <w:rsid w:val="005B48CD"/>
    <w:rsid w:val="005D1CFC"/>
    <w:rsid w:val="00637ECE"/>
    <w:rsid w:val="00673CFA"/>
    <w:rsid w:val="006A6923"/>
    <w:rsid w:val="006B29BE"/>
    <w:rsid w:val="00732BD8"/>
    <w:rsid w:val="00734C46"/>
    <w:rsid w:val="00790591"/>
    <w:rsid w:val="007E3D68"/>
    <w:rsid w:val="0082144B"/>
    <w:rsid w:val="00824803"/>
    <w:rsid w:val="0085126C"/>
    <w:rsid w:val="008561BF"/>
    <w:rsid w:val="00871D9C"/>
    <w:rsid w:val="008863F2"/>
    <w:rsid w:val="008A558D"/>
    <w:rsid w:val="008B1774"/>
    <w:rsid w:val="008C2671"/>
    <w:rsid w:val="008E2E32"/>
    <w:rsid w:val="008E6EF3"/>
    <w:rsid w:val="009D56EF"/>
    <w:rsid w:val="00AF10B9"/>
    <w:rsid w:val="00B7252D"/>
    <w:rsid w:val="00B965D8"/>
    <w:rsid w:val="00BB742A"/>
    <w:rsid w:val="00BC56A1"/>
    <w:rsid w:val="00BE1BF7"/>
    <w:rsid w:val="00C00A0C"/>
    <w:rsid w:val="00C254C2"/>
    <w:rsid w:val="00C73E9C"/>
    <w:rsid w:val="00C82C91"/>
    <w:rsid w:val="00CD7C7E"/>
    <w:rsid w:val="00D35405"/>
    <w:rsid w:val="00D5649A"/>
    <w:rsid w:val="00D61030"/>
    <w:rsid w:val="00DC3465"/>
    <w:rsid w:val="00DC447F"/>
    <w:rsid w:val="00DE3C03"/>
    <w:rsid w:val="00E02F80"/>
    <w:rsid w:val="00E16C02"/>
    <w:rsid w:val="00E91893"/>
    <w:rsid w:val="00E964A7"/>
    <w:rsid w:val="00EB4C9A"/>
    <w:rsid w:val="00EB5374"/>
    <w:rsid w:val="00F10415"/>
    <w:rsid w:val="00F21208"/>
    <w:rsid w:val="00F21407"/>
    <w:rsid w:val="00F9259C"/>
    <w:rsid w:val="00FB2A92"/>
    <w:rsid w:val="00FB7784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B716"/>
  <w15:chartTrackingRefBased/>
  <w15:docId w15:val="{4F80C1F2-F5C0-45B0-BB06-461BAEE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61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5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5C2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4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Сотникова Ю.В.</cp:lastModifiedBy>
  <cp:revision>24</cp:revision>
  <cp:lastPrinted>2023-12-01T10:16:00Z</cp:lastPrinted>
  <dcterms:created xsi:type="dcterms:W3CDTF">2021-03-15T06:18:00Z</dcterms:created>
  <dcterms:modified xsi:type="dcterms:W3CDTF">2024-12-19T13:50:00Z</dcterms:modified>
</cp:coreProperties>
</file>