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CA" w:rsidRPr="00742D70" w:rsidRDefault="00CC24EE" w:rsidP="00162260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42D70">
        <w:rPr>
          <w:sz w:val="24"/>
          <w:szCs w:val="24"/>
        </w:rPr>
        <w:t>Протокол вскрытия конвертов с заявками на участие</w:t>
      </w:r>
      <w:r w:rsidRPr="00742D70">
        <w:rPr>
          <w:sz w:val="24"/>
          <w:szCs w:val="24"/>
        </w:rPr>
        <w:br/>
        <w:t>в открытом аукционе и (и</w:t>
      </w:r>
      <w:r w:rsidR="00FC65A9" w:rsidRPr="00742D70">
        <w:rPr>
          <w:sz w:val="24"/>
          <w:szCs w:val="24"/>
        </w:rPr>
        <w:t xml:space="preserve">ли) открытия доступа к </w:t>
      </w:r>
      <w:proofErr w:type="gramStart"/>
      <w:r w:rsidR="00FC65A9" w:rsidRPr="00742D70">
        <w:rPr>
          <w:sz w:val="24"/>
          <w:szCs w:val="24"/>
        </w:rPr>
        <w:t>поданным</w:t>
      </w:r>
      <w:proofErr w:type="gramEnd"/>
      <w:r w:rsidR="00FC65A9" w:rsidRPr="00742D70">
        <w:rPr>
          <w:sz w:val="24"/>
          <w:szCs w:val="24"/>
        </w:rPr>
        <w:t xml:space="preserve"> </w:t>
      </w:r>
      <w:r w:rsidR="004200CA" w:rsidRPr="00742D70">
        <w:rPr>
          <w:sz w:val="24"/>
          <w:szCs w:val="24"/>
        </w:rPr>
        <w:t>в форме</w:t>
      </w:r>
    </w:p>
    <w:p w:rsidR="0009103E" w:rsidRPr="00742D70" w:rsidRDefault="00CC24EE" w:rsidP="00162260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42D70">
        <w:rPr>
          <w:sz w:val="24"/>
          <w:szCs w:val="24"/>
        </w:rPr>
        <w:t>электронных документов</w:t>
      </w:r>
      <w:r w:rsidR="009F533F">
        <w:rPr>
          <w:sz w:val="24"/>
          <w:szCs w:val="24"/>
        </w:rPr>
        <w:t xml:space="preserve"> </w:t>
      </w:r>
      <w:r w:rsidRPr="00742D70">
        <w:rPr>
          <w:sz w:val="24"/>
          <w:szCs w:val="24"/>
        </w:rPr>
        <w:t>заявкам</w:t>
      </w:r>
      <w:r w:rsidR="00162260" w:rsidRPr="00742D70">
        <w:rPr>
          <w:sz w:val="24"/>
          <w:szCs w:val="24"/>
        </w:rPr>
        <w:t xml:space="preserve"> </w:t>
      </w:r>
    </w:p>
    <w:p w:rsidR="0009103E" w:rsidRPr="00742D70" w:rsidRDefault="001F6FD5" w:rsidP="00742D70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42D70">
        <w:rPr>
          <w:sz w:val="24"/>
          <w:szCs w:val="24"/>
        </w:rPr>
        <w:t xml:space="preserve">(извещение № </w:t>
      </w:r>
      <w:r w:rsidR="00742D70" w:rsidRPr="00742D70">
        <w:rPr>
          <w:sz w:val="24"/>
          <w:szCs w:val="24"/>
        </w:rPr>
        <w:t>2/5-2</w:t>
      </w:r>
      <w:r w:rsidRPr="00742D70">
        <w:rPr>
          <w:sz w:val="24"/>
          <w:szCs w:val="24"/>
        </w:rPr>
        <w:t xml:space="preserve"> от </w:t>
      </w:r>
      <w:r w:rsidR="00742D70" w:rsidRPr="00742D70">
        <w:rPr>
          <w:sz w:val="24"/>
          <w:szCs w:val="24"/>
        </w:rPr>
        <w:t xml:space="preserve">10 декабря </w:t>
      </w:r>
      <w:r w:rsidR="00CB0584" w:rsidRPr="00742D70">
        <w:rPr>
          <w:sz w:val="24"/>
          <w:szCs w:val="24"/>
        </w:rPr>
        <w:t>202</w:t>
      </w:r>
      <w:r w:rsidR="007869E5" w:rsidRPr="00742D70">
        <w:rPr>
          <w:sz w:val="24"/>
          <w:szCs w:val="24"/>
        </w:rPr>
        <w:t>4</w:t>
      </w:r>
      <w:r w:rsidRPr="00742D70">
        <w:rPr>
          <w:sz w:val="24"/>
          <w:szCs w:val="24"/>
        </w:rPr>
        <w:t xml:space="preserve"> года,</w:t>
      </w:r>
      <w:r w:rsidR="00742D70">
        <w:rPr>
          <w:sz w:val="24"/>
          <w:szCs w:val="24"/>
        </w:rPr>
        <w:t xml:space="preserve"> </w:t>
      </w:r>
      <w:r w:rsidR="00CC24EE" w:rsidRPr="00742D70">
        <w:rPr>
          <w:sz w:val="24"/>
          <w:szCs w:val="24"/>
        </w:rPr>
        <w:t>по закупке</w:t>
      </w:r>
      <w:r w:rsidR="0009103E" w:rsidRPr="00742D70">
        <w:rPr>
          <w:sz w:val="24"/>
          <w:szCs w:val="24"/>
        </w:rPr>
        <w:t>:</w:t>
      </w:r>
      <w:r w:rsidR="004A6A58" w:rsidRPr="00742D70">
        <w:rPr>
          <w:sz w:val="24"/>
          <w:szCs w:val="24"/>
        </w:rPr>
        <w:t xml:space="preserve"> </w:t>
      </w:r>
      <w:r w:rsidR="00742D70" w:rsidRPr="00742D70">
        <w:rPr>
          <w:sz w:val="24"/>
          <w:szCs w:val="24"/>
        </w:rPr>
        <w:t>Трактор МТЗ – 82.1 или «аналог»</w:t>
      </w:r>
      <w:r w:rsidRPr="00742D70">
        <w:rPr>
          <w:sz w:val="24"/>
          <w:szCs w:val="24"/>
        </w:rPr>
        <w:t>)</w:t>
      </w:r>
    </w:p>
    <w:p w:rsidR="0009103E" w:rsidRPr="00742D70" w:rsidRDefault="0009103E" w:rsidP="00162260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CC24EE" w:rsidRPr="00B62DBA" w:rsidRDefault="00CC24EE" w:rsidP="00162260">
      <w:pPr>
        <w:pStyle w:val="20"/>
        <w:shd w:val="clear" w:color="auto" w:fill="auto"/>
        <w:tabs>
          <w:tab w:val="left" w:leader="underscore" w:pos="2371"/>
          <w:tab w:val="left" w:leader="underscore" w:pos="8462"/>
        </w:tabs>
        <w:spacing w:before="0" w:after="0" w:line="240" w:lineRule="auto"/>
        <w:ind w:firstLine="0"/>
        <w:rPr>
          <w:sz w:val="24"/>
        </w:rPr>
      </w:pPr>
      <w:r w:rsidRPr="00B62DBA">
        <w:rPr>
          <w:sz w:val="24"/>
          <w:u w:val="single"/>
        </w:rPr>
        <w:t>Дата</w:t>
      </w:r>
      <w:r w:rsidR="00162260" w:rsidRPr="00B62DBA">
        <w:rPr>
          <w:sz w:val="24"/>
          <w:u w:val="single"/>
        </w:rPr>
        <w:t>: «</w:t>
      </w:r>
      <w:r w:rsidR="00742D70">
        <w:rPr>
          <w:sz w:val="24"/>
          <w:u w:val="single"/>
        </w:rPr>
        <w:t>17</w:t>
      </w:r>
      <w:r w:rsidR="00162260" w:rsidRPr="00B62DBA">
        <w:rPr>
          <w:sz w:val="24"/>
          <w:u w:val="single"/>
        </w:rPr>
        <w:t xml:space="preserve">» </w:t>
      </w:r>
      <w:r w:rsidR="00742D70">
        <w:rPr>
          <w:sz w:val="24"/>
          <w:u w:val="single"/>
        </w:rPr>
        <w:t>декабря</w:t>
      </w:r>
      <w:r w:rsidR="00FC65A9" w:rsidRPr="00B62DBA">
        <w:rPr>
          <w:sz w:val="24"/>
          <w:u w:val="single"/>
        </w:rPr>
        <w:t xml:space="preserve"> </w:t>
      </w:r>
      <w:r w:rsidR="00162260" w:rsidRPr="00B62DBA">
        <w:rPr>
          <w:sz w:val="24"/>
          <w:u w:val="single"/>
        </w:rPr>
        <w:t xml:space="preserve"> 202</w:t>
      </w:r>
      <w:r w:rsidR="00FC65A9" w:rsidRPr="00B62DBA">
        <w:rPr>
          <w:sz w:val="24"/>
          <w:u w:val="single"/>
        </w:rPr>
        <w:t>4</w:t>
      </w:r>
      <w:r w:rsidR="00162260" w:rsidRPr="00B62DBA">
        <w:rPr>
          <w:sz w:val="24"/>
          <w:u w:val="single"/>
        </w:rPr>
        <w:t xml:space="preserve"> год</w:t>
      </w:r>
      <w:r w:rsidR="00162260" w:rsidRPr="00B62DBA">
        <w:rPr>
          <w:sz w:val="24"/>
        </w:rPr>
        <w:t xml:space="preserve">                                                       </w:t>
      </w:r>
      <w:r w:rsidR="0040776C" w:rsidRPr="00CB0584">
        <w:rPr>
          <w:sz w:val="24"/>
        </w:rPr>
        <w:t xml:space="preserve">                      </w:t>
      </w:r>
      <w:r w:rsidR="00162260" w:rsidRPr="00B62DBA">
        <w:rPr>
          <w:sz w:val="24"/>
        </w:rPr>
        <w:t xml:space="preserve">     </w:t>
      </w:r>
      <w:r w:rsidRPr="00B62DBA">
        <w:rPr>
          <w:sz w:val="24"/>
          <w:u w:val="single"/>
        </w:rPr>
        <w:t>№</w:t>
      </w:r>
      <w:r w:rsidR="00162260" w:rsidRPr="00B62DBA">
        <w:rPr>
          <w:sz w:val="24"/>
          <w:u w:val="single"/>
        </w:rPr>
        <w:t xml:space="preserve"> </w:t>
      </w:r>
      <w:r w:rsidR="00742D70">
        <w:rPr>
          <w:sz w:val="24"/>
          <w:u w:val="single"/>
        </w:rPr>
        <w:t>2</w:t>
      </w:r>
      <w:r w:rsidR="00FD4167">
        <w:rPr>
          <w:sz w:val="24"/>
          <w:u w:val="single"/>
        </w:rPr>
        <w:t>7</w:t>
      </w:r>
    </w:p>
    <w:p w:rsidR="00E91D0F" w:rsidRDefault="00E91D0F" w:rsidP="00162260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206" w:rsidRDefault="00293206" w:rsidP="000B7911">
      <w:pPr>
        <w:tabs>
          <w:tab w:val="left" w:leader="underscore" w:pos="8184"/>
        </w:tabs>
        <w:ind w:firstLine="600"/>
        <w:jc w:val="both"/>
        <w:rPr>
          <w:rStyle w:val="10"/>
          <w:rFonts w:eastAsia="Tahoma"/>
        </w:rPr>
      </w:pPr>
      <w:r w:rsidRPr="00B62DBA">
        <w:rPr>
          <w:rFonts w:ascii="Times New Roman" w:eastAsia="Times New Roman" w:hAnsi="Times New Roman" w:cs="Times New Roman"/>
        </w:rPr>
        <w:t xml:space="preserve">Наименование заказчика: </w:t>
      </w:r>
      <w:r w:rsidR="00891A32" w:rsidRPr="00B62DBA">
        <w:rPr>
          <w:rStyle w:val="10"/>
          <w:rFonts w:eastAsia="Tahoma"/>
        </w:rPr>
        <w:t>ГУП «Республиканские оросительные системы»</w:t>
      </w:r>
    </w:p>
    <w:p w:rsidR="00742D70" w:rsidRPr="000B7911" w:rsidRDefault="00742D70" w:rsidP="000B7911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</w:rPr>
      </w:pPr>
    </w:p>
    <w:p w:rsidR="00B62DBA" w:rsidRDefault="00B62DBA" w:rsidP="00B62DBA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</w:rPr>
      </w:pPr>
      <w:r w:rsidRPr="00EB254B">
        <w:rPr>
          <w:rFonts w:ascii="Times New Roman" w:eastAsia="Times New Roman" w:hAnsi="Times New Roman" w:cs="Times New Roman"/>
          <w:color w:val="auto"/>
        </w:rPr>
        <w:t xml:space="preserve">Председатель комиссии по осуществлению закупки (далее – комиссии): </w:t>
      </w:r>
    </w:p>
    <w:p w:rsidR="00742D70" w:rsidRPr="00EB254B" w:rsidRDefault="00742D70" w:rsidP="00B62DBA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</w:rPr>
      </w:pPr>
    </w:p>
    <w:p w:rsidR="00B62DBA" w:rsidRPr="00742D70" w:rsidRDefault="00B62DBA" w:rsidP="00B62DBA">
      <w:pPr>
        <w:pStyle w:val="61"/>
        <w:shd w:val="clear" w:color="auto" w:fill="auto"/>
        <w:spacing w:after="0" w:line="326" w:lineRule="exact"/>
        <w:ind w:right="40"/>
        <w:jc w:val="both"/>
        <w:rPr>
          <w:sz w:val="24"/>
          <w:szCs w:val="24"/>
        </w:rPr>
      </w:pPr>
      <w:r w:rsidRPr="00742D70">
        <w:rPr>
          <w:rStyle w:val="10"/>
          <w:sz w:val="24"/>
          <w:szCs w:val="24"/>
        </w:rPr>
        <w:t>Присутствовали члены комиссии:</w:t>
      </w:r>
      <w:r w:rsidRPr="00742D70">
        <w:rPr>
          <w:rStyle w:val="10"/>
          <w:sz w:val="24"/>
          <w:szCs w:val="24"/>
        </w:rPr>
        <w:tab/>
      </w:r>
    </w:p>
    <w:p w:rsidR="00DE7B92" w:rsidRDefault="00DE7B92" w:rsidP="00742D70">
      <w:pPr>
        <w:pStyle w:val="210"/>
        <w:numPr>
          <w:ilvl w:val="0"/>
          <w:numId w:val="11"/>
        </w:numPr>
        <w:spacing w:before="0" w:after="0" w:line="240" w:lineRule="auto"/>
        <w:ind w:left="0" w:firstLine="709"/>
        <w:rPr>
          <w:sz w:val="24"/>
          <w:szCs w:val="24"/>
        </w:rPr>
      </w:pPr>
    </w:p>
    <w:p w:rsidR="00DE7B92" w:rsidRPr="00DE7B92" w:rsidRDefault="00DE7B92" w:rsidP="00742D70">
      <w:pPr>
        <w:pStyle w:val="61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17" w:lineRule="exact"/>
        <w:ind w:left="0" w:right="40" w:firstLine="709"/>
        <w:jc w:val="both"/>
        <w:rPr>
          <w:rStyle w:val="10"/>
          <w:sz w:val="24"/>
          <w:szCs w:val="24"/>
        </w:rPr>
      </w:pPr>
    </w:p>
    <w:p w:rsidR="00DE7B92" w:rsidRPr="00DE7B92" w:rsidRDefault="00DE7B92" w:rsidP="00742D70">
      <w:pPr>
        <w:pStyle w:val="61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17" w:lineRule="exact"/>
        <w:ind w:left="0" w:right="40" w:firstLine="709"/>
        <w:jc w:val="both"/>
        <w:rPr>
          <w:rStyle w:val="10"/>
          <w:color w:val="auto"/>
          <w:sz w:val="24"/>
          <w:szCs w:val="24"/>
          <w:shd w:val="clear" w:color="auto" w:fill="auto"/>
        </w:rPr>
      </w:pPr>
    </w:p>
    <w:p w:rsidR="00DE7B92" w:rsidRDefault="00DE7B92" w:rsidP="00742D70">
      <w:pPr>
        <w:pStyle w:val="61"/>
        <w:numPr>
          <w:ilvl w:val="0"/>
          <w:numId w:val="11"/>
        </w:numPr>
        <w:shd w:val="clear" w:color="auto" w:fill="auto"/>
        <w:tabs>
          <w:tab w:val="left" w:pos="0"/>
        </w:tabs>
        <w:spacing w:after="0" w:line="317" w:lineRule="exact"/>
        <w:ind w:left="0" w:right="40" w:firstLine="709"/>
        <w:jc w:val="both"/>
        <w:rPr>
          <w:sz w:val="24"/>
          <w:szCs w:val="24"/>
        </w:rPr>
      </w:pPr>
    </w:p>
    <w:p w:rsidR="00DE7B92" w:rsidRDefault="00DE7B92" w:rsidP="00742D70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</w:rPr>
      </w:pPr>
    </w:p>
    <w:p w:rsidR="00DE7B92" w:rsidRDefault="00DE7B92" w:rsidP="00742D70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</w:rPr>
      </w:pPr>
    </w:p>
    <w:p w:rsidR="00B62DBA" w:rsidRPr="0040776C" w:rsidRDefault="00B62DBA" w:rsidP="00DE7B92">
      <w:pPr>
        <w:pStyle w:val="210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</w:p>
    <w:p w:rsidR="00DE7B92" w:rsidRDefault="00DE7B92" w:rsidP="00263BDE">
      <w:pPr>
        <w:pStyle w:val="61"/>
        <w:shd w:val="clear" w:color="auto" w:fill="auto"/>
        <w:spacing w:after="0" w:line="260" w:lineRule="exact"/>
        <w:ind w:left="20" w:firstLine="689"/>
        <w:jc w:val="both"/>
        <w:rPr>
          <w:rStyle w:val="10"/>
          <w:sz w:val="24"/>
          <w:szCs w:val="24"/>
        </w:rPr>
      </w:pPr>
    </w:p>
    <w:p w:rsidR="004200CA" w:rsidRPr="00263BDE" w:rsidRDefault="00B62DBA" w:rsidP="00263BDE">
      <w:pPr>
        <w:pStyle w:val="61"/>
        <w:shd w:val="clear" w:color="auto" w:fill="auto"/>
        <w:spacing w:after="0" w:line="260" w:lineRule="exact"/>
        <w:ind w:left="20"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41156B">
        <w:rPr>
          <w:rStyle w:val="10"/>
          <w:sz w:val="24"/>
          <w:szCs w:val="24"/>
        </w:rPr>
        <w:t xml:space="preserve">Секретарь комиссии по осуществлению закупок </w:t>
      </w:r>
      <w:r w:rsidRPr="0041156B">
        <w:rPr>
          <w:sz w:val="24"/>
          <w:szCs w:val="24"/>
        </w:rPr>
        <w:t>–</w:t>
      </w:r>
    </w:p>
    <w:p w:rsidR="005A4099" w:rsidRDefault="005A4099" w:rsidP="00963AF5">
      <w:pPr>
        <w:pStyle w:val="20"/>
        <w:tabs>
          <w:tab w:val="left" w:leader="underscore" w:pos="9350"/>
        </w:tabs>
        <w:spacing w:before="0" w:after="0" w:line="240" w:lineRule="auto"/>
        <w:ind w:firstLine="851"/>
      </w:pPr>
    </w:p>
    <w:p w:rsidR="001765D0" w:rsidRPr="00147705" w:rsidRDefault="00326E0F" w:rsidP="00147705">
      <w:pPr>
        <w:pStyle w:val="20"/>
        <w:tabs>
          <w:tab w:val="left" w:leader="underscore" w:pos="9350"/>
        </w:tabs>
        <w:spacing w:before="0" w:after="0" w:line="240" w:lineRule="auto"/>
        <w:ind w:firstLine="600"/>
        <w:rPr>
          <w:sz w:val="24"/>
        </w:rPr>
      </w:pPr>
      <w:r w:rsidRPr="0040776C">
        <w:rPr>
          <w:sz w:val="24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  <w:r w:rsidR="0040776C">
        <w:rPr>
          <w:sz w:val="24"/>
        </w:rPr>
        <w:t xml:space="preserve"> </w:t>
      </w:r>
      <w:hyperlink r:id="rId7" w:history="1">
        <w:r w:rsidR="00742D70" w:rsidRPr="004B3587">
          <w:rPr>
            <w:rStyle w:val="a5"/>
            <w:sz w:val="24"/>
            <w:lang w:bidi="ru-RU"/>
          </w:rPr>
          <w:t>https://zakupki.gospmr.org/index.php/zakupki?view=purchase&amp;id=8729</w:t>
        </w:r>
      </w:hyperlink>
      <w:r w:rsidR="00742D70">
        <w:rPr>
          <w:sz w:val="24"/>
          <w:lang w:bidi="ru-RU"/>
        </w:rPr>
        <w:t xml:space="preserve"> </w:t>
      </w:r>
      <w:r w:rsidRPr="00742D70">
        <w:rPr>
          <w:sz w:val="24"/>
        </w:rPr>
        <w:t>.</w:t>
      </w:r>
    </w:p>
    <w:p w:rsidR="005A4099" w:rsidRPr="00742D70" w:rsidRDefault="005A4099" w:rsidP="00147705">
      <w:pPr>
        <w:pStyle w:val="20"/>
        <w:shd w:val="clear" w:color="auto" w:fill="auto"/>
        <w:tabs>
          <w:tab w:val="left" w:pos="949"/>
          <w:tab w:val="left" w:leader="underscore" w:pos="5405"/>
        </w:tabs>
        <w:spacing w:before="0" w:after="0" w:line="240" w:lineRule="auto"/>
        <w:ind w:firstLine="709"/>
        <w:rPr>
          <w:sz w:val="24"/>
          <w:szCs w:val="24"/>
        </w:rPr>
      </w:pPr>
      <w:r w:rsidRPr="00742D70">
        <w:rPr>
          <w:sz w:val="24"/>
          <w:szCs w:val="24"/>
        </w:rPr>
        <w:t xml:space="preserve">1. </w:t>
      </w:r>
      <w:r w:rsidR="00CC24EE" w:rsidRPr="00742D70">
        <w:rPr>
          <w:sz w:val="24"/>
          <w:szCs w:val="24"/>
        </w:rPr>
        <w:t>Вскрытие конвертов с заявками на участие в открытом аукционе и (или) открытие доступа к поданным в форме электронных документов заявкам по закупке</w:t>
      </w:r>
      <w:r w:rsidR="00347810" w:rsidRPr="00742D70">
        <w:rPr>
          <w:sz w:val="24"/>
          <w:szCs w:val="24"/>
        </w:rPr>
        <w:t xml:space="preserve">: </w:t>
      </w:r>
    </w:p>
    <w:p w:rsidR="00742D70" w:rsidRPr="00CB4536" w:rsidRDefault="00742D70" w:rsidP="00742D70">
      <w:pPr>
        <w:suppressAutoHyphens/>
        <w:jc w:val="both"/>
        <w:rPr>
          <w:rFonts w:ascii="Times New Roman" w:hAnsi="Times New Roman" w:cs="Times New Roman"/>
          <w:i/>
          <w:u w:val="single"/>
        </w:rPr>
      </w:pPr>
      <w:r w:rsidRPr="00CB4536">
        <w:rPr>
          <w:rFonts w:ascii="Times New Roman" w:hAnsi="Times New Roman" w:cs="Times New Roman"/>
          <w:i/>
          <w:u w:val="single"/>
        </w:rPr>
        <w:t>ЛОТ 1:</w:t>
      </w:r>
    </w:p>
    <w:p w:rsidR="00742D70" w:rsidRPr="00742D70" w:rsidRDefault="00742D70" w:rsidP="00742D70">
      <w:pPr>
        <w:rPr>
          <w:rFonts w:ascii="Times New Roman" w:hAnsi="Times New Roman" w:cs="Times New Roman"/>
        </w:rPr>
      </w:pPr>
      <w:r w:rsidRPr="00742D70">
        <w:rPr>
          <w:rStyle w:val="13"/>
          <w:rFonts w:eastAsia="Tahoma"/>
          <w:b w:val="0"/>
          <w:i/>
        </w:rPr>
        <w:t>а) предмет (объект) закупки</w:t>
      </w:r>
      <w:r w:rsidRPr="00742D70">
        <w:rPr>
          <w:rStyle w:val="13"/>
          <w:rFonts w:eastAsia="Tahoma"/>
          <w:b w:val="0"/>
        </w:rPr>
        <w:t xml:space="preserve"> –</w:t>
      </w:r>
      <w:r w:rsidRPr="00742D70">
        <w:rPr>
          <w:rStyle w:val="13"/>
          <w:rFonts w:eastAsia="Tahoma"/>
        </w:rPr>
        <w:t xml:space="preserve"> </w:t>
      </w:r>
      <w:r w:rsidRPr="00742D70">
        <w:rPr>
          <w:rFonts w:ascii="Times New Roman" w:hAnsi="Times New Roman" w:cs="Times New Roman"/>
        </w:rPr>
        <w:t xml:space="preserve">Трактор МТЗ – 82.1 или «аналог», со следующими характеристиками: </w:t>
      </w:r>
    </w:p>
    <w:p w:rsidR="00742D70" w:rsidRPr="00742D70" w:rsidRDefault="00742D70" w:rsidP="00742D70">
      <w:pPr>
        <w:ind w:left="34"/>
        <w:rPr>
          <w:rStyle w:val="13"/>
          <w:rFonts w:eastAsiaTheme="minorHAnsi"/>
          <w:b w:val="0"/>
          <w:bCs w:val="0"/>
        </w:rPr>
      </w:pPr>
      <w:proofErr w:type="gramStart"/>
      <w:r w:rsidRPr="00742D70">
        <w:rPr>
          <w:rFonts w:ascii="Times New Roman" w:hAnsi="Times New Roman" w:cs="Times New Roman"/>
        </w:rPr>
        <w:t>1) год выпуска – 2022-2024</w:t>
      </w:r>
      <w:r w:rsidRPr="00742D70">
        <w:rPr>
          <w:rFonts w:ascii="Times New Roman" w:hAnsi="Times New Roman" w:cs="Times New Roman"/>
        </w:rPr>
        <w:br/>
        <w:t>2) вид топлива – дизель</w:t>
      </w:r>
      <w:r w:rsidRPr="00742D70">
        <w:rPr>
          <w:rFonts w:ascii="Times New Roman" w:hAnsi="Times New Roman" w:cs="Times New Roman"/>
        </w:rPr>
        <w:br/>
        <w:t>3) пробег – 0</w:t>
      </w:r>
      <w:r w:rsidRPr="00742D70">
        <w:rPr>
          <w:rFonts w:ascii="Times New Roman" w:hAnsi="Times New Roman" w:cs="Times New Roman"/>
        </w:rPr>
        <w:br/>
        <w:t>4) объем двигателя – 4,75 см куб. (Д-243)</w:t>
      </w:r>
      <w:r w:rsidRPr="00742D70">
        <w:rPr>
          <w:rFonts w:ascii="Times New Roman" w:hAnsi="Times New Roman" w:cs="Times New Roman"/>
        </w:rPr>
        <w:br/>
        <w:t>5) мощность – 60 кВт (80 л/с)</w:t>
      </w:r>
      <w:r w:rsidRPr="00742D70">
        <w:rPr>
          <w:rFonts w:ascii="Times New Roman" w:hAnsi="Times New Roman" w:cs="Times New Roman"/>
        </w:rPr>
        <w:br/>
        <w:t>6) число цилиндров – 4</w:t>
      </w:r>
      <w:r w:rsidRPr="00742D70">
        <w:rPr>
          <w:rFonts w:ascii="Times New Roman" w:hAnsi="Times New Roman" w:cs="Times New Roman"/>
        </w:rPr>
        <w:br/>
        <w:t>7) привод – полный 4х4</w:t>
      </w:r>
      <w:r w:rsidRPr="00742D70">
        <w:rPr>
          <w:rFonts w:ascii="Times New Roman" w:hAnsi="Times New Roman" w:cs="Times New Roman"/>
        </w:rPr>
        <w:br/>
        <w:t>8) грузоподъемность – 3200 кг</w:t>
      </w:r>
      <w:r w:rsidRPr="00742D70">
        <w:rPr>
          <w:rFonts w:ascii="Times New Roman" w:hAnsi="Times New Roman" w:cs="Times New Roman"/>
        </w:rPr>
        <w:br/>
        <w:t>9) габаритные размеры – 3835 х 1970 х 2780 мм</w:t>
      </w:r>
      <w:r w:rsidRPr="00742D70">
        <w:rPr>
          <w:rFonts w:ascii="Times New Roman" w:hAnsi="Times New Roman" w:cs="Times New Roman"/>
        </w:rPr>
        <w:br/>
        <w:t>10) масса конструкционная – 3,75 т</w:t>
      </w:r>
      <w:r w:rsidRPr="00742D70">
        <w:rPr>
          <w:rFonts w:ascii="Times New Roman" w:hAnsi="Times New Roman" w:cs="Times New Roman"/>
        </w:rPr>
        <w:br/>
        <w:t>11) масса в состоянии отгрузки с завода – 3,85 т</w:t>
      </w:r>
      <w:proofErr w:type="gramEnd"/>
      <w:r w:rsidRPr="00742D70">
        <w:rPr>
          <w:rFonts w:ascii="Times New Roman" w:hAnsi="Times New Roman" w:cs="Times New Roman"/>
        </w:rPr>
        <w:br/>
      </w:r>
      <w:proofErr w:type="gramStart"/>
      <w:r w:rsidRPr="00742D70">
        <w:rPr>
          <w:rFonts w:ascii="Times New Roman" w:hAnsi="Times New Roman" w:cs="Times New Roman"/>
        </w:rPr>
        <w:t>12) масса эксплуатационная – 4 т</w:t>
      </w:r>
      <w:r w:rsidRPr="00742D70">
        <w:rPr>
          <w:rFonts w:ascii="Times New Roman" w:hAnsi="Times New Roman" w:cs="Times New Roman"/>
        </w:rPr>
        <w:br/>
        <w:t>13) масса максимально допустимая – 6,5 т</w:t>
      </w:r>
      <w:r w:rsidRPr="00742D70">
        <w:rPr>
          <w:rFonts w:ascii="Times New Roman" w:hAnsi="Times New Roman" w:cs="Times New Roman"/>
        </w:rPr>
        <w:br/>
        <w:t>14) база – 2,45 м</w:t>
      </w:r>
      <w:proofErr w:type="gramEnd"/>
    </w:p>
    <w:p w:rsidR="00742D70" w:rsidRPr="00742D70" w:rsidRDefault="00742D70" w:rsidP="00742D70">
      <w:pPr>
        <w:tabs>
          <w:tab w:val="left" w:pos="0"/>
        </w:tabs>
        <w:spacing w:line="269" w:lineRule="exact"/>
        <w:jc w:val="both"/>
        <w:rPr>
          <w:rStyle w:val="13"/>
          <w:rFonts w:eastAsia="Tahoma"/>
          <w:b w:val="0"/>
          <w:bCs w:val="0"/>
        </w:rPr>
      </w:pPr>
      <w:r w:rsidRPr="00742D70">
        <w:rPr>
          <w:rStyle w:val="13"/>
          <w:rFonts w:eastAsia="Tahoma"/>
          <w:b w:val="0"/>
          <w:i/>
        </w:rPr>
        <w:t>б) количество</w:t>
      </w:r>
      <w:r w:rsidRPr="00742D70">
        <w:rPr>
          <w:rStyle w:val="13"/>
          <w:rFonts w:eastAsia="Tahoma"/>
        </w:rPr>
        <w:t xml:space="preserve"> – </w:t>
      </w:r>
      <w:r w:rsidRPr="00742D70">
        <w:rPr>
          <w:rStyle w:val="13"/>
          <w:rFonts w:eastAsia="Tahoma"/>
          <w:b w:val="0"/>
        </w:rPr>
        <w:t>1  (одна) единица;</w:t>
      </w:r>
    </w:p>
    <w:p w:rsidR="00742D70" w:rsidRPr="00742D70" w:rsidRDefault="00742D70" w:rsidP="00742D70">
      <w:pPr>
        <w:suppressAutoHyphens/>
        <w:jc w:val="both"/>
        <w:outlineLvl w:val="2"/>
        <w:rPr>
          <w:rStyle w:val="13"/>
          <w:rFonts w:eastAsia="Tahoma"/>
          <w:b w:val="0"/>
          <w:bCs w:val="0"/>
        </w:rPr>
      </w:pPr>
      <w:r w:rsidRPr="00742D70">
        <w:rPr>
          <w:rStyle w:val="13"/>
          <w:rFonts w:eastAsia="Tahoma"/>
          <w:b w:val="0"/>
          <w:i/>
        </w:rPr>
        <w:t>в) место доставки Товара</w:t>
      </w:r>
      <w:r w:rsidRPr="00742D70">
        <w:rPr>
          <w:rStyle w:val="13"/>
          <w:rFonts w:eastAsia="Tahoma"/>
        </w:rPr>
        <w:t xml:space="preserve"> – </w:t>
      </w:r>
      <w:proofErr w:type="spellStart"/>
      <w:r w:rsidRPr="00742D70">
        <w:rPr>
          <w:rStyle w:val="13"/>
          <w:rFonts w:eastAsia="Tahoma"/>
          <w:b w:val="0"/>
        </w:rPr>
        <w:t>Слободзейский</w:t>
      </w:r>
      <w:proofErr w:type="spellEnd"/>
      <w:r w:rsidRPr="00742D70">
        <w:rPr>
          <w:rStyle w:val="13"/>
          <w:rFonts w:eastAsia="Tahoma"/>
          <w:b w:val="0"/>
        </w:rPr>
        <w:t xml:space="preserve"> район. </w:t>
      </w:r>
      <w:proofErr w:type="spellStart"/>
      <w:r w:rsidRPr="00742D70">
        <w:rPr>
          <w:rStyle w:val="13"/>
          <w:rFonts w:eastAsia="Tahoma"/>
          <w:b w:val="0"/>
        </w:rPr>
        <w:t>с</w:t>
      </w:r>
      <w:proofErr w:type="gramStart"/>
      <w:r w:rsidRPr="00742D70">
        <w:rPr>
          <w:rStyle w:val="13"/>
          <w:rFonts w:eastAsia="Tahoma"/>
          <w:b w:val="0"/>
        </w:rPr>
        <w:t>.С</w:t>
      </w:r>
      <w:proofErr w:type="gramEnd"/>
      <w:r w:rsidRPr="00742D70">
        <w:rPr>
          <w:rStyle w:val="13"/>
          <w:rFonts w:eastAsia="Tahoma"/>
          <w:b w:val="0"/>
        </w:rPr>
        <w:t>уклея</w:t>
      </w:r>
      <w:proofErr w:type="spellEnd"/>
      <w:r w:rsidRPr="00742D70">
        <w:rPr>
          <w:rStyle w:val="13"/>
          <w:rFonts w:eastAsia="Tahoma"/>
          <w:b w:val="0"/>
        </w:rPr>
        <w:t>, ул.Гагарина, д.276 А</w:t>
      </w:r>
    </w:p>
    <w:p w:rsidR="004200CA" w:rsidRPr="000B7911" w:rsidRDefault="00742D70" w:rsidP="009F533F">
      <w:pPr>
        <w:widowControl/>
        <w:jc w:val="both"/>
        <w:rPr>
          <w:rFonts w:ascii="Times New Roman" w:hAnsi="Times New Roman" w:cs="Times New Roman"/>
        </w:rPr>
      </w:pPr>
      <w:proofErr w:type="gramStart"/>
      <w:r w:rsidRPr="00742D70">
        <w:rPr>
          <w:rFonts w:ascii="Times New Roman" w:hAnsi="Times New Roman" w:cs="Times New Roman"/>
          <w:i/>
        </w:rPr>
        <w:t>г) начальная (максимальная) цена контракта</w:t>
      </w:r>
      <w:r w:rsidRPr="00742D70">
        <w:rPr>
          <w:rFonts w:ascii="Times New Roman" w:hAnsi="Times New Roman" w:cs="Times New Roman"/>
        </w:rPr>
        <w:t xml:space="preserve"> – 367 950,00 (триста шестьдесят</w:t>
      </w:r>
      <w:r>
        <w:rPr>
          <w:rFonts w:ascii="Times New Roman" w:hAnsi="Times New Roman" w:cs="Times New Roman"/>
        </w:rPr>
        <w:t xml:space="preserve"> семь тысяч девятьсот пятьдесят рублей 00 копеек) рублей ПМР, </w:t>
      </w:r>
      <w:r w:rsidR="00E92E24" w:rsidRPr="00E92E2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5A4099" w:rsidRPr="00E92E24">
        <w:rPr>
          <w:rFonts w:ascii="Times New Roman" w:hAnsi="Times New Roman" w:cs="Times New Roman"/>
        </w:rPr>
        <w:t xml:space="preserve">(далее - </w:t>
      </w:r>
      <w:r>
        <w:rPr>
          <w:rFonts w:ascii="Times New Roman" w:hAnsi="Times New Roman" w:cs="Times New Roman"/>
        </w:rPr>
        <w:t>Товар</w:t>
      </w:r>
      <w:r w:rsidR="005A4099" w:rsidRPr="00E92E24">
        <w:rPr>
          <w:rFonts w:ascii="Times New Roman" w:hAnsi="Times New Roman" w:cs="Times New Roman"/>
        </w:rPr>
        <w:t xml:space="preserve">), </w:t>
      </w:r>
      <w:r w:rsidR="00347810" w:rsidRPr="00E92E24">
        <w:rPr>
          <w:rFonts w:ascii="Times New Roman" w:hAnsi="Times New Roman" w:cs="Times New Roman"/>
        </w:rPr>
        <w:t>п</w:t>
      </w:r>
      <w:r w:rsidR="00CC24EE" w:rsidRPr="00E92E24">
        <w:rPr>
          <w:rFonts w:ascii="Times New Roman" w:hAnsi="Times New Roman" w:cs="Times New Roman"/>
        </w:rPr>
        <w:t>роводит комиссия по адресу:</w:t>
      </w:r>
      <w:r w:rsidR="00347810" w:rsidRPr="00E92E24">
        <w:rPr>
          <w:rFonts w:ascii="Times New Roman" w:hAnsi="Times New Roman" w:cs="Times New Roman"/>
        </w:rPr>
        <w:t xml:space="preserve"> </w:t>
      </w:r>
      <w:r w:rsidR="00E92E24" w:rsidRPr="009764BD">
        <w:rPr>
          <w:rStyle w:val="10"/>
          <w:rFonts w:eastAsia="Tahoma"/>
        </w:rPr>
        <w:t>г. Григориополь, с. Красная Горка, ул. Объездная дорога</w:t>
      </w:r>
      <w:r w:rsidR="00E92E24" w:rsidRPr="000B7911">
        <w:rPr>
          <w:rStyle w:val="10"/>
          <w:rFonts w:eastAsia="Tahoma"/>
        </w:rPr>
        <w:t xml:space="preserve">, д.11 </w:t>
      </w:r>
      <w:r w:rsidR="00347810" w:rsidRPr="000B7911">
        <w:rPr>
          <w:rFonts w:ascii="Times New Roman" w:hAnsi="Times New Roman" w:cs="Times New Roman"/>
        </w:rPr>
        <w:t>в 1</w:t>
      </w:r>
      <w:r w:rsidR="00E92E24" w:rsidRPr="000B7911">
        <w:rPr>
          <w:rFonts w:ascii="Times New Roman" w:hAnsi="Times New Roman" w:cs="Times New Roman"/>
        </w:rPr>
        <w:t>0</w:t>
      </w:r>
      <w:r w:rsidR="00DB0F2C" w:rsidRPr="000B7911">
        <w:rPr>
          <w:rFonts w:ascii="Times New Roman" w:hAnsi="Times New Roman" w:cs="Times New Roman"/>
        </w:rPr>
        <w:t xml:space="preserve"> часов </w:t>
      </w:r>
      <w:r w:rsidR="00347810" w:rsidRPr="000B7911">
        <w:rPr>
          <w:rFonts w:ascii="Times New Roman" w:hAnsi="Times New Roman" w:cs="Times New Roman"/>
        </w:rPr>
        <w:t>00</w:t>
      </w:r>
      <w:r w:rsidR="00DB0F2C" w:rsidRPr="000B7911">
        <w:rPr>
          <w:rFonts w:ascii="Times New Roman" w:hAnsi="Times New Roman" w:cs="Times New Roman"/>
        </w:rPr>
        <w:t xml:space="preserve"> минут</w:t>
      </w:r>
      <w:r w:rsidR="00347810" w:rsidRPr="000B7911">
        <w:rPr>
          <w:rFonts w:ascii="Times New Roman" w:hAnsi="Times New Roman" w:cs="Times New Roman"/>
        </w:rPr>
        <w:t xml:space="preserve"> </w:t>
      </w:r>
      <w:r w:rsidR="004D39FF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17 декабря </w:t>
      </w:r>
      <w:r w:rsidR="00E92E24" w:rsidRPr="000B7911">
        <w:rPr>
          <w:rFonts w:ascii="Times New Roman" w:hAnsi="Times New Roman" w:cs="Times New Roman"/>
        </w:rPr>
        <w:t>2024</w:t>
      </w:r>
      <w:r w:rsidR="00347810" w:rsidRPr="000B7911">
        <w:rPr>
          <w:rFonts w:ascii="Times New Roman" w:hAnsi="Times New Roman" w:cs="Times New Roman"/>
        </w:rPr>
        <w:t xml:space="preserve"> года. </w:t>
      </w:r>
      <w:proofErr w:type="gramEnd"/>
    </w:p>
    <w:p w:rsidR="000B7911" w:rsidRPr="00E92E24" w:rsidRDefault="00347810" w:rsidP="00E91D0F">
      <w:pPr>
        <w:pStyle w:val="20"/>
        <w:shd w:val="clear" w:color="auto" w:fill="auto"/>
        <w:tabs>
          <w:tab w:val="left" w:pos="982"/>
        </w:tabs>
        <w:spacing w:before="0" w:after="0" w:line="276" w:lineRule="auto"/>
        <w:ind w:firstLine="709"/>
        <w:rPr>
          <w:sz w:val="24"/>
          <w:szCs w:val="24"/>
        </w:rPr>
      </w:pPr>
      <w:r w:rsidRPr="000B7911">
        <w:rPr>
          <w:sz w:val="24"/>
          <w:szCs w:val="24"/>
        </w:rPr>
        <w:t xml:space="preserve">2. </w:t>
      </w:r>
      <w:r w:rsidR="00CC24EE" w:rsidRPr="000B7911">
        <w:rPr>
          <w:sz w:val="24"/>
          <w:szCs w:val="24"/>
        </w:rPr>
        <w:t>Кворум соблюден, комиссия правомочна в принятии решений.</w:t>
      </w:r>
    </w:p>
    <w:p w:rsidR="00DB0F2C" w:rsidRPr="005E05FD" w:rsidRDefault="00347810" w:rsidP="005E05FD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  <w:szCs w:val="24"/>
        </w:rPr>
      </w:pPr>
      <w:r w:rsidRPr="00E92E24">
        <w:rPr>
          <w:sz w:val="24"/>
          <w:szCs w:val="24"/>
        </w:rPr>
        <w:t>3</w:t>
      </w:r>
      <w:r w:rsidRPr="005E05FD">
        <w:rPr>
          <w:sz w:val="24"/>
          <w:szCs w:val="24"/>
        </w:rPr>
        <w:t>.</w:t>
      </w:r>
      <w:r w:rsidR="00CC24EE" w:rsidRPr="005E05FD">
        <w:rPr>
          <w:sz w:val="24"/>
          <w:szCs w:val="24"/>
        </w:rPr>
        <w:t xml:space="preserve"> </w:t>
      </w:r>
      <w:r w:rsidR="005E05FD" w:rsidRPr="005E05FD">
        <w:rPr>
          <w:sz w:val="24"/>
          <w:szCs w:val="24"/>
        </w:rPr>
        <w:t xml:space="preserve">В срок, указанный в извещении </w:t>
      </w:r>
      <w:r w:rsidR="005E05FD">
        <w:rPr>
          <w:sz w:val="24"/>
          <w:szCs w:val="24"/>
        </w:rPr>
        <w:t xml:space="preserve">№ 2/5-2 </w:t>
      </w:r>
      <w:r w:rsidR="005E05FD" w:rsidRPr="005E05FD">
        <w:rPr>
          <w:sz w:val="24"/>
          <w:szCs w:val="24"/>
        </w:rPr>
        <w:t xml:space="preserve">от </w:t>
      </w:r>
      <w:r w:rsidR="005E05FD">
        <w:rPr>
          <w:sz w:val="24"/>
          <w:szCs w:val="24"/>
        </w:rPr>
        <w:t xml:space="preserve">10 декабря </w:t>
      </w:r>
      <w:r w:rsidR="005E05FD" w:rsidRPr="005E05FD">
        <w:rPr>
          <w:sz w:val="24"/>
          <w:szCs w:val="24"/>
        </w:rPr>
        <w:t xml:space="preserve"> 2024 года о проведении закупки, по лоту № 1 поступило заявок на участие в открытом аукционе:</w:t>
      </w:r>
    </w:p>
    <w:p w:rsidR="00DB0F2C" w:rsidRPr="000B7911" w:rsidRDefault="00DB0F2C" w:rsidP="00E91D0F">
      <w:pPr>
        <w:pStyle w:val="20"/>
        <w:tabs>
          <w:tab w:val="left" w:leader="underscore" w:pos="2578"/>
        </w:tabs>
        <w:spacing w:before="0" w:after="0" w:line="276" w:lineRule="auto"/>
        <w:ind w:firstLine="709"/>
        <w:rPr>
          <w:sz w:val="24"/>
          <w:szCs w:val="24"/>
        </w:rPr>
      </w:pPr>
      <w:r w:rsidRPr="000B7911">
        <w:rPr>
          <w:sz w:val="24"/>
          <w:szCs w:val="24"/>
        </w:rPr>
        <w:lastRenderedPageBreak/>
        <w:t xml:space="preserve">1) по Лоту № 1: </w:t>
      </w:r>
    </w:p>
    <w:p w:rsidR="00A2457E" w:rsidRDefault="00DB0F2C" w:rsidP="00E91D0F">
      <w:pPr>
        <w:pStyle w:val="20"/>
        <w:tabs>
          <w:tab w:val="left" w:leader="underscore" w:pos="2578"/>
        </w:tabs>
        <w:spacing w:before="0" w:after="0" w:line="276" w:lineRule="auto"/>
        <w:ind w:firstLine="709"/>
        <w:rPr>
          <w:sz w:val="24"/>
          <w:szCs w:val="24"/>
        </w:rPr>
      </w:pPr>
      <w:r w:rsidRPr="000B7911">
        <w:rPr>
          <w:sz w:val="24"/>
          <w:szCs w:val="24"/>
        </w:rPr>
        <w:t xml:space="preserve">- </w:t>
      </w:r>
      <w:r w:rsidR="00A3739E" w:rsidRPr="000B7911">
        <w:rPr>
          <w:sz w:val="24"/>
          <w:szCs w:val="24"/>
        </w:rPr>
        <w:t xml:space="preserve">1 </w:t>
      </w:r>
      <w:r w:rsidRPr="000B7911">
        <w:rPr>
          <w:sz w:val="24"/>
          <w:szCs w:val="24"/>
        </w:rPr>
        <w:t>(</w:t>
      </w:r>
      <w:r w:rsidR="00A3739E" w:rsidRPr="000B7911">
        <w:rPr>
          <w:sz w:val="24"/>
          <w:szCs w:val="24"/>
        </w:rPr>
        <w:t>одна</w:t>
      </w:r>
      <w:r w:rsidRPr="000B7911">
        <w:rPr>
          <w:sz w:val="24"/>
          <w:szCs w:val="24"/>
        </w:rPr>
        <w:t>) заявк</w:t>
      </w:r>
      <w:r w:rsidR="00A3739E" w:rsidRPr="000B7911">
        <w:rPr>
          <w:sz w:val="24"/>
          <w:szCs w:val="24"/>
        </w:rPr>
        <w:t xml:space="preserve">а </w:t>
      </w:r>
      <w:proofErr w:type="gramStart"/>
      <w:r w:rsidR="00A3739E" w:rsidRPr="000B7911">
        <w:rPr>
          <w:sz w:val="24"/>
          <w:szCs w:val="24"/>
        </w:rPr>
        <w:t>в</w:t>
      </w:r>
      <w:proofErr w:type="gramEnd"/>
      <w:r w:rsidR="00A3739E" w:rsidRPr="000B7911">
        <w:rPr>
          <w:sz w:val="24"/>
          <w:szCs w:val="24"/>
        </w:rPr>
        <w:t xml:space="preserve"> </w:t>
      </w:r>
      <w:proofErr w:type="gramStart"/>
      <w:r w:rsidR="00A3739E" w:rsidRPr="000B7911">
        <w:rPr>
          <w:sz w:val="24"/>
          <w:szCs w:val="24"/>
        </w:rPr>
        <w:t>электроном</w:t>
      </w:r>
      <w:proofErr w:type="gramEnd"/>
      <w:r w:rsidRPr="000B7911">
        <w:rPr>
          <w:sz w:val="24"/>
          <w:szCs w:val="24"/>
        </w:rPr>
        <w:t xml:space="preserve"> виде</w:t>
      </w:r>
      <w:r w:rsidR="00A2457E" w:rsidRPr="000B7911">
        <w:rPr>
          <w:sz w:val="24"/>
          <w:szCs w:val="24"/>
        </w:rPr>
        <w:t>.</w:t>
      </w:r>
    </w:p>
    <w:p w:rsidR="00263BDE" w:rsidRPr="000B7911" w:rsidRDefault="00263BDE" w:rsidP="00E91D0F">
      <w:pPr>
        <w:pStyle w:val="20"/>
        <w:tabs>
          <w:tab w:val="left" w:leader="underscore" w:pos="2578"/>
        </w:tabs>
        <w:spacing w:before="0" w:after="0" w:line="276" w:lineRule="auto"/>
        <w:ind w:firstLine="709"/>
        <w:rPr>
          <w:sz w:val="24"/>
          <w:szCs w:val="24"/>
        </w:rPr>
      </w:pPr>
    </w:p>
    <w:p w:rsidR="000F56BE" w:rsidRDefault="00347810" w:rsidP="00742D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0B7911">
        <w:rPr>
          <w:sz w:val="24"/>
        </w:rPr>
        <w:t xml:space="preserve">4. </w:t>
      </w:r>
      <w:r w:rsidR="00CC24EE" w:rsidRPr="000B7911">
        <w:rPr>
          <w:sz w:val="24"/>
        </w:rPr>
        <w:t>В процессе проведения процедуры вскрытия конвертов с заявками на участие в открытом аукционе</w:t>
      </w:r>
      <w:r w:rsidR="006D2A92" w:rsidRPr="000B7911">
        <w:rPr>
          <w:sz w:val="24"/>
        </w:rPr>
        <w:t xml:space="preserve"> </w:t>
      </w:r>
      <w:r w:rsidR="00742D70" w:rsidRPr="007E0199">
        <w:rPr>
          <w:sz w:val="24"/>
          <w:szCs w:val="24"/>
        </w:rPr>
        <w:t>не велась аудио- и видеозапись.</w:t>
      </w:r>
    </w:p>
    <w:p w:rsidR="00263BDE" w:rsidRPr="00742D70" w:rsidRDefault="00263BDE" w:rsidP="00742D70">
      <w:pPr>
        <w:pStyle w:val="20"/>
        <w:shd w:val="clear" w:color="auto" w:fill="auto"/>
        <w:spacing w:before="0" w:after="0" w:line="240" w:lineRule="auto"/>
        <w:ind w:firstLine="709"/>
        <w:rPr>
          <w:sz w:val="22"/>
        </w:rPr>
      </w:pPr>
    </w:p>
    <w:p w:rsidR="006D05EA" w:rsidRDefault="006D05EA" w:rsidP="005E05FD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5E05FD">
        <w:rPr>
          <w:sz w:val="24"/>
        </w:rPr>
        <w:t xml:space="preserve">5. </w:t>
      </w:r>
      <w:r w:rsidR="005E05FD" w:rsidRPr="005E05FD">
        <w:rPr>
          <w:sz w:val="24"/>
        </w:rPr>
        <w:t xml:space="preserve">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 1 к настоящему Протоколу). </w:t>
      </w:r>
    </w:p>
    <w:p w:rsidR="00263BDE" w:rsidRPr="005E05FD" w:rsidRDefault="00263BDE" w:rsidP="005E05FD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</w:p>
    <w:p w:rsidR="00376BA3" w:rsidRDefault="00ED2175" w:rsidP="00E91D0F">
      <w:pPr>
        <w:pStyle w:val="20"/>
        <w:tabs>
          <w:tab w:val="left" w:pos="889"/>
        </w:tabs>
        <w:spacing w:before="0" w:after="0" w:line="276" w:lineRule="auto"/>
        <w:ind w:firstLine="709"/>
        <w:rPr>
          <w:sz w:val="24"/>
        </w:rPr>
      </w:pPr>
      <w:r w:rsidRPr="00E92E24">
        <w:rPr>
          <w:sz w:val="24"/>
        </w:rPr>
        <w:t>6.</w:t>
      </w:r>
      <w:r w:rsidR="006D67B9" w:rsidRPr="00E92E24">
        <w:rPr>
          <w:sz w:val="24"/>
        </w:rPr>
        <w:t xml:space="preserve"> </w:t>
      </w:r>
      <w:r w:rsidR="005E05FD" w:rsidRPr="005E05FD">
        <w:rPr>
          <w:sz w:val="24"/>
        </w:rPr>
        <w:t>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</w:t>
      </w:r>
    </w:p>
    <w:p w:rsidR="00263BDE" w:rsidRPr="005E05FD" w:rsidRDefault="00263BDE" w:rsidP="00E91D0F">
      <w:pPr>
        <w:pStyle w:val="20"/>
        <w:tabs>
          <w:tab w:val="left" w:pos="889"/>
        </w:tabs>
        <w:spacing w:before="0" w:after="0" w:line="276" w:lineRule="auto"/>
        <w:ind w:firstLine="709"/>
        <w:rPr>
          <w:sz w:val="22"/>
        </w:rPr>
      </w:pPr>
    </w:p>
    <w:p w:rsidR="005E05FD" w:rsidRPr="005E05FD" w:rsidRDefault="00376BA3" w:rsidP="005E05FD">
      <w:pPr>
        <w:pStyle w:val="20"/>
        <w:spacing w:before="0" w:after="0" w:line="240" w:lineRule="auto"/>
        <w:ind w:firstLine="601"/>
        <w:rPr>
          <w:sz w:val="24"/>
          <w:szCs w:val="24"/>
        </w:rPr>
      </w:pPr>
      <w:r w:rsidRPr="00E92E24">
        <w:rPr>
          <w:sz w:val="24"/>
        </w:rPr>
        <w:t>7</w:t>
      </w:r>
      <w:r w:rsidRPr="005E05FD">
        <w:rPr>
          <w:sz w:val="24"/>
          <w:szCs w:val="24"/>
        </w:rPr>
        <w:t>.</w:t>
      </w:r>
      <w:r w:rsidR="006D67B9" w:rsidRPr="005E05FD">
        <w:rPr>
          <w:sz w:val="24"/>
          <w:szCs w:val="24"/>
        </w:rPr>
        <w:t xml:space="preserve"> </w:t>
      </w:r>
      <w:r w:rsidR="005E05FD" w:rsidRPr="005E05FD">
        <w:rPr>
          <w:sz w:val="24"/>
          <w:szCs w:val="24"/>
        </w:rPr>
        <w:t xml:space="preserve">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 </w:t>
      </w:r>
    </w:p>
    <w:p w:rsidR="005E05FD" w:rsidRDefault="005E05FD" w:rsidP="005E05FD">
      <w:pPr>
        <w:pStyle w:val="20"/>
        <w:spacing w:before="0" w:after="0" w:line="240" w:lineRule="auto"/>
        <w:ind w:firstLine="601"/>
      </w:pPr>
      <w:r w:rsidRPr="005E05FD">
        <w:rPr>
          <w:sz w:val="24"/>
          <w:szCs w:val="24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поданной заявки на участие в открытом аукционе отсутствует</w:t>
      </w:r>
      <w:r>
        <w:t>.</w:t>
      </w:r>
    </w:p>
    <w:p w:rsidR="00263BDE" w:rsidRDefault="00263BDE" w:rsidP="005E05FD">
      <w:pPr>
        <w:pStyle w:val="20"/>
        <w:spacing w:before="0" w:after="0" w:line="240" w:lineRule="auto"/>
        <w:ind w:firstLine="601"/>
      </w:pPr>
    </w:p>
    <w:p w:rsidR="00263BDE" w:rsidRDefault="00376BA3" w:rsidP="00FD4167">
      <w:pPr>
        <w:pStyle w:val="20"/>
        <w:shd w:val="clear" w:color="auto" w:fill="auto"/>
        <w:tabs>
          <w:tab w:val="left" w:pos="889"/>
        </w:tabs>
        <w:spacing w:before="0" w:after="0" w:line="276" w:lineRule="auto"/>
        <w:ind w:firstLine="709"/>
        <w:rPr>
          <w:sz w:val="24"/>
        </w:rPr>
      </w:pPr>
      <w:r w:rsidRPr="00E92E24">
        <w:rPr>
          <w:sz w:val="24"/>
        </w:rPr>
        <w:t xml:space="preserve">8. </w:t>
      </w:r>
      <w:r w:rsidR="006D67B9" w:rsidRPr="00E92E24">
        <w:rPr>
          <w:sz w:val="24"/>
        </w:rPr>
        <w:t xml:space="preserve">Комиссией осуществлена регистрация поданных заявок на участие в открытом аукционе в порядке очередности их поступления: </w:t>
      </w:r>
    </w:p>
    <w:p w:rsidR="00FD4167" w:rsidRPr="00263BDE" w:rsidRDefault="00FD4167" w:rsidP="00FD4167">
      <w:pPr>
        <w:pStyle w:val="20"/>
        <w:shd w:val="clear" w:color="auto" w:fill="auto"/>
        <w:tabs>
          <w:tab w:val="left" w:pos="889"/>
        </w:tabs>
        <w:spacing w:before="0" w:after="0" w:line="276" w:lineRule="auto"/>
        <w:ind w:firstLine="709"/>
        <w:rPr>
          <w:sz w:val="24"/>
        </w:rPr>
      </w:pPr>
    </w:p>
    <w:tbl>
      <w:tblPr>
        <w:tblStyle w:val="a6"/>
        <w:tblW w:w="0" w:type="auto"/>
        <w:tblLook w:val="04A0"/>
      </w:tblPr>
      <w:tblGrid>
        <w:gridCol w:w="1772"/>
        <w:gridCol w:w="2250"/>
        <w:gridCol w:w="4064"/>
        <w:gridCol w:w="1536"/>
      </w:tblGrid>
      <w:tr w:rsidR="00376BA3" w:rsidRPr="00E92E24" w:rsidTr="00263BDE">
        <w:tc>
          <w:tcPr>
            <w:tcW w:w="1772" w:type="dxa"/>
            <w:vAlign w:val="center"/>
          </w:tcPr>
          <w:p w:rsidR="00376BA3" w:rsidRPr="00263BDE" w:rsidRDefault="00376BA3" w:rsidP="00263BDE">
            <w:pPr>
              <w:pStyle w:val="20"/>
              <w:shd w:val="clear" w:color="auto" w:fill="auto"/>
              <w:spacing w:before="0" w:after="0" w:line="240" w:lineRule="auto"/>
              <w:ind w:left="-120" w:right="-58"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>Регистрационный номер заявки на участие в открытом аукционе</w:t>
            </w:r>
          </w:p>
        </w:tc>
        <w:tc>
          <w:tcPr>
            <w:tcW w:w="2250" w:type="dxa"/>
            <w:vAlign w:val="center"/>
          </w:tcPr>
          <w:p w:rsidR="00263BDE" w:rsidRPr="00263BDE" w:rsidRDefault="00376BA3" w:rsidP="00263BDE">
            <w:pPr>
              <w:pStyle w:val="20"/>
              <w:shd w:val="clear" w:color="auto" w:fill="auto"/>
              <w:spacing w:before="0" w:after="0" w:line="240" w:lineRule="auto"/>
              <w:ind w:left="-120" w:right="-58"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>Дата и время пода</w:t>
            </w:r>
            <w:r w:rsidR="00263BDE" w:rsidRPr="00263BDE">
              <w:rPr>
                <w:sz w:val="16"/>
                <w:szCs w:val="22"/>
              </w:rPr>
              <w:t xml:space="preserve">чи заявки на участие в </w:t>
            </w:r>
            <w:proofErr w:type="gramStart"/>
            <w:r w:rsidR="00263BDE" w:rsidRPr="00263BDE">
              <w:rPr>
                <w:sz w:val="16"/>
                <w:szCs w:val="22"/>
              </w:rPr>
              <w:t>открытом</w:t>
            </w:r>
            <w:proofErr w:type="gramEnd"/>
          </w:p>
          <w:p w:rsidR="00376BA3" w:rsidRPr="00263BDE" w:rsidRDefault="00376BA3" w:rsidP="00263BDE">
            <w:pPr>
              <w:pStyle w:val="20"/>
              <w:shd w:val="clear" w:color="auto" w:fill="auto"/>
              <w:spacing w:before="0" w:after="0" w:line="240" w:lineRule="auto"/>
              <w:ind w:left="-120" w:right="-58" w:firstLine="0"/>
              <w:jc w:val="center"/>
              <w:rPr>
                <w:sz w:val="16"/>
                <w:szCs w:val="22"/>
              </w:rPr>
            </w:pPr>
            <w:proofErr w:type="gramStart"/>
            <w:r w:rsidRPr="00263BDE">
              <w:rPr>
                <w:sz w:val="16"/>
                <w:szCs w:val="22"/>
              </w:rPr>
              <w:t>аукционе</w:t>
            </w:r>
            <w:proofErr w:type="gramEnd"/>
          </w:p>
        </w:tc>
        <w:tc>
          <w:tcPr>
            <w:tcW w:w="4064" w:type="dxa"/>
            <w:vAlign w:val="center"/>
          </w:tcPr>
          <w:p w:rsidR="00376BA3" w:rsidRPr="00263BDE" w:rsidRDefault="00376BA3" w:rsidP="00263BDE">
            <w:pPr>
              <w:pStyle w:val="20"/>
              <w:shd w:val="clear" w:color="auto" w:fill="auto"/>
              <w:spacing w:before="0" w:after="0" w:line="240" w:lineRule="auto"/>
              <w:ind w:left="-120" w:right="-58"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 xml:space="preserve"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</w:t>
            </w:r>
            <w:r w:rsidR="00AF2AA5" w:rsidRPr="00263BDE">
              <w:rPr>
                <w:sz w:val="16"/>
                <w:szCs w:val="22"/>
              </w:rPr>
              <w:t>для индивидуального предпринимателя</w:t>
            </w:r>
            <w:r w:rsidRPr="00263BDE">
              <w:rPr>
                <w:sz w:val="16"/>
                <w:szCs w:val="22"/>
              </w:rPr>
              <w:t>)</w:t>
            </w:r>
          </w:p>
        </w:tc>
        <w:tc>
          <w:tcPr>
            <w:tcW w:w="1536" w:type="dxa"/>
            <w:vAlign w:val="center"/>
          </w:tcPr>
          <w:p w:rsidR="00376BA3" w:rsidRPr="00263BDE" w:rsidRDefault="00AF2AA5" w:rsidP="00263BDE">
            <w:pPr>
              <w:pStyle w:val="20"/>
              <w:shd w:val="clear" w:color="auto" w:fill="auto"/>
              <w:spacing w:before="0" w:after="0" w:line="240" w:lineRule="auto"/>
              <w:ind w:left="-120" w:right="-58"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>№ лотов, по которым подана заявка на участие в открытом аукционе</w:t>
            </w:r>
          </w:p>
        </w:tc>
      </w:tr>
      <w:tr w:rsidR="006D67B9" w:rsidRPr="00E92E24" w:rsidTr="006D67B9">
        <w:trPr>
          <w:trHeight w:val="255"/>
        </w:trPr>
        <w:tc>
          <w:tcPr>
            <w:tcW w:w="1772" w:type="dxa"/>
            <w:vAlign w:val="center"/>
          </w:tcPr>
          <w:p w:rsidR="006D67B9" w:rsidRPr="00E92E24" w:rsidRDefault="006D67B9" w:rsidP="000A3234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E92E24">
              <w:rPr>
                <w:sz w:val="20"/>
                <w:szCs w:val="22"/>
              </w:rPr>
              <w:t>1</w:t>
            </w:r>
          </w:p>
        </w:tc>
        <w:tc>
          <w:tcPr>
            <w:tcW w:w="2250" w:type="dxa"/>
            <w:vAlign w:val="center"/>
          </w:tcPr>
          <w:p w:rsidR="006D67B9" w:rsidRPr="00E92E24" w:rsidRDefault="006D67B9" w:rsidP="005E05F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E92E24">
              <w:rPr>
                <w:sz w:val="20"/>
                <w:szCs w:val="22"/>
              </w:rPr>
              <w:t xml:space="preserve">дата: </w:t>
            </w:r>
            <w:r w:rsidR="005E05FD">
              <w:rPr>
                <w:sz w:val="20"/>
                <w:szCs w:val="22"/>
              </w:rPr>
              <w:t>16.12.</w:t>
            </w:r>
            <w:r w:rsidR="00147705">
              <w:rPr>
                <w:sz w:val="20"/>
                <w:szCs w:val="22"/>
              </w:rPr>
              <w:t xml:space="preserve">2024 </w:t>
            </w:r>
            <w:r w:rsidRPr="00E92E24">
              <w:rPr>
                <w:sz w:val="20"/>
                <w:szCs w:val="22"/>
              </w:rPr>
              <w:t xml:space="preserve">г.; время: </w:t>
            </w:r>
            <w:r w:rsidR="005E05FD">
              <w:rPr>
                <w:sz w:val="20"/>
                <w:szCs w:val="22"/>
              </w:rPr>
              <w:t>10:0</w:t>
            </w:r>
            <w:r w:rsidR="00147705">
              <w:rPr>
                <w:sz w:val="20"/>
                <w:szCs w:val="22"/>
              </w:rPr>
              <w:t xml:space="preserve">5 </w:t>
            </w:r>
            <w:r w:rsidRPr="00E92E24">
              <w:rPr>
                <w:sz w:val="20"/>
                <w:szCs w:val="22"/>
              </w:rPr>
              <w:t>часов</w:t>
            </w:r>
          </w:p>
        </w:tc>
        <w:tc>
          <w:tcPr>
            <w:tcW w:w="4064" w:type="dxa"/>
            <w:vAlign w:val="center"/>
          </w:tcPr>
          <w:p w:rsidR="006D67B9" w:rsidRPr="00E92E24" w:rsidRDefault="005E05FD" w:rsidP="00AE7A4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5E05FD">
              <w:rPr>
                <w:sz w:val="22"/>
                <w:szCs w:val="22"/>
              </w:rPr>
              <w:t>ООО «</w:t>
            </w:r>
            <w:proofErr w:type="spellStart"/>
            <w:r w:rsidRPr="005E05FD">
              <w:rPr>
                <w:sz w:val="22"/>
                <w:szCs w:val="22"/>
              </w:rPr>
              <w:t>Агромеханизм</w:t>
            </w:r>
            <w:proofErr w:type="spellEnd"/>
            <w:r w:rsidRPr="005E05F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536" w:type="dxa"/>
            <w:vAlign w:val="center"/>
          </w:tcPr>
          <w:p w:rsidR="006D67B9" w:rsidRPr="00E92E24" w:rsidRDefault="00801579" w:rsidP="0038282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E92E24">
              <w:rPr>
                <w:sz w:val="20"/>
                <w:szCs w:val="22"/>
              </w:rPr>
              <w:t xml:space="preserve">№ </w:t>
            </w:r>
            <w:r w:rsidR="006D67B9" w:rsidRPr="00E92E24">
              <w:rPr>
                <w:sz w:val="20"/>
                <w:szCs w:val="22"/>
              </w:rPr>
              <w:t>1</w:t>
            </w:r>
          </w:p>
        </w:tc>
      </w:tr>
    </w:tbl>
    <w:p w:rsidR="00263BDE" w:rsidRDefault="00263BDE" w:rsidP="00147705">
      <w:pPr>
        <w:pStyle w:val="20"/>
        <w:shd w:val="clear" w:color="auto" w:fill="auto"/>
        <w:spacing w:before="0" w:after="0" w:line="240" w:lineRule="auto"/>
        <w:ind w:firstLine="0"/>
      </w:pPr>
    </w:p>
    <w:p w:rsidR="00426B46" w:rsidRPr="00E92E24" w:rsidRDefault="00B62D51" w:rsidP="00E91D0F">
      <w:pPr>
        <w:pStyle w:val="20"/>
        <w:shd w:val="clear" w:color="auto" w:fill="auto"/>
        <w:spacing w:before="0" w:after="0" w:line="276" w:lineRule="auto"/>
        <w:ind w:firstLine="697"/>
        <w:rPr>
          <w:sz w:val="24"/>
        </w:rPr>
      </w:pPr>
      <w:r w:rsidRPr="00E92E24">
        <w:rPr>
          <w:sz w:val="24"/>
        </w:rPr>
        <w:t>9.</w:t>
      </w:r>
      <w:r w:rsidR="00FD4167">
        <w:rPr>
          <w:sz w:val="24"/>
        </w:rPr>
        <w:t xml:space="preserve"> </w:t>
      </w:r>
      <w:r w:rsidRPr="00E92E24">
        <w:rPr>
          <w:sz w:val="24"/>
        </w:rPr>
        <w:t>Комиссией вскрыты конверты с заявками на участие в открытом аукционе в порядке их поступления.</w:t>
      </w:r>
    </w:p>
    <w:p w:rsidR="00AF2AA5" w:rsidRPr="00E92E24" w:rsidRDefault="00CC24EE" w:rsidP="00E91D0F">
      <w:pPr>
        <w:pStyle w:val="20"/>
        <w:shd w:val="clear" w:color="auto" w:fill="auto"/>
        <w:tabs>
          <w:tab w:val="left" w:leader="underscore" w:pos="6369"/>
        </w:tabs>
        <w:spacing w:before="0" w:after="0" w:line="276" w:lineRule="auto"/>
        <w:ind w:firstLine="700"/>
        <w:rPr>
          <w:sz w:val="24"/>
        </w:rPr>
      </w:pPr>
      <w:r w:rsidRPr="00E92E24">
        <w:rPr>
          <w:sz w:val="24"/>
        </w:rPr>
        <w:t>Регистрационный номер заявки</w:t>
      </w:r>
      <w:r w:rsidR="00AF2AA5" w:rsidRPr="00E92E24">
        <w:rPr>
          <w:sz w:val="24"/>
        </w:rPr>
        <w:t xml:space="preserve"> № 1</w:t>
      </w:r>
    </w:p>
    <w:p w:rsidR="00AF2AA5" w:rsidRDefault="00AF2AA5" w:rsidP="00147705">
      <w:pPr>
        <w:pStyle w:val="20"/>
        <w:shd w:val="clear" w:color="auto" w:fill="auto"/>
        <w:tabs>
          <w:tab w:val="left" w:leader="underscore" w:pos="6369"/>
        </w:tabs>
        <w:spacing w:before="0" w:after="0" w:line="280" w:lineRule="exact"/>
        <w:ind w:firstLine="0"/>
      </w:pPr>
    </w:p>
    <w:tbl>
      <w:tblPr>
        <w:tblStyle w:val="a6"/>
        <w:tblW w:w="0" w:type="auto"/>
        <w:tblLook w:val="04A0"/>
      </w:tblPr>
      <w:tblGrid>
        <w:gridCol w:w="4390"/>
        <w:gridCol w:w="5232"/>
      </w:tblGrid>
      <w:tr w:rsidR="00AF2AA5" w:rsidTr="00A82D9B">
        <w:tc>
          <w:tcPr>
            <w:tcW w:w="4390" w:type="dxa"/>
          </w:tcPr>
          <w:p w:rsidR="00AF2AA5" w:rsidRPr="00E92E24" w:rsidRDefault="00AF2AA5" w:rsidP="005E05FD">
            <w:pPr>
              <w:pStyle w:val="20"/>
              <w:shd w:val="clear" w:color="auto" w:fill="auto"/>
              <w:tabs>
                <w:tab w:val="left" w:leader="underscore" w:pos="6369"/>
              </w:tabs>
              <w:spacing w:before="0"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E92E24">
              <w:rPr>
                <w:sz w:val="20"/>
                <w:szCs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232" w:type="dxa"/>
            <w:vAlign w:val="center"/>
          </w:tcPr>
          <w:p w:rsidR="00AF2AA5" w:rsidRPr="00BF42DC" w:rsidRDefault="005E05FD" w:rsidP="00426B46">
            <w:pPr>
              <w:pStyle w:val="20"/>
              <w:shd w:val="clear" w:color="auto" w:fill="auto"/>
              <w:tabs>
                <w:tab w:val="left" w:leader="underscore" w:pos="6369"/>
              </w:tabs>
              <w:spacing w:before="0" w:after="0" w:line="280" w:lineRule="exact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5E05FD">
              <w:rPr>
                <w:sz w:val="22"/>
                <w:szCs w:val="22"/>
              </w:rPr>
              <w:t>ООО «</w:t>
            </w:r>
            <w:proofErr w:type="spellStart"/>
            <w:r w:rsidRPr="005E05FD">
              <w:rPr>
                <w:sz w:val="22"/>
                <w:szCs w:val="22"/>
              </w:rPr>
              <w:t>Агромеханизм</w:t>
            </w:r>
            <w:proofErr w:type="spellEnd"/>
            <w:r w:rsidRPr="005E05FD">
              <w:rPr>
                <w:sz w:val="22"/>
                <w:szCs w:val="22"/>
              </w:rPr>
              <w:t>»</w:t>
            </w:r>
          </w:p>
        </w:tc>
      </w:tr>
      <w:tr w:rsidR="00AF2AA5" w:rsidTr="00245C3E">
        <w:trPr>
          <w:trHeight w:val="972"/>
        </w:trPr>
        <w:tc>
          <w:tcPr>
            <w:tcW w:w="4390" w:type="dxa"/>
            <w:vAlign w:val="center"/>
          </w:tcPr>
          <w:p w:rsidR="00A82D9B" w:rsidRPr="00E92E24" w:rsidRDefault="008A35C8" w:rsidP="00A82D9B">
            <w:pPr>
              <w:pStyle w:val="20"/>
              <w:tabs>
                <w:tab w:val="left" w:leader="underscore" w:pos="6369"/>
              </w:tabs>
              <w:spacing w:before="0" w:after="0" w:line="240" w:lineRule="auto"/>
              <w:ind w:firstLine="0"/>
              <w:rPr>
                <w:sz w:val="20"/>
                <w:szCs w:val="22"/>
              </w:rPr>
            </w:pPr>
            <w:r w:rsidRPr="00E92E24">
              <w:rPr>
                <w:sz w:val="20"/>
                <w:szCs w:val="22"/>
              </w:rPr>
              <w:lastRenderedPageBreak/>
              <w:t xml:space="preserve">- </w:t>
            </w:r>
            <w:proofErr w:type="gramStart"/>
            <w:r w:rsidRPr="00E92E24">
              <w:rPr>
                <w:sz w:val="20"/>
                <w:szCs w:val="22"/>
              </w:rPr>
              <w:t>м</w:t>
            </w:r>
            <w:r w:rsidR="00A82D9B" w:rsidRPr="00E92E24">
              <w:rPr>
                <w:sz w:val="20"/>
                <w:szCs w:val="22"/>
              </w:rPr>
              <w:t>есто нахождение</w:t>
            </w:r>
            <w:proofErr w:type="gramEnd"/>
            <w:r w:rsidR="00A82D9B" w:rsidRPr="00E92E24">
              <w:rPr>
                <w:sz w:val="20"/>
                <w:szCs w:val="22"/>
              </w:rPr>
              <w:t>/адрес регистрации</w:t>
            </w:r>
          </w:p>
          <w:p w:rsidR="008A7011" w:rsidRPr="00E92E24" w:rsidRDefault="00A82D9B" w:rsidP="00A82D9B">
            <w:pPr>
              <w:pStyle w:val="20"/>
              <w:shd w:val="clear" w:color="auto" w:fill="auto"/>
              <w:tabs>
                <w:tab w:val="left" w:leader="underscore" w:pos="6369"/>
              </w:tabs>
              <w:spacing w:before="0"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E92E24">
              <w:rPr>
                <w:sz w:val="20"/>
                <w:szCs w:val="22"/>
              </w:rPr>
              <w:t>по месту жительства или пребывания</w:t>
            </w:r>
            <w:r w:rsidR="008A35C8" w:rsidRPr="00E92E24">
              <w:rPr>
                <w:sz w:val="20"/>
                <w:szCs w:val="22"/>
              </w:rPr>
              <w:t>;</w:t>
            </w:r>
            <w:r w:rsidRPr="00E92E24">
              <w:rPr>
                <w:sz w:val="20"/>
                <w:szCs w:val="22"/>
              </w:rPr>
              <w:t xml:space="preserve"> </w:t>
            </w:r>
          </w:p>
          <w:p w:rsidR="008A35C8" w:rsidRPr="00E92E24" w:rsidRDefault="008A35C8" w:rsidP="00245C3E">
            <w:pPr>
              <w:pStyle w:val="20"/>
              <w:shd w:val="clear" w:color="auto" w:fill="auto"/>
              <w:tabs>
                <w:tab w:val="left" w:leader="underscore" w:pos="6369"/>
              </w:tabs>
              <w:spacing w:before="0"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E92E24">
              <w:rPr>
                <w:sz w:val="20"/>
                <w:szCs w:val="22"/>
              </w:rPr>
              <w:t xml:space="preserve">- </w:t>
            </w:r>
            <w:r w:rsidR="00A82D9B" w:rsidRPr="00E92E24">
              <w:rPr>
                <w:sz w:val="20"/>
                <w:szCs w:val="22"/>
              </w:rPr>
              <w:t>адрес электронной почты</w:t>
            </w:r>
          </w:p>
        </w:tc>
        <w:tc>
          <w:tcPr>
            <w:tcW w:w="5232" w:type="dxa"/>
            <w:vAlign w:val="center"/>
          </w:tcPr>
          <w:p w:rsidR="00245C3E" w:rsidRPr="005E05FD" w:rsidRDefault="00245C3E" w:rsidP="00DE7B92">
            <w:pPr>
              <w:pStyle w:val="20"/>
              <w:shd w:val="clear" w:color="auto" w:fill="auto"/>
              <w:tabs>
                <w:tab w:val="left" w:leader="underscore" w:pos="6369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F5D2F">
              <w:rPr>
                <w:sz w:val="22"/>
                <w:szCs w:val="22"/>
              </w:rPr>
              <w:t xml:space="preserve"> </w:t>
            </w:r>
          </w:p>
        </w:tc>
      </w:tr>
      <w:tr w:rsidR="00AF2AA5" w:rsidTr="00A82D9B">
        <w:tc>
          <w:tcPr>
            <w:tcW w:w="4390" w:type="dxa"/>
          </w:tcPr>
          <w:p w:rsidR="00AF2AA5" w:rsidRPr="00E92E24" w:rsidRDefault="00AF2AA5" w:rsidP="00DF5D2F">
            <w:pPr>
              <w:pStyle w:val="20"/>
              <w:shd w:val="clear" w:color="auto" w:fill="auto"/>
              <w:tabs>
                <w:tab w:val="left" w:leader="underscore" w:pos="6369"/>
              </w:tabs>
              <w:spacing w:before="0"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E92E24">
              <w:rPr>
                <w:sz w:val="20"/>
                <w:szCs w:val="22"/>
              </w:rPr>
              <w:t>Дата и время подачи заявки на участие в открытом аукционе</w:t>
            </w:r>
          </w:p>
        </w:tc>
        <w:tc>
          <w:tcPr>
            <w:tcW w:w="5232" w:type="dxa"/>
            <w:vAlign w:val="center"/>
          </w:tcPr>
          <w:p w:rsidR="00AF2AA5" w:rsidRPr="008078A4" w:rsidRDefault="00B128C6" w:rsidP="00DF5D2F">
            <w:pPr>
              <w:pStyle w:val="20"/>
              <w:shd w:val="clear" w:color="auto" w:fill="auto"/>
              <w:tabs>
                <w:tab w:val="left" w:leader="underscore" w:pos="6369"/>
              </w:tabs>
              <w:spacing w:before="0" w:after="0" w:line="280" w:lineRule="exact"/>
              <w:ind w:firstLine="0"/>
              <w:rPr>
                <w:sz w:val="22"/>
                <w:szCs w:val="22"/>
              </w:rPr>
            </w:pPr>
            <w:r w:rsidRPr="00B128C6">
              <w:rPr>
                <w:sz w:val="22"/>
                <w:szCs w:val="22"/>
              </w:rPr>
              <w:t xml:space="preserve">дата: </w:t>
            </w:r>
            <w:r w:rsidR="005E05FD" w:rsidRPr="005E05FD">
              <w:rPr>
                <w:sz w:val="22"/>
                <w:szCs w:val="22"/>
              </w:rPr>
              <w:t>16</w:t>
            </w:r>
            <w:r w:rsidR="005E05FD">
              <w:rPr>
                <w:sz w:val="22"/>
                <w:szCs w:val="22"/>
              </w:rPr>
              <w:t>.</w:t>
            </w:r>
            <w:r w:rsidR="005E05FD" w:rsidRPr="005E05FD">
              <w:rPr>
                <w:sz w:val="22"/>
                <w:szCs w:val="22"/>
              </w:rPr>
              <w:t>12</w:t>
            </w:r>
            <w:r w:rsidR="00147705">
              <w:rPr>
                <w:sz w:val="22"/>
                <w:szCs w:val="22"/>
              </w:rPr>
              <w:t xml:space="preserve">.2024 </w:t>
            </w:r>
            <w:r w:rsidR="00046171" w:rsidRPr="00046171">
              <w:rPr>
                <w:sz w:val="22"/>
                <w:szCs w:val="22"/>
              </w:rPr>
              <w:t>г.</w:t>
            </w:r>
            <w:r w:rsidRPr="00B128C6">
              <w:rPr>
                <w:sz w:val="22"/>
                <w:szCs w:val="22"/>
              </w:rPr>
              <w:t xml:space="preserve">; время: </w:t>
            </w:r>
            <w:r w:rsidR="005E05FD">
              <w:rPr>
                <w:sz w:val="22"/>
                <w:szCs w:val="22"/>
              </w:rPr>
              <w:t>1</w:t>
            </w:r>
            <w:r w:rsidR="005E05FD" w:rsidRPr="005E05FD">
              <w:rPr>
                <w:sz w:val="22"/>
                <w:szCs w:val="22"/>
              </w:rPr>
              <w:t>0</w:t>
            </w:r>
            <w:r w:rsidR="00147705">
              <w:rPr>
                <w:sz w:val="22"/>
                <w:szCs w:val="22"/>
              </w:rPr>
              <w:t xml:space="preserve"> </w:t>
            </w:r>
            <w:r w:rsidR="002469D4">
              <w:rPr>
                <w:sz w:val="22"/>
                <w:szCs w:val="22"/>
              </w:rPr>
              <w:t xml:space="preserve">часов </w:t>
            </w:r>
            <w:r w:rsidR="005E05FD" w:rsidRPr="005E05FD">
              <w:rPr>
                <w:sz w:val="22"/>
                <w:szCs w:val="22"/>
              </w:rPr>
              <w:t>0</w:t>
            </w:r>
            <w:r w:rsidR="00147705">
              <w:rPr>
                <w:sz w:val="22"/>
                <w:szCs w:val="22"/>
              </w:rPr>
              <w:t>5</w:t>
            </w:r>
            <w:r w:rsidR="00E1091C">
              <w:rPr>
                <w:sz w:val="22"/>
                <w:szCs w:val="22"/>
              </w:rPr>
              <w:t xml:space="preserve"> </w:t>
            </w:r>
            <w:r w:rsidR="002469D4">
              <w:rPr>
                <w:sz w:val="22"/>
                <w:szCs w:val="22"/>
              </w:rPr>
              <w:t>минут</w:t>
            </w:r>
          </w:p>
        </w:tc>
      </w:tr>
    </w:tbl>
    <w:p w:rsidR="00E91D0F" w:rsidRDefault="00E91D0F" w:rsidP="003C77A4">
      <w:pPr>
        <w:pStyle w:val="20"/>
        <w:shd w:val="clear" w:color="auto" w:fill="auto"/>
        <w:spacing w:before="0" w:after="0" w:line="240" w:lineRule="auto"/>
        <w:ind w:firstLine="700"/>
        <w:rPr>
          <w:sz w:val="24"/>
        </w:rPr>
      </w:pPr>
    </w:p>
    <w:p w:rsidR="002A56EC" w:rsidRDefault="00CC24EE" w:rsidP="00263BDE">
      <w:pPr>
        <w:pStyle w:val="20"/>
        <w:shd w:val="clear" w:color="auto" w:fill="auto"/>
        <w:spacing w:before="0" w:after="0" w:line="240" w:lineRule="auto"/>
        <w:ind w:firstLine="700"/>
        <w:rPr>
          <w:sz w:val="24"/>
        </w:rPr>
      </w:pPr>
      <w:r w:rsidRPr="00E92E24">
        <w:rPr>
          <w:sz w:val="24"/>
        </w:rPr>
        <w:t xml:space="preserve">Комиссией проверено наличие и соответствие документов, представленных участником открытого аукциона по лоту, перечню документов, </w:t>
      </w:r>
      <w:r w:rsidRPr="00DF5D2F">
        <w:rPr>
          <w:sz w:val="24"/>
        </w:rPr>
        <w:t>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2A56EC" w:rsidRPr="00E92E24" w:rsidRDefault="002A56EC" w:rsidP="00E91D0F">
      <w:pPr>
        <w:pStyle w:val="20"/>
        <w:shd w:val="clear" w:color="auto" w:fill="auto"/>
        <w:spacing w:before="0" w:after="0" w:line="276" w:lineRule="auto"/>
        <w:ind w:firstLine="700"/>
        <w:rPr>
          <w:sz w:val="24"/>
        </w:rPr>
      </w:pPr>
    </w:p>
    <w:p w:rsidR="003C77A4" w:rsidRDefault="005E05FD" w:rsidP="00263BDE">
      <w:pPr>
        <w:pStyle w:val="20"/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  <w:r w:rsidRPr="005E05FD">
        <w:rPr>
          <w:sz w:val="24"/>
          <w:szCs w:val="24"/>
        </w:rPr>
        <w:t xml:space="preserve">10. </w:t>
      </w:r>
      <w:proofErr w:type="gramStart"/>
      <w:r w:rsidR="002A56EC" w:rsidRPr="002A56EC">
        <w:rPr>
          <w:sz w:val="24"/>
          <w:szCs w:val="24"/>
        </w:rPr>
        <w:t>Согласно подпункта</w:t>
      </w:r>
      <w:proofErr w:type="gramEnd"/>
      <w:r w:rsidR="002A56EC" w:rsidRPr="002A56EC">
        <w:rPr>
          <w:sz w:val="24"/>
          <w:szCs w:val="24"/>
        </w:rPr>
        <w:t xml:space="preserve"> а) пункта 1 статьи 42 Закона Приднестровской Молдавской Республики от 26 ноября 2018 года № 318-З-VI «О закупках в Приднестровской Молдавской Республике»,</w:t>
      </w:r>
      <w:r w:rsidR="002A56EC">
        <w:rPr>
          <w:sz w:val="24"/>
          <w:szCs w:val="24"/>
        </w:rPr>
        <w:t xml:space="preserve"> открытый аукцион по лоту №1 признан несостоявшимся, в соответствии с которым ГУП «Республиканские оросительные системы» вправе заключить контракт с единственным Подрядчиком.  </w:t>
      </w:r>
    </w:p>
    <w:p w:rsidR="00E91D0F" w:rsidRDefault="00E91D0F" w:rsidP="003C77A4">
      <w:pPr>
        <w:pStyle w:val="20"/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</w:p>
    <w:p w:rsidR="002A56EC" w:rsidRDefault="005E05FD" w:rsidP="00263BDE">
      <w:pPr>
        <w:pStyle w:val="20"/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2A56EC">
        <w:rPr>
          <w:sz w:val="24"/>
          <w:szCs w:val="24"/>
        </w:rPr>
        <w:t xml:space="preserve">Принимая во внимание то, что на участие в открытом аукционе по лоту №1 поступила одна заявка, председателем Комиссии было вынесено на голосование комиссии по закупкам вопросов о приведении процедуры рассмотрения заявки на участие в открытом аукционе на предмет соответствия требованиям, установленным извещением и документацией об открытом аукционе в рамках заседания комиссии вскрытия конверта с заявкой на участие в открытом аукционе. </w:t>
      </w:r>
    </w:p>
    <w:p w:rsidR="002A56EC" w:rsidRDefault="002A56EC" w:rsidP="003C77A4">
      <w:pPr>
        <w:pStyle w:val="20"/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</w:p>
    <w:p w:rsidR="002A56EC" w:rsidRPr="002A56EC" w:rsidRDefault="002A56EC" w:rsidP="00263BDE">
      <w:pPr>
        <w:pStyle w:val="20"/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  Результаты голосования комиссии о проведении процедуры рассмотрения заявки на участие в</w:t>
      </w:r>
      <w:r w:rsidRPr="002A5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открытом аукционе на предмет соответствия требованиям, установленным извещением и документацией об открытом аукционе в рамках заседания комиссии вскрытия конверта с заявкой на участие в открытом аукционе: </w:t>
      </w:r>
    </w:p>
    <w:tbl>
      <w:tblPr>
        <w:tblStyle w:val="a6"/>
        <w:tblW w:w="0" w:type="auto"/>
        <w:tblLook w:val="04A0"/>
      </w:tblPr>
      <w:tblGrid>
        <w:gridCol w:w="551"/>
        <w:gridCol w:w="4944"/>
        <w:gridCol w:w="2126"/>
        <w:gridCol w:w="1985"/>
      </w:tblGrid>
      <w:tr w:rsidR="00E91D0F" w:rsidRPr="002B528F" w:rsidTr="00263BDE">
        <w:tc>
          <w:tcPr>
            <w:tcW w:w="551" w:type="dxa"/>
            <w:vAlign w:val="center"/>
          </w:tcPr>
          <w:p w:rsidR="00E91D0F" w:rsidRPr="00263BDE" w:rsidRDefault="00E91D0F" w:rsidP="00C44622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>№</w:t>
            </w:r>
          </w:p>
          <w:p w:rsidR="00E91D0F" w:rsidRPr="00263BDE" w:rsidRDefault="00E91D0F" w:rsidP="00C44622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proofErr w:type="gramStart"/>
            <w:r w:rsidRPr="00263BDE">
              <w:rPr>
                <w:sz w:val="16"/>
                <w:szCs w:val="22"/>
              </w:rPr>
              <w:t>п</w:t>
            </w:r>
            <w:proofErr w:type="gramEnd"/>
            <w:r w:rsidRPr="00263BDE">
              <w:rPr>
                <w:sz w:val="16"/>
                <w:szCs w:val="22"/>
              </w:rPr>
              <w:t>/п</w:t>
            </w:r>
          </w:p>
        </w:tc>
        <w:tc>
          <w:tcPr>
            <w:tcW w:w="4944" w:type="dxa"/>
            <w:vAlign w:val="center"/>
          </w:tcPr>
          <w:p w:rsidR="00E91D0F" w:rsidRPr="00263BDE" w:rsidRDefault="00E91D0F" w:rsidP="00C44622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126" w:type="dxa"/>
            <w:vAlign w:val="center"/>
          </w:tcPr>
          <w:p w:rsidR="00E91D0F" w:rsidRPr="00263BDE" w:rsidRDefault="00E91D0F" w:rsidP="00C44622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proofErr w:type="gramStart"/>
            <w:r w:rsidRPr="00263BDE">
              <w:rPr>
                <w:sz w:val="16"/>
                <w:szCs w:val="22"/>
              </w:rPr>
              <w:t>Решение  (допустить к</w:t>
            </w:r>
            <w:proofErr w:type="gramEnd"/>
          </w:p>
          <w:p w:rsidR="00E91D0F" w:rsidRPr="00263BDE" w:rsidRDefault="00E91D0F" w:rsidP="00263BDE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 xml:space="preserve"> участию в открытом аукционе/не допустить к участию в </w:t>
            </w:r>
            <w:r w:rsidR="00263BDE" w:rsidRPr="00263BDE">
              <w:rPr>
                <w:sz w:val="16"/>
                <w:szCs w:val="22"/>
              </w:rPr>
              <w:t xml:space="preserve"> </w:t>
            </w:r>
            <w:r w:rsidRPr="00263BDE">
              <w:rPr>
                <w:sz w:val="16"/>
                <w:szCs w:val="22"/>
              </w:rPr>
              <w:t>открытом аукционе)</w:t>
            </w:r>
          </w:p>
        </w:tc>
        <w:tc>
          <w:tcPr>
            <w:tcW w:w="1985" w:type="dxa"/>
            <w:vAlign w:val="center"/>
          </w:tcPr>
          <w:p w:rsidR="00E91D0F" w:rsidRPr="00263BDE" w:rsidRDefault="00E91D0F" w:rsidP="00263BDE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>Обоснование решения о не допуске участника открытого аукциона к участию в открытом аукционе</w:t>
            </w:r>
          </w:p>
        </w:tc>
      </w:tr>
      <w:tr w:rsidR="005E05FD" w:rsidRPr="00776325" w:rsidTr="00263BDE">
        <w:trPr>
          <w:trHeight w:val="437"/>
        </w:trPr>
        <w:tc>
          <w:tcPr>
            <w:tcW w:w="551" w:type="dxa"/>
            <w:vAlign w:val="center"/>
          </w:tcPr>
          <w:p w:rsidR="005E05FD" w:rsidRPr="00263BDE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1</w:t>
            </w:r>
          </w:p>
        </w:tc>
        <w:tc>
          <w:tcPr>
            <w:tcW w:w="4944" w:type="dxa"/>
          </w:tcPr>
          <w:p w:rsidR="005E05FD" w:rsidRPr="00263BDE" w:rsidRDefault="005E05FD" w:rsidP="00263BDE">
            <w:pPr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proofErr w:type="spellStart"/>
            <w:r w:rsidRPr="00263B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Ботя</w:t>
            </w:r>
            <w:proofErr w:type="spellEnd"/>
            <w:r w:rsidRPr="00263B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Иван Алексеевич – генеральный директор ГУП </w:t>
            </w: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«Республиканские оросительные системы»</w:t>
            </w:r>
          </w:p>
        </w:tc>
        <w:tc>
          <w:tcPr>
            <w:tcW w:w="2126" w:type="dxa"/>
            <w:vAlign w:val="center"/>
          </w:tcPr>
          <w:p w:rsidR="005E05FD" w:rsidRPr="00263BDE" w:rsidRDefault="005E05FD" w:rsidP="00C44622">
            <w:pPr>
              <w:jc w:val="center"/>
              <w:rPr>
                <w:sz w:val="18"/>
                <w:szCs w:val="20"/>
              </w:rPr>
            </w:pP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допустить</w:t>
            </w:r>
          </w:p>
        </w:tc>
        <w:tc>
          <w:tcPr>
            <w:tcW w:w="1985" w:type="dxa"/>
          </w:tcPr>
          <w:p w:rsidR="005E05FD" w:rsidRPr="005E05FD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E05FD" w:rsidRPr="00776325" w:rsidTr="00263BDE">
        <w:trPr>
          <w:trHeight w:val="556"/>
        </w:trPr>
        <w:tc>
          <w:tcPr>
            <w:tcW w:w="551" w:type="dxa"/>
            <w:vAlign w:val="center"/>
          </w:tcPr>
          <w:p w:rsidR="005E05FD" w:rsidRPr="00263BDE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2</w:t>
            </w:r>
          </w:p>
        </w:tc>
        <w:tc>
          <w:tcPr>
            <w:tcW w:w="4944" w:type="dxa"/>
          </w:tcPr>
          <w:p w:rsidR="005E05FD" w:rsidRPr="00263BDE" w:rsidRDefault="005E05FD" w:rsidP="00263BDE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18"/>
                <w:szCs w:val="20"/>
              </w:rPr>
            </w:pPr>
            <w:r w:rsidRPr="00263BDE">
              <w:rPr>
                <w:rStyle w:val="10"/>
                <w:sz w:val="18"/>
                <w:szCs w:val="20"/>
              </w:rPr>
              <w:t xml:space="preserve">Паламарчук Игорь  Иванович </w:t>
            </w:r>
            <w:r w:rsidRPr="00263BDE">
              <w:rPr>
                <w:sz w:val="18"/>
                <w:szCs w:val="20"/>
              </w:rPr>
              <w:t xml:space="preserve">– </w:t>
            </w:r>
            <w:r w:rsidRPr="00263BDE">
              <w:rPr>
                <w:rStyle w:val="10"/>
                <w:sz w:val="18"/>
                <w:szCs w:val="20"/>
              </w:rPr>
              <w:t xml:space="preserve"> министр сельского хозяйства и природных ресурсов Приднестровской Молдавской Республики</w:t>
            </w:r>
          </w:p>
        </w:tc>
        <w:tc>
          <w:tcPr>
            <w:tcW w:w="2126" w:type="dxa"/>
            <w:vAlign w:val="center"/>
          </w:tcPr>
          <w:p w:rsidR="005E05FD" w:rsidRPr="00263BDE" w:rsidRDefault="005E05FD" w:rsidP="00C44622">
            <w:pPr>
              <w:jc w:val="center"/>
              <w:rPr>
                <w:sz w:val="18"/>
                <w:szCs w:val="20"/>
              </w:rPr>
            </w:pP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допустить</w:t>
            </w:r>
          </w:p>
        </w:tc>
        <w:tc>
          <w:tcPr>
            <w:tcW w:w="1985" w:type="dxa"/>
          </w:tcPr>
          <w:p w:rsidR="005E05FD" w:rsidRPr="005E05FD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E05FD" w:rsidRPr="00776325" w:rsidTr="00263BDE">
        <w:trPr>
          <w:trHeight w:val="413"/>
        </w:trPr>
        <w:tc>
          <w:tcPr>
            <w:tcW w:w="551" w:type="dxa"/>
            <w:vAlign w:val="center"/>
          </w:tcPr>
          <w:p w:rsidR="005E05FD" w:rsidRPr="00263BDE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3</w:t>
            </w:r>
          </w:p>
        </w:tc>
        <w:tc>
          <w:tcPr>
            <w:tcW w:w="4944" w:type="dxa"/>
          </w:tcPr>
          <w:p w:rsidR="005E05FD" w:rsidRPr="00263BDE" w:rsidRDefault="005E05FD" w:rsidP="00263BDE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rStyle w:val="10"/>
                <w:sz w:val="18"/>
                <w:szCs w:val="20"/>
              </w:rPr>
            </w:pPr>
            <w:proofErr w:type="spellStart"/>
            <w:r w:rsidRPr="00263BDE">
              <w:rPr>
                <w:sz w:val="18"/>
                <w:szCs w:val="20"/>
              </w:rPr>
              <w:t>Нереуца</w:t>
            </w:r>
            <w:proofErr w:type="spellEnd"/>
            <w:r w:rsidRPr="00263BDE">
              <w:rPr>
                <w:sz w:val="18"/>
                <w:szCs w:val="20"/>
              </w:rPr>
              <w:t xml:space="preserve"> Трофим Михайлович –  главный инженер ГУП «Республиканские оросительные системы»</w:t>
            </w:r>
          </w:p>
        </w:tc>
        <w:tc>
          <w:tcPr>
            <w:tcW w:w="2126" w:type="dxa"/>
            <w:vAlign w:val="center"/>
          </w:tcPr>
          <w:p w:rsidR="005E05FD" w:rsidRPr="00263BDE" w:rsidRDefault="005E05FD" w:rsidP="00C44622">
            <w:pPr>
              <w:jc w:val="center"/>
              <w:rPr>
                <w:sz w:val="18"/>
                <w:szCs w:val="20"/>
              </w:rPr>
            </w:pP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допустить</w:t>
            </w:r>
          </w:p>
        </w:tc>
        <w:tc>
          <w:tcPr>
            <w:tcW w:w="1985" w:type="dxa"/>
          </w:tcPr>
          <w:p w:rsidR="005E05FD" w:rsidRPr="005E05FD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E05FD" w:rsidRPr="00776325" w:rsidTr="00263BDE">
        <w:trPr>
          <w:trHeight w:val="419"/>
        </w:trPr>
        <w:tc>
          <w:tcPr>
            <w:tcW w:w="551" w:type="dxa"/>
            <w:vAlign w:val="center"/>
          </w:tcPr>
          <w:p w:rsidR="005E05FD" w:rsidRPr="00263BDE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4</w:t>
            </w:r>
          </w:p>
        </w:tc>
        <w:tc>
          <w:tcPr>
            <w:tcW w:w="4944" w:type="dxa"/>
          </w:tcPr>
          <w:p w:rsidR="005E05FD" w:rsidRPr="00263BDE" w:rsidRDefault="005E05FD" w:rsidP="00263BDE">
            <w:pPr>
              <w:ind w:left="16"/>
              <w:rPr>
                <w:rFonts w:ascii="Times New Roman" w:hAnsi="Times New Roman" w:cs="Times New Roman"/>
                <w:sz w:val="18"/>
                <w:szCs w:val="20"/>
              </w:rPr>
            </w:pP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 xml:space="preserve"> Попа Марина Александровна – главный бухгалтер ГУП «Республиканские оросительные системы»</w:t>
            </w:r>
          </w:p>
        </w:tc>
        <w:tc>
          <w:tcPr>
            <w:tcW w:w="2126" w:type="dxa"/>
            <w:vAlign w:val="center"/>
          </w:tcPr>
          <w:p w:rsidR="005E05FD" w:rsidRPr="00263BDE" w:rsidRDefault="005E05FD" w:rsidP="00C44622">
            <w:pPr>
              <w:jc w:val="center"/>
              <w:rPr>
                <w:sz w:val="18"/>
                <w:szCs w:val="20"/>
              </w:rPr>
            </w:pP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допустить</w:t>
            </w:r>
          </w:p>
        </w:tc>
        <w:tc>
          <w:tcPr>
            <w:tcW w:w="1985" w:type="dxa"/>
          </w:tcPr>
          <w:p w:rsidR="005E05FD" w:rsidRPr="005E05FD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E05FD" w:rsidRPr="00776325" w:rsidTr="00263BDE">
        <w:trPr>
          <w:trHeight w:val="553"/>
        </w:trPr>
        <w:tc>
          <w:tcPr>
            <w:tcW w:w="551" w:type="dxa"/>
            <w:vAlign w:val="center"/>
          </w:tcPr>
          <w:p w:rsidR="005E05FD" w:rsidRPr="00263BDE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5</w:t>
            </w:r>
          </w:p>
        </w:tc>
        <w:tc>
          <w:tcPr>
            <w:tcW w:w="4944" w:type="dxa"/>
            <w:vAlign w:val="center"/>
          </w:tcPr>
          <w:p w:rsidR="005E05FD" w:rsidRPr="00263BDE" w:rsidRDefault="005E05FD" w:rsidP="00263BDE">
            <w:pPr>
              <w:ind w:left="3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Пушкаренко Марианна Трофимовна – заместитель главного  б</w:t>
            </w:r>
            <w:r w:rsidRPr="00263BDE">
              <w:rPr>
                <w:rFonts w:ascii="Times New Roman" w:hAnsi="Times New Roman" w:cs="Times New Roman"/>
                <w:b/>
                <w:sz w:val="18"/>
                <w:szCs w:val="20"/>
              </w:rPr>
              <w:t>у</w:t>
            </w: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хгалтера  ГУП «Республиканские оросительные системы»</w:t>
            </w:r>
          </w:p>
        </w:tc>
        <w:tc>
          <w:tcPr>
            <w:tcW w:w="2126" w:type="dxa"/>
            <w:vAlign w:val="center"/>
          </w:tcPr>
          <w:p w:rsidR="005E05FD" w:rsidRPr="00263BDE" w:rsidRDefault="005E05FD" w:rsidP="00C44622">
            <w:pPr>
              <w:jc w:val="center"/>
              <w:rPr>
                <w:sz w:val="18"/>
                <w:szCs w:val="20"/>
              </w:rPr>
            </w:pP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допустить</w:t>
            </w:r>
          </w:p>
        </w:tc>
        <w:tc>
          <w:tcPr>
            <w:tcW w:w="1985" w:type="dxa"/>
          </w:tcPr>
          <w:p w:rsidR="005E05FD" w:rsidRPr="005E05FD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E05FD" w:rsidRPr="00776325" w:rsidTr="00263BDE">
        <w:trPr>
          <w:trHeight w:val="419"/>
        </w:trPr>
        <w:tc>
          <w:tcPr>
            <w:tcW w:w="551" w:type="dxa"/>
            <w:vAlign w:val="center"/>
          </w:tcPr>
          <w:p w:rsidR="005E05FD" w:rsidRPr="00263BDE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6</w:t>
            </w:r>
          </w:p>
        </w:tc>
        <w:tc>
          <w:tcPr>
            <w:tcW w:w="4944" w:type="dxa"/>
          </w:tcPr>
          <w:p w:rsidR="005E05FD" w:rsidRPr="00263BDE" w:rsidRDefault="005E05FD" w:rsidP="00263B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Кырстя</w:t>
            </w:r>
            <w:proofErr w:type="spellEnd"/>
            <w:r w:rsidRPr="00263BDE">
              <w:rPr>
                <w:rFonts w:ascii="Times New Roman" w:hAnsi="Times New Roman" w:cs="Times New Roman"/>
                <w:sz w:val="18"/>
                <w:szCs w:val="20"/>
              </w:rPr>
              <w:t xml:space="preserve"> Вячеслав Михайлович - директор Слободзейского филиала ГУП «Республиканские оросительные системы»</w:t>
            </w:r>
          </w:p>
        </w:tc>
        <w:tc>
          <w:tcPr>
            <w:tcW w:w="2126" w:type="dxa"/>
            <w:vAlign w:val="center"/>
          </w:tcPr>
          <w:p w:rsidR="005E05FD" w:rsidRPr="00263BDE" w:rsidRDefault="005E05FD" w:rsidP="005E05FD">
            <w:pPr>
              <w:jc w:val="center"/>
              <w:rPr>
                <w:sz w:val="18"/>
                <w:szCs w:val="20"/>
              </w:rPr>
            </w:pP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допустить</w:t>
            </w:r>
          </w:p>
        </w:tc>
        <w:tc>
          <w:tcPr>
            <w:tcW w:w="1985" w:type="dxa"/>
          </w:tcPr>
          <w:p w:rsidR="005E05FD" w:rsidRPr="005E05FD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E05FD" w:rsidRPr="00776325" w:rsidTr="00263BDE">
        <w:trPr>
          <w:trHeight w:val="425"/>
        </w:trPr>
        <w:tc>
          <w:tcPr>
            <w:tcW w:w="551" w:type="dxa"/>
            <w:vAlign w:val="center"/>
          </w:tcPr>
          <w:p w:rsidR="005E05FD" w:rsidRPr="00263BDE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7</w:t>
            </w:r>
          </w:p>
        </w:tc>
        <w:tc>
          <w:tcPr>
            <w:tcW w:w="4944" w:type="dxa"/>
          </w:tcPr>
          <w:p w:rsidR="005E05FD" w:rsidRPr="00263BDE" w:rsidRDefault="005E05FD" w:rsidP="00263BDE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Сеферьянц</w:t>
            </w:r>
            <w:proofErr w:type="spellEnd"/>
            <w:r w:rsidRPr="00263BDE">
              <w:rPr>
                <w:rFonts w:ascii="Times New Roman" w:hAnsi="Times New Roman" w:cs="Times New Roman"/>
                <w:sz w:val="18"/>
                <w:szCs w:val="20"/>
              </w:rPr>
              <w:t xml:space="preserve"> Наталья Степановна – главный специалист - юрист ГУП «Республиканские оросительные системы»</w:t>
            </w:r>
          </w:p>
        </w:tc>
        <w:tc>
          <w:tcPr>
            <w:tcW w:w="2126" w:type="dxa"/>
            <w:vAlign w:val="center"/>
          </w:tcPr>
          <w:p w:rsidR="005E05FD" w:rsidRPr="00263BDE" w:rsidRDefault="005E05FD" w:rsidP="005E05FD">
            <w:pPr>
              <w:jc w:val="center"/>
              <w:rPr>
                <w:sz w:val="18"/>
                <w:szCs w:val="20"/>
              </w:rPr>
            </w:pP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допустить</w:t>
            </w:r>
          </w:p>
        </w:tc>
        <w:tc>
          <w:tcPr>
            <w:tcW w:w="1985" w:type="dxa"/>
          </w:tcPr>
          <w:p w:rsidR="005E05FD" w:rsidRPr="005E05FD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E05FD" w:rsidRPr="00776325" w:rsidTr="00263BDE">
        <w:trPr>
          <w:trHeight w:val="706"/>
        </w:trPr>
        <w:tc>
          <w:tcPr>
            <w:tcW w:w="551" w:type="dxa"/>
            <w:vAlign w:val="center"/>
          </w:tcPr>
          <w:p w:rsidR="005E05FD" w:rsidRPr="00263BDE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8</w:t>
            </w:r>
          </w:p>
        </w:tc>
        <w:tc>
          <w:tcPr>
            <w:tcW w:w="4944" w:type="dxa"/>
          </w:tcPr>
          <w:p w:rsidR="005E05FD" w:rsidRPr="00263BDE" w:rsidRDefault="005E05FD" w:rsidP="00263BD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Григоренко Марина Васильевна – председатель Профсоюзног</w:t>
            </w:r>
            <w:r w:rsidR="00263BDE">
              <w:rPr>
                <w:rFonts w:ascii="Times New Roman" w:hAnsi="Times New Roman" w:cs="Times New Roman"/>
                <w:sz w:val="18"/>
                <w:szCs w:val="20"/>
              </w:rPr>
              <w:t xml:space="preserve">о комитета ГУП «Республиканские </w:t>
            </w: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оросительные системы»</w:t>
            </w:r>
          </w:p>
        </w:tc>
        <w:tc>
          <w:tcPr>
            <w:tcW w:w="2126" w:type="dxa"/>
            <w:vAlign w:val="center"/>
          </w:tcPr>
          <w:p w:rsidR="005E05FD" w:rsidRPr="00263BDE" w:rsidRDefault="005E05FD" w:rsidP="005E05FD">
            <w:pPr>
              <w:jc w:val="center"/>
              <w:rPr>
                <w:sz w:val="18"/>
                <w:szCs w:val="20"/>
              </w:rPr>
            </w:pPr>
            <w:r w:rsidRPr="00263BDE">
              <w:rPr>
                <w:rFonts w:ascii="Times New Roman" w:hAnsi="Times New Roman" w:cs="Times New Roman"/>
                <w:sz w:val="18"/>
                <w:szCs w:val="20"/>
              </w:rPr>
              <w:t>допустить</w:t>
            </w:r>
          </w:p>
        </w:tc>
        <w:tc>
          <w:tcPr>
            <w:tcW w:w="1985" w:type="dxa"/>
          </w:tcPr>
          <w:p w:rsidR="005E05FD" w:rsidRPr="005E05FD" w:rsidRDefault="005E05FD" w:rsidP="00C4462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2A56EC" w:rsidRPr="002A56EC" w:rsidRDefault="002A56EC" w:rsidP="00263BDE">
      <w:pPr>
        <w:pStyle w:val="20"/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</w:p>
    <w:p w:rsidR="002A56EC" w:rsidRDefault="00E91D0F" w:rsidP="00263BDE">
      <w:pPr>
        <w:pStyle w:val="20"/>
        <w:shd w:val="clear" w:color="auto" w:fill="auto"/>
        <w:spacing w:before="0" w:after="0" w:line="240" w:lineRule="auto"/>
        <w:ind w:firstLine="700"/>
        <w:rPr>
          <w:sz w:val="24"/>
        </w:rPr>
      </w:pPr>
      <w:r>
        <w:rPr>
          <w:sz w:val="24"/>
        </w:rPr>
        <w:t xml:space="preserve">Принятое решение комиссии: единогласно  принято решение о  проведении процедуры рассмотрения заявки на участие в открытом аукционе на предмет соответствия требованиям, установленным извещением и документацией об открытом аукционе в рамках заседания комиссии вскрытия конверта с заявкой на участие в открытом аукционе. </w:t>
      </w:r>
    </w:p>
    <w:p w:rsidR="00263BDE" w:rsidRDefault="00263BDE" w:rsidP="00263BDE">
      <w:pPr>
        <w:pStyle w:val="20"/>
        <w:shd w:val="clear" w:color="auto" w:fill="auto"/>
        <w:spacing w:before="0" w:after="0" w:line="240" w:lineRule="auto"/>
        <w:ind w:firstLine="700"/>
        <w:rPr>
          <w:sz w:val="24"/>
        </w:rPr>
      </w:pPr>
    </w:p>
    <w:p w:rsidR="00DE7B92" w:rsidRPr="00263BDE" w:rsidRDefault="00DE7B92" w:rsidP="00263BDE">
      <w:pPr>
        <w:pStyle w:val="20"/>
        <w:shd w:val="clear" w:color="auto" w:fill="auto"/>
        <w:spacing w:before="0" w:after="0" w:line="240" w:lineRule="auto"/>
        <w:ind w:firstLine="700"/>
        <w:rPr>
          <w:sz w:val="24"/>
        </w:rPr>
      </w:pPr>
    </w:p>
    <w:p w:rsidR="00C95ABC" w:rsidRDefault="00147705" w:rsidP="00147705">
      <w:pPr>
        <w:pStyle w:val="20"/>
        <w:shd w:val="clear" w:color="auto" w:fill="auto"/>
        <w:spacing w:before="0" w:after="0" w:line="240" w:lineRule="auto"/>
        <w:ind w:firstLine="700"/>
        <w:rPr>
          <w:sz w:val="24"/>
        </w:rPr>
      </w:pPr>
      <w:r w:rsidRPr="00E92E24">
        <w:rPr>
          <w:sz w:val="24"/>
        </w:rPr>
        <w:lastRenderedPageBreak/>
        <w:t>1</w:t>
      </w:r>
      <w:r w:rsidR="00263BDE">
        <w:rPr>
          <w:sz w:val="24"/>
        </w:rPr>
        <w:t>2</w:t>
      </w:r>
      <w:r w:rsidRPr="00E92E24">
        <w:rPr>
          <w:sz w:val="24"/>
        </w:rPr>
        <w:t>. По итогам заседания Комиссии:</w:t>
      </w:r>
      <w:r>
        <w:rPr>
          <w:sz w:val="24"/>
        </w:rPr>
        <w:t xml:space="preserve"> поступила одна заявка по Лоту №1 в электро</w:t>
      </w:r>
      <w:r w:rsidR="009F533F">
        <w:rPr>
          <w:sz w:val="24"/>
        </w:rPr>
        <w:t>н</w:t>
      </w:r>
      <w:r>
        <w:rPr>
          <w:sz w:val="24"/>
        </w:rPr>
        <w:t>ном виде.</w:t>
      </w:r>
    </w:p>
    <w:p w:rsidR="00263BDE" w:rsidRPr="00E92E24" w:rsidRDefault="00263BDE" w:rsidP="00147705">
      <w:pPr>
        <w:pStyle w:val="20"/>
        <w:shd w:val="clear" w:color="auto" w:fill="auto"/>
        <w:spacing w:before="0" w:after="0" w:line="240" w:lineRule="auto"/>
        <w:ind w:firstLine="700"/>
        <w:rPr>
          <w:sz w:val="24"/>
        </w:rPr>
      </w:pPr>
    </w:p>
    <w:p w:rsidR="009B2440" w:rsidRDefault="00263BDE" w:rsidP="00147705">
      <w:pPr>
        <w:pStyle w:val="20"/>
        <w:spacing w:before="0" w:after="0" w:line="240" w:lineRule="auto"/>
        <w:ind w:firstLine="697"/>
        <w:rPr>
          <w:sz w:val="24"/>
        </w:rPr>
      </w:pPr>
      <w:r>
        <w:rPr>
          <w:sz w:val="24"/>
        </w:rPr>
        <w:t>13</w:t>
      </w:r>
      <w:r w:rsidR="009B2440" w:rsidRPr="00E92E24">
        <w:rPr>
          <w:sz w:val="24"/>
        </w:rPr>
        <w:t xml:space="preserve">. В соответствии с пунктом 8 статьи 39 Закона Приднестровской Молдавской Республики от 26 ноября 2018 года № 318-З-VI «О закупках в Приднестровской Молдавской Республике», </w:t>
      </w:r>
      <w:r w:rsidR="009B2440" w:rsidRPr="00147705">
        <w:rPr>
          <w:sz w:val="24"/>
        </w:rPr>
        <w:t>председателем Комиссии обозначено время рассмотрения заявок на участие в открытом аукционе</w:t>
      </w:r>
      <w:r w:rsidR="00E92E24" w:rsidRPr="00147705">
        <w:rPr>
          <w:sz w:val="24"/>
        </w:rPr>
        <w:t xml:space="preserve"> </w:t>
      </w:r>
      <w:r w:rsidR="009B2440" w:rsidRPr="00147705">
        <w:rPr>
          <w:sz w:val="24"/>
        </w:rPr>
        <w:t xml:space="preserve"> </w:t>
      </w:r>
      <w:r>
        <w:rPr>
          <w:sz w:val="24"/>
        </w:rPr>
        <w:t xml:space="preserve">17 декабря </w:t>
      </w:r>
      <w:r w:rsidR="00147705" w:rsidRPr="00147705">
        <w:rPr>
          <w:sz w:val="24"/>
        </w:rPr>
        <w:t xml:space="preserve"> </w:t>
      </w:r>
      <w:r w:rsidR="009B2440" w:rsidRPr="00147705">
        <w:rPr>
          <w:sz w:val="24"/>
        </w:rPr>
        <w:t>202</w:t>
      </w:r>
      <w:r w:rsidR="00147705" w:rsidRPr="00147705">
        <w:rPr>
          <w:sz w:val="24"/>
        </w:rPr>
        <w:t>4</w:t>
      </w:r>
      <w:r w:rsidR="009B2440" w:rsidRPr="00147705">
        <w:rPr>
          <w:sz w:val="24"/>
        </w:rPr>
        <w:t xml:space="preserve"> года в </w:t>
      </w:r>
      <w:r w:rsidR="000308A5" w:rsidRPr="00147705">
        <w:rPr>
          <w:sz w:val="24"/>
        </w:rPr>
        <w:t>1</w:t>
      </w:r>
      <w:r>
        <w:rPr>
          <w:sz w:val="24"/>
        </w:rPr>
        <w:t>4</w:t>
      </w:r>
      <w:r w:rsidR="009B2440" w:rsidRPr="00147705">
        <w:rPr>
          <w:sz w:val="24"/>
        </w:rPr>
        <w:t xml:space="preserve"> часов </w:t>
      </w:r>
      <w:r w:rsidR="00BC18C9" w:rsidRPr="00147705">
        <w:rPr>
          <w:sz w:val="24"/>
        </w:rPr>
        <w:t>0</w:t>
      </w:r>
      <w:r w:rsidR="009B2440" w:rsidRPr="00147705">
        <w:rPr>
          <w:sz w:val="24"/>
        </w:rPr>
        <w:t>0 минут.</w:t>
      </w:r>
    </w:p>
    <w:p w:rsidR="00263BDE" w:rsidRPr="00E92E24" w:rsidRDefault="00263BDE" w:rsidP="00147705">
      <w:pPr>
        <w:pStyle w:val="20"/>
        <w:spacing w:before="0" w:after="0" w:line="240" w:lineRule="auto"/>
        <w:ind w:firstLine="697"/>
        <w:rPr>
          <w:sz w:val="24"/>
        </w:rPr>
      </w:pPr>
    </w:p>
    <w:p w:rsidR="00CC24EE" w:rsidRDefault="003C77A4" w:rsidP="003C77A4">
      <w:pPr>
        <w:pStyle w:val="20"/>
        <w:shd w:val="clear" w:color="auto" w:fill="auto"/>
        <w:spacing w:before="0" w:after="0" w:line="240" w:lineRule="auto"/>
        <w:ind w:firstLine="697"/>
        <w:rPr>
          <w:sz w:val="24"/>
        </w:rPr>
      </w:pPr>
      <w:r w:rsidRPr="00E92E24">
        <w:rPr>
          <w:sz w:val="24"/>
        </w:rPr>
        <w:t>1</w:t>
      </w:r>
      <w:r w:rsidR="00263BDE">
        <w:rPr>
          <w:sz w:val="24"/>
        </w:rPr>
        <w:t>4</w:t>
      </w:r>
      <w:r w:rsidRPr="00E92E24">
        <w:rPr>
          <w:sz w:val="24"/>
        </w:rPr>
        <w:t xml:space="preserve">. </w:t>
      </w:r>
      <w:r w:rsidR="00CC24EE" w:rsidRPr="00E92E24">
        <w:rPr>
          <w:sz w:val="24"/>
        </w:rPr>
        <w:t>Настоящий Протокол подлежит размещению в информационной системе в сфере закупок.</w:t>
      </w:r>
    </w:p>
    <w:p w:rsidR="00263BDE" w:rsidRPr="00E92E24" w:rsidRDefault="00263BDE" w:rsidP="00263BDE">
      <w:pPr>
        <w:pStyle w:val="20"/>
        <w:shd w:val="clear" w:color="auto" w:fill="auto"/>
        <w:spacing w:before="0" w:after="0" w:line="240" w:lineRule="auto"/>
        <w:ind w:firstLine="0"/>
        <w:rPr>
          <w:sz w:val="24"/>
        </w:rPr>
      </w:pPr>
    </w:p>
    <w:p w:rsidR="006D05EA" w:rsidRPr="006D05EA" w:rsidRDefault="006D05EA" w:rsidP="006D05EA">
      <w:pPr>
        <w:ind w:firstLine="600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6D05E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Настоящий Протокол подлежи</w:t>
      </w:r>
      <w:r w:rsidR="00263BDE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т хранению заказчиком не менее 5 (пятит</w:t>
      </w:r>
      <w:r w:rsidRPr="006D05E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) лет с даты подведения итогов данного открытого аукциона.</w:t>
      </w:r>
    </w:p>
    <w:p w:rsidR="003C77A4" w:rsidRPr="00E92E24" w:rsidRDefault="003C77A4" w:rsidP="003C77A4">
      <w:pPr>
        <w:pStyle w:val="20"/>
        <w:shd w:val="clear" w:color="auto" w:fill="auto"/>
        <w:spacing w:before="0" w:after="0" w:line="240" w:lineRule="auto"/>
        <w:ind w:firstLine="697"/>
        <w:rPr>
          <w:sz w:val="24"/>
        </w:rPr>
      </w:pPr>
    </w:p>
    <w:p w:rsidR="00CC24EE" w:rsidRPr="00E92E24" w:rsidRDefault="003C77A4" w:rsidP="003C77A4">
      <w:pPr>
        <w:pStyle w:val="20"/>
        <w:shd w:val="clear" w:color="auto" w:fill="auto"/>
        <w:spacing w:before="0" w:after="0" w:line="240" w:lineRule="auto"/>
        <w:ind w:firstLine="697"/>
        <w:rPr>
          <w:sz w:val="24"/>
        </w:rPr>
      </w:pPr>
      <w:r w:rsidRPr="00E92E24">
        <w:rPr>
          <w:sz w:val="24"/>
        </w:rPr>
        <w:t>1</w:t>
      </w:r>
      <w:r w:rsidR="00263BDE">
        <w:rPr>
          <w:sz w:val="24"/>
        </w:rPr>
        <w:t>5</w:t>
      </w:r>
      <w:r w:rsidRPr="00E92E24">
        <w:rPr>
          <w:sz w:val="24"/>
        </w:rPr>
        <w:t xml:space="preserve">. </w:t>
      </w:r>
      <w:r w:rsidR="00CC24EE" w:rsidRPr="00E92E24">
        <w:rPr>
          <w:sz w:val="24"/>
        </w:rPr>
        <w:t>Подписи членов комиссии:</w:t>
      </w:r>
    </w:p>
    <w:p w:rsidR="003C77A4" w:rsidRPr="003C77A4" w:rsidRDefault="003C77A4" w:rsidP="003C77A4">
      <w:pPr>
        <w:pStyle w:val="40"/>
        <w:shd w:val="clear" w:color="auto" w:fill="auto"/>
        <w:tabs>
          <w:tab w:val="left" w:leader="underscore" w:pos="4199"/>
        </w:tabs>
        <w:spacing w:before="0" w:after="0" w:line="240" w:lineRule="auto"/>
        <w:ind w:firstLine="697"/>
        <w:jc w:val="both"/>
        <w:rPr>
          <w:rStyle w:val="41"/>
          <w:sz w:val="28"/>
          <w:szCs w:val="28"/>
        </w:rPr>
      </w:pPr>
    </w:p>
    <w:p w:rsidR="00263BDE" w:rsidRDefault="00263BDE" w:rsidP="00263BDE">
      <w:pPr>
        <w:tabs>
          <w:tab w:val="left" w:leader="underscore" w:pos="6349"/>
        </w:tabs>
        <w:spacing w:line="48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744D0C">
        <w:rPr>
          <w:rFonts w:ascii="Times New Roman" w:eastAsia="Times New Roman" w:hAnsi="Times New Roman" w:cs="Times New Roman"/>
        </w:rPr>
        <w:t>Председатель комиссии: ____________ /</w:t>
      </w:r>
    </w:p>
    <w:p w:rsidR="00263BDE" w:rsidRDefault="00263BDE" w:rsidP="00263BDE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263BDE" w:rsidRDefault="00263BDE" w:rsidP="00263BDE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263BDE" w:rsidRPr="0041156B" w:rsidRDefault="00263BDE" w:rsidP="00263BDE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263BDE" w:rsidRPr="0041156B" w:rsidRDefault="00263BDE" w:rsidP="00263BDE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 w:rsidRPr="0041156B">
        <w:rPr>
          <w:rFonts w:ascii="Times New Roman" w:eastAsia="Times New Roman" w:hAnsi="Times New Roman" w:cs="Times New Roman"/>
        </w:rPr>
        <w:t>____________ /</w:t>
      </w:r>
    </w:p>
    <w:p w:rsidR="00263BDE" w:rsidRDefault="00263BDE" w:rsidP="00263BDE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 w:rsidRPr="0041156B">
        <w:rPr>
          <w:rFonts w:ascii="Times New Roman" w:eastAsia="Times New Roman" w:hAnsi="Times New Roman" w:cs="Times New Roman"/>
        </w:rPr>
        <w:t>____________ /</w:t>
      </w:r>
    </w:p>
    <w:p w:rsidR="00263BDE" w:rsidRPr="0041156B" w:rsidRDefault="00263BDE" w:rsidP="00263BDE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263BDE" w:rsidRDefault="00263BDE" w:rsidP="00263BDE">
      <w:pPr>
        <w:tabs>
          <w:tab w:val="left" w:leader="underscore" w:pos="6349"/>
        </w:tabs>
        <w:spacing w:line="480" w:lineRule="auto"/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____________ /</w:t>
      </w:r>
    </w:p>
    <w:p w:rsidR="00263BDE" w:rsidRDefault="00263BDE" w:rsidP="00263BDE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63BDE" w:rsidRDefault="00263BDE" w:rsidP="00263BDE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63BDE" w:rsidRPr="0041156B" w:rsidRDefault="00263BDE" w:rsidP="00263BDE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1156B">
        <w:rPr>
          <w:rFonts w:ascii="Times New Roman" w:eastAsia="Times New Roman" w:hAnsi="Times New Roman" w:cs="Times New Roman"/>
        </w:rPr>
        <w:t>Секретарь комиссии: ____________ /</w:t>
      </w:r>
    </w:p>
    <w:p w:rsidR="00263BDE" w:rsidRDefault="00263BDE" w:rsidP="00263BDE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0"/>
      </w:pPr>
    </w:p>
    <w:p w:rsidR="00CC24EE" w:rsidRDefault="0020727C" w:rsidP="00263BDE">
      <w:pPr>
        <w:pStyle w:val="20"/>
        <w:shd w:val="clear" w:color="auto" w:fill="auto"/>
        <w:spacing w:before="0" w:after="0" w:line="240" w:lineRule="auto"/>
        <w:ind w:firstLine="0"/>
        <w:sectPr w:rsidR="00CC24EE" w:rsidSect="00682F45">
          <w:headerReference w:type="even" r:id="rId8"/>
          <w:footerReference w:type="even" r:id="rId9"/>
          <w:pgSz w:w="11900" w:h="16840"/>
          <w:pgMar w:top="851" w:right="567" w:bottom="993" w:left="1701" w:header="0" w:footer="6" w:gutter="0"/>
          <w:cols w:space="720"/>
          <w:noEndnote/>
          <w:docGrid w:linePitch="360"/>
        </w:sectPr>
      </w:pPr>
      <w:r w:rsidRPr="009B10C8">
        <w:object w:dxaOrig="465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85.5pt" o:ole="">
            <v:imagedata r:id="rId10" o:title=""/>
          </v:shape>
          <o:OLEObject Type="Embed" ProgID="Package" ShapeID="_x0000_i1025" DrawAspect="Content" ObjectID="_1796036181" r:id="rId11"/>
        </w:object>
      </w:r>
    </w:p>
    <w:p w:rsidR="000F6F60" w:rsidRDefault="000F6F60" w:rsidP="00DF5D2F">
      <w:pPr>
        <w:pStyle w:val="20"/>
        <w:shd w:val="clear" w:color="auto" w:fill="auto"/>
        <w:tabs>
          <w:tab w:val="left" w:pos="8789"/>
        </w:tabs>
        <w:spacing w:before="0" w:after="0" w:line="240" w:lineRule="auto"/>
        <w:ind w:firstLine="9356"/>
        <w:jc w:val="left"/>
        <w:rPr>
          <w:sz w:val="24"/>
        </w:rPr>
      </w:pPr>
    </w:p>
    <w:p w:rsidR="008854D6" w:rsidRPr="008854D6" w:rsidRDefault="00CC24EE" w:rsidP="00DF5D2F">
      <w:pPr>
        <w:pStyle w:val="20"/>
        <w:shd w:val="clear" w:color="auto" w:fill="auto"/>
        <w:tabs>
          <w:tab w:val="left" w:pos="8789"/>
        </w:tabs>
        <w:spacing w:before="0" w:after="0" w:line="240" w:lineRule="auto"/>
        <w:ind w:firstLine="9356"/>
        <w:jc w:val="left"/>
        <w:rPr>
          <w:sz w:val="24"/>
        </w:rPr>
      </w:pPr>
      <w:r w:rsidRPr="008854D6">
        <w:rPr>
          <w:sz w:val="24"/>
        </w:rPr>
        <w:t xml:space="preserve">Приложение № </w:t>
      </w:r>
      <w:r w:rsidR="00DF5D2F">
        <w:rPr>
          <w:sz w:val="24"/>
        </w:rPr>
        <w:t xml:space="preserve">2 </w:t>
      </w:r>
    </w:p>
    <w:p w:rsidR="00DF5D2F" w:rsidRDefault="00CC24EE" w:rsidP="00DF5D2F">
      <w:pPr>
        <w:pStyle w:val="20"/>
        <w:shd w:val="clear" w:color="auto" w:fill="auto"/>
        <w:tabs>
          <w:tab w:val="left" w:pos="8789"/>
        </w:tabs>
        <w:spacing w:before="0" w:after="0" w:line="240" w:lineRule="auto"/>
        <w:ind w:firstLine="9356"/>
        <w:jc w:val="left"/>
        <w:rPr>
          <w:sz w:val="24"/>
        </w:rPr>
      </w:pPr>
      <w:r w:rsidRPr="008854D6">
        <w:rPr>
          <w:sz w:val="24"/>
        </w:rPr>
        <w:t>к протокол</w:t>
      </w:r>
      <w:r w:rsidR="00C06A6E" w:rsidRPr="008854D6">
        <w:rPr>
          <w:sz w:val="24"/>
        </w:rPr>
        <w:t>у</w:t>
      </w:r>
      <w:r w:rsidRPr="008854D6">
        <w:rPr>
          <w:sz w:val="24"/>
        </w:rPr>
        <w:t xml:space="preserve"> вскрытия конвертов </w:t>
      </w:r>
      <w:r w:rsidR="00DF5D2F">
        <w:rPr>
          <w:sz w:val="24"/>
        </w:rPr>
        <w:t xml:space="preserve"> </w:t>
      </w:r>
      <w:r w:rsidRPr="008854D6">
        <w:rPr>
          <w:sz w:val="24"/>
        </w:rPr>
        <w:t xml:space="preserve">с заявками </w:t>
      </w:r>
      <w:proofErr w:type="gramStart"/>
      <w:r w:rsidRPr="008854D6">
        <w:rPr>
          <w:sz w:val="24"/>
        </w:rPr>
        <w:t>на</w:t>
      </w:r>
      <w:proofErr w:type="gramEnd"/>
      <w:r w:rsidRPr="008854D6">
        <w:rPr>
          <w:sz w:val="24"/>
        </w:rPr>
        <w:t xml:space="preserve"> </w:t>
      </w:r>
    </w:p>
    <w:p w:rsidR="00DF5D2F" w:rsidRDefault="00CC24EE" w:rsidP="00DF5D2F">
      <w:pPr>
        <w:pStyle w:val="20"/>
        <w:shd w:val="clear" w:color="auto" w:fill="auto"/>
        <w:tabs>
          <w:tab w:val="left" w:pos="8789"/>
        </w:tabs>
        <w:spacing w:before="0" w:after="0" w:line="240" w:lineRule="auto"/>
        <w:ind w:firstLine="9356"/>
        <w:jc w:val="left"/>
        <w:rPr>
          <w:sz w:val="24"/>
        </w:rPr>
      </w:pPr>
      <w:r w:rsidRPr="008854D6">
        <w:rPr>
          <w:sz w:val="24"/>
        </w:rPr>
        <w:t xml:space="preserve">участие в открытом аукционе и (или) открытия </w:t>
      </w:r>
    </w:p>
    <w:p w:rsidR="00DF5D2F" w:rsidRDefault="00CC24EE" w:rsidP="00DF5D2F">
      <w:pPr>
        <w:pStyle w:val="20"/>
        <w:shd w:val="clear" w:color="auto" w:fill="auto"/>
        <w:tabs>
          <w:tab w:val="left" w:pos="8789"/>
        </w:tabs>
        <w:spacing w:before="0" w:after="0" w:line="240" w:lineRule="auto"/>
        <w:ind w:firstLine="9356"/>
        <w:jc w:val="left"/>
        <w:rPr>
          <w:sz w:val="24"/>
        </w:rPr>
      </w:pPr>
      <w:r w:rsidRPr="008854D6">
        <w:rPr>
          <w:sz w:val="24"/>
        </w:rPr>
        <w:t xml:space="preserve">доступа к поданным в форме электронных </w:t>
      </w:r>
    </w:p>
    <w:p w:rsidR="00C06A6E" w:rsidRDefault="00CC24EE" w:rsidP="00DF5D2F">
      <w:pPr>
        <w:pStyle w:val="20"/>
        <w:shd w:val="clear" w:color="auto" w:fill="auto"/>
        <w:tabs>
          <w:tab w:val="left" w:pos="8789"/>
        </w:tabs>
        <w:spacing w:before="0" w:after="0" w:line="240" w:lineRule="auto"/>
        <w:ind w:firstLine="9356"/>
        <w:jc w:val="left"/>
        <w:rPr>
          <w:sz w:val="24"/>
        </w:rPr>
      </w:pPr>
      <w:r w:rsidRPr="008854D6">
        <w:rPr>
          <w:sz w:val="24"/>
        </w:rPr>
        <w:t xml:space="preserve">документов </w:t>
      </w:r>
      <w:r w:rsidR="008854D6" w:rsidRPr="008854D6">
        <w:rPr>
          <w:sz w:val="24"/>
        </w:rPr>
        <w:t>о</w:t>
      </w:r>
      <w:r w:rsidR="00DF5D2F">
        <w:rPr>
          <w:sz w:val="24"/>
        </w:rPr>
        <w:t xml:space="preserve">т  </w:t>
      </w:r>
      <w:r w:rsidR="00DE7B92">
        <w:rPr>
          <w:sz w:val="24"/>
        </w:rPr>
        <w:t>17.12.</w:t>
      </w:r>
      <w:r w:rsidR="00DF5D2F">
        <w:rPr>
          <w:sz w:val="24"/>
        </w:rPr>
        <w:t>2024</w:t>
      </w:r>
      <w:r w:rsidR="00A37FE7" w:rsidRPr="008854D6">
        <w:rPr>
          <w:sz w:val="24"/>
        </w:rPr>
        <w:t xml:space="preserve"> г. </w:t>
      </w:r>
      <w:r w:rsidR="00DE7B92">
        <w:rPr>
          <w:sz w:val="24"/>
        </w:rPr>
        <w:t>№ 27</w:t>
      </w:r>
    </w:p>
    <w:p w:rsidR="00C06A6E" w:rsidRDefault="00C06A6E" w:rsidP="00263BDE">
      <w:pPr>
        <w:pStyle w:val="20"/>
        <w:shd w:val="clear" w:color="auto" w:fill="auto"/>
        <w:spacing w:before="0" w:after="0" w:line="240" w:lineRule="auto"/>
        <w:ind w:firstLine="0"/>
        <w:rPr>
          <w:sz w:val="24"/>
        </w:rPr>
      </w:pPr>
    </w:p>
    <w:p w:rsidR="00263BDE" w:rsidRDefault="00263BDE" w:rsidP="00263BDE">
      <w:pPr>
        <w:pStyle w:val="20"/>
        <w:shd w:val="clear" w:color="auto" w:fill="auto"/>
        <w:spacing w:before="0" w:after="0" w:line="240" w:lineRule="auto"/>
        <w:ind w:firstLine="0"/>
        <w:rPr>
          <w:sz w:val="24"/>
        </w:rPr>
      </w:pPr>
    </w:p>
    <w:p w:rsidR="00263BDE" w:rsidRPr="00963AF5" w:rsidRDefault="00263BDE" w:rsidP="00263BDE">
      <w:pPr>
        <w:pStyle w:val="20"/>
        <w:shd w:val="clear" w:color="auto" w:fill="auto"/>
        <w:spacing w:before="0" w:after="0" w:line="240" w:lineRule="auto"/>
        <w:ind w:firstLine="0"/>
        <w:rPr>
          <w:sz w:val="24"/>
        </w:rPr>
      </w:pPr>
    </w:p>
    <w:p w:rsidR="00CC24EE" w:rsidRPr="00963AF5" w:rsidRDefault="00CC24EE" w:rsidP="00C06A6E">
      <w:pPr>
        <w:pStyle w:val="20"/>
        <w:shd w:val="clear" w:color="auto" w:fill="auto"/>
        <w:spacing w:before="0" w:after="0" w:line="240" w:lineRule="auto"/>
        <w:ind w:left="180" w:firstLine="0"/>
        <w:jc w:val="center"/>
        <w:rPr>
          <w:sz w:val="24"/>
        </w:rPr>
      </w:pPr>
      <w:r w:rsidRPr="00963AF5">
        <w:rPr>
          <w:sz w:val="24"/>
        </w:rPr>
        <w:t>Информация о наличии и соответствии документов, представленных участником открытого аукциона,</w:t>
      </w:r>
      <w:r w:rsidRPr="00963AF5">
        <w:rPr>
          <w:sz w:val="24"/>
        </w:rPr>
        <w:br/>
        <w:t>перечню документов, заявленных в извещении о проведении открытого аукциона</w:t>
      </w:r>
    </w:p>
    <w:p w:rsidR="00CC24EE" w:rsidRPr="00963AF5" w:rsidRDefault="00CC24EE" w:rsidP="00C06A6E">
      <w:pPr>
        <w:pStyle w:val="20"/>
        <w:shd w:val="clear" w:color="auto" w:fill="auto"/>
        <w:spacing w:before="0" w:after="0" w:line="240" w:lineRule="auto"/>
        <w:ind w:left="180" w:firstLine="0"/>
        <w:jc w:val="center"/>
        <w:rPr>
          <w:sz w:val="24"/>
        </w:rPr>
      </w:pPr>
      <w:r w:rsidRPr="00963AF5">
        <w:rPr>
          <w:sz w:val="24"/>
        </w:rPr>
        <w:t>и документации об открытом аукционе</w:t>
      </w:r>
    </w:p>
    <w:p w:rsidR="00C06A6E" w:rsidRPr="00963AF5" w:rsidRDefault="00432CDA" w:rsidP="00263BDE">
      <w:pPr>
        <w:pStyle w:val="20"/>
        <w:shd w:val="clear" w:color="auto" w:fill="auto"/>
        <w:spacing w:before="0" w:after="0" w:line="240" w:lineRule="auto"/>
        <w:ind w:left="180" w:firstLine="0"/>
        <w:rPr>
          <w:sz w:val="24"/>
          <w:u w:val="single"/>
        </w:rPr>
      </w:pPr>
      <w:r w:rsidRPr="00DF5D2F">
        <w:rPr>
          <w:sz w:val="24"/>
          <w:u w:val="single"/>
        </w:rPr>
        <w:t xml:space="preserve">Лот № </w:t>
      </w:r>
      <w:r w:rsidR="00BA3FD0" w:rsidRPr="00DF5D2F">
        <w:rPr>
          <w:sz w:val="24"/>
          <w:u w:val="single"/>
        </w:rPr>
        <w:t>1</w:t>
      </w:r>
    </w:p>
    <w:p w:rsidR="00C06A6E" w:rsidRPr="00963AF5" w:rsidRDefault="00C06A6E" w:rsidP="00C06A6E">
      <w:pPr>
        <w:pStyle w:val="20"/>
        <w:shd w:val="clear" w:color="auto" w:fill="auto"/>
        <w:spacing w:before="0" w:after="0" w:line="240" w:lineRule="auto"/>
        <w:ind w:left="180" w:firstLine="0"/>
        <w:jc w:val="center"/>
        <w:rPr>
          <w:sz w:val="24"/>
        </w:rPr>
      </w:pPr>
    </w:p>
    <w:tbl>
      <w:tblPr>
        <w:tblStyle w:val="a6"/>
        <w:tblW w:w="14670" w:type="dxa"/>
        <w:tblInd w:w="180" w:type="dxa"/>
        <w:tblLayout w:type="fixed"/>
        <w:tblLook w:val="04A0"/>
      </w:tblPr>
      <w:tblGrid>
        <w:gridCol w:w="703"/>
        <w:gridCol w:w="9431"/>
        <w:gridCol w:w="4536"/>
      </w:tblGrid>
      <w:tr w:rsidR="00432CDA" w:rsidRPr="000964D2" w:rsidTr="000F6F60">
        <w:tc>
          <w:tcPr>
            <w:tcW w:w="703" w:type="dxa"/>
            <w:vAlign w:val="center"/>
          </w:tcPr>
          <w:p w:rsidR="00263BDE" w:rsidRPr="00263BDE" w:rsidRDefault="00432CDA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 xml:space="preserve">№ </w:t>
            </w:r>
          </w:p>
          <w:p w:rsidR="00432CDA" w:rsidRPr="00263BDE" w:rsidRDefault="00432CDA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22"/>
              </w:rPr>
            </w:pPr>
            <w:proofErr w:type="gramStart"/>
            <w:r w:rsidRPr="00263BDE">
              <w:rPr>
                <w:sz w:val="16"/>
                <w:szCs w:val="22"/>
              </w:rPr>
              <w:t>п</w:t>
            </w:r>
            <w:proofErr w:type="gramEnd"/>
            <w:r w:rsidRPr="00263BDE">
              <w:rPr>
                <w:sz w:val="16"/>
                <w:szCs w:val="22"/>
              </w:rPr>
              <w:t>/п</w:t>
            </w:r>
          </w:p>
        </w:tc>
        <w:tc>
          <w:tcPr>
            <w:tcW w:w="9431" w:type="dxa"/>
            <w:vAlign w:val="center"/>
          </w:tcPr>
          <w:p w:rsidR="00263BDE" w:rsidRPr="00263BDE" w:rsidRDefault="00432CDA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>Наименование документов, заявленных в извещении о проведении открытого аукциона и документации</w:t>
            </w:r>
          </w:p>
          <w:p w:rsidR="00432CDA" w:rsidRPr="00263BDE" w:rsidRDefault="00432CDA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 xml:space="preserve"> об открытом аукционе</w:t>
            </w:r>
          </w:p>
        </w:tc>
        <w:tc>
          <w:tcPr>
            <w:tcW w:w="4536" w:type="dxa"/>
            <w:vAlign w:val="center"/>
          </w:tcPr>
          <w:p w:rsidR="00432CDA" w:rsidRPr="00263BDE" w:rsidRDefault="00432CDA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22"/>
              </w:rPr>
            </w:pPr>
            <w:r w:rsidRPr="00263BDE">
              <w:rPr>
                <w:sz w:val="16"/>
                <w:szCs w:val="22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DF5D2F" w:rsidRPr="000964D2" w:rsidTr="000F6F60">
        <w:tc>
          <w:tcPr>
            <w:tcW w:w="703" w:type="dxa"/>
          </w:tcPr>
          <w:p w:rsidR="00DF5D2F" w:rsidRPr="000964D2" w:rsidRDefault="00DF5D2F" w:rsidP="00C06A6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31" w:type="dxa"/>
          </w:tcPr>
          <w:p w:rsidR="00DF5D2F" w:rsidRPr="000964D2" w:rsidRDefault="00DF5D2F" w:rsidP="00C06A6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DF5D2F" w:rsidRPr="000964D2" w:rsidRDefault="00263BDE" w:rsidP="00C06A6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ООО «</w:t>
            </w:r>
            <w:proofErr w:type="spellStart"/>
            <w:r>
              <w:rPr>
                <w:sz w:val="20"/>
                <w:szCs w:val="22"/>
              </w:rPr>
              <w:t>Агромеханизм</w:t>
            </w:r>
            <w:proofErr w:type="spellEnd"/>
            <w:r>
              <w:rPr>
                <w:sz w:val="20"/>
                <w:szCs w:val="22"/>
              </w:rPr>
              <w:t xml:space="preserve">» </w:t>
            </w:r>
          </w:p>
        </w:tc>
      </w:tr>
      <w:tr w:rsidR="00DF5D2F" w:rsidRPr="00DF5D2F" w:rsidTr="000F6F60">
        <w:tc>
          <w:tcPr>
            <w:tcW w:w="703" w:type="dxa"/>
          </w:tcPr>
          <w:p w:rsidR="00DF5D2F" w:rsidRPr="000964D2" w:rsidRDefault="00DF5D2F" w:rsidP="0090708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31" w:type="dxa"/>
          </w:tcPr>
          <w:p w:rsidR="00DF5D2F" w:rsidRPr="000964D2" w:rsidRDefault="00DF5D2F" w:rsidP="00907083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DF5D2F" w:rsidRPr="00DF5D2F" w:rsidRDefault="00DF5D2F" w:rsidP="00DF5D2F">
            <w:pPr>
              <w:ind w:left="-34" w:right="-114"/>
              <w:jc w:val="center"/>
              <w:rPr>
                <w:rFonts w:ascii="Times New Roman" w:hAnsi="Times New Roman" w:cs="Times New Roman"/>
                <w:sz w:val="20"/>
              </w:rPr>
            </w:pPr>
            <w:r w:rsidRPr="00DF5D2F">
              <w:rPr>
                <w:rFonts w:ascii="Times New Roman" w:hAnsi="Times New Roman" w:cs="Times New Roman"/>
                <w:sz w:val="20"/>
              </w:rPr>
              <w:t>Регистрационный номер заявки № 1</w:t>
            </w:r>
          </w:p>
        </w:tc>
      </w:tr>
      <w:tr w:rsidR="00DF5D2F" w:rsidRPr="000964D2" w:rsidTr="000F6F60">
        <w:tc>
          <w:tcPr>
            <w:tcW w:w="703" w:type="dxa"/>
          </w:tcPr>
          <w:p w:rsidR="00DF5D2F" w:rsidRPr="00263BDE" w:rsidRDefault="00DF5D2F" w:rsidP="00C06A6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4"/>
                <w:szCs w:val="22"/>
              </w:rPr>
            </w:pPr>
            <w:r w:rsidRPr="00263BDE">
              <w:rPr>
                <w:b/>
                <w:sz w:val="14"/>
                <w:szCs w:val="22"/>
              </w:rPr>
              <w:t>1</w:t>
            </w:r>
          </w:p>
        </w:tc>
        <w:tc>
          <w:tcPr>
            <w:tcW w:w="9431" w:type="dxa"/>
          </w:tcPr>
          <w:p w:rsidR="00DF5D2F" w:rsidRPr="00263BDE" w:rsidRDefault="00DF5D2F" w:rsidP="00C06A6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4"/>
                <w:szCs w:val="22"/>
              </w:rPr>
            </w:pPr>
            <w:r w:rsidRPr="00263BDE">
              <w:rPr>
                <w:b/>
                <w:sz w:val="14"/>
                <w:szCs w:val="22"/>
              </w:rPr>
              <w:t>2</w:t>
            </w:r>
          </w:p>
        </w:tc>
        <w:tc>
          <w:tcPr>
            <w:tcW w:w="4536" w:type="dxa"/>
          </w:tcPr>
          <w:p w:rsidR="00DF5D2F" w:rsidRPr="00263BDE" w:rsidRDefault="00DF5D2F" w:rsidP="00C06A6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4"/>
                <w:szCs w:val="22"/>
              </w:rPr>
            </w:pPr>
            <w:r w:rsidRPr="00263BDE">
              <w:rPr>
                <w:b/>
                <w:sz w:val="14"/>
                <w:szCs w:val="22"/>
              </w:rPr>
              <w:t>3</w:t>
            </w:r>
          </w:p>
        </w:tc>
      </w:tr>
      <w:tr w:rsidR="00DF5D2F" w:rsidRPr="000964D2" w:rsidTr="000F6F60">
        <w:tc>
          <w:tcPr>
            <w:tcW w:w="703" w:type="dxa"/>
            <w:vAlign w:val="center"/>
          </w:tcPr>
          <w:p w:rsidR="00DF5D2F" w:rsidRPr="000F6F60" w:rsidRDefault="00DF5D2F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1</w:t>
            </w:r>
          </w:p>
        </w:tc>
        <w:tc>
          <w:tcPr>
            <w:tcW w:w="9431" w:type="dxa"/>
          </w:tcPr>
          <w:p w:rsidR="00DF5D2F" w:rsidRPr="000F6F60" w:rsidRDefault="00DF5D2F" w:rsidP="00E1175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4536" w:type="dxa"/>
            <w:vAlign w:val="center"/>
          </w:tcPr>
          <w:p w:rsidR="00DF5D2F" w:rsidRPr="000F6F60" w:rsidRDefault="00DF5D2F" w:rsidP="00E1175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 xml:space="preserve">в наличии </w:t>
            </w:r>
          </w:p>
        </w:tc>
      </w:tr>
      <w:tr w:rsidR="00DF5D2F" w:rsidRPr="000964D2" w:rsidTr="000F6F60">
        <w:tc>
          <w:tcPr>
            <w:tcW w:w="703" w:type="dxa"/>
            <w:vAlign w:val="center"/>
          </w:tcPr>
          <w:p w:rsidR="00DF5D2F" w:rsidRPr="000F6F60" w:rsidRDefault="00DF5D2F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2</w:t>
            </w:r>
          </w:p>
        </w:tc>
        <w:tc>
          <w:tcPr>
            <w:tcW w:w="9431" w:type="dxa"/>
          </w:tcPr>
          <w:p w:rsidR="00DF5D2F" w:rsidRPr="000F6F60" w:rsidRDefault="00DF5D2F" w:rsidP="00E1175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536" w:type="dxa"/>
            <w:vAlign w:val="center"/>
          </w:tcPr>
          <w:p w:rsidR="00DF5D2F" w:rsidRPr="000F6F60" w:rsidRDefault="00DF5D2F" w:rsidP="00E11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F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5D2F" w:rsidRPr="000964D2" w:rsidTr="00FD4167">
        <w:trPr>
          <w:trHeight w:val="218"/>
        </w:trPr>
        <w:tc>
          <w:tcPr>
            <w:tcW w:w="703" w:type="dxa"/>
            <w:vAlign w:val="center"/>
          </w:tcPr>
          <w:p w:rsidR="00DF5D2F" w:rsidRPr="000F6F60" w:rsidRDefault="00DF5D2F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3</w:t>
            </w:r>
          </w:p>
        </w:tc>
        <w:tc>
          <w:tcPr>
            <w:tcW w:w="9431" w:type="dxa"/>
          </w:tcPr>
          <w:p w:rsidR="00DF5D2F" w:rsidRPr="000F6F60" w:rsidRDefault="00DF5D2F" w:rsidP="00E1175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536" w:type="dxa"/>
            <w:vAlign w:val="center"/>
          </w:tcPr>
          <w:p w:rsidR="00DF5D2F" w:rsidRPr="000F6F60" w:rsidRDefault="00DF5D2F" w:rsidP="00E11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F6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F5D2F" w:rsidRPr="000964D2" w:rsidTr="000F6F60">
        <w:tc>
          <w:tcPr>
            <w:tcW w:w="703" w:type="dxa"/>
            <w:vAlign w:val="center"/>
          </w:tcPr>
          <w:p w:rsidR="00DF5D2F" w:rsidRPr="000F6F60" w:rsidRDefault="00DF5D2F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4</w:t>
            </w:r>
          </w:p>
        </w:tc>
        <w:tc>
          <w:tcPr>
            <w:tcW w:w="9431" w:type="dxa"/>
          </w:tcPr>
          <w:p w:rsidR="00DF5D2F" w:rsidRPr="000F6F60" w:rsidRDefault="00DF5D2F" w:rsidP="007517B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536" w:type="dxa"/>
            <w:vAlign w:val="center"/>
          </w:tcPr>
          <w:p w:rsidR="00DF5D2F" w:rsidRPr="000F6F60" w:rsidRDefault="00DF5D2F" w:rsidP="00751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F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5D2F" w:rsidRPr="00DF5D2F" w:rsidTr="000F6F60">
        <w:tc>
          <w:tcPr>
            <w:tcW w:w="703" w:type="dxa"/>
            <w:vAlign w:val="center"/>
          </w:tcPr>
          <w:p w:rsidR="00DF5D2F" w:rsidRPr="000F6F60" w:rsidRDefault="00DF5D2F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5</w:t>
            </w:r>
          </w:p>
        </w:tc>
        <w:tc>
          <w:tcPr>
            <w:tcW w:w="9431" w:type="dxa"/>
          </w:tcPr>
          <w:p w:rsidR="00DF5D2F" w:rsidRPr="000F6F60" w:rsidRDefault="00DF5D2F" w:rsidP="00D10FD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6F60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соответствие участника закупки требованиям, установленным в соответствии с законодательством ПМР в отношении лиц, осуществляющих деятельность в установленных сферах или:</w:t>
            </w:r>
          </w:p>
          <w:p w:rsidR="00DF5D2F" w:rsidRPr="000F6F60" w:rsidRDefault="00DF5D2F" w:rsidP="00D10FDC">
            <w:pPr>
              <w:pStyle w:val="5"/>
              <w:suppressAutoHyphens/>
              <w:jc w:val="both"/>
              <w:outlineLvl w:val="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6F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копии лицензий на работы, указанные в извещении видов и объемов работ, выданные в соответствии с действующим законодательством ПМР.</w:t>
            </w:r>
          </w:p>
          <w:p w:rsidR="00DF5D2F" w:rsidRPr="000F6F60" w:rsidRDefault="00DF5D2F" w:rsidP="00D10FDC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- копии аккредитации на работы, указанные в извещении видов и объемов работ, выданные в соответствии с действующим законодательством ПМР</w:t>
            </w:r>
          </w:p>
        </w:tc>
        <w:tc>
          <w:tcPr>
            <w:tcW w:w="4536" w:type="dxa"/>
            <w:vAlign w:val="center"/>
          </w:tcPr>
          <w:p w:rsidR="00DF5D2F" w:rsidRPr="000F6F60" w:rsidRDefault="00DF5D2F" w:rsidP="00E11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F6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F5D2F" w:rsidRPr="000964D2" w:rsidTr="000F6F60">
        <w:tc>
          <w:tcPr>
            <w:tcW w:w="703" w:type="dxa"/>
            <w:vAlign w:val="center"/>
          </w:tcPr>
          <w:p w:rsidR="00DF5D2F" w:rsidRPr="000F6F60" w:rsidRDefault="00DF5D2F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6</w:t>
            </w:r>
          </w:p>
        </w:tc>
        <w:tc>
          <w:tcPr>
            <w:tcW w:w="9431" w:type="dxa"/>
          </w:tcPr>
          <w:p w:rsidR="00DF5D2F" w:rsidRPr="000F6F60" w:rsidRDefault="00DF5D2F" w:rsidP="00D10FDC">
            <w:pPr>
              <w:pStyle w:val="20"/>
              <w:spacing w:before="0" w:after="0" w:line="240" w:lineRule="auto"/>
              <w:ind w:hanging="34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предложение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предложений:</w:t>
            </w:r>
          </w:p>
          <w:p w:rsidR="00DF5D2F" w:rsidRPr="000F6F60" w:rsidRDefault="00DF5D2F" w:rsidP="00D10FDC">
            <w:pPr>
              <w:pStyle w:val="20"/>
              <w:spacing w:before="0" w:after="0" w:line="240" w:lineRule="auto"/>
              <w:ind w:hanging="34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1) предложение о цене контракта (лота</w:t>
            </w:r>
            <w:proofErr w:type="gramStart"/>
            <w:r w:rsidRPr="000F6F60">
              <w:rPr>
                <w:sz w:val="18"/>
                <w:szCs w:val="18"/>
              </w:rPr>
              <w:t xml:space="preserve"> № ______): _______________;</w:t>
            </w:r>
            <w:proofErr w:type="gramEnd"/>
          </w:p>
          <w:p w:rsidR="00DF5D2F" w:rsidRPr="000F6F60" w:rsidRDefault="00DF5D2F" w:rsidP="00D10FDC">
            <w:pPr>
              <w:pStyle w:val="20"/>
              <w:spacing w:before="0" w:after="0" w:line="240" w:lineRule="auto"/>
              <w:ind w:hanging="34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      </w:r>
          </w:p>
          <w:p w:rsidR="00DF5D2F" w:rsidRPr="000F6F60" w:rsidRDefault="00DF5D2F" w:rsidP="00D10FDC">
            <w:pPr>
              <w:pStyle w:val="20"/>
              <w:spacing w:before="0" w:after="0" w:line="240" w:lineRule="auto"/>
              <w:ind w:hanging="34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3) участник закупки вправе приложить иные документы, подтверждающие соответствие объекта требованиям, установленным документацией о закупке;</w:t>
            </w:r>
          </w:p>
          <w:p w:rsidR="00263BDE" w:rsidRDefault="00DF5D2F" w:rsidP="00263BDE">
            <w:pPr>
              <w:pStyle w:val="20"/>
              <w:spacing w:before="0" w:after="0" w:line="240" w:lineRule="auto"/>
              <w:ind w:hanging="34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 xml:space="preserve">4) отсутствие в реестре недобросовестных поставщиков (подрядчиков, исполнителей); </w:t>
            </w:r>
          </w:p>
          <w:p w:rsidR="00263BDE" w:rsidRPr="000F6F60" w:rsidRDefault="00263BDE" w:rsidP="00263BDE">
            <w:pPr>
              <w:pStyle w:val="20"/>
              <w:spacing w:before="0" w:after="0" w:line="240" w:lineRule="auto"/>
              <w:ind w:hanging="34"/>
              <w:rPr>
                <w:sz w:val="18"/>
                <w:szCs w:val="18"/>
              </w:rPr>
            </w:pPr>
          </w:p>
          <w:p w:rsidR="00DF5D2F" w:rsidRPr="000F6F60" w:rsidRDefault="00DF5D2F" w:rsidP="00D10FDC">
            <w:pPr>
              <w:pStyle w:val="20"/>
              <w:spacing w:before="0" w:after="0" w:line="240" w:lineRule="auto"/>
              <w:ind w:hanging="34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lastRenderedPageBreak/>
              <w:t>5) документ, подтверждающий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заявителя, по уплате этих сумм исполненной или которые признаны безнадежными к взысканию)</w:t>
            </w:r>
          </w:p>
        </w:tc>
        <w:tc>
          <w:tcPr>
            <w:tcW w:w="4536" w:type="dxa"/>
            <w:vAlign w:val="center"/>
          </w:tcPr>
          <w:p w:rsidR="00DF5D2F" w:rsidRPr="000F6F60" w:rsidRDefault="00DF5D2F" w:rsidP="00E11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F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наличии</w:t>
            </w:r>
          </w:p>
        </w:tc>
      </w:tr>
      <w:tr w:rsidR="00DF5D2F" w:rsidRPr="000964D2" w:rsidTr="000F6F60">
        <w:trPr>
          <w:trHeight w:val="352"/>
        </w:trPr>
        <w:tc>
          <w:tcPr>
            <w:tcW w:w="703" w:type="dxa"/>
            <w:vAlign w:val="center"/>
          </w:tcPr>
          <w:p w:rsidR="00DF5D2F" w:rsidRPr="000F6F60" w:rsidRDefault="000F6F60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431" w:type="dxa"/>
          </w:tcPr>
          <w:p w:rsidR="00DF5D2F" w:rsidRPr="000F6F60" w:rsidRDefault="00DF5D2F" w:rsidP="00E1175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>документы, подтверждающие право участника закупки на получение преимущества в соответствии со ст.19,20 Закона  ПМР от 26.11.2018 года № 318-З-VI "О закупках в Приднестровской Молдавской Республике", или копии этих документов (при наличии преимуществ)</w:t>
            </w:r>
          </w:p>
        </w:tc>
        <w:tc>
          <w:tcPr>
            <w:tcW w:w="4536" w:type="dxa"/>
            <w:vAlign w:val="center"/>
          </w:tcPr>
          <w:p w:rsidR="00DF5D2F" w:rsidRPr="000F6F60" w:rsidRDefault="00DF5D2F" w:rsidP="00E11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F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5D2F" w:rsidRPr="000964D2" w:rsidTr="000F6F60">
        <w:trPr>
          <w:trHeight w:val="350"/>
        </w:trPr>
        <w:tc>
          <w:tcPr>
            <w:tcW w:w="703" w:type="dxa"/>
            <w:vAlign w:val="center"/>
          </w:tcPr>
          <w:p w:rsidR="00DF5D2F" w:rsidRPr="000F6F60" w:rsidRDefault="000F6F60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431" w:type="dxa"/>
          </w:tcPr>
          <w:p w:rsidR="00DF5D2F" w:rsidRPr="000F6F60" w:rsidRDefault="00DF5D2F" w:rsidP="00E1175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0F6F60">
              <w:rPr>
                <w:sz w:val="18"/>
                <w:szCs w:val="18"/>
              </w:rPr>
              <w:t xml:space="preserve"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 </w:t>
            </w:r>
            <w:proofErr w:type="gramStart"/>
            <w:r w:rsidRPr="000F6F60">
              <w:rPr>
                <w:sz w:val="18"/>
                <w:szCs w:val="18"/>
              </w:rPr>
              <w:t>З</w:t>
            </w:r>
            <w:proofErr w:type="gramEnd"/>
            <w:r w:rsidRPr="000F6F60">
              <w:rPr>
                <w:sz w:val="18"/>
                <w:szCs w:val="18"/>
              </w:rPr>
              <w:t>-VI «О закупках в Приднестровской Молдавской Республике»</w:t>
            </w:r>
          </w:p>
        </w:tc>
        <w:tc>
          <w:tcPr>
            <w:tcW w:w="4536" w:type="dxa"/>
            <w:vAlign w:val="center"/>
          </w:tcPr>
          <w:p w:rsidR="00DF5D2F" w:rsidRPr="000F6F60" w:rsidRDefault="000F6F60" w:rsidP="0030542A">
            <w:pPr>
              <w:jc w:val="center"/>
              <w:rPr>
                <w:sz w:val="18"/>
                <w:szCs w:val="18"/>
              </w:rPr>
            </w:pPr>
            <w:r w:rsidRPr="000F6F6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FD4167" w:rsidRPr="000964D2" w:rsidTr="000F6F60">
        <w:trPr>
          <w:trHeight w:val="350"/>
        </w:trPr>
        <w:tc>
          <w:tcPr>
            <w:tcW w:w="703" w:type="dxa"/>
            <w:vAlign w:val="center"/>
          </w:tcPr>
          <w:p w:rsidR="00FD4167" w:rsidRDefault="00FD4167" w:rsidP="00963AF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431" w:type="dxa"/>
          </w:tcPr>
          <w:p w:rsidR="00FD4167" w:rsidRPr="000F6F60" w:rsidRDefault="00FD4167" w:rsidP="00E1175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D90762">
              <w:rPr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4536" w:type="dxa"/>
            <w:vAlign w:val="center"/>
          </w:tcPr>
          <w:p w:rsidR="00FD4167" w:rsidRPr="000F6F60" w:rsidRDefault="00FD4167" w:rsidP="00305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F6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C06A6E" w:rsidRDefault="00C06A6E" w:rsidP="00432CDA">
      <w:pPr>
        <w:pStyle w:val="20"/>
        <w:shd w:val="clear" w:color="auto" w:fill="auto"/>
        <w:spacing w:before="0" w:after="0" w:line="240" w:lineRule="auto"/>
        <w:ind w:left="180" w:firstLine="0"/>
        <w:jc w:val="center"/>
      </w:pPr>
    </w:p>
    <w:p w:rsidR="00CC24EE" w:rsidRDefault="00CC24EE" w:rsidP="00CC24EE">
      <w:pPr>
        <w:rPr>
          <w:sz w:val="2"/>
          <w:szCs w:val="2"/>
        </w:rPr>
      </w:pPr>
    </w:p>
    <w:p w:rsidR="008854D6" w:rsidRPr="000F6F60" w:rsidRDefault="008854D6" w:rsidP="008854D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</w:p>
    <w:p w:rsidR="008854D6" w:rsidRPr="000F6F60" w:rsidRDefault="008854D6" w:rsidP="008854D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0F6F60">
        <w:rPr>
          <w:rFonts w:ascii="Times New Roman" w:eastAsia="Times New Roman" w:hAnsi="Times New Roman" w:cs="Times New Roman"/>
          <w:color w:val="auto"/>
        </w:rPr>
        <w:t>Секретарь комиссии: _____________ /</w:t>
      </w:r>
      <w:r w:rsidRPr="000F6F60">
        <w:rPr>
          <w:rFonts w:ascii="Times New Roman" w:eastAsia="Times New Roman" w:hAnsi="Times New Roman" w:cs="Times New Roman"/>
        </w:rPr>
        <w:t xml:space="preserve"> </w:t>
      </w:r>
    </w:p>
    <w:p w:rsidR="008854D6" w:rsidRPr="000F6F60" w:rsidRDefault="008854D6" w:rsidP="008854D6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</w:rPr>
      </w:pPr>
      <w:r w:rsidRPr="000F6F6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854D6" w:rsidRPr="000F6F60" w:rsidRDefault="008854D6" w:rsidP="008854D6">
      <w:pPr>
        <w:tabs>
          <w:tab w:val="left" w:leader="underscore" w:pos="3933"/>
        </w:tabs>
        <w:ind w:left="160"/>
        <w:jc w:val="both"/>
      </w:pPr>
      <w:r w:rsidRPr="000F6F60">
        <w:rPr>
          <w:rFonts w:ascii="Times New Roman" w:eastAsia="Times New Roman" w:hAnsi="Times New Roman" w:cs="Times New Roman"/>
          <w:color w:val="auto"/>
        </w:rPr>
        <w:t>Дата: «___» ____________ 2024 г.</w:t>
      </w:r>
    </w:p>
    <w:p w:rsidR="003B4FCE" w:rsidRPr="008854D6" w:rsidRDefault="003B4FCE" w:rsidP="008854D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3B4FCE" w:rsidRPr="008854D6" w:rsidSect="00263BDE">
      <w:pgSz w:w="16838" w:h="11906" w:orient="landscape"/>
      <w:pgMar w:top="426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DD" w:rsidRDefault="00FD38DD">
      <w:r>
        <w:separator/>
      </w:r>
    </w:p>
  </w:endnote>
  <w:endnote w:type="continuationSeparator" w:id="0">
    <w:p w:rsidR="00FD38DD" w:rsidRDefault="00FD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BD" w:rsidRDefault="002F4017">
    <w:pPr>
      <w:rPr>
        <w:sz w:val="2"/>
        <w:szCs w:val="2"/>
      </w:rPr>
    </w:pPr>
    <w:r w:rsidRPr="002F401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49" type="#_x0000_t202" style="position:absolute;margin-left:248.95pt;margin-top:697.5pt;width:272.6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5bPsQIAALIFAAAOAAAAZHJzL2Uyb0RvYy54bWysVG1vmzAQ/j5p/8Hyd8JLgQZUUjUhTJO6&#10;F6ndD3DABGtgM9sJdNP++86mpGmrSdM2PqCzfX58z91zd3U9di06UqmY4Bn2Fx5GlJeiYnyf4S/3&#10;hbPESGnCK9IKTjP8QBW+Xr19czX0KQ1EI9qKSgQgXKVDn+FG6z51XVU2tCNqIXrK4bAWsiMalnLv&#10;VpIMgN61buB5sTsIWfVSlFQp2M2nQ7yy+HVNS/2prhXVqM0wxKbtX9r/zvzd1RVJ95L0DSsfwyB/&#10;EUVHGIdHT1A50QQdJHsF1bFSCiVqvShF54q6ZiW1HICN771gc9eQnloukBzVn9Kk/h9s+fH4WSJW&#10;ZTjwMeKkgxrd01GjtRgRbEF+hl6l4HbXg6MeYR/qbLmq/laUXxXiYtMQvqc3UoqhoaSC+OxN9+zq&#10;hKMMyG74ICp4hxy0sEBjLTuTPEgHAnSo08OpNiaWEjYvwjiIowijEs78MPYiWzyXpPPtXir9jooO&#10;GSPDEmpv0cnxVmngAa6zi3mMi4K1ra1/y59tgOO0A2/DVXNmorDl/JF4yXa5XYZOGMRbJ/Ty3Lkp&#10;NqETF/5llF/km03u/zTv+mHasKqi3DwzS8sP/6x0jyKfRHESlxItqwycCUnJ/W7TSnQkIO3CfqZa&#10;EPyZm/s8DHsMXF5Q8oPQWweJU8TLSycswshJLr2l4/nJOom9MAnz4jmlW8bpv1NCQ4aTKIgmMf2W&#10;m2e/19xI2jENw6NlXYaXJyeSGglueWVLqwlrJ/ssFSb8p1RAxuZCW8EajU5q1eNutL1x6oOdqB5A&#10;wVKAwECmMPjAaIT8jtEAQyTD6tuBSIpR+55DF5iJMxtyNnazQXgJVzOsMZrMjZ4m06GXbN8A8txn&#10;N9ApBbMiNi01RQEMzAIGg+XyOMTM5DlfW6+nUbv6BQAA//8DAFBLAwQUAAYACAAAACEAru5OieEA&#10;AAAOAQAADwAAAGRycy9kb3ducmV2LnhtbEyPwU7DMBBE70j8g7VIXBC1k4bShDgVQnDhRuHCzU2W&#10;JMJeR7GbhH492xPcdjRPszPlbnFWTDiG3pOGZKVAINW+6anV8PH+crsFEaKhxlhPqOEHA+yqy4vS&#10;FI2f6Q2nfWwFh1AojIYuxqGQMtQdOhNWfkBi78uPzkSWYyub0cwc7qxMldpIZ3riD50Z8KnD+nt/&#10;dBo2y/Nw85pjOp9qO9HnKUkiJlpfXy2PDyAiLvEPhnN9rg4Vdzr4IzVBWA1Zfp8zysY6v+NVZ0Rl&#10;6xTEga8s2SqQVSn/z6h+AQAA//8DAFBLAQItABQABgAIAAAAIQC2gziS/gAAAOEBAAATAAAAAAAA&#10;AAAAAAAAAAAAAABbQ29udGVudF9UeXBlc10ueG1sUEsBAi0AFAAGAAgAAAAhADj9If/WAAAAlAEA&#10;AAsAAAAAAAAAAAAAAAAALwEAAF9yZWxzLy5yZWxzUEsBAi0AFAAGAAgAAAAhAELXls+xAgAAsgUA&#10;AA4AAAAAAAAAAAAAAAAALgIAAGRycy9lMm9Eb2MueG1sUEsBAi0AFAAGAAgAAAAhAK7uTonhAAAA&#10;DgEAAA8AAAAAAAAAAAAAAAAACwUAAGRycy9kb3ducmV2LnhtbFBLBQYAAAAABAAEAPMAAAAZBgAA&#10;AAA=&#10;" filled="f" stroked="f">
          <v:textbox style="mso-next-textbox:#Text Box 21;mso-fit-shape-to-text:t" inset="0,0,0,0">
            <w:txbxContent>
              <w:p w:rsidR="007517BD" w:rsidRDefault="007517BD">
                <w:pPr>
                  <w:pStyle w:val="a4"/>
                  <w:shd w:val="clear" w:color="auto" w:fill="auto"/>
                  <w:tabs>
                    <w:tab w:val="right" w:pos="5453"/>
                  </w:tabs>
                  <w:spacing w:after="0" w:line="240" w:lineRule="auto"/>
                  <w:jc w:val="left"/>
                </w:pPr>
                <w:r>
                  <w:rPr>
                    <w:rStyle w:val="10pt0"/>
                  </w:rPr>
                  <w:t>(фамилия, имя, отчество (при наличии))</w:t>
                </w:r>
                <w:r>
                  <w:rPr>
                    <w:rStyle w:val="10pt0"/>
                  </w:rPr>
                  <w:tab/>
                  <w:t>(подпись)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DD" w:rsidRDefault="00FD38DD">
      <w:r>
        <w:separator/>
      </w:r>
    </w:p>
  </w:footnote>
  <w:footnote w:type="continuationSeparator" w:id="0">
    <w:p w:rsidR="00FD38DD" w:rsidRDefault="00FD3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BD" w:rsidRDefault="002F4017">
    <w:pPr>
      <w:rPr>
        <w:sz w:val="2"/>
        <w:szCs w:val="2"/>
      </w:rPr>
    </w:pPr>
    <w:r w:rsidRPr="002F401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16.15pt;margin-top:38.45pt;width:16.7pt;height:11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kqqgIAAKgFAAAOAAAAZHJzL2Uyb0RvYy54bWysVNuOmzAQfa/Uf7D8zmIoyQa0pNoNoaq0&#10;vUi7/QAHm2AVbGR7A9uq/96xCcleXqq2PFjDzPjM7Xiu3o9diw5cG6FkjqMLghGXlWJC7nP87b4M&#10;VhgZSyWjrZI8x4/c4Pfrt2+uhj7jsWpUy7hGACJNNvQ5bqztszA0VcM7ai5UzyUYa6U7auFX70Om&#10;6QDoXRvGhCzDQWnWa1VxY0BbTEa89vh1zSv7pa4Nt6jNMeRm/an9uXNnuL6i2V7TvhHVMQ36F1l0&#10;VEgIeoIqqKXoQYtXUJ2otDKqtheV6kJV16LivgaoJiIvqrlraM99LdAc05/aZP4fbPX58FUjwXIc&#10;xxhJ2sGM7vlo0Y0aEaigP0NvMnC768HRjqCHOftaTX+rqu8GSbVpqNzza63V0HDKIL/I3QyfXJ1w&#10;jAPZDZ8Ugzj0wSoPNNa6c82DdiBAhzk9nmbjcqlAGUcxScFSgSlKlmThZxfSbL7ca2M/cNUhJ+RY&#10;w+g9OD3cGuuSodns4mJJVYq29eNv5TMFOE4aCA1Xnc0l4af5MyXpdrVdJUESL7dBQooiuC43SbAs&#10;o8tF8a7YbIrol4sbJVkjGOPShZmZFSV/NrkjxydOnLhlVCuYg3MpGb3fbVqNDhSYXfrPtxwsZ7fw&#10;eRq+CVDLi5KiOCE3cRqUy9VlkJTJIkgvySogUXqTLkmSJkX5vKRbIfm/l4SGHKeLeDFx6Zz0i9qI&#10;/17XRrNOWNgdrehyvDo50cwxcCuZH62lop3kJ61w6Z9bAeOeB+356ig6kdWOuxFQHIl3ij0Cc7UC&#10;ZgEJYeGB0Cj9A6MBlkeOJWw3jNqPErjv9sws6FnYzQKVFVzMscVoEjd22kcPvRb7BnDn13UN76MU&#10;nrvnHI6vCtaBL+G4uty+efrvvc4Ldv0bAAD//wMAUEsDBBQABgAIAAAAIQCj2/2w3AAAAAkBAAAP&#10;AAAAZHJzL2Rvd25yZXYueG1sTI+xTsMwEEB3JP7BOiQ26tAKt0njVKgSCxulQmJz42sc1T5Htpsm&#10;f4+ZYDzd07t39W5ylo0YYu9JwvOiAIbUet1TJ+H4+fa0ARaTIq2sJ5QwY4Rdc39Xq0r7G33geEgd&#10;yxKKlZJgUhoqzmNr0Km48ANS3p19cCrlMXRcB3XLcmf5sigEd6qnfMGoAfcG28vh6iSspy+PQ8Q9&#10;fp/HNph+3tj3WcrHh+l1CyzhlP5g+M3P6dDkppO/ko7MShCr5SqjWSZKYBkQ4mUN7CShLEvgTc3/&#10;f9D8AAAA//8DAFBLAQItABQABgAIAAAAIQC2gziS/gAAAOEBAAATAAAAAAAAAAAAAAAAAAAAAABb&#10;Q29udGVudF9UeXBlc10ueG1sUEsBAi0AFAAGAAgAAAAhADj9If/WAAAAlAEAAAsAAAAAAAAAAAAA&#10;AAAALwEAAF9yZWxzLy5yZWxzUEsBAi0AFAAGAAgAAAAhAGJfySqqAgAAqAUAAA4AAAAAAAAAAAAA&#10;AAAALgIAAGRycy9lMm9Eb2MueG1sUEsBAi0AFAAGAAgAAAAhAKPb/bDcAAAACQEAAA8AAAAAAAAA&#10;AAAAAAAABAUAAGRycy9kb3ducmV2LnhtbFBLBQYAAAAABAAEAPMAAAANBgAAAAA=&#10;" filled="f" stroked="f">
          <v:textbox style="mso-next-textbox:#Text Box 22;mso-fit-shape-to-text:t" inset="0,0,0,0">
            <w:txbxContent>
              <w:p w:rsidR="007517BD" w:rsidRDefault="007517BD">
                <w:pPr>
                  <w:pStyle w:val="a4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10pt"/>
                  </w:rPr>
                  <w:t xml:space="preserve">- </w:t>
                </w:r>
                <w:r w:rsidR="002F4017" w:rsidRPr="002F4017">
                  <w:fldChar w:fldCharType="begin"/>
                </w:r>
                <w:r>
                  <w:instrText xml:space="preserve"> PAGE \* MERGEFORMAT </w:instrText>
                </w:r>
                <w:r w:rsidR="002F4017" w:rsidRPr="002F4017">
                  <w:fldChar w:fldCharType="separate"/>
                </w:r>
                <w:r w:rsidRPr="00CD0949">
                  <w:rPr>
                    <w:rStyle w:val="10pt"/>
                    <w:noProof/>
                  </w:rPr>
                  <w:t>8</w:t>
                </w:r>
                <w:r w:rsidR="002F4017">
                  <w:rPr>
                    <w:rStyle w:val="10pt"/>
                  </w:rPr>
                  <w:fldChar w:fldCharType="end"/>
                </w:r>
                <w:r>
                  <w:rPr>
                    <w:rStyle w:val="10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66D"/>
    <w:multiLevelType w:val="hybridMultilevel"/>
    <w:tmpl w:val="81CCEC3E"/>
    <w:lvl w:ilvl="0" w:tplc="5ADE542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4633CA2"/>
    <w:multiLevelType w:val="hybridMultilevel"/>
    <w:tmpl w:val="047A24C6"/>
    <w:lvl w:ilvl="0" w:tplc="84B6BB4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85E17"/>
    <w:multiLevelType w:val="hybridMultilevel"/>
    <w:tmpl w:val="72FCC5A6"/>
    <w:lvl w:ilvl="0" w:tplc="D6783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30700"/>
    <w:multiLevelType w:val="hybridMultilevel"/>
    <w:tmpl w:val="40F8DE6A"/>
    <w:lvl w:ilvl="0" w:tplc="22264F18">
      <w:start w:val="1"/>
      <w:numFmt w:val="decimal"/>
      <w:lvlText w:val="%1)"/>
      <w:lvlJc w:val="left"/>
      <w:pPr>
        <w:ind w:left="9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26D57C4E"/>
    <w:multiLevelType w:val="hybridMultilevel"/>
    <w:tmpl w:val="E10E70E6"/>
    <w:lvl w:ilvl="0" w:tplc="F97A3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756BA0"/>
    <w:multiLevelType w:val="hybridMultilevel"/>
    <w:tmpl w:val="3A94BC30"/>
    <w:lvl w:ilvl="0" w:tplc="13B210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230004"/>
    <w:multiLevelType w:val="hybridMultilevel"/>
    <w:tmpl w:val="C09826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309AF"/>
    <w:multiLevelType w:val="hybridMultilevel"/>
    <w:tmpl w:val="AD344C94"/>
    <w:lvl w:ilvl="0" w:tplc="82546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167022"/>
    <w:multiLevelType w:val="multilevel"/>
    <w:tmpl w:val="3F2E2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B6457C"/>
    <w:multiLevelType w:val="hybridMultilevel"/>
    <w:tmpl w:val="E7D2F4CA"/>
    <w:lvl w:ilvl="0" w:tplc="E1AE83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5107C"/>
    <w:multiLevelType w:val="hybridMultilevel"/>
    <w:tmpl w:val="5B1E1822"/>
    <w:lvl w:ilvl="0" w:tplc="74D697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EB72B0B"/>
    <w:multiLevelType w:val="multilevel"/>
    <w:tmpl w:val="ED7E925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78AA"/>
    <w:rsid w:val="00005232"/>
    <w:rsid w:val="00006588"/>
    <w:rsid w:val="00014AFD"/>
    <w:rsid w:val="000217CA"/>
    <w:rsid w:val="00025230"/>
    <w:rsid w:val="000308A5"/>
    <w:rsid w:val="000346A0"/>
    <w:rsid w:val="00034BED"/>
    <w:rsid w:val="00043DA1"/>
    <w:rsid w:val="00046171"/>
    <w:rsid w:val="00060C0E"/>
    <w:rsid w:val="000843EC"/>
    <w:rsid w:val="000856DD"/>
    <w:rsid w:val="0008700F"/>
    <w:rsid w:val="00087C0C"/>
    <w:rsid w:val="0009103E"/>
    <w:rsid w:val="000964D2"/>
    <w:rsid w:val="000A3234"/>
    <w:rsid w:val="000B2041"/>
    <w:rsid w:val="000B7911"/>
    <w:rsid w:val="000C7159"/>
    <w:rsid w:val="000D502E"/>
    <w:rsid w:val="000F03C6"/>
    <w:rsid w:val="000F2B7B"/>
    <w:rsid w:val="000F56BE"/>
    <w:rsid w:val="000F6F60"/>
    <w:rsid w:val="00147705"/>
    <w:rsid w:val="00162260"/>
    <w:rsid w:val="00170DD1"/>
    <w:rsid w:val="00173C5E"/>
    <w:rsid w:val="001765D0"/>
    <w:rsid w:val="00182780"/>
    <w:rsid w:val="00182CE8"/>
    <w:rsid w:val="00184CED"/>
    <w:rsid w:val="001A5EB5"/>
    <w:rsid w:val="001B3A1B"/>
    <w:rsid w:val="001F3BB2"/>
    <w:rsid w:val="001F6FD5"/>
    <w:rsid w:val="0020727C"/>
    <w:rsid w:val="00223277"/>
    <w:rsid w:val="00233D5C"/>
    <w:rsid w:val="00245C3E"/>
    <w:rsid w:val="002469D4"/>
    <w:rsid w:val="00250828"/>
    <w:rsid w:val="00260020"/>
    <w:rsid w:val="00263BDE"/>
    <w:rsid w:val="002759AC"/>
    <w:rsid w:val="00280C52"/>
    <w:rsid w:val="00293206"/>
    <w:rsid w:val="002A380A"/>
    <w:rsid w:val="002A56EC"/>
    <w:rsid w:val="002B0F32"/>
    <w:rsid w:val="002E0509"/>
    <w:rsid w:val="002E5911"/>
    <w:rsid w:val="002F4017"/>
    <w:rsid w:val="002F644F"/>
    <w:rsid w:val="0030542A"/>
    <w:rsid w:val="00306079"/>
    <w:rsid w:val="00312ED3"/>
    <w:rsid w:val="00323DAE"/>
    <w:rsid w:val="00326E0F"/>
    <w:rsid w:val="00347810"/>
    <w:rsid w:val="0037144E"/>
    <w:rsid w:val="00373BB7"/>
    <w:rsid w:val="00374456"/>
    <w:rsid w:val="00376BA3"/>
    <w:rsid w:val="0038282E"/>
    <w:rsid w:val="003853EF"/>
    <w:rsid w:val="00394B64"/>
    <w:rsid w:val="00395A2A"/>
    <w:rsid w:val="003B4FCE"/>
    <w:rsid w:val="003B6AA0"/>
    <w:rsid w:val="003C415B"/>
    <w:rsid w:val="003C56D2"/>
    <w:rsid w:val="003C5893"/>
    <w:rsid w:val="003C77A4"/>
    <w:rsid w:val="003E72C4"/>
    <w:rsid w:val="003E769B"/>
    <w:rsid w:val="00400F96"/>
    <w:rsid w:val="00402E81"/>
    <w:rsid w:val="0040776C"/>
    <w:rsid w:val="0041097E"/>
    <w:rsid w:val="0041564D"/>
    <w:rsid w:val="004200CA"/>
    <w:rsid w:val="00426B46"/>
    <w:rsid w:val="00432CDA"/>
    <w:rsid w:val="00445E8C"/>
    <w:rsid w:val="0045331E"/>
    <w:rsid w:val="00485848"/>
    <w:rsid w:val="004953CB"/>
    <w:rsid w:val="00497BB1"/>
    <w:rsid w:val="004A6A58"/>
    <w:rsid w:val="004B6260"/>
    <w:rsid w:val="004B679B"/>
    <w:rsid w:val="004C48FF"/>
    <w:rsid w:val="004D39FF"/>
    <w:rsid w:val="004D519B"/>
    <w:rsid w:val="004D70CF"/>
    <w:rsid w:val="004E77B8"/>
    <w:rsid w:val="004F0F79"/>
    <w:rsid w:val="005019BC"/>
    <w:rsid w:val="00503862"/>
    <w:rsid w:val="00527915"/>
    <w:rsid w:val="00533768"/>
    <w:rsid w:val="00536A25"/>
    <w:rsid w:val="0054105C"/>
    <w:rsid w:val="00567ED8"/>
    <w:rsid w:val="005775EC"/>
    <w:rsid w:val="005875FF"/>
    <w:rsid w:val="0059360E"/>
    <w:rsid w:val="005A4099"/>
    <w:rsid w:val="005B5156"/>
    <w:rsid w:val="005E05FD"/>
    <w:rsid w:val="00604147"/>
    <w:rsid w:val="006044C4"/>
    <w:rsid w:val="00614523"/>
    <w:rsid w:val="00624444"/>
    <w:rsid w:val="0064744D"/>
    <w:rsid w:val="0065780B"/>
    <w:rsid w:val="00661472"/>
    <w:rsid w:val="006652B8"/>
    <w:rsid w:val="00682F45"/>
    <w:rsid w:val="0069486D"/>
    <w:rsid w:val="006A3858"/>
    <w:rsid w:val="006A4DA7"/>
    <w:rsid w:val="006D05EA"/>
    <w:rsid w:val="006D2A92"/>
    <w:rsid w:val="006D67B9"/>
    <w:rsid w:val="006F12C8"/>
    <w:rsid w:val="007342D9"/>
    <w:rsid w:val="00742D70"/>
    <w:rsid w:val="007517BD"/>
    <w:rsid w:val="00754E40"/>
    <w:rsid w:val="00755692"/>
    <w:rsid w:val="00761164"/>
    <w:rsid w:val="00763959"/>
    <w:rsid w:val="00774276"/>
    <w:rsid w:val="007869E5"/>
    <w:rsid w:val="007A218A"/>
    <w:rsid w:val="007C773C"/>
    <w:rsid w:val="007E169B"/>
    <w:rsid w:val="00801579"/>
    <w:rsid w:val="008078A4"/>
    <w:rsid w:val="008258A2"/>
    <w:rsid w:val="008361A1"/>
    <w:rsid w:val="00843297"/>
    <w:rsid w:val="00847027"/>
    <w:rsid w:val="00851971"/>
    <w:rsid w:val="008556AC"/>
    <w:rsid w:val="00861AE8"/>
    <w:rsid w:val="00870FF3"/>
    <w:rsid w:val="008727AE"/>
    <w:rsid w:val="008776CB"/>
    <w:rsid w:val="008854D6"/>
    <w:rsid w:val="00891A32"/>
    <w:rsid w:val="008A35C8"/>
    <w:rsid w:val="008A7011"/>
    <w:rsid w:val="008B2361"/>
    <w:rsid w:val="008B2829"/>
    <w:rsid w:val="008C4EE1"/>
    <w:rsid w:val="008C6F73"/>
    <w:rsid w:val="008D44FC"/>
    <w:rsid w:val="00904849"/>
    <w:rsid w:val="00907083"/>
    <w:rsid w:val="0091747B"/>
    <w:rsid w:val="00930944"/>
    <w:rsid w:val="00963097"/>
    <w:rsid w:val="00963AF5"/>
    <w:rsid w:val="00966263"/>
    <w:rsid w:val="00973CFC"/>
    <w:rsid w:val="00991537"/>
    <w:rsid w:val="00992E70"/>
    <w:rsid w:val="0099606A"/>
    <w:rsid w:val="009A718C"/>
    <w:rsid w:val="009B10C8"/>
    <w:rsid w:val="009B2440"/>
    <w:rsid w:val="009C2BDA"/>
    <w:rsid w:val="009D2790"/>
    <w:rsid w:val="009F533F"/>
    <w:rsid w:val="00A11548"/>
    <w:rsid w:val="00A2457E"/>
    <w:rsid w:val="00A246DB"/>
    <w:rsid w:val="00A3739E"/>
    <w:rsid w:val="00A37FE7"/>
    <w:rsid w:val="00A46160"/>
    <w:rsid w:val="00A5323F"/>
    <w:rsid w:val="00A67700"/>
    <w:rsid w:val="00A82D9B"/>
    <w:rsid w:val="00A97612"/>
    <w:rsid w:val="00AA7758"/>
    <w:rsid w:val="00AB7196"/>
    <w:rsid w:val="00AC4646"/>
    <w:rsid w:val="00AD78AA"/>
    <w:rsid w:val="00AE7A42"/>
    <w:rsid w:val="00AF2AA5"/>
    <w:rsid w:val="00AF7F7D"/>
    <w:rsid w:val="00B037A2"/>
    <w:rsid w:val="00B128C6"/>
    <w:rsid w:val="00B3706E"/>
    <w:rsid w:val="00B527AA"/>
    <w:rsid w:val="00B5464D"/>
    <w:rsid w:val="00B62D51"/>
    <w:rsid w:val="00B62DBA"/>
    <w:rsid w:val="00B803D3"/>
    <w:rsid w:val="00B84AF5"/>
    <w:rsid w:val="00B92933"/>
    <w:rsid w:val="00BA1ABC"/>
    <w:rsid w:val="00BA3FD0"/>
    <w:rsid w:val="00BA694F"/>
    <w:rsid w:val="00BC18C9"/>
    <w:rsid w:val="00BD42FD"/>
    <w:rsid w:val="00BD683E"/>
    <w:rsid w:val="00BE4DA6"/>
    <w:rsid w:val="00BF3EE7"/>
    <w:rsid w:val="00BF42DC"/>
    <w:rsid w:val="00C06A6E"/>
    <w:rsid w:val="00C1515C"/>
    <w:rsid w:val="00C24699"/>
    <w:rsid w:val="00C24ABF"/>
    <w:rsid w:val="00C57020"/>
    <w:rsid w:val="00C70659"/>
    <w:rsid w:val="00C95ABC"/>
    <w:rsid w:val="00CB0584"/>
    <w:rsid w:val="00CB4536"/>
    <w:rsid w:val="00CB6769"/>
    <w:rsid w:val="00CC0CD9"/>
    <w:rsid w:val="00CC24EE"/>
    <w:rsid w:val="00CF3D3F"/>
    <w:rsid w:val="00CF5A8B"/>
    <w:rsid w:val="00D10FDC"/>
    <w:rsid w:val="00D237F6"/>
    <w:rsid w:val="00D25BC5"/>
    <w:rsid w:val="00D33F63"/>
    <w:rsid w:val="00D6757D"/>
    <w:rsid w:val="00D93CAB"/>
    <w:rsid w:val="00DA6092"/>
    <w:rsid w:val="00DA6B34"/>
    <w:rsid w:val="00DB0F2C"/>
    <w:rsid w:val="00DE7B92"/>
    <w:rsid w:val="00DF5D2F"/>
    <w:rsid w:val="00E1091C"/>
    <w:rsid w:val="00E11756"/>
    <w:rsid w:val="00E14F70"/>
    <w:rsid w:val="00E15D5B"/>
    <w:rsid w:val="00E354D5"/>
    <w:rsid w:val="00E7102C"/>
    <w:rsid w:val="00E903DB"/>
    <w:rsid w:val="00E91D0F"/>
    <w:rsid w:val="00E92E24"/>
    <w:rsid w:val="00EA3C10"/>
    <w:rsid w:val="00EB5BE3"/>
    <w:rsid w:val="00EB6BFE"/>
    <w:rsid w:val="00EC7C8C"/>
    <w:rsid w:val="00ED2175"/>
    <w:rsid w:val="00EE7DEA"/>
    <w:rsid w:val="00F22C1C"/>
    <w:rsid w:val="00F43DA7"/>
    <w:rsid w:val="00F62610"/>
    <w:rsid w:val="00F82993"/>
    <w:rsid w:val="00F8600F"/>
    <w:rsid w:val="00F92E2B"/>
    <w:rsid w:val="00FA24AF"/>
    <w:rsid w:val="00FC65A9"/>
    <w:rsid w:val="00FD38DD"/>
    <w:rsid w:val="00FD4167"/>
    <w:rsid w:val="00FD6178"/>
    <w:rsid w:val="00FE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4E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10FDC"/>
    <w:pPr>
      <w:keepNext/>
      <w:keepLines/>
      <w:widowControl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24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CC24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Колонтитул + 10 pt"/>
    <w:basedOn w:val="a3"/>
    <w:rsid w:val="00CC24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CC24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CC24E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CC24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CC24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">
    <w:name w:val="Колонтитул + 10 pt;Курсив"/>
    <w:basedOn w:val="a3"/>
    <w:rsid w:val="00CC24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CC24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CC24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CC24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C24E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4EE"/>
    <w:pPr>
      <w:shd w:val="clear" w:color="auto" w:fill="FFFFFF"/>
      <w:spacing w:before="300" w:after="120" w:line="0" w:lineRule="atLeast"/>
      <w:ind w:hanging="19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CC24E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CC24EE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2">
    <w:name w:val="Подпись к таблице (2)"/>
    <w:basedOn w:val="a"/>
    <w:link w:val="21"/>
    <w:rsid w:val="00CC24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CC24E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CC24EE"/>
    <w:pPr>
      <w:shd w:val="clear" w:color="auto" w:fill="FFFFFF"/>
      <w:spacing w:before="120" w:after="120"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styleId="a5">
    <w:name w:val="Hyperlink"/>
    <w:basedOn w:val="a0"/>
    <w:uiPriority w:val="99"/>
    <w:unhideWhenUsed/>
    <w:rsid w:val="000F56B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7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6A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6A25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customStyle="1" w:styleId="1">
    <w:name w:val="Сетка таблицы1"/>
    <w:basedOn w:val="a1"/>
    <w:next w:val="a6"/>
    <w:uiPriority w:val="39"/>
    <w:rsid w:val="008C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4B6260"/>
    <w:pPr>
      <w:ind w:left="720"/>
      <w:contextualSpacing/>
    </w:pPr>
  </w:style>
  <w:style w:type="table" w:customStyle="1" w:styleId="23">
    <w:name w:val="Сетка таблицы2"/>
    <w:basedOn w:val="a1"/>
    <w:next w:val="a6"/>
    <w:uiPriority w:val="39"/>
    <w:rsid w:val="004C4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10FD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b">
    <w:name w:val="Title"/>
    <w:basedOn w:val="a"/>
    <w:link w:val="ac"/>
    <w:qFormat/>
    <w:rsid w:val="00D10FD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c">
    <w:name w:val="Название Знак"/>
    <w:basedOn w:val="a0"/>
    <w:link w:val="ab"/>
    <w:rsid w:val="00D10FD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Основной текст (13)"/>
    <w:basedOn w:val="a0"/>
    <w:rsid w:val="00786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1"/>
    <w:basedOn w:val="a0"/>
    <w:rsid w:val="00891A3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10">
    <w:name w:val="Основной текст (2)1"/>
    <w:basedOn w:val="a"/>
    <w:rsid w:val="00B62DBA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61"/>
    <w:rsid w:val="00B62D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d"/>
    <w:rsid w:val="00B62DBA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a">
    <w:name w:val="Абзац списка Знак"/>
    <w:link w:val="a9"/>
    <w:uiPriority w:val="34"/>
    <w:rsid w:val="00B62DB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E92E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2E24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E92E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2E24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upki.gospmr.org/index.php/zakupki?view=purchase&amp;id=87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Hi-tech</cp:lastModifiedBy>
  <cp:revision>8</cp:revision>
  <cp:lastPrinted>2024-03-06T12:02:00Z</cp:lastPrinted>
  <dcterms:created xsi:type="dcterms:W3CDTF">2024-12-17T13:13:00Z</dcterms:created>
  <dcterms:modified xsi:type="dcterms:W3CDTF">2024-12-18T12:10:00Z</dcterms:modified>
</cp:coreProperties>
</file>