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AA39C" w14:textId="271C2E2A" w:rsidR="00580298" w:rsidRPr="00A40E82" w:rsidRDefault="00FE741D" w:rsidP="00FE74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40E82">
        <w:rPr>
          <w:rFonts w:ascii="Times New Roman" w:hAnsi="Times New Roman" w:cs="Times New Roman"/>
          <w:b/>
          <w:bCs/>
          <w:sz w:val="24"/>
          <w:szCs w:val="24"/>
        </w:rPr>
        <w:t xml:space="preserve">Порядок оценки заявок,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окончательных предложений участников закупки </w:t>
      </w:r>
      <w:r w:rsidRPr="00A40E82">
        <w:rPr>
          <w:rFonts w:ascii="Times New Roman" w:hAnsi="Times New Roman" w:cs="Times New Roman"/>
          <w:b/>
          <w:bCs/>
          <w:sz w:val="24"/>
          <w:szCs w:val="24"/>
        </w:rPr>
        <w:br/>
        <w:t>при проведении запроса предложений</w:t>
      </w:r>
    </w:p>
    <w:p w14:paraId="1FC07B39" w14:textId="3643F547" w:rsidR="00FE741D" w:rsidRPr="00FE741D" w:rsidRDefault="00FE741D">
      <w:pPr>
        <w:rPr>
          <w:rFonts w:ascii="Times New Roman" w:hAnsi="Times New Roman" w:cs="Times New Roman"/>
          <w:sz w:val="24"/>
          <w:szCs w:val="24"/>
        </w:rPr>
      </w:pPr>
    </w:p>
    <w:p w14:paraId="682567C7" w14:textId="27C1792E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при проведении запроса предложений  осуществляется в соответствии со статьей 22 Закона Приднестровской Молдавской Республики «О закупках в Приднестровской Молдавской Республики» и Постановлением Правительства Приднестровской Молдавской Республики от 25.03.2020 г. № 78 «Об утверждении Порядка оценки заявок, окончательных предложений участников закупки при проведении запроса предложений».</w:t>
      </w:r>
    </w:p>
    <w:p w14:paraId="1F162F7C" w14:textId="7F23BEFF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4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отстраняются и не оцениваются.</w:t>
      </w:r>
    </w:p>
    <w:p w14:paraId="19633041" w14:textId="7B409789" w:rsid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оценки:</w:t>
      </w:r>
    </w:p>
    <w:tbl>
      <w:tblPr>
        <w:tblStyle w:val="a3"/>
        <w:tblW w:w="9287" w:type="dxa"/>
        <w:tblLayout w:type="fixed"/>
        <w:tblLook w:val="04A0" w:firstRow="1" w:lastRow="0" w:firstColumn="1" w:lastColumn="0" w:noHBand="0" w:noVBand="1"/>
      </w:tblPr>
      <w:tblGrid>
        <w:gridCol w:w="576"/>
        <w:gridCol w:w="1687"/>
        <w:gridCol w:w="1088"/>
        <w:gridCol w:w="1088"/>
        <w:gridCol w:w="1163"/>
        <w:gridCol w:w="1701"/>
        <w:gridCol w:w="1984"/>
      </w:tblGrid>
      <w:tr w:rsidR="00A915D3" w:rsidRPr="00A915D3" w14:paraId="6B376DEA" w14:textId="77777777" w:rsidTr="00A915D3">
        <w:tc>
          <w:tcPr>
            <w:tcW w:w="576" w:type="dxa"/>
          </w:tcPr>
          <w:p w14:paraId="4EDCF2A8" w14:textId="0A0B7985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687" w:type="dxa"/>
          </w:tcPr>
          <w:p w14:paraId="0D5607BA" w14:textId="4CA49F99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088" w:type="dxa"/>
          </w:tcPr>
          <w:p w14:paraId="3873253D" w14:textId="41FEC4DB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088" w:type="dxa"/>
          </w:tcPr>
          <w:p w14:paraId="12BE7B52" w14:textId="1B71DAA2" w:rsidR="00FE741D" w:rsidRPr="00A915D3" w:rsidRDefault="00A915D3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163" w:type="dxa"/>
          </w:tcPr>
          <w:p w14:paraId="3468779E" w14:textId="2B486103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701" w:type="dxa"/>
          </w:tcPr>
          <w:p w14:paraId="26C1B5CD" w14:textId="2E903BAB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Параметры критерия</w:t>
            </w:r>
          </w:p>
        </w:tc>
        <w:tc>
          <w:tcPr>
            <w:tcW w:w="1984" w:type="dxa"/>
          </w:tcPr>
          <w:p w14:paraId="7068454C" w14:textId="108875D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Порядок оценки</w:t>
            </w:r>
          </w:p>
        </w:tc>
      </w:tr>
      <w:tr w:rsidR="00A915D3" w:rsidRPr="00A915D3" w14:paraId="4461D09B" w14:textId="77777777" w:rsidTr="00A915D3">
        <w:tc>
          <w:tcPr>
            <w:tcW w:w="576" w:type="dxa"/>
          </w:tcPr>
          <w:p w14:paraId="4880AD35" w14:textId="5E1D738C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87" w:type="dxa"/>
          </w:tcPr>
          <w:p w14:paraId="0B81A632" w14:textId="2AE6B5C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</w:tcPr>
          <w:p w14:paraId="07D17AC6" w14:textId="6FD846B1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</w:tcPr>
          <w:p w14:paraId="4832E610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A5FB0A9" w14:textId="308DBA5A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14:paraId="1408F5C0" w14:textId="0A9824BD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14:paraId="36C87CA0" w14:textId="09C6151F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915D3" w:rsidRPr="00A915D3" w14:paraId="19074C6F" w14:textId="77777777" w:rsidTr="00A915D3">
        <w:tc>
          <w:tcPr>
            <w:tcW w:w="576" w:type="dxa"/>
          </w:tcPr>
          <w:p w14:paraId="778C92E9" w14:textId="44E8D0B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687" w:type="dxa"/>
          </w:tcPr>
          <w:p w14:paraId="66ECF538" w14:textId="70CC3E75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Стоимостные</w:t>
            </w:r>
          </w:p>
        </w:tc>
        <w:tc>
          <w:tcPr>
            <w:tcW w:w="1088" w:type="dxa"/>
          </w:tcPr>
          <w:p w14:paraId="2B8859DC" w14:textId="4DA5F9A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E741D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0F9D9F0D" w14:textId="405E866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8EC11B5" w14:textId="12089AB7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15D3" w:rsidRP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03701CDB" w14:textId="4893A577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 руб.</w:t>
            </w:r>
            <w:r w:rsidR="00C07F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ПМР</w:t>
            </w:r>
          </w:p>
        </w:tc>
        <w:tc>
          <w:tcPr>
            <w:tcW w:w="1984" w:type="dxa"/>
          </w:tcPr>
          <w:p w14:paraId="7F0FB7B3" w14:textId="61617A4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с наименьшей ценой</w:t>
            </w:r>
          </w:p>
        </w:tc>
      </w:tr>
      <w:tr w:rsidR="00A915D3" w:rsidRPr="00A915D3" w14:paraId="2ACA573F" w14:textId="77777777" w:rsidTr="00A915D3">
        <w:tc>
          <w:tcPr>
            <w:tcW w:w="576" w:type="dxa"/>
          </w:tcPr>
          <w:p w14:paraId="480C0249" w14:textId="31795A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687" w:type="dxa"/>
          </w:tcPr>
          <w:p w14:paraId="0FC07AB2" w14:textId="1BAF8261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088" w:type="dxa"/>
          </w:tcPr>
          <w:p w14:paraId="662FBFC6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</w:tcPr>
          <w:p w14:paraId="6057825E" w14:textId="77777777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DD0936" w14:textId="2CEB7796" w:rsidR="00FE741D" w:rsidRPr="00A915D3" w:rsidRDefault="00FE741D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B7473D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434DB34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09180E74" w14:textId="77777777" w:rsidTr="00A915D3">
        <w:tc>
          <w:tcPr>
            <w:tcW w:w="576" w:type="dxa"/>
          </w:tcPr>
          <w:p w14:paraId="2F81E162" w14:textId="3D8B580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687" w:type="dxa"/>
          </w:tcPr>
          <w:p w14:paraId="24B029BF" w14:textId="5B38B97B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Нестоимостные:</w:t>
            </w:r>
          </w:p>
        </w:tc>
        <w:tc>
          <w:tcPr>
            <w:tcW w:w="1088" w:type="dxa"/>
          </w:tcPr>
          <w:p w14:paraId="153E4042" w14:textId="559DF801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333B4887" w14:textId="3D7A59BC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1033DC7A" w14:textId="1145CC82" w:rsidR="00FE741D" w:rsidRPr="00A915D3" w:rsidRDefault="004E441B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309DE626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9311A1" w14:textId="77777777" w:rsidR="00FE741D" w:rsidRPr="00A915D3" w:rsidRDefault="00FE741D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15D3" w:rsidRPr="00A915D3" w14:paraId="595AE832" w14:textId="77777777" w:rsidTr="00A915D3">
        <w:tc>
          <w:tcPr>
            <w:tcW w:w="576" w:type="dxa"/>
          </w:tcPr>
          <w:p w14:paraId="7AEF3E1F" w14:textId="3DBD287F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687" w:type="dxa"/>
          </w:tcPr>
          <w:p w14:paraId="472F1E20" w14:textId="739AC9BC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Качественные характеристики товара</w:t>
            </w:r>
          </w:p>
        </w:tc>
        <w:tc>
          <w:tcPr>
            <w:tcW w:w="1088" w:type="dxa"/>
          </w:tcPr>
          <w:p w14:paraId="75A39CFF" w14:textId="72D2D30B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088" w:type="dxa"/>
          </w:tcPr>
          <w:p w14:paraId="14E9FB42" w14:textId="53685128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163" w:type="dxa"/>
          </w:tcPr>
          <w:p w14:paraId="20CAC7A4" w14:textId="2E86EA5D" w:rsidR="00FE741D" w:rsidRPr="00A915D3" w:rsidRDefault="004E28FA" w:rsidP="00FE74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915D3">
              <w:rPr>
                <w:rFonts w:ascii="Times New Roman" w:hAnsi="Times New Roman" w:cs="Times New Roman"/>
                <w:sz w:val="20"/>
                <w:szCs w:val="20"/>
              </w:rPr>
              <w:t>0%</w:t>
            </w:r>
          </w:p>
        </w:tc>
        <w:tc>
          <w:tcPr>
            <w:tcW w:w="1701" w:type="dxa"/>
          </w:tcPr>
          <w:p w14:paraId="1E59B2BA" w14:textId="40744BFB" w:rsidR="00FE741D" w:rsidRPr="00A915D3" w:rsidRDefault="00C07F21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Качество товара должно отвечать необходимым характеристикам </w:t>
            </w:r>
          </w:p>
        </w:tc>
        <w:tc>
          <w:tcPr>
            <w:tcW w:w="1984" w:type="dxa"/>
          </w:tcPr>
          <w:p w14:paraId="722A3C5E" w14:textId="762767C8" w:rsidR="00FE741D" w:rsidRPr="00A915D3" w:rsidRDefault="00A915D3" w:rsidP="00FE74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15D3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того участника закупок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который предложит товар надлежащего качества с минимальной ценой</w:t>
            </w:r>
          </w:p>
        </w:tc>
      </w:tr>
    </w:tbl>
    <w:p w14:paraId="78026178" w14:textId="77777777" w:rsidR="00FE741D" w:rsidRPr="00FE741D" w:rsidRDefault="00FE741D" w:rsidP="00FE74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E741D" w:rsidRPr="00FE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4B0"/>
    <w:rsid w:val="001354B0"/>
    <w:rsid w:val="00190977"/>
    <w:rsid w:val="004E28FA"/>
    <w:rsid w:val="004E441B"/>
    <w:rsid w:val="00556331"/>
    <w:rsid w:val="00580298"/>
    <w:rsid w:val="007157E0"/>
    <w:rsid w:val="00A40E82"/>
    <w:rsid w:val="00A915D3"/>
    <w:rsid w:val="00C07F21"/>
    <w:rsid w:val="00F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31C11"/>
  <w15:docId w15:val="{1FF65D2D-7FA1-45FF-938A-1C471C93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Л. Пашун</dc:creator>
  <cp:keywords/>
  <dc:description/>
  <cp:lastModifiedBy>Ольга Л. Пашун</cp:lastModifiedBy>
  <cp:revision>2</cp:revision>
  <cp:lastPrinted>2021-03-17T09:29:00Z</cp:lastPrinted>
  <dcterms:created xsi:type="dcterms:W3CDTF">2021-07-16T14:15:00Z</dcterms:created>
  <dcterms:modified xsi:type="dcterms:W3CDTF">2021-07-16T14:15:00Z</dcterms:modified>
</cp:coreProperties>
</file>