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131848" w14:textId="77777777" w:rsidR="00C84AD7" w:rsidRDefault="00C84AD7" w:rsidP="003F6F51">
      <w:pPr>
        <w:ind w:firstLine="709"/>
        <w:jc w:val="center"/>
        <w:rPr>
          <w:rFonts w:ascii="Times New Roman" w:hAnsi="Times New Roman" w:cs="Times New Roman"/>
          <w:b/>
          <w:bCs/>
          <w:iCs/>
          <w:sz w:val="22"/>
          <w:szCs w:val="22"/>
        </w:rPr>
      </w:pPr>
    </w:p>
    <w:p w14:paraId="46BB6743" w14:textId="77777777" w:rsidR="00C84AD7" w:rsidRPr="00C52EF3" w:rsidRDefault="00C84AD7" w:rsidP="00C84AD7">
      <w:pPr>
        <w:widowControl/>
        <w:jc w:val="center"/>
        <w:rPr>
          <w:rFonts w:ascii="Times New Roman" w:eastAsia="Times New Roman" w:hAnsi="Times New Roman" w:cs="Times New Roman"/>
          <w:bCs/>
          <w:iCs/>
          <w:color w:val="auto"/>
          <w:sz w:val="23"/>
          <w:szCs w:val="23"/>
          <w:lang w:eastAsia="en-US" w:bidi="ar-SA"/>
        </w:rPr>
      </w:pPr>
      <w:r w:rsidRPr="00C52EF3">
        <w:rPr>
          <w:rFonts w:ascii="Times New Roman" w:eastAsia="Times New Roman" w:hAnsi="Times New Roman" w:cs="Times New Roman"/>
          <w:bCs/>
          <w:iCs/>
          <w:color w:val="auto"/>
          <w:sz w:val="23"/>
          <w:szCs w:val="23"/>
          <w:lang w:eastAsia="en-US" w:bidi="ar-SA"/>
        </w:rPr>
        <w:t>Извещение</w:t>
      </w:r>
    </w:p>
    <w:p w14:paraId="1E755553" w14:textId="77777777" w:rsidR="00C84AD7" w:rsidRPr="00C52EF3" w:rsidRDefault="00C84AD7" w:rsidP="00C84AD7">
      <w:pPr>
        <w:widowControl/>
        <w:jc w:val="center"/>
        <w:rPr>
          <w:rFonts w:ascii="Times New Roman" w:eastAsia="Times New Roman" w:hAnsi="Times New Roman" w:cs="Times New Roman"/>
          <w:color w:val="auto"/>
          <w:sz w:val="23"/>
          <w:szCs w:val="23"/>
          <w:lang w:eastAsia="en-US" w:bidi="ar-SA"/>
        </w:rPr>
      </w:pPr>
      <w:r w:rsidRPr="00C52EF3">
        <w:rPr>
          <w:rFonts w:ascii="Times New Roman" w:eastAsia="Times New Roman" w:hAnsi="Times New Roman" w:cs="Times New Roman"/>
          <w:color w:val="auto"/>
          <w:sz w:val="23"/>
          <w:szCs w:val="23"/>
          <w:lang w:eastAsia="en-US" w:bidi="ar-SA"/>
        </w:rPr>
        <w:t xml:space="preserve">о закупке товаров </w:t>
      </w:r>
      <w:r w:rsidRPr="00C52EF3">
        <w:rPr>
          <w:rFonts w:ascii="Times New Roman" w:eastAsia="Times New Roman" w:hAnsi="Times New Roman" w:cs="Calibri"/>
          <w:color w:val="auto"/>
          <w:sz w:val="22"/>
          <w:szCs w:val="22"/>
          <w:lang w:eastAsia="en-US" w:bidi="ar-SA"/>
        </w:rPr>
        <w:t xml:space="preserve">для обеспечения государственных нужд Управления медицинской помощи и социальной реабилитации Государственной службы исполнения наказаний Министерства юстиции Приднестровской Молдавской Республики </w:t>
      </w:r>
    </w:p>
    <w:p w14:paraId="16571EC8" w14:textId="77777777" w:rsidR="00C84AD7" w:rsidRPr="00C52EF3" w:rsidRDefault="00C84AD7" w:rsidP="00C84AD7">
      <w:pPr>
        <w:widowControl/>
        <w:jc w:val="center"/>
        <w:rPr>
          <w:rFonts w:ascii="Times New Roman" w:eastAsia="Times New Roman" w:hAnsi="Times New Roman" w:cs="Times New Roman"/>
          <w:b/>
          <w:color w:val="auto"/>
          <w:lang w:eastAsia="en-US" w:bidi="ar-SA"/>
        </w:rPr>
      </w:pPr>
    </w:p>
    <w:tbl>
      <w:tblPr>
        <w:tblpPr w:leftFromText="180" w:rightFromText="180" w:vertAnchor="text" w:tblpX="-717" w:tblpY="1"/>
        <w:tblOverlap w:val="never"/>
        <w:tblW w:w="1034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36"/>
        <w:gridCol w:w="2126"/>
        <w:gridCol w:w="1199"/>
        <w:gridCol w:w="6587"/>
      </w:tblGrid>
      <w:tr w:rsidR="00C84AD7" w:rsidRPr="00C52EF3" w14:paraId="662178EB" w14:textId="77777777" w:rsidTr="00FB2D61">
        <w:trPr>
          <w:trHeight w:val="406"/>
          <w:tblHeader/>
          <w:tblCellSpacing w:w="0" w:type="dxa"/>
        </w:trPr>
        <w:tc>
          <w:tcPr>
            <w:tcW w:w="436" w:type="dxa"/>
            <w:vAlign w:val="center"/>
          </w:tcPr>
          <w:p w14:paraId="27449907" w14:textId="77777777" w:rsidR="00C84AD7" w:rsidRPr="00C52EF3" w:rsidRDefault="00C84AD7" w:rsidP="00FB2D61">
            <w:pPr>
              <w:widowControl/>
              <w:jc w:val="center"/>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 п/п</w:t>
            </w:r>
          </w:p>
        </w:tc>
        <w:tc>
          <w:tcPr>
            <w:tcW w:w="3325" w:type="dxa"/>
            <w:gridSpan w:val="2"/>
            <w:vAlign w:val="center"/>
          </w:tcPr>
          <w:p w14:paraId="0DAF6821" w14:textId="77777777" w:rsidR="00C84AD7" w:rsidRPr="00C52EF3" w:rsidRDefault="00C84AD7" w:rsidP="00FB2D61">
            <w:pPr>
              <w:widowControl/>
              <w:jc w:val="center"/>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Наименование:</w:t>
            </w:r>
          </w:p>
        </w:tc>
        <w:tc>
          <w:tcPr>
            <w:tcW w:w="6587" w:type="dxa"/>
            <w:vAlign w:val="center"/>
          </w:tcPr>
          <w:p w14:paraId="1D3A7183" w14:textId="77777777" w:rsidR="00C84AD7" w:rsidRPr="00C52EF3" w:rsidRDefault="00C84AD7" w:rsidP="00FB2D61">
            <w:pPr>
              <w:widowControl/>
              <w:jc w:val="center"/>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Поля для заполнения</w:t>
            </w:r>
          </w:p>
        </w:tc>
      </w:tr>
      <w:tr w:rsidR="00C84AD7" w:rsidRPr="00C52EF3" w14:paraId="0D0441E1" w14:textId="77777777" w:rsidTr="00FB2D61">
        <w:trPr>
          <w:tblCellSpacing w:w="0" w:type="dxa"/>
        </w:trPr>
        <w:tc>
          <w:tcPr>
            <w:tcW w:w="10348" w:type="dxa"/>
            <w:gridSpan w:val="4"/>
            <w:vAlign w:val="center"/>
          </w:tcPr>
          <w:p w14:paraId="2D28B068" w14:textId="77777777" w:rsidR="00C84AD7" w:rsidRPr="00C52EF3" w:rsidRDefault="00C84AD7" w:rsidP="00FB2D61">
            <w:pPr>
              <w:widowControl/>
              <w:jc w:val="center"/>
              <w:rPr>
                <w:rFonts w:ascii="Times New Roman" w:eastAsia="Times New Roman" w:hAnsi="Times New Roman" w:cs="Times New Roman"/>
                <w:b/>
                <w:bCs/>
                <w:color w:val="auto"/>
                <w:sz w:val="20"/>
                <w:szCs w:val="20"/>
                <w:lang w:eastAsia="en-US" w:bidi="ar-SA"/>
              </w:rPr>
            </w:pPr>
            <w:r w:rsidRPr="00C52EF3">
              <w:rPr>
                <w:rFonts w:ascii="Times New Roman" w:eastAsia="Times New Roman" w:hAnsi="Times New Roman" w:cs="Times New Roman"/>
                <w:b/>
                <w:bCs/>
                <w:color w:val="auto"/>
                <w:sz w:val="20"/>
                <w:szCs w:val="20"/>
                <w:lang w:eastAsia="en-US" w:bidi="ar-SA"/>
              </w:rPr>
              <w:t>1. Общая информация о закупке</w:t>
            </w:r>
          </w:p>
        </w:tc>
      </w:tr>
      <w:tr w:rsidR="00C84AD7" w:rsidRPr="00C52EF3" w14:paraId="67515B03" w14:textId="77777777" w:rsidTr="00FB2D61">
        <w:trPr>
          <w:tblCellSpacing w:w="0" w:type="dxa"/>
        </w:trPr>
        <w:tc>
          <w:tcPr>
            <w:tcW w:w="436" w:type="dxa"/>
            <w:vAlign w:val="center"/>
          </w:tcPr>
          <w:p w14:paraId="775FFBC6" w14:textId="77777777" w:rsidR="00C84AD7" w:rsidRPr="00C52EF3" w:rsidRDefault="00C84AD7" w:rsidP="00FB2D61">
            <w:pPr>
              <w:widowControl/>
              <w:jc w:val="center"/>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1.</w:t>
            </w:r>
          </w:p>
        </w:tc>
        <w:tc>
          <w:tcPr>
            <w:tcW w:w="3325" w:type="dxa"/>
            <w:gridSpan w:val="2"/>
            <w:vAlign w:val="center"/>
          </w:tcPr>
          <w:p w14:paraId="384ACD1F" w14:textId="77777777" w:rsidR="00C84AD7" w:rsidRPr="00C52EF3" w:rsidRDefault="00C84AD7" w:rsidP="00FB2D61">
            <w:pPr>
              <w:widowControl/>
              <w:jc w:val="both"/>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Номер извещения (номер закупки согласно утвержденному плану закупок)</w:t>
            </w:r>
          </w:p>
        </w:tc>
        <w:tc>
          <w:tcPr>
            <w:tcW w:w="6587" w:type="dxa"/>
            <w:vAlign w:val="center"/>
          </w:tcPr>
          <w:p w14:paraId="28ABF136" w14:textId="77777777" w:rsidR="00C84AD7" w:rsidRPr="00C52EF3" w:rsidRDefault="00C84AD7" w:rsidP="00FB2D61">
            <w:pPr>
              <w:widowControl/>
              <w:jc w:val="center"/>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 xml:space="preserve">№ 13-1    </w:t>
            </w:r>
          </w:p>
        </w:tc>
      </w:tr>
      <w:tr w:rsidR="00C84AD7" w:rsidRPr="00C52EF3" w14:paraId="05AFB1B0" w14:textId="77777777" w:rsidTr="00FB2D61">
        <w:trPr>
          <w:tblCellSpacing w:w="0" w:type="dxa"/>
        </w:trPr>
        <w:tc>
          <w:tcPr>
            <w:tcW w:w="436" w:type="dxa"/>
            <w:vAlign w:val="center"/>
          </w:tcPr>
          <w:p w14:paraId="371D7D59" w14:textId="77777777" w:rsidR="00C84AD7" w:rsidRPr="00C52EF3" w:rsidRDefault="00C84AD7" w:rsidP="00FB2D61">
            <w:pPr>
              <w:widowControl/>
              <w:jc w:val="center"/>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2.</w:t>
            </w:r>
          </w:p>
        </w:tc>
        <w:tc>
          <w:tcPr>
            <w:tcW w:w="3325" w:type="dxa"/>
            <w:gridSpan w:val="2"/>
            <w:vAlign w:val="center"/>
          </w:tcPr>
          <w:p w14:paraId="015E9175" w14:textId="77777777" w:rsidR="00C84AD7" w:rsidRPr="00C52EF3" w:rsidRDefault="00C84AD7" w:rsidP="00FB2D61">
            <w:pPr>
              <w:widowControl/>
              <w:jc w:val="both"/>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 xml:space="preserve">Используемый способ определения поставщика </w:t>
            </w:r>
          </w:p>
        </w:tc>
        <w:tc>
          <w:tcPr>
            <w:tcW w:w="6587" w:type="dxa"/>
            <w:vAlign w:val="center"/>
          </w:tcPr>
          <w:p w14:paraId="23FEEBFB" w14:textId="77777777" w:rsidR="00C84AD7" w:rsidRPr="00C52EF3" w:rsidRDefault="00C84AD7" w:rsidP="00FB2D61">
            <w:pPr>
              <w:widowControl/>
              <w:ind w:left="72"/>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bCs/>
                <w:color w:val="auto"/>
                <w:sz w:val="20"/>
                <w:szCs w:val="20"/>
                <w:lang w:bidi="ar-SA"/>
              </w:rPr>
              <w:t>Запрос предложений</w:t>
            </w:r>
          </w:p>
        </w:tc>
      </w:tr>
      <w:tr w:rsidR="00C84AD7" w:rsidRPr="00C52EF3" w14:paraId="034714D4" w14:textId="77777777" w:rsidTr="00FB2D61">
        <w:trPr>
          <w:tblCellSpacing w:w="0" w:type="dxa"/>
        </w:trPr>
        <w:tc>
          <w:tcPr>
            <w:tcW w:w="436" w:type="dxa"/>
            <w:vAlign w:val="center"/>
          </w:tcPr>
          <w:p w14:paraId="40406014" w14:textId="77777777" w:rsidR="00C84AD7" w:rsidRPr="00C52EF3" w:rsidRDefault="00C84AD7" w:rsidP="00FB2D61">
            <w:pPr>
              <w:widowControl/>
              <w:jc w:val="center"/>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3.</w:t>
            </w:r>
          </w:p>
        </w:tc>
        <w:tc>
          <w:tcPr>
            <w:tcW w:w="3325" w:type="dxa"/>
            <w:gridSpan w:val="2"/>
            <w:vAlign w:val="center"/>
          </w:tcPr>
          <w:p w14:paraId="00B2A4C4" w14:textId="77777777" w:rsidR="00C84AD7" w:rsidRPr="00C52EF3" w:rsidRDefault="00C84AD7" w:rsidP="00FB2D61">
            <w:pPr>
              <w:widowControl/>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sz w:val="20"/>
                <w:szCs w:val="20"/>
                <w:lang w:eastAsia="en-US" w:bidi="ar-SA"/>
              </w:rPr>
              <w:t>Предмет закупки</w:t>
            </w:r>
          </w:p>
        </w:tc>
        <w:tc>
          <w:tcPr>
            <w:tcW w:w="6587" w:type="dxa"/>
            <w:vAlign w:val="center"/>
          </w:tcPr>
          <w:p w14:paraId="6067A58E" w14:textId="77777777" w:rsidR="00C84AD7" w:rsidRPr="00C52EF3" w:rsidRDefault="00C84AD7" w:rsidP="00FB2D61">
            <w:pPr>
              <w:widowControl/>
              <w:ind w:left="72"/>
              <w:jc w:val="both"/>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Calibri"/>
                <w:color w:val="auto"/>
                <w:sz w:val="20"/>
                <w:szCs w:val="20"/>
                <w:lang w:eastAsia="en-US" w:bidi="ar-SA"/>
              </w:rPr>
              <w:t xml:space="preserve">Лекарственные средства - препараты химико-фармацевтического фармакотерапевтического действия (ГРУППА 41)   </w:t>
            </w:r>
          </w:p>
        </w:tc>
      </w:tr>
      <w:tr w:rsidR="00C84AD7" w:rsidRPr="00C52EF3" w14:paraId="720D87D0" w14:textId="77777777" w:rsidTr="00FB2D61">
        <w:trPr>
          <w:trHeight w:val="290"/>
          <w:tblCellSpacing w:w="0" w:type="dxa"/>
        </w:trPr>
        <w:tc>
          <w:tcPr>
            <w:tcW w:w="436" w:type="dxa"/>
            <w:vAlign w:val="center"/>
          </w:tcPr>
          <w:p w14:paraId="58F6B898" w14:textId="77777777" w:rsidR="00C84AD7" w:rsidRPr="00C52EF3" w:rsidRDefault="00C84AD7" w:rsidP="00FB2D61">
            <w:pPr>
              <w:widowControl/>
              <w:jc w:val="center"/>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4.</w:t>
            </w:r>
          </w:p>
        </w:tc>
        <w:tc>
          <w:tcPr>
            <w:tcW w:w="3325" w:type="dxa"/>
            <w:gridSpan w:val="2"/>
          </w:tcPr>
          <w:p w14:paraId="0C14862D" w14:textId="77777777" w:rsidR="00C84AD7" w:rsidRPr="00C52EF3" w:rsidRDefault="00C84AD7" w:rsidP="00FB2D61">
            <w:pPr>
              <w:widowControl/>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Наименование группы товаров</w:t>
            </w:r>
          </w:p>
        </w:tc>
        <w:tc>
          <w:tcPr>
            <w:tcW w:w="6587" w:type="dxa"/>
          </w:tcPr>
          <w:p w14:paraId="0A6C267F" w14:textId="77777777" w:rsidR="00C84AD7" w:rsidRPr="00C52EF3" w:rsidRDefault="00C84AD7" w:rsidP="00FB2D61">
            <w:pPr>
              <w:widowControl/>
              <w:ind w:left="72"/>
              <w:rPr>
                <w:rFonts w:ascii="Times New Roman" w:eastAsia="Times New Roman" w:hAnsi="Times New Roman" w:cs="Times New Roman"/>
                <w:color w:val="auto"/>
                <w:sz w:val="20"/>
                <w:szCs w:val="20"/>
                <w:lang w:eastAsia="en-US" w:bidi="ar-SA"/>
              </w:rPr>
            </w:pPr>
            <w:r w:rsidRPr="00C52EF3">
              <w:rPr>
                <w:rFonts w:ascii="Times New Roman" w:eastAsia="TimesNewRomanPSMT" w:hAnsi="Times New Roman" w:cs="Times New Roman"/>
                <w:sz w:val="20"/>
                <w:szCs w:val="20"/>
                <w:lang w:eastAsia="en-US" w:bidi="ar-SA"/>
              </w:rPr>
              <w:t>Непродовольственные товары</w:t>
            </w:r>
          </w:p>
        </w:tc>
      </w:tr>
      <w:tr w:rsidR="00C84AD7" w:rsidRPr="00C52EF3" w14:paraId="275875CD" w14:textId="77777777" w:rsidTr="00FB2D61">
        <w:trPr>
          <w:tblCellSpacing w:w="0" w:type="dxa"/>
        </w:trPr>
        <w:tc>
          <w:tcPr>
            <w:tcW w:w="436" w:type="dxa"/>
            <w:vAlign w:val="center"/>
          </w:tcPr>
          <w:p w14:paraId="0C2020D0" w14:textId="77777777" w:rsidR="00C84AD7" w:rsidRPr="00C52EF3" w:rsidRDefault="00C84AD7" w:rsidP="00FB2D61">
            <w:pPr>
              <w:widowControl/>
              <w:jc w:val="center"/>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5.</w:t>
            </w:r>
          </w:p>
        </w:tc>
        <w:tc>
          <w:tcPr>
            <w:tcW w:w="3325" w:type="dxa"/>
            <w:gridSpan w:val="2"/>
            <w:vAlign w:val="center"/>
          </w:tcPr>
          <w:p w14:paraId="479794EB" w14:textId="77777777" w:rsidR="00C84AD7" w:rsidRPr="00C52EF3" w:rsidRDefault="00C84AD7" w:rsidP="00FB2D61">
            <w:pPr>
              <w:widowControl/>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Дата размещения извещения</w:t>
            </w:r>
          </w:p>
        </w:tc>
        <w:tc>
          <w:tcPr>
            <w:tcW w:w="6587" w:type="dxa"/>
            <w:vAlign w:val="center"/>
          </w:tcPr>
          <w:p w14:paraId="1D38CE8B" w14:textId="7C54053C" w:rsidR="00C84AD7" w:rsidRPr="00C52EF3" w:rsidRDefault="00C84AD7" w:rsidP="00C84AD7">
            <w:pPr>
              <w:widowControl/>
              <w:ind w:left="74"/>
              <w:rPr>
                <w:rFonts w:ascii="Times New Roman" w:eastAsia="Times New Roman" w:hAnsi="Times New Roman" w:cs="Times New Roman"/>
                <w:color w:val="auto"/>
                <w:sz w:val="20"/>
                <w:szCs w:val="20"/>
                <w:highlight w:val="yellow"/>
                <w:lang w:eastAsia="en-US" w:bidi="ar-SA"/>
              </w:rPr>
            </w:pPr>
            <w:r w:rsidRPr="00C84AD7">
              <w:rPr>
                <w:rFonts w:ascii="Times New Roman" w:eastAsia="Times New Roman" w:hAnsi="Times New Roman" w:cs="Times New Roman"/>
                <w:color w:val="auto"/>
                <w:sz w:val="20"/>
                <w:szCs w:val="20"/>
                <w:lang w:eastAsia="en-US" w:bidi="ar-SA"/>
              </w:rPr>
              <w:t>0</w:t>
            </w:r>
            <w:r w:rsidRPr="00C84AD7">
              <w:rPr>
                <w:rFonts w:ascii="Times New Roman" w:eastAsia="Times New Roman" w:hAnsi="Times New Roman" w:cs="Times New Roman"/>
                <w:color w:val="auto"/>
                <w:sz w:val="20"/>
                <w:szCs w:val="20"/>
                <w:lang w:eastAsia="en-US" w:bidi="ar-SA"/>
              </w:rPr>
              <w:t>9</w:t>
            </w:r>
            <w:r w:rsidRPr="00C84AD7">
              <w:rPr>
                <w:rFonts w:ascii="Times New Roman" w:eastAsia="Times New Roman" w:hAnsi="Times New Roman" w:cs="Times New Roman"/>
                <w:color w:val="auto"/>
                <w:sz w:val="20"/>
                <w:szCs w:val="20"/>
                <w:lang w:eastAsia="en-US" w:bidi="ar-SA"/>
              </w:rPr>
              <w:t>.</w:t>
            </w:r>
            <w:r w:rsidRPr="00C84AD7">
              <w:rPr>
                <w:rFonts w:ascii="Times New Roman" w:eastAsia="Times New Roman" w:hAnsi="Times New Roman" w:cs="Times New Roman"/>
                <w:color w:val="auto"/>
                <w:sz w:val="20"/>
                <w:szCs w:val="20"/>
                <w:lang w:val="en-US" w:eastAsia="en-US" w:bidi="ar-SA"/>
              </w:rPr>
              <w:t>12</w:t>
            </w:r>
            <w:r w:rsidRPr="00C84AD7">
              <w:rPr>
                <w:rFonts w:ascii="Times New Roman" w:eastAsia="Times New Roman" w:hAnsi="Times New Roman" w:cs="Times New Roman"/>
                <w:color w:val="auto"/>
                <w:sz w:val="20"/>
                <w:szCs w:val="20"/>
                <w:lang w:eastAsia="en-US" w:bidi="ar-SA"/>
              </w:rPr>
              <w:t>.2024</w:t>
            </w:r>
          </w:p>
        </w:tc>
      </w:tr>
      <w:tr w:rsidR="00C84AD7" w:rsidRPr="00C52EF3" w14:paraId="6CD5B39B" w14:textId="77777777" w:rsidTr="00FB2D61">
        <w:trPr>
          <w:tblCellSpacing w:w="0" w:type="dxa"/>
        </w:trPr>
        <w:tc>
          <w:tcPr>
            <w:tcW w:w="10348" w:type="dxa"/>
            <w:gridSpan w:val="4"/>
            <w:vAlign w:val="center"/>
          </w:tcPr>
          <w:p w14:paraId="07AC0202" w14:textId="77777777" w:rsidR="00C84AD7" w:rsidRPr="00C52EF3" w:rsidRDefault="00C84AD7" w:rsidP="00FB2D61">
            <w:pPr>
              <w:widowControl/>
              <w:ind w:left="74"/>
              <w:jc w:val="center"/>
              <w:rPr>
                <w:rFonts w:ascii="Times New Roman" w:eastAsia="Times New Roman" w:hAnsi="Times New Roman" w:cs="Times New Roman"/>
                <w:b/>
                <w:bCs/>
                <w:color w:val="auto"/>
                <w:sz w:val="20"/>
                <w:szCs w:val="20"/>
                <w:lang w:eastAsia="en-US" w:bidi="ar-SA"/>
              </w:rPr>
            </w:pPr>
            <w:r w:rsidRPr="00C52EF3">
              <w:rPr>
                <w:rFonts w:ascii="Times New Roman" w:eastAsia="Times New Roman" w:hAnsi="Times New Roman" w:cs="Times New Roman"/>
                <w:b/>
                <w:bCs/>
                <w:color w:val="auto"/>
                <w:sz w:val="20"/>
                <w:szCs w:val="20"/>
                <w:lang w:eastAsia="en-US" w:bidi="ar-SA"/>
              </w:rPr>
              <w:t>2. Сведения о заказчике/покупателе</w:t>
            </w:r>
          </w:p>
        </w:tc>
      </w:tr>
      <w:tr w:rsidR="00C84AD7" w:rsidRPr="00C52EF3" w14:paraId="4E7F0A76" w14:textId="77777777" w:rsidTr="00FB2D61">
        <w:trPr>
          <w:tblCellSpacing w:w="0" w:type="dxa"/>
        </w:trPr>
        <w:tc>
          <w:tcPr>
            <w:tcW w:w="436" w:type="dxa"/>
            <w:vAlign w:val="center"/>
          </w:tcPr>
          <w:p w14:paraId="5D5839F1" w14:textId="77777777" w:rsidR="00C84AD7" w:rsidRPr="00C52EF3" w:rsidRDefault="00C84AD7" w:rsidP="00FB2D61">
            <w:pPr>
              <w:widowControl/>
              <w:jc w:val="center"/>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1.</w:t>
            </w:r>
          </w:p>
        </w:tc>
        <w:tc>
          <w:tcPr>
            <w:tcW w:w="3325" w:type="dxa"/>
            <w:gridSpan w:val="2"/>
            <w:vAlign w:val="center"/>
          </w:tcPr>
          <w:p w14:paraId="1CB3BD7A" w14:textId="77777777" w:rsidR="00C84AD7" w:rsidRPr="00C52EF3" w:rsidRDefault="00C84AD7" w:rsidP="00FB2D61">
            <w:pPr>
              <w:widowControl/>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Наименование заказчика</w:t>
            </w:r>
          </w:p>
        </w:tc>
        <w:tc>
          <w:tcPr>
            <w:tcW w:w="6587" w:type="dxa"/>
            <w:vAlign w:val="center"/>
          </w:tcPr>
          <w:p w14:paraId="3678AC84" w14:textId="77777777" w:rsidR="00C84AD7" w:rsidRPr="00C52EF3" w:rsidRDefault="00C84AD7" w:rsidP="00FB2D61">
            <w:pPr>
              <w:widowControl/>
              <w:ind w:left="74"/>
              <w:jc w:val="both"/>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 xml:space="preserve">Государственная служба исполнения наказаний Министерства юстиции Приднестровской Молдавской Республики для УМПиСР ГСИН МЮ ПМР     </w:t>
            </w:r>
          </w:p>
        </w:tc>
      </w:tr>
      <w:tr w:rsidR="00C84AD7" w:rsidRPr="00C52EF3" w14:paraId="53E22119" w14:textId="77777777" w:rsidTr="00FB2D61">
        <w:trPr>
          <w:tblCellSpacing w:w="0" w:type="dxa"/>
        </w:trPr>
        <w:tc>
          <w:tcPr>
            <w:tcW w:w="436" w:type="dxa"/>
            <w:vAlign w:val="center"/>
          </w:tcPr>
          <w:p w14:paraId="7AC127C8" w14:textId="77777777" w:rsidR="00C84AD7" w:rsidRPr="00C52EF3" w:rsidRDefault="00C84AD7" w:rsidP="00FB2D61">
            <w:pPr>
              <w:widowControl/>
              <w:jc w:val="center"/>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2.</w:t>
            </w:r>
          </w:p>
        </w:tc>
        <w:tc>
          <w:tcPr>
            <w:tcW w:w="3325" w:type="dxa"/>
            <w:gridSpan w:val="2"/>
            <w:vAlign w:val="center"/>
          </w:tcPr>
          <w:p w14:paraId="5F201878" w14:textId="77777777" w:rsidR="00C84AD7" w:rsidRPr="00C52EF3" w:rsidRDefault="00C84AD7" w:rsidP="00FB2D61">
            <w:pPr>
              <w:widowControl/>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Место нахождения заказчика</w:t>
            </w:r>
          </w:p>
        </w:tc>
        <w:tc>
          <w:tcPr>
            <w:tcW w:w="6587" w:type="dxa"/>
            <w:vAlign w:val="center"/>
          </w:tcPr>
          <w:p w14:paraId="6D579453" w14:textId="77777777" w:rsidR="00C84AD7" w:rsidRPr="00C52EF3" w:rsidRDefault="00C84AD7" w:rsidP="00FB2D61">
            <w:pPr>
              <w:widowControl/>
              <w:ind w:left="74"/>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г. Тирасполь, ул. Мира 50, корпус 3074</w:t>
            </w:r>
          </w:p>
        </w:tc>
      </w:tr>
      <w:tr w:rsidR="00C84AD7" w:rsidRPr="00C52EF3" w14:paraId="3F121491" w14:textId="77777777" w:rsidTr="00FB2D61">
        <w:trPr>
          <w:tblCellSpacing w:w="0" w:type="dxa"/>
        </w:trPr>
        <w:tc>
          <w:tcPr>
            <w:tcW w:w="436" w:type="dxa"/>
            <w:vAlign w:val="center"/>
          </w:tcPr>
          <w:p w14:paraId="251C9A1E" w14:textId="77777777" w:rsidR="00C84AD7" w:rsidRPr="00C52EF3" w:rsidRDefault="00C84AD7" w:rsidP="00FB2D61">
            <w:pPr>
              <w:widowControl/>
              <w:jc w:val="center"/>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3.</w:t>
            </w:r>
          </w:p>
        </w:tc>
        <w:tc>
          <w:tcPr>
            <w:tcW w:w="3325" w:type="dxa"/>
            <w:gridSpan w:val="2"/>
            <w:vAlign w:val="center"/>
          </w:tcPr>
          <w:p w14:paraId="5551492A" w14:textId="77777777" w:rsidR="00C84AD7" w:rsidRPr="00C52EF3" w:rsidRDefault="00C84AD7" w:rsidP="00FB2D61">
            <w:pPr>
              <w:widowControl/>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Почтовый адрес заказчика</w:t>
            </w:r>
          </w:p>
        </w:tc>
        <w:tc>
          <w:tcPr>
            <w:tcW w:w="6587" w:type="dxa"/>
            <w:vAlign w:val="center"/>
          </w:tcPr>
          <w:p w14:paraId="2A70A90D" w14:textId="77777777" w:rsidR="00C84AD7" w:rsidRPr="00C52EF3" w:rsidRDefault="00C84AD7" w:rsidP="00FB2D61">
            <w:pPr>
              <w:widowControl/>
              <w:ind w:left="74"/>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3300 г. Тирасполь, ул. Мира 50, корпус 3074</w:t>
            </w:r>
          </w:p>
        </w:tc>
      </w:tr>
      <w:tr w:rsidR="00C84AD7" w:rsidRPr="00C52EF3" w14:paraId="64FA2175" w14:textId="77777777" w:rsidTr="00FB2D61">
        <w:trPr>
          <w:tblCellSpacing w:w="0" w:type="dxa"/>
        </w:trPr>
        <w:tc>
          <w:tcPr>
            <w:tcW w:w="436" w:type="dxa"/>
            <w:vAlign w:val="center"/>
          </w:tcPr>
          <w:p w14:paraId="33ABC509" w14:textId="77777777" w:rsidR="00C84AD7" w:rsidRPr="00C52EF3" w:rsidRDefault="00C84AD7" w:rsidP="00FB2D61">
            <w:pPr>
              <w:widowControl/>
              <w:jc w:val="center"/>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4.</w:t>
            </w:r>
          </w:p>
        </w:tc>
        <w:tc>
          <w:tcPr>
            <w:tcW w:w="3325" w:type="dxa"/>
            <w:gridSpan w:val="2"/>
            <w:vAlign w:val="center"/>
          </w:tcPr>
          <w:p w14:paraId="5FB2B340" w14:textId="77777777" w:rsidR="00C84AD7" w:rsidRPr="00C52EF3" w:rsidRDefault="00C84AD7" w:rsidP="00FB2D61">
            <w:pPr>
              <w:widowControl/>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Адрес электронной почты заказчика</w:t>
            </w:r>
          </w:p>
        </w:tc>
        <w:tc>
          <w:tcPr>
            <w:tcW w:w="6587" w:type="dxa"/>
            <w:vAlign w:val="center"/>
          </w:tcPr>
          <w:p w14:paraId="659374F1" w14:textId="77777777" w:rsidR="00C84AD7" w:rsidRPr="00C52EF3" w:rsidRDefault="00C84AD7" w:rsidP="00FB2D61">
            <w:pPr>
              <w:widowControl/>
              <w:ind w:left="74"/>
              <w:rPr>
                <w:rFonts w:ascii="Times New Roman" w:eastAsia="Times New Roman" w:hAnsi="Times New Roman" w:cs="Times New Roman"/>
                <w:color w:val="auto"/>
                <w:sz w:val="20"/>
                <w:szCs w:val="20"/>
                <w:lang w:eastAsia="en-US" w:bidi="ar-SA"/>
              </w:rPr>
            </w:pPr>
            <w:hyperlink r:id="rId8" w:history="1">
              <w:r w:rsidRPr="00C52EF3">
                <w:rPr>
                  <w:rFonts w:ascii="Times New Roman" w:eastAsia="Times New Roman" w:hAnsi="Times New Roman" w:cs="Times New Roman"/>
                  <w:color w:val="0000FF"/>
                  <w:sz w:val="20"/>
                  <w:szCs w:val="20"/>
                  <w:u w:val="single"/>
                  <w:lang w:val="en-US" w:eastAsia="en-US" w:bidi="ar-SA"/>
                </w:rPr>
                <w:t>office</w:t>
              </w:r>
              <w:r w:rsidRPr="00C52EF3">
                <w:rPr>
                  <w:rFonts w:ascii="Times New Roman" w:eastAsia="Times New Roman" w:hAnsi="Times New Roman" w:cs="Times New Roman"/>
                  <w:color w:val="0000FF"/>
                  <w:sz w:val="20"/>
                  <w:szCs w:val="20"/>
                  <w:u w:val="single"/>
                  <w:lang w:eastAsia="en-US" w:bidi="ar-SA"/>
                </w:rPr>
                <w:t>@gsin.gospmr.org</w:t>
              </w:r>
            </w:hyperlink>
          </w:p>
        </w:tc>
      </w:tr>
      <w:tr w:rsidR="00C84AD7" w:rsidRPr="00C52EF3" w14:paraId="48F3CBF8" w14:textId="77777777" w:rsidTr="00FB2D61">
        <w:trPr>
          <w:tblCellSpacing w:w="0" w:type="dxa"/>
        </w:trPr>
        <w:tc>
          <w:tcPr>
            <w:tcW w:w="436" w:type="dxa"/>
            <w:vAlign w:val="center"/>
          </w:tcPr>
          <w:p w14:paraId="6AE27286" w14:textId="77777777" w:rsidR="00C84AD7" w:rsidRPr="00C52EF3" w:rsidRDefault="00C84AD7" w:rsidP="00FB2D61">
            <w:pPr>
              <w:widowControl/>
              <w:jc w:val="center"/>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5.</w:t>
            </w:r>
          </w:p>
        </w:tc>
        <w:tc>
          <w:tcPr>
            <w:tcW w:w="3325" w:type="dxa"/>
            <w:gridSpan w:val="2"/>
            <w:vAlign w:val="center"/>
          </w:tcPr>
          <w:p w14:paraId="0C506389" w14:textId="77777777" w:rsidR="00C84AD7" w:rsidRPr="00C52EF3" w:rsidRDefault="00C84AD7" w:rsidP="00FB2D61">
            <w:pPr>
              <w:widowControl/>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 xml:space="preserve">Номер контактного телефона </w:t>
            </w:r>
          </w:p>
        </w:tc>
        <w:tc>
          <w:tcPr>
            <w:tcW w:w="6587" w:type="dxa"/>
            <w:vAlign w:val="center"/>
          </w:tcPr>
          <w:p w14:paraId="03074522" w14:textId="77777777" w:rsidR="00C84AD7" w:rsidRPr="00C52EF3" w:rsidRDefault="00C84AD7" w:rsidP="00FB2D61">
            <w:pPr>
              <w:widowControl/>
              <w:ind w:left="74"/>
              <w:rPr>
                <w:rFonts w:ascii="Times New Roman" w:eastAsia="Times New Roman" w:hAnsi="Times New Roman" w:cs="Times New Roman"/>
                <w:color w:val="auto"/>
                <w:sz w:val="20"/>
                <w:szCs w:val="20"/>
                <w:lang w:val="en-US" w:eastAsia="en-US" w:bidi="ar-SA"/>
              </w:rPr>
            </w:pPr>
            <w:r w:rsidRPr="00C52EF3">
              <w:rPr>
                <w:rFonts w:ascii="Times New Roman" w:eastAsia="Times New Roman" w:hAnsi="Times New Roman" w:cs="Times New Roman"/>
                <w:color w:val="auto"/>
                <w:sz w:val="20"/>
                <w:szCs w:val="20"/>
                <w:lang w:eastAsia="en-US" w:bidi="ar-SA"/>
              </w:rPr>
              <w:t xml:space="preserve">(0533) </w:t>
            </w:r>
            <w:r w:rsidRPr="00C52EF3">
              <w:rPr>
                <w:rFonts w:ascii="Times New Roman" w:eastAsia="Times New Roman" w:hAnsi="Times New Roman" w:cs="Times New Roman"/>
                <w:color w:val="auto"/>
                <w:sz w:val="20"/>
                <w:szCs w:val="20"/>
                <w:lang w:val="en-US" w:eastAsia="en-US" w:bidi="ar-SA"/>
              </w:rPr>
              <w:t>7-45-41</w:t>
            </w:r>
          </w:p>
        </w:tc>
      </w:tr>
      <w:tr w:rsidR="00C84AD7" w:rsidRPr="00C52EF3" w14:paraId="1CD89630" w14:textId="77777777" w:rsidTr="00FB2D61">
        <w:trPr>
          <w:tblCellSpacing w:w="0" w:type="dxa"/>
        </w:trPr>
        <w:tc>
          <w:tcPr>
            <w:tcW w:w="436" w:type="dxa"/>
            <w:vAlign w:val="center"/>
          </w:tcPr>
          <w:p w14:paraId="4BE4BFCA" w14:textId="77777777" w:rsidR="00C84AD7" w:rsidRPr="00C52EF3" w:rsidRDefault="00C84AD7" w:rsidP="00FB2D61">
            <w:pPr>
              <w:widowControl/>
              <w:jc w:val="center"/>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6</w:t>
            </w:r>
          </w:p>
        </w:tc>
        <w:tc>
          <w:tcPr>
            <w:tcW w:w="3325" w:type="dxa"/>
            <w:gridSpan w:val="2"/>
            <w:vAlign w:val="center"/>
          </w:tcPr>
          <w:p w14:paraId="219E78EF" w14:textId="77777777" w:rsidR="00C84AD7" w:rsidRPr="00C52EF3" w:rsidRDefault="00C84AD7" w:rsidP="00FB2D61">
            <w:pPr>
              <w:widowControl/>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Наименование покупателя</w:t>
            </w:r>
          </w:p>
        </w:tc>
        <w:tc>
          <w:tcPr>
            <w:tcW w:w="6587" w:type="dxa"/>
            <w:vAlign w:val="center"/>
          </w:tcPr>
          <w:p w14:paraId="5792266A" w14:textId="77777777" w:rsidR="00C84AD7" w:rsidRPr="00C52EF3" w:rsidRDefault="00C84AD7" w:rsidP="00FB2D61">
            <w:pPr>
              <w:widowControl/>
              <w:ind w:left="74"/>
              <w:jc w:val="both"/>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 xml:space="preserve">Управление медицинской помощи и социальной реабилитации Государственной службы исполнения наказания Приднестровской Молдавской Республики  </w:t>
            </w:r>
          </w:p>
        </w:tc>
      </w:tr>
      <w:tr w:rsidR="00C84AD7" w:rsidRPr="00C52EF3" w14:paraId="33ABFCA9" w14:textId="77777777" w:rsidTr="00FB2D61">
        <w:trPr>
          <w:tblCellSpacing w:w="0" w:type="dxa"/>
        </w:trPr>
        <w:tc>
          <w:tcPr>
            <w:tcW w:w="436" w:type="dxa"/>
            <w:vAlign w:val="center"/>
          </w:tcPr>
          <w:p w14:paraId="3C067592" w14:textId="77777777" w:rsidR="00C84AD7" w:rsidRPr="00C52EF3" w:rsidRDefault="00C84AD7" w:rsidP="00FB2D61">
            <w:pPr>
              <w:widowControl/>
              <w:jc w:val="center"/>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7</w:t>
            </w:r>
          </w:p>
        </w:tc>
        <w:tc>
          <w:tcPr>
            <w:tcW w:w="3325" w:type="dxa"/>
            <w:gridSpan w:val="2"/>
            <w:vAlign w:val="center"/>
          </w:tcPr>
          <w:p w14:paraId="5ED93C7A" w14:textId="77777777" w:rsidR="00C84AD7" w:rsidRPr="00C52EF3" w:rsidRDefault="00C84AD7" w:rsidP="00FB2D61">
            <w:pPr>
              <w:widowControl/>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Место нахождения покупателя</w:t>
            </w:r>
          </w:p>
        </w:tc>
        <w:tc>
          <w:tcPr>
            <w:tcW w:w="6587" w:type="dxa"/>
            <w:vAlign w:val="center"/>
          </w:tcPr>
          <w:p w14:paraId="4EF1F760" w14:textId="77777777" w:rsidR="00C84AD7" w:rsidRPr="00C52EF3" w:rsidRDefault="00C84AD7" w:rsidP="00FB2D61">
            <w:pPr>
              <w:widowControl/>
              <w:ind w:left="74"/>
              <w:jc w:val="both"/>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г. Тирасполь, ул. С. Лазо 7</w:t>
            </w:r>
          </w:p>
        </w:tc>
      </w:tr>
      <w:tr w:rsidR="00C84AD7" w:rsidRPr="00C52EF3" w14:paraId="303BB275" w14:textId="77777777" w:rsidTr="00FB2D61">
        <w:trPr>
          <w:tblCellSpacing w:w="0" w:type="dxa"/>
        </w:trPr>
        <w:tc>
          <w:tcPr>
            <w:tcW w:w="436" w:type="dxa"/>
            <w:vAlign w:val="center"/>
          </w:tcPr>
          <w:p w14:paraId="6808B09D" w14:textId="77777777" w:rsidR="00C84AD7" w:rsidRPr="00C52EF3" w:rsidRDefault="00C84AD7" w:rsidP="00FB2D61">
            <w:pPr>
              <w:widowControl/>
              <w:jc w:val="center"/>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8</w:t>
            </w:r>
          </w:p>
        </w:tc>
        <w:tc>
          <w:tcPr>
            <w:tcW w:w="3325" w:type="dxa"/>
            <w:gridSpan w:val="2"/>
            <w:vAlign w:val="center"/>
          </w:tcPr>
          <w:p w14:paraId="306C7358" w14:textId="77777777" w:rsidR="00C84AD7" w:rsidRPr="00C52EF3" w:rsidRDefault="00C84AD7" w:rsidP="00FB2D61">
            <w:pPr>
              <w:widowControl/>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Почтовый адрес покупателя</w:t>
            </w:r>
          </w:p>
        </w:tc>
        <w:tc>
          <w:tcPr>
            <w:tcW w:w="6587" w:type="dxa"/>
            <w:vAlign w:val="center"/>
          </w:tcPr>
          <w:p w14:paraId="4B91B78E" w14:textId="77777777" w:rsidR="00C84AD7" w:rsidRPr="00C52EF3" w:rsidRDefault="00C84AD7" w:rsidP="00FB2D61">
            <w:pPr>
              <w:widowControl/>
              <w:ind w:left="74"/>
              <w:jc w:val="both"/>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3300 г. Тирасполь, ул. С. Лазо 7</w:t>
            </w:r>
          </w:p>
        </w:tc>
      </w:tr>
      <w:tr w:rsidR="00C84AD7" w:rsidRPr="00C52EF3" w14:paraId="15C9150B" w14:textId="77777777" w:rsidTr="00FB2D61">
        <w:trPr>
          <w:tblCellSpacing w:w="0" w:type="dxa"/>
        </w:trPr>
        <w:tc>
          <w:tcPr>
            <w:tcW w:w="436" w:type="dxa"/>
            <w:vAlign w:val="center"/>
          </w:tcPr>
          <w:p w14:paraId="7D39ED3F" w14:textId="77777777" w:rsidR="00C84AD7" w:rsidRPr="00C52EF3" w:rsidRDefault="00C84AD7" w:rsidP="00FB2D61">
            <w:pPr>
              <w:widowControl/>
              <w:jc w:val="center"/>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9</w:t>
            </w:r>
          </w:p>
        </w:tc>
        <w:tc>
          <w:tcPr>
            <w:tcW w:w="3325" w:type="dxa"/>
            <w:gridSpan w:val="2"/>
            <w:vAlign w:val="center"/>
          </w:tcPr>
          <w:p w14:paraId="324F7350" w14:textId="77777777" w:rsidR="00C84AD7" w:rsidRPr="00C52EF3" w:rsidRDefault="00C84AD7" w:rsidP="00FB2D61">
            <w:pPr>
              <w:widowControl/>
              <w:jc w:val="both"/>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Номер контактного телефона покупателя</w:t>
            </w:r>
          </w:p>
        </w:tc>
        <w:tc>
          <w:tcPr>
            <w:tcW w:w="6587" w:type="dxa"/>
            <w:vAlign w:val="center"/>
          </w:tcPr>
          <w:p w14:paraId="2D078D6B" w14:textId="77777777" w:rsidR="00C84AD7" w:rsidRPr="00C52EF3" w:rsidRDefault="00C84AD7" w:rsidP="00FB2D61">
            <w:pPr>
              <w:widowControl/>
              <w:ind w:left="70"/>
              <w:jc w:val="both"/>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0778 21873</w:t>
            </w:r>
          </w:p>
        </w:tc>
      </w:tr>
      <w:tr w:rsidR="00C84AD7" w:rsidRPr="00C52EF3" w14:paraId="4E7FDC81" w14:textId="77777777" w:rsidTr="00FB2D61">
        <w:trPr>
          <w:tblCellSpacing w:w="0" w:type="dxa"/>
        </w:trPr>
        <w:tc>
          <w:tcPr>
            <w:tcW w:w="10348" w:type="dxa"/>
            <w:gridSpan w:val="4"/>
            <w:vAlign w:val="center"/>
          </w:tcPr>
          <w:p w14:paraId="5E39124C" w14:textId="77777777" w:rsidR="00C84AD7" w:rsidRPr="00C52EF3" w:rsidRDefault="00C84AD7" w:rsidP="00FB2D61">
            <w:pPr>
              <w:widowControl/>
              <w:jc w:val="center"/>
              <w:rPr>
                <w:rFonts w:ascii="Times New Roman" w:eastAsia="Times New Roman" w:hAnsi="Times New Roman" w:cs="Times New Roman"/>
                <w:b/>
                <w:bCs/>
                <w:color w:val="auto"/>
                <w:sz w:val="20"/>
                <w:szCs w:val="20"/>
                <w:lang w:eastAsia="en-US" w:bidi="ar-SA"/>
              </w:rPr>
            </w:pPr>
            <w:r w:rsidRPr="00C52EF3">
              <w:rPr>
                <w:rFonts w:ascii="Times New Roman" w:eastAsia="Times New Roman" w:hAnsi="Times New Roman" w:cs="Times New Roman"/>
                <w:b/>
                <w:bCs/>
                <w:color w:val="auto"/>
                <w:sz w:val="20"/>
                <w:szCs w:val="20"/>
                <w:lang w:eastAsia="en-US" w:bidi="ar-SA"/>
              </w:rPr>
              <w:t>3. Информация о процедуре закупки</w:t>
            </w:r>
          </w:p>
        </w:tc>
      </w:tr>
      <w:tr w:rsidR="00C84AD7" w:rsidRPr="00C52EF3" w14:paraId="5651CF45" w14:textId="77777777" w:rsidTr="00FB2D61">
        <w:trPr>
          <w:tblCellSpacing w:w="0" w:type="dxa"/>
        </w:trPr>
        <w:tc>
          <w:tcPr>
            <w:tcW w:w="436" w:type="dxa"/>
            <w:vAlign w:val="center"/>
          </w:tcPr>
          <w:p w14:paraId="1A3B141C" w14:textId="77777777" w:rsidR="00C84AD7" w:rsidRPr="00C52EF3" w:rsidRDefault="00C84AD7" w:rsidP="00FB2D61">
            <w:pPr>
              <w:widowControl/>
              <w:jc w:val="center"/>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1.</w:t>
            </w:r>
          </w:p>
        </w:tc>
        <w:tc>
          <w:tcPr>
            <w:tcW w:w="3325" w:type="dxa"/>
            <w:gridSpan w:val="2"/>
            <w:vAlign w:val="center"/>
          </w:tcPr>
          <w:p w14:paraId="677F4871" w14:textId="77777777" w:rsidR="00C84AD7" w:rsidRPr="00C52EF3" w:rsidRDefault="00C84AD7" w:rsidP="00FB2D61">
            <w:pPr>
              <w:widowControl/>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 xml:space="preserve">Дата и время начала подачи заявок </w:t>
            </w:r>
          </w:p>
        </w:tc>
        <w:tc>
          <w:tcPr>
            <w:tcW w:w="6587" w:type="dxa"/>
            <w:vAlign w:val="center"/>
          </w:tcPr>
          <w:p w14:paraId="190B01D4" w14:textId="22AD2FAA" w:rsidR="00C84AD7" w:rsidRPr="00C52EF3" w:rsidRDefault="00C84AD7" w:rsidP="00C84AD7">
            <w:pPr>
              <w:widowControl/>
              <w:ind w:left="72"/>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 xml:space="preserve"> </w:t>
            </w:r>
            <w:r w:rsidRPr="00C84AD7">
              <w:rPr>
                <w:rFonts w:ascii="Times New Roman" w:eastAsia="Times New Roman" w:hAnsi="Times New Roman" w:cs="Times New Roman"/>
                <w:color w:val="auto"/>
                <w:sz w:val="20"/>
                <w:szCs w:val="20"/>
                <w:lang w:eastAsia="en-US" w:bidi="ar-SA"/>
              </w:rPr>
              <w:t>10</w:t>
            </w:r>
            <w:r w:rsidRPr="00C84AD7">
              <w:rPr>
                <w:rFonts w:ascii="Times New Roman" w:eastAsia="Times New Roman" w:hAnsi="Times New Roman" w:cs="Times New Roman"/>
                <w:color w:val="auto"/>
                <w:sz w:val="20"/>
                <w:szCs w:val="20"/>
                <w:lang w:eastAsia="en-US" w:bidi="ar-SA"/>
              </w:rPr>
              <w:t>.</w:t>
            </w:r>
            <w:r w:rsidRPr="00C84AD7">
              <w:rPr>
                <w:rFonts w:ascii="Times New Roman" w:eastAsia="Times New Roman" w:hAnsi="Times New Roman" w:cs="Times New Roman"/>
                <w:color w:val="auto"/>
                <w:sz w:val="20"/>
                <w:szCs w:val="20"/>
                <w:lang w:val="en-US" w:eastAsia="en-US" w:bidi="ar-SA"/>
              </w:rPr>
              <w:t>12</w:t>
            </w:r>
            <w:r w:rsidRPr="00C84AD7">
              <w:rPr>
                <w:rFonts w:ascii="Times New Roman" w:eastAsia="Times New Roman" w:hAnsi="Times New Roman" w:cs="Times New Roman"/>
                <w:color w:val="auto"/>
                <w:sz w:val="20"/>
                <w:szCs w:val="20"/>
                <w:lang w:eastAsia="en-US" w:bidi="ar-SA"/>
              </w:rPr>
              <w:t>.2024г.</w:t>
            </w:r>
            <w:r w:rsidRPr="00C52EF3">
              <w:rPr>
                <w:rFonts w:ascii="Times New Roman" w:eastAsia="Times New Roman" w:hAnsi="Times New Roman" w:cs="Times New Roman"/>
                <w:color w:val="auto"/>
                <w:sz w:val="20"/>
                <w:szCs w:val="20"/>
                <w:lang w:eastAsia="en-US" w:bidi="ar-SA"/>
              </w:rPr>
              <w:t xml:space="preserve"> </w:t>
            </w:r>
            <w:r>
              <w:rPr>
                <w:rFonts w:ascii="Times New Roman" w:eastAsia="Times New Roman" w:hAnsi="Times New Roman" w:cs="Times New Roman"/>
                <w:color w:val="auto"/>
                <w:sz w:val="20"/>
                <w:szCs w:val="20"/>
                <w:lang w:eastAsia="en-US" w:bidi="ar-SA"/>
              </w:rPr>
              <w:t>08:00</w:t>
            </w:r>
          </w:p>
        </w:tc>
      </w:tr>
      <w:tr w:rsidR="00C84AD7" w:rsidRPr="00C52EF3" w14:paraId="1EA378F1" w14:textId="77777777" w:rsidTr="00FB2D61">
        <w:trPr>
          <w:tblCellSpacing w:w="0" w:type="dxa"/>
        </w:trPr>
        <w:tc>
          <w:tcPr>
            <w:tcW w:w="436" w:type="dxa"/>
            <w:vAlign w:val="center"/>
          </w:tcPr>
          <w:p w14:paraId="1B897F2F" w14:textId="77777777" w:rsidR="00C84AD7" w:rsidRPr="00C52EF3" w:rsidRDefault="00C84AD7" w:rsidP="00FB2D61">
            <w:pPr>
              <w:widowControl/>
              <w:jc w:val="center"/>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2.</w:t>
            </w:r>
          </w:p>
        </w:tc>
        <w:tc>
          <w:tcPr>
            <w:tcW w:w="3325" w:type="dxa"/>
            <w:gridSpan w:val="2"/>
            <w:vAlign w:val="center"/>
          </w:tcPr>
          <w:p w14:paraId="04E0DDE2" w14:textId="77777777" w:rsidR="00C84AD7" w:rsidRPr="00C52EF3" w:rsidRDefault="00C84AD7" w:rsidP="00FB2D61">
            <w:pPr>
              <w:widowControl/>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Дата и время окончания подачи заявок</w:t>
            </w:r>
          </w:p>
        </w:tc>
        <w:tc>
          <w:tcPr>
            <w:tcW w:w="6587" w:type="dxa"/>
            <w:vAlign w:val="center"/>
          </w:tcPr>
          <w:p w14:paraId="41ACD63B" w14:textId="4D45C1D1" w:rsidR="00C84AD7" w:rsidRPr="00C52EF3" w:rsidRDefault="00C84AD7" w:rsidP="00C84AD7">
            <w:pPr>
              <w:widowControl/>
              <w:ind w:left="72"/>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 xml:space="preserve"> </w:t>
            </w:r>
            <w:r w:rsidRPr="00C84AD7">
              <w:rPr>
                <w:rFonts w:ascii="Times New Roman" w:eastAsia="Times New Roman" w:hAnsi="Times New Roman" w:cs="Times New Roman"/>
                <w:color w:val="auto"/>
                <w:sz w:val="20"/>
                <w:szCs w:val="20"/>
                <w:lang w:eastAsia="en-US" w:bidi="ar-SA"/>
              </w:rPr>
              <w:t>1</w:t>
            </w:r>
            <w:r w:rsidRPr="00C84AD7">
              <w:rPr>
                <w:rFonts w:ascii="Times New Roman" w:eastAsia="Times New Roman" w:hAnsi="Times New Roman" w:cs="Times New Roman"/>
                <w:color w:val="auto"/>
                <w:sz w:val="20"/>
                <w:szCs w:val="20"/>
                <w:lang w:eastAsia="en-US" w:bidi="ar-SA"/>
              </w:rPr>
              <w:t>7</w:t>
            </w:r>
            <w:r w:rsidRPr="00C84AD7">
              <w:rPr>
                <w:rFonts w:ascii="Times New Roman" w:eastAsia="Times New Roman" w:hAnsi="Times New Roman" w:cs="Times New Roman"/>
                <w:color w:val="auto"/>
                <w:sz w:val="20"/>
                <w:szCs w:val="20"/>
                <w:lang w:eastAsia="en-US" w:bidi="ar-SA"/>
              </w:rPr>
              <w:t>.12.2024г. до 10:00</w:t>
            </w:r>
          </w:p>
        </w:tc>
      </w:tr>
      <w:tr w:rsidR="00C84AD7" w:rsidRPr="00C52EF3" w14:paraId="5853E5D2" w14:textId="77777777" w:rsidTr="00FB2D61">
        <w:trPr>
          <w:trHeight w:val="330"/>
          <w:tblCellSpacing w:w="0" w:type="dxa"/>
        </w:trPr>
        <w:tc>
          <w:tcPr>
            <w:tcW w:w="436" w:type="dxa"/>
            <w:vAlign w:val="center"/>
          </w:tcPr>
          <w:p w14:paraId="0063716C" w14:textId="77777777" w:rsidR="00C84AD7" w:rsidRPr="00C52EF3" w:rsidRDefault="00C84AD7" w:rsidP="00FB2D61">
            <w:pPr>
              <w:widowControl/>
              <w:jc w:val="center"/>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3.</w:t>
            </w:r>
          </w:p>
        </w:tc>
        <w:tc>
          <w:tcPr>
            <w:tcW w:w="3325" w:type="dxa"/>
            <w:gridSpan w:val="2"/>
            <w:vAlign w:val="center"/>
          </w:tcPr>
          <w:p w14:paraId="0202F4BC" w14:textId="77777777" w:rsidR="00C84AD7" w:rsidRPr="00C52EF3" w:rsidRDefault="00C84AD7" w:rsidP="00FB2D61">
            <w:pPr>
              <w:widowControl/>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Место подачи заявок</w:t>
            </w:r>
          </w:p>
        </w:tc>
        <w:tc>
          <w:tcPr>
            <w:tcW w:w="6587" w:type="dxa"/>
            <w:vAlign w:val="center"/>
          </w:tcPr>
          <w:p w14:paraId="46738220" w14:textId="77777777" w:rsidR="00C84AD7" w:rsidRPr="00C52EF3" w:rsidRDefault="00C84AD7" w:rsidP="00FB2D61">
            <w:pPr>
              <w:widowControl/>
              <w:ind w:left="72"/>
              <w:jc w:val="both"/>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г. Тирасполь ул. Мира, 50 корп. 3074, каб. №25 (канцелярия)</w:t>
            </w:r>
          </w:p>
        </w:tc>
      </w:tr>
      <w:tr w:rsidR="00C84AD7" w:rsidRPr="00C52EF3" w14:paraId="3AE93AF8" w14:textId="77777777" w:rsidTr="00FB2D61">
        <w:trPr>
          <w:trHeight w:val="60"/>
          <w:tblCellSpacing w:w="0" w:type="dxa"/>
        </w:trPr>
        <w:tc>
          <w:tcPr>
            <w:tcW w:w="436" w:type="dxa"/>
            <w:vAlign w:val="center"/>
          </w:tcPr>
          <w:p w14:paraId="25A48BE6" w14:textId="77777777" w:rsidR="00C84AD7" w:rsidRPr="00C52EF3" w:rsidRDefault="00C84AD7" w:rsidP="00FB2D61">
            <w:pPr>
              <w:widowControl/>
              <w:jc w:val="center"/>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4.</w:t>
            </w:r>
          </w:p>
        </w:tc>
        <w:tc>
          <w:tcPr>
            <w:tcW w:w="3325" w:type="dxa"/>
            <w:gridSpan w:val="2"/>
            <w:vAlign w:val="center"/>
          </w:tcPr>
          <w:p w14:paraId="3497AB88" w14:textId="77777777" w:rsidR="00C84AD7" w:rsidRPr="00C52EF3" w:rsidRDefault="00C84AD7" w:rsidP="00FB2D61">
            <w:pPr>
              <w:widowControl/>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Порядок подачи заявок</w:t>
            </w:r>
          </w:p>
        </w:tc>
        <w:tc>
          <w:tcPr>
            <w:tcW w:w="6587" w:type="dxa"/>
          </w:tcPr>
          <w:p w14:paraId="399C43FE" w14:textId="5CCFBE86" w:rsidR="00C84AD7" w:rsidRPr="00C52EF3" w:rsidRDefault="00C84AD7" w:rsidP="00C84AD7">
            <w:pPr>
              <w:widowControl/>
              <w:jc w:val="both"/>
              <w:rPr>
                <w:rFonts w:ascii="Times New Roman" w:eastAsia="Calibri" w:hAnsi="Times New Roman" w:cs="Times New Roman"/>
                <w:color w:val="auto"/>
                <w:sz w:val="20"/>
                <w:szCs w:val="20"/>
                <w:lang w:eastAsia="en-US" w:bidi="ar-SA"/>
              </w:rPr>
            </w:pPr>
            <w:r w:rsidRPr="00C52EF3">
              <w:rPr>
                <w:rFonts w:ascii="Times New Roman" w:eastAsia="Calibri" w:hAnsi="Times New Roman" w:cs="Times New Roman"/>
                <w:color w:val="auto"/>
                <w:sz w:val="20"/>
                <w:szCs w:val="20"/>
                <w:lang w:eastAsia="en-US" w:bidi="ar-SA"/>
              </w:rPr>
              <w:t xml:space="preserve">Заявки на участие в запросе предложений подаются в письменной форме, в запечатанном конверте, не позволяющем просматривать содержание заявки до момента вскрытия конверта или в форме электронного документа на адрес электронной почты </w:t>
            </w:r>
            <w:r w:rsidRPr="00C52EF3">
              <w:rPr>
                <w:rFonts w:ascii="Times New Roman" w:eastAsia="Times New Roman" w:hAnsi="Times New Roman" w:cs="Times New Roman"/>
                <w:color w:val="auto"/>
                <w:sz w:val="20"/>
                <w:szCs w:val="20"/>
                <w:lang w:val="en-US" w:eastAsia="en-US" w:bidi="ar-SA"/>
              </w:rPr>
              <w:t>office</w:t>
            </w:r>
            <w:r w:rsidRPr="00C52EF3">
              <w:rPr>
                <w:rFonts w:ascii="Times New Roman" w:eastAsia="Times New Roman" w:hAnsi="Times New Roman" w:cs="Times New Roman"/>
                <w:color w:val="auto"/>
                <w:sz w:val="20"/>
                <w:szCs w:val="20"/>
                <w:lang w:eastAsia="en-US" w:bidi="ar-SA"/>
              </w:rPr>
              <w:t>@gsin.gospmr.org</w:t>
            </w:r>
            <w:r w:rsidRPr="00C52EF3">
              <w:rPr>
                <w:rFonts w:ascii="Times New Roman" w:eastAsia="Calibri" w:hAnsi="Times New Roman" w:cs="Times New Roman"/>
                <w:color w:val="auto"/>
                <w:sz w:val="20"/>
                <w:szCs w:val="20"/>
                <w:lang w:eastAsia="en-US" w:bidi="ar-SA"/>
              </w:rPr>
              <w:t xml:space="preserve"> с использованием пароля, обеспечивающего ограничение доступа к информации вплоть до проведения заседания комиссии по закупкам. Пароль необходимо предоставить к 10:00 1</w:t>
            </w:r>
            <w:r>
              <w:rPr>
                <w:rFonts w:ascii="Times New Roman" w:eastAsia="Calibri" w:hAnsi="Times New Roman" w:cs="Times New Roman"/>
                <w:color w:val="auto"/>
                <w:sz w:val="20"/>
                <w:szCs w:val="20"/>
                <w:lang w:eastAsia="en-US" w:bidi="ar-SA"/>
              </w:rPr>
              <w:t>7</w:t>
            </w:r>
            <w:r w:rsidRPr="00C52EF3">
              <w:rPr>
                <w:rFonts w:ascii="Times New Roman" w:eastAsia="Calibri" w:hAnsi="Times New Roman" w:cs="Times New Roman"/>
                <w:color w:val="auto"/>
                <w:sz w:val="20"/>
                <w:szCs w:val="20"/>
                <w:lang w:eastAsia="en-US" w:bidi="ar-SA"/>
              </w:rPr>
              <w:t>.12.2024</w:t>
            </w:r>
          </w:p>
        </w:tc>
      </w:tr>
      <w:tr w:rsidR="00C84AD7" w:rsidRPr="00C52EF3" w14:paraId="5C90261D" w14:textId="77777777" w:rsidTr="00FB2D61">
        <w:trPr>
          <w:tblCellSpacing w:w="0" w:type="dxa"/>
        </w:trPr>
        <w:tc>
          <w:tcPr>
            <w:tcW w:w="436" w:type="dxa"/>
            <w:vAlign w:val="center"/>
          </w:tcPr>
          <w:p w14:paraId="208811D0" w14:textId="77777777" w:rsidR="00C84AD7" w:rsidRPr="00C52EF3" w:rsidRDefault="00C84AD7" w:rsidP="00FB2D61">
            <w:pPr>
              <w:widowControl/>
              <w:jc w:val="center"/>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5.</w:t>
            </w:r>
          </w:p>
        </w:tc>
        <w:tc>
          <w:tcPr>
            <w:tcW w:w="3325" w:type="dxa"/>
            <w:gridSpan w:val="2"/>
            <w:vAlign w:val="center"/>
          </w:tcPr>
          <w:p w14:paraId="1F202A9C" w14:textId="77777777" w:rsidR="00C84AD7" w:rsidRPr="00C52EF3" w:rsidRDefault="00C84AD7" w:rsidP="00FB2D61">
            <w:pPr>
              <w:widowControl/>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Дата и время проведения закупки</w:t>
            </w:r>
          </w:p>
        </w:tc>
        <w:tc>
          <w:tcPr>
            <w:tcW w:w="6587" w:type="dxa"/>
            <w:vAlign w:val="center"/>
          </w:tcPr>
          <w:p w14:paraId="300F788A" w14:textId="333DF45A" w:rsidR="00C84AD7" w:rsidRPr="00C52EF3" w:rsidRDefault="00C84AD7" w:rsidP="00C84AD7">
            <w:pPr>
              <w:widowControl/>
              <w:jc w:val="both"/>
              <w:rPr>
                <w:rFonts w:ascii="Times New Roman" w:eastAsia="Times New Roman" w:hAnsi="Times New Roman" w:cs="Times New Roman"/>
                <w:color w:val="auto"/>
                <w:sz w:val="20"/>
                <w:szCs w:val="20"/>
                <w:highlight w:val="yellow"/>
                <w:lang w:eastAsia="en-US" w:bidi="ar-SA"/>
              </w:rPr>
            </w:pPr>
            <w:r w:rsidRPr="00C84AD7">
              <w:rPr>
                <w:rFonts w:ascii="Times New Roman" w:eastAsia="Times New Roman" w:hAnsi="Times New Roman" w:cs="Times New Roman"/>
                <w:color w:val="auto"/>
                <w:sz w:val="20"/>
                <w:szCs w:val="20"/>
                <w:lang w:eastAsia="en-US" w:bidi="ar-SA"/>
              </w:rPr>
              <w:t>1</w:t>
            </w:r>
            <w:r w:rsidRPr="00C84AD7">
              <w:rPr>
                <w:rFonts w:ascii="Times New Roman" w:eastAsia="Times New Roman" w:hAnsi="Times New Roman" w:cs="Times New Roman"/>
                <w:color w:val="auto"/>
                <w:sz w:val="20"/>
                <w:szCs w:val="20"/>
                <w:lang w:eastAsia="en-US" w:bidi="ar-SA"/>
              </w:rPr>
              <w:t>7</w:t>
            </w:r>
            <w:r w:rsidRPr="00C84AD7">
              <w:rPr>
                <w:rFonts w:ascii="Times New Roman" w:eastAsia="Times New Roman" w:hAnsi="Times New Roman" w:cs="Times New Roman"/>
                <w:color w:val="auto"/>
                <w:sz w:val="20"/>
                <w:szCs w:val="20"/>
                <w:lang w:eastAsia="en-US" w:bidi="ar-SA"/>
              </w:rPr>
              <w:t>.12.2024г. в 10:00</w:t>
            </w:r>
          </w:p>
        </w:tc>
      </w:tr>
      <w:tr w:rsidR="00C84AD7" w:rsidRPr="00C52EF3" w14:paraId="22009465" w14:textId="77777777" w:rsidTr="00FB2D61">
        <w:trPr>
          <w:tblCellSpacing w:w="0" w:type="dxa"/>
        </w:trPr>
        <w:tc>
          <w:tcPr>
            <w:tcW w:w="436" w:type="dxa"/>
            <w:vAlign w:val="center"/>
          </w:tcPr>
          <w:p w14:paraId="21131A87" w14:textId="77777777" w:rsidR="00C84AD7" w:rsidRPr="00C52EF3" w:rsidRDefault="00C84AD7" w:rsidP="00FB2D61">
            <w:pPr>
              <w:widowControl/>
              <w:jc w:val="center"/>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6.</w:t>
            </w:r>
          </w:p>
        </w:tc>
        <w:tc>
          <w:tcPr>
            <w:tcW w:w="3325" w:type="dxa"/>
            <w:gridSpan w:val="2"/>
            <w:vAlign w:val="center"/>
          </w:tcPr>
          <w:p w14:paraId="74ED6769" w14:textId="77777777" w:rsidR="00C84AD7" w:rsidRPr="00C52EF3" w:rsidRDefault="00C84AD7" w:rsidP="00FB2D61">
            <w:pPr>
              <w:widowControl/>
              <w:jc w:val="both"/>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Место проведения закупки</w:t>
            </w:r>
          </w:p>
        </w:tc>
        <w:tc>
          <w:tcPr>
            <w:tcW w:w="6587" w:type="dxa"/>
            <w:vAlign w:val="center"/>
          </w:tcPr>
          <w:p w14:paraId="52A51417" w14:textId="77777777" w:rsidR="00C84AD7" w:rsidRPr="00C52EF3" w:rsidRDefault="00C84AD7" w:rsidP="00FB2D61">
            <w:pPr>
              <w:widowControl/>
              <w:ind w:left="72"/>
              <w:jc w:val="both"/>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Место проведения - г. Тирасполь ул. Мира, 50 корп. 3074, актовый зал</w:t>
            </w:r>
          </w:p>
        </w:tc>
      </w:tr>
      <w:tr w:rsidR="00C84AD7" w:rsidRPr="00C52EF3" w14:paraId="4C20CE0E" w14:textId="77777777" w:rsidTr="00FB2D61">
        <w:trPr>
          <w:tblCellSpacing w:w="0" w:type="dxa"/>
        </w:trPr>
        <w:tc>
          <w:tcPr>
            <w:tcW w:w="436" w:type="dxa"/>
            <w:vAlign w:val="center"/>
          </w:tcPr>
          <w:p w14:paraId="0B499899" w14:textId="77777777" w:rsidR="00C84AD7" w:rsidRPr="00C52EF3" w:rsidRDefault="00C84AD7" w:rsidP="00FB2D61">
            <w:pPr>
              <w:widowControl/>
              <w:jc w:val="center"/>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7.</w:t>
            </w:r>
          </w:p>
        </w:tc>
        <w:tc>
          <w:tcPr>
            <w:tcW w:w="3325" w:type="dxa"/>
            <w:gridSpan w:val="2"/>
            <w:vAlign w:val="center"/>
          </w:tcPr>
          <w:p w14:paraId="216FD803" w14:textId="77777777" w:rsidR="00C84AD7" w:rsidRPr="00C52EF3" w:rsidRDefault="00C84AD7" w:rsidP="00FB2D61">
            <w:pPr>
              <w:widowControl/>
              <w:jc w:val="both"/>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Порядок оценки заявок, окончательных предложений участников закупки и критерии этой оценки (в случае определения поставщика товаров методом проведения запроса предложений)</w:t>
            </w:r>
          </w:p>
        </w:tc>
        <w:tc>
          <w:tcPr>
            <w:tcW w:w="6587" w:type="dxa"/>
            <w:vAlign w:val="center"/>
          </w:tcPr>
          <w:p w14:paraId="5ABEA7EE" w14:textId="77777777" w:rsidR="00C84AD7" w:rsidRPr="00C52EF3" w:rsidRDefault="00C84AD7" w:rsidP="00FB2D61">
            <w:pPr>
              <w:widowControl/>
              <w:ind w:left="72"/>
              <w:jc w:val="both"/>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 xml:space="preserve">Порядок оценки заявок, окончательных предложений участников закупки осуществляется в соответствии со статьей 22 Закона ПМР от 26 ноября 2018 года № 318-3-VI «О закупках в ПМР» и Постановлением Правительства Приднестровской Молдавской Республики от 25 марта 2020 года № 78 «Об утверждении Порядка оценки заявок, окончательных предложений участников закупки при проведении запроса предложений». </w:t>
            </w:r>
          </w:p>
          <w:p w14:paraId="5F3D422E" w14:textId="77777777" w:rsidR="00C84AD7" w:rsidRPr="00C52EF3" w:rsidRDefault="00C84AD7" w:rsidP="00FB2D61">
            <w:pPr>
              <w:widowControl/>
              <w:ind w:left="72"/>
              <w:jc w:val="both"/>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Критерием оценки заявки, окончательного предложения участника закупки является: стоимостной критерий - цена контракта (удельный вес критерия - 100%)</w:t>
            </w:r>
          </w:p>
        </w:tc>
      </w:tr>
      <w:tr w:rsidR="00C84AD7" w:rsidRPr="00C52EF3" w14:paraId="56E94333" w14:textId="77777777" w:rsidTr="00FB2D61">
        <w:trPr>
          <w:tblCellSpacing w:w="0" w:type="dxa"/>
        </w:trPr>
        <w:tc>
          <w:tcPr>
            <w:tcW w:w="10348" w:type="dxa"/>
            <w:gridSpan w:val="4"/>
            <w:vAlign w:val="center"/>
          </w:tcPr>
          <w:p w14:paraId="218DC5C8" w14:textId="77777777" w:rsidR="00C84AD7" w:rsidRPr="00C52EF3" w:rsidRDefault="00C84AD7" w:rsidP="00FB2D61">
            <w:pPr>
              <w:widowControl/>
              <w:jc w:val="center"/>
              <w:rPr>
                <w:rFonts w:ascii="Times New Roman" w:eastAsia="Times New Roman" w:hAnsi="Times New Roman" w:cs="Times New Roman"/>
                <w:b/>
                <w:bCs/>
                <w:color w:val="auto"/>
                <w:sz w:val="20"/>
                <w:szCs w:val="20"/>
                <w:lang w:eastAsia="en-US" w:bidi="ar-SA"/>
              </w:rPr>
            </w:pPr>
            <w:r w:rsidRPr="00C52EF3">
              <w:rPr>
                <w:rFonts w:ascii="Times New Roman" w:eastAsia="Times New Roman" w:hAnsi="Times New Roman" w:cs="Times New Roman"/>
                <w:b/>
                <w:bCs/>
                <w:color w:val="auto"/>
                <w:sz w:val="20"/>
                <w:szCs w:val="20"/>
                <w:lang w:eastAsia="en-US" w:bidi="ar-SA"/>
              </w:rPr>
              <w:t>4. Начальная (максимальная) цена контракта</w:t>
            </w:r>
          </w:p>
        </w:tc>
      </w:tr>
      <w:tr w:rsidR="00C84AD7" w:rsidRPr="00C52EF3" w14:paraId="660F2F05" w14:textId="77777777" w:rsidTr="00FB2D61">
        <w:trPr>
          <w:tblCellSpacing w:w="0" w:type="dxa"/>
        </w:trPr>
        <w:tc>
          <w:tcPr>
            <w:tcW w:w="436" w:type="dxa"/>
            <w:vAlign w:val="center"/>
          </w:tcPr>
          <w:p w14:paraId="4DC3E88C" w14:textId="77777777" w:rsidR="00C84AD7" w:rsidRPr="00C52EF3" w:rsidRDefault="00C84AD7" w:rsidP="00FB2D61">
            <w:pPr>
              <w:widowControl/>
              <w:jc w:val="center"/>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1.</w:t>
            </w:r>
          </w:p>
        </w:tc>
        <w:tc>
          <w:tcPr>
            <w:tcW w:w="3325" w:type="dxa"/>
            <w:gridSpan w:val="2"/>
            <w:vAlign w:val="center"/>
          </w:tcPr>
          <w:p w14:paraId="6FBD27B6" w14:textId="77777777" w:rsidR="00C84AD7" w:rsidRPr="00C52EF3" w:rsidRDefault="00C84AD7" w:rsidP="00FB2D61">
            <w:pPr>
              <w:widowControl/>
              <w:jc w:val="both"/>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Начальная (максимальная) цена контракта</w:t>
            </w:r>
          </w:p>
        </w:tc>
        <w:tc>
          <w:tcPr>
            <w:tcW w:w="6587" w:type="dxa"/>
            <w:vAlign w:val="center"/>
          </w:tcPr>
          <w:tbl>
            <w:tblPr>
              <w:tblW w:w="7540" w:type="dxa"/>
              <w:tblLayout w:type="fixed"/>
              <w:tblLook w:val="04A0" w:firstRow="1" w:lastRow="0" w:firstColumn="1" w:lastColumn="0" w:noHBand="0" w:noVBand="1"/>
            </w:tblPr>
            <w:tblGrid>
              <w:gridCol w:w="820"/>
              <w:gridCol w:w="2980"/>
              <w:gridCol w:w="3740"/>
            </w:tblGrid>
            <w:tr w:rsidR="00C84AD7" w:rsidRPr="00C52EF3" w14:paraId="64C6D6F7" w14:textId="77777777" w:rsidTr="00FB2D61">
              <w:trPr>
                <w:trHeight w:val="510"/>
              </w:trPr>
              <w:tc>
                <w:tcPr>
                  <w:tcW w:w="82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6A95DB0"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 п/п</w:t>
                  </w:r>
                </w:p>
              </w:tc>
              <w:tc>
                <w:tcPr>
                  <w:tcW w:w="2980" w:type="dxa"/>
                  <w:tcBorders>
                    <w:top w:val="single" w:sz="8" w:space="0" w:color="auto"/>
                    <w:left w:val="nil"/>
                    <w:bottom w:val="single" w:sz="8" w:space="0" w:color="auto"/>
                    <w:right w:val="single" w:sz="4" w:space="0" w:color="auto"/>
                  </w:tcBorders>
                  <w:shd w:val="clear" w:color="auto" w:fill="auto"/>
                  <w:vAlign w:val="center"/>
                  <w:hideMark/>
                </w:tcPr>
                <w:p w14:paraId="6A7C0A6B"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Наименование товара</w:t>
                  </w:r>
                </w:p>
              </w:tc>
              <w:tc>
                <w:tcPr>
                  <w:tcW w:w="3740" w:type="dxa"/>
                  <w:tcBorders>
                    <w:top w:val="single" w:sz="8" w:space="0" w:color="auto"/>
                    <w:left w:val="nil"/>
                    <w:bottom w:val="single" w:sz="8" w:space="0" w:color="auto"/>
                    <w:right w:val="single" w:sz="8" w:space="0" w:color="auto"/>
                  </w:tcBorders>
                  <w:shd w:val="clear" w:color="auto" w:fill="auto"/>
                  <w:vAlign w:val="center"/>
                  <w:hideMark/>
                </w:tcPr>
                <w:p w14:paraId="33A890C6"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Начальная (максимальная) цена контракта</w:t>
                  </w:r>
                </w:p>
              </w:tc>
            </w:tr>
            <w:tr w:rsidR="00C84AD7" w:rsidRPr="00C52EF3" w14:paraId="63D88D6F" w14:textId="77777777" w:rsidTr="00FB2D61">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3B31B62B"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1</w:t>
                  </w:r>
                </w:p>
              </w:tc>
              <w:tc>
                <w:tcPr>
                  <w:tcW w:w="2980" w:type="dxa"/>
                  <w:tcBorders>
                    <w:top w:val="nil"/>
                    <w:left w:val="nil"/>
                    <w:bottom w:val="single" w:sz="4" w:space="0" w:color="auto"/>
                    <w:right w:val="single" w:sz="4" w:space="0" w:color="auto"/>
                  </w:tcBorders>
                  <w:shd w:val="clear" w:color="auto" w:fill="auto"/>
                  <w:vAlign w:val="bottom"/>
                  <w:hideMark/>
                </w:tcPr>
                <w:p w14:paraId="7D2673CC"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Лот №1</w:t>
                  </w:r>
                </w:p>
              </w:tc>
              <w:tc>
                <w:tcPr>
                  <w:tcW w:w="3740" w:type="dxa"/>
                  <w:tcBorders>
                    <w:top w:val="nil"/>
                    <w:left w:val="nil"/>
                    <w:bottom w:val="single" w:sz="4" w:space="0" w:color="auto"/>
                    <w:right w:val="single" w:sz="8" w:space="0" w:color="auto"/>
                  </w:tcBorders>
                  <w:shd w:val="clear" w:color="000000" w:fill="FFFFFF"/>
                  <w:noWrap/>
                  <w:vAlign w:val="bottom"/>
                  <w:hideMark/>
                </w:tcPr>
                <w:p w14:paraId="473553B1"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7592,40</w:t>
                  </w:r>
                </w:p>
              </w:tc>
            </w:tr>
            <w:tr w:rsidR="00C84AD7" w:rsidRPr="00C52EF3" w14:paraId="45C0CA16" w14:textId="77777777" w:rsidTr="00FB2D61">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05B6B6E4"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2</w:t>
                  </w:r>
                </w:p>
              </w:tc>
              <w:tc>
                <w:tcPr>
                  <w:tcW w:w="2980" w:type="dxa"/>
                  <w:tcBorders>
                    <w:top w:val="nil"/>
                    <w:left w:val="nil"/>
                    <w:bottom w:val="single" w:sz="4" w:space="0" w:color="auto"/>
                    <w:right w:val="single" w:sz="4" w:space="0" w:color="auto"/>
                  </w:tcBorders>
                  <w:shd w:val="clear" w:color="auto" w:fill="auto"/>
                  <w:vAlign w:val="bottom"/>
                  <w:hideMark/>
                </w:tcPr>
                <w:p w14:paraId="4D92FAF4"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Лот№2</w:t>
                  </w:r>
                </w:p>
              </w:tc>
              <w:tc>
                <w:tcPr>
                  <w:tcW w:w="3740" w:type="dxa"/>
                  <w:tcBorders>
                    <w:top w:val="nil"/>
                    <w:left w:val="nil"/>
                    <w:bottom w:val="single" w:sz="4" w:space="0" w:color="auto"/>
                    <w:right w:val="single" w:sz="8" w:space="0" w:color="auto"/>
                  </w:tcBorders>
                  <w:shd w:val="clear" w:color="000000" w:fill="FFFFFF"/>
                  <w:noWrap/>
                  <w:vAlign w:val="bottom"/>
                  <w:hideMark/>
                </w:tcPr>
                <w:p w14:paraId="1AB25057"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5600,00</w:t>
                  </w:r>
                </w:p>
              </w:tc>
            </w:tr>
            <w:tr w:rsidR="00C84AD7" w:rsidRPr="00C52EF3" w14:paraId="413D8915" w14:textId="77777777" w:rsidTr="00FB2D61">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1015757A"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3</w:t>
                  </w:r>
                </w:p>
              </w:tc>
              <w:tc>
                <w:tcPr>
                  <w:tcW w:w="2980" w:type="dxa"/>
                  <w:tcBorders>
                    <w:top w:val="nil"/>
                    <w:left w:val="nil"/>
                    <w:bottom w:val="single" w:sz="4" w:space="0" w:color="auto"/>
                    <w:right w:val="single" w:sz="4" w:space="0" w:color="auto"/>
                  </w:tcBorders>
                  <w:shd w:val="clear" w:color="auto" w:fill="auto"/>
                  <w:vAlign w:val="bottom"/>
                  <w:hideMark/>
                </w:tcPr>
                <w:p w14:paraId="224887BD"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Лот№3</w:t>
                  </w:r>
                </w:p>
              </w:tc>
              <w:tc>
                <w:tcPr>
                  <w:tcW w:w="3740" w:type="dxa"/>
                  <w:tcBorders>
                    <w:top w:val="nil"/>
                    <w:left w:val="nil"/>
                    <w:bottom w:val="single" w:sz="4" w:space="0" w:color="auto"/>
                    <w:right w:val="single" w:sz="8" w:space="0" w:color="auto"/>
                  </w:tcBorders>
                  <w:shd w:val="clear" w:color="000000" w:fill="FFFFFF"/>
                  <w:noWrap/>
                  <w:vAlign w:val="bottom"/>
                  <w:hideMark/>
                </w:tcPr>
                <w:p w14:paraId="538C1CE6"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6411,00</w:t>
                  </w:r>
                </w:p>
              </w:tc>
            </w:tr>
            <w:tr w:rsidR="00C84AD7" w:rsidRPr="00C52EF3" w14:paraId="02216E98" w14:textId="77777777" w:rsidTr="00FB2D61">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0C0C930"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4</w:t>
                  </w:r>
                </w:p>
              </w:tc>
              <w:tc>
                <w:tcPr>
                  <w:tcW w:w="2980" w:type="dxa"/>
                  <w:tcBorders>
                    <w:top w:val="nil"/>
                    <w:left w:val="nil"/>
                    <w:bottom w:val="single" w:sz="4" w:space="0" w:color="auto"/>
                    <w:right w:val="single" w:sz="4" w:space="0" w:color="auto"/>
                  </w:tcBorders>
                  <w:shd w:val="clear" w:color="auto" w:fill="auto"/>
                  <w:vAlign w:val="bottom"/>
                  <w:hideMark/>
                </w:tcPr>
                <w:p w14:paraId="2EF3191F"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Лот№4</w:t>
                  </w:r>
                </w:p>
              </w:tc>
              <w:tc>
                <w:tcPr>
                  <w:tcW w:w="3740" w:type="dxa"/>
                  <w:tcBorders>
                    <w:top w:val="nil"/>
                    <w:left w:val="nil"/>
                    <w:bottom w:val="single" w:sz="4" w:space="0" w:color="auto"/>
                    <w:right w:val="single" w:sz="8" w:space="0" w:color="auto"/>
                  </w:tcBorders>
                  <w:shd w:val="clear" w:color="000000" w:fill="FFFFFF"/>
                  <w:noWrap/>
                  <w:vAlign w:val="bottom"/>
                  <w:hideMark/>
                </w:tcPr>
                <w:p w14:paraId="3F177648"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5172,00</w:t>
                  </w:r>
                </w:p>
              </w:tc>
            </w:tr>
            <w:tr w:rsidR="00C84AD7" w:rsidRPr="00C52EF3" w14:paraId="4F159C9C" w14:textId="77777777" w:rsidTr="00FB2D61">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79C66CE"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5</w:t>
                  </w:r>
                </w:p>
              </w:tc>
              <w:tc>
                <w:tcPr>
                  <w:tcW w:w="2980" w:type="dxa"/>
                  <w:tcBorders>
                    <w:top w:val="nil"/>
                    <w:left w:val="nil"/>
                    <w:bottom w:val="single" w:sz="4" w:space="0" w:color="auto"/>
                    <w:right w:val="single" w:sz="4" w:space="0" w:color="auto"/>
                  </w:tcBorders>
                  <w:shd w:val="clear" w:color="auto" w:fill="auto"/>
                  <w:vAlign w:val="bottom"/>
                  <w:hideMark/>
                </w:tcPr>
                <w:p w14:paraId="2620BF69"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Лот№5</w:t>
                  </w:r>
                </w:p>
              </w:tc>
              <w:tc>
                <w:tcPr>
                  <w:tcW w:w="3740" w:type="dxa"/>
                  <w:tcBorders>
                    <w:top w:val="nil"/>
                    <w:left w:val="nil"/>
                    <w:bottom w:val="single" w:sz="4" w:space="0" w:color="auto"/>
                    <w:right w:val="single" w:sz="8" w:space="0" w:color="auto"/>
                  </w:tcBorders>
                  <w:shd w:val="clear" w:color="000000" w:fill="FFFFFF"/>
                  <w:noWrap/>
                  <w:vAlign w:val="bottom"/>
                  <w:hideMark/>
                </w:tcPr>
                <w:p w14:paraId="515BF011"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4158,00</w:t>
                  </w:r>
                </w:p>
              </w:tc>
            </w:tr>
            <w:tr w:rsidR="00C84AD7" w:rsidRPr="00C52EF3" w14:paraId="4A196C6F" w14:textId="77777777" w:rsidTr="00FB2D61">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0B25DDBF"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6</w:t>
                  </w:r>
                </w:p>
              </w:tc>
              <w:tc>
                <w:tcPr>
                  <w:tcW w:w="2980" w:type="dxa"/>
                  <w:tcBorders>
                    <w:top w:val="nil"/>
                    <w:left w:val="nil"/>
                    <w:bottom w:val="single" w:sz="4" w:space="0" w:color="auto"/>
                    <w:right w:val="single" w:sz="4" w:space="0" w:color="auto"/>
                  </w:tcBorders>
                  <w:shd w:val="clear" w:color="auto" w:fill="auto"/>
                  <w:vAlign w:val="bottom"/>
                  <w:hideMark/>
                </w:tcPr>
                <w:p w14:paraId="46B8B065"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Лот№6</w:t>
                  </w:r>
                </w:p>
              </w:tc>
              <w:tc>
                <w:tcPr>
                  <w:tcW w:w="3740" w:type="dxa"/>
                  <w:tcBorders>
                    <w:top w:val="nil"/>
                    <w:left w:val="nil"/>
                    <w:bottom w:val="single" w:sz="4" w:space="0" w:color="auto"/>
                    <w:right w:val="single" w:sz="8" w:space="0" w:color="auto"/>
                  </w:tcBorders>
                  <w:shd w:val="clear" w:color="000000" w:fill="FFFFFF"/>
                  <w:noWrap/>
                  <w:vAlign w:val="bottom"/>
                  <w:hideMark/>
                </w:tcPr>
                <w:p w14:paraId="3653DB86"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696,00</w:t>
                  </w:r>
                </w:p>
              </w:tc>
            </w:tr>
            <w:tr w:rsidR="00C84AD7" w:rsidRPr="00C52EF3" w14:paraId="64847B26" w14:textId="77777777" w:rsidTr="00FB2D61">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C61C679"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7</w:t>
                  </w:r>
                </w:p>
              </w:tc>
              <w:tc>
                <w:tcPr>
                  <w:tcW w:w="2980" w:type="dxa"/>
                  <w:tcBorders>
                    <w:top w:val="nil"/>
                    <w:left w:val="nil"/>
                    <w:bottom w:val="single" w:sz="4" w:space="0" w:color="auto"/>
                    <w:right w:val="single" w:sz="4" w:space="0" w:color="auto"/>
                  </w:tcBorders>
                  <w:shd w:val="clear" w:color="auto" w:fill="auto"/>
                  <w:vAlign w:val="bottom"/>
                  <w:hideMark/>
                </w:tcPr>
                <w:p w14:paraId="5E07FC3A"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Лот№7</w:t>
                  </w:r>
                </w:p>
              </w:tc>
              <w:tc>
                <w:tcPr>
                  <w:tcW w:w="3740" w:type="dxa"/>
                  <w:tcBorders>
                    <w:top w:val="nil"/>
                    <w:left w:val="nil"/>
                    <w:bottom w:val="single" w:sz="4" w:space="0" w:color="auto"/>
                    <w:right w:val="single" w:sz="8" w:space="0" w:color="auto"/>
                  </w:tcBorders>
                  <w:shd w:val="clear" w:color="000000" w:fill="FFFFFF"/>
                  <w:noWrap/>
                  <w:vAlign w:val="bottom"/>
                  <w:hideMark/>
                </w:tcPr>
                <w:p w14:paraId="736428F7"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3316,60</w:t>
                  </w:r>
                </w:p>
              </w:tc>
            </w:tr>
            <w:tr w:rsidR="00C84AD7" w:rsidRPr="00C52EF3" w14:paraId="18C7935F" w14:textId="77777777" w:rsidTr="00FB2D61">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9753E8A"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8</w:t>
                  </w:r>
                </w:p>
              </w:tc>
              <w:tc>
                <w:tcPr>
                  <w:tcW w:w="2980" w:type="dxa"/>
                  <w:tcBorders>
                    <w:top w:val="nil"/>
                    <w:left w:val="nil"/>
                    <w:bottom w:val="single" w:sz="4" w:space="0" w:color="auto"/>
                    <w:right w:val="single" w:sz="4" w:space="0" w:color="auto"/>
                  </w:tcBorders>
                  <w:shd w:val="clear" w:color="auto" w:fill="auto"/>
                  <w:vAlign w:val="bottom"/>
                  <w:hideMark/>
                </w:tcPr>
                <w:p w14:paraId="31ED16E4"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Лот№8</w:t>
                  </w:r>
                </w:p>
              </w:tc>
              <w:tc>
                <w:tcPr>
                  <w:tcW w:w="3740" w:type="dxa"/>
                  <w:tcBorders>
                    <w:top w:val="nil"/>
                    <w:left w:val="nil"/>
                    <w:bottom w:val="single" w:sz="4" w:space="0" w:color="auto"/>
                    <w:right w:val="single" w:sz="8" w:space="0" w:color="auto"/>
                  </w:tcBorders>
                  <w:shd w:val="clear" w:color="000000" w:fill="FFFFFF"/>
                  <w:noWrap/>
                  <w:vAlign w:val="bottom"/>
                  <w:hideMark/>
                </w:tcPr>
                <w:p w14:paraId="6F93EBBD"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5115,60</w:t>
                  </w:r>
                </w:p>
              </w:tc>
            </w:tr>
            <w:tr w:rsidR="00C84AD7" w:rsidRPr="00C52EF3" w14:paraId="0C560805" w14:textId="77777777" w:rsidTr="00FB2D61">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3B6D5198"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9</w:t>
                  </w:r>
                </w:p>
              </w:tc>
              <w:tc>
                <w:tcPr>
                  <w:tcW w:w="2980" w:type="dxa"/>
                  <w:tcBorders>
                    <w:top w:val="nil"/>
                    <w:left w:val="nil"/>
                    <w:bottom w:val="single" w:sz="4" w:space="0" w:color="auto"/>
                    <w:right w:val="single" w:sz="4" w:space="0" w:color="auto"/>
                  </w:tcBorders>
                  <w:shd w:val="clear" w:color="auto" w:fill="auto"/>
                  <w:vAlign w:val="bottom"/>
                  <w:hideMark/>
                </w:tcPr>
                <w:p w14:paraId="6BE002E4"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Лот№9</w:t>
                  </w:r>
                </w:p>
              </w:tc>
              <w:tc>
                <w:tcPr>
                  <w:tcW w:w="3740" w:type="dxa"/>
                  <w:tcBorders>
                    <w:top w:val="nil"/>
                    <w:left w:val="nil"/>
                    <w:bottom w:val="single" w:sz="4" w:space="0" w:color="auto"/>
                    <w:right w:val="single" w:sz="8" w:space="0" w:color="auto"/>
                  </w:tcBorders>
                  <w:shd w:val="clear" w:color="000000" w:fill="FFFFFF"/>
                  <w:noWrap/>
                  <w:vAlign w:val="bottom"/>
                  <w:hideMark/>
                </w:tcPr>
                <w:p w14:paraId="0BDBDA65"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12400,00</w:t>
                  </w:r>
                </w:p>
              </w:tc>
            </w:tr>
            <w:tr w:rsidR="00C84AD7" w:rsidRPr="00C52EF3" w14:paraId="65789810" w14:textId="77777777" w:rsidTr="00FB2D61">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B7E6B8D"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10</w:t>
                  </w:r>
                </w:p>
              </w:tc>
              <w:tc>
                <w:tcPr>
                  <w:tcW w:w="2980" w:type="dxa"/>
                  <w:tcBorders>
                    <w:top w:val="nil"/>
                    <w:left w:val="nil"/>
                    <w:bottom w:val="single" w:sz="4" w:space="0" w:color="auto"/>
                    <w:right w:val="single" w:sz="4" w:space="0" w:color="auto"/>
                  </w:tcBorders>
                  <w:shd w:val="clear" w:color="auto" w:fill="auto"/>
                  <w:vAlign w:val="bottom"/>
                  <w:hideMark/>
                </w:tcPr>
                <w:p w14:paraId="1BF0E1DB"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Лот№10</w:t>
                  </w:r>
                </w:p>
              </w:tc>
              <w:tc>
                <w:tcPr>
                  <w:tcW w:w="3740" w:type="dxa"/>
                  <w:tcBorders>
                    <w:top w:val="nil"/>
                    <w:left w:val="nil"/>
                    <w:bottom w:val="single" w:sz="4" w:space="0" w:color="auto"/>
                    <w:right w:val="single" w:sz="8" w:space="0" w:color="auto"/>
                  </w:tcBorders>
                  <w:shd w:val="clear" w:color="000000" w:fill="FFFFFF"/>
                  <w:noWrap/>
                  <w:vAlign w:val="bottom"/>
                  <w:hideMark/>
                </w:tcPr>
                <w:p w14:paraId="03155C0A"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3876,00</w:t>
                  </w:r>
                </w:p>
              </w:tc>
            </w:tr>
            <w:tr w:rsidR="00C84AD7" w:rsidRPr="00C52EF3" w14:paraId="60B4604E" w14:textId="77777777" w:rsidTr="00FB2D61">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E6E9300"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11</w:t>
                  </w:r>
                </w:p>
              </w:tc>
              <w:tc>
                <w:tcPr>
                  <w:tcW w:w="2980" w:type="dxa"/>
                  <w:tcBorders>
                    <w:top w:val="nil"/>
                    <w:left w:val="nil"/>
                    <w:bottom w:val="single" w:sz="4" w:space="0" w:color="auto"/>
                    <w:right w:val="single" w:sz="4" w:space="0" w:color="auto"/>
                  </w:tcBorders>
                  <w:shd w:val="clear" w:color="auto" w:fill="auto"/>
                  <w:vAlign w:val="bottom"/>
                  <w:hideMark/>
                </w:tcPr>
                <w:p w14:paraId="530A5B23"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Лот№11</w:t>
                  </w:r>
                </w:p>
              </w:tc>
              <w:tc>
                <w:tcPr>
                  <w:tcW w:w="3740" w:type="dxa"/>
                  <w:tcBorders>
                    <w:top w:val="nil"/>
                    <w:left w:val="nil"/>
                    <w:bottom w:val="single" w:sz="4" w:space="0" w:color="auto"/>
                    <w:right w:val="single" w:sz="8" w:space="0" w:color="auto"/>
                  </w:tcBorders>
                  <w:shd w:val="clear" w:color="000000" w:fill="FFFFFF"/>
                  <w:noWrap/>
                  <w:vAlign w:val="bottom"/>
                  <w:hideMark/>
                </w:tcPr>
                <w:p w14:paraId="4F573C62"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2597,50</w:t>
                  </w:r>
                </w:p>
              </w:tc>
            </w:tr>
            <w:tr w:rsidR="00C84AD7" w:rsidRPr="00C52EF3" w14:paraId="61A89A75" w14:textId="77777777" w:rsidTr="00FB2D61">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02DF6EF9"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12</w:t>
                  </w:r>
                </w:p>
              </w:tc>
              <w:tc>
                <w:tcPr>
                  <w:tcW w:w="2980" w:type="dxa"/>
                  <w:tcBorders>
                    <w:top w:val="nil"/>
                    <w:left w:val="nil"/>
                    <w:bottom w:val="single" w:sz="4" w:space="0" w:color="auto"/>
                    <w:right w:val="single" w:sz="4" w:space="0" w:color="auto"/>
                  </w:tcBorders>
                  <w:shd w:val="clear" w:color="auto" w:fill="auto"/>
                  <w:vAlign w:val="bottom"/>
                  <w:hideMark/>
                </w:tcPr>
                <w:p w14:paraId="50B109BE"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Лот№12</w:t>
                  </w:r>
                </w:p>
              </w:tc>
              <w:tc>
                <w:tcPr>
                  <w:tcW w:w="3740" w:type="dxa"/>
                  <w:tcBorders>
                    <w:top w:val="nil"/>
                    <w:left w:val="nil"/>
                    <w:bottom w:val="single" w:sz="4" w:space="0" w:color="auto"/>
                    <w:right w:val="single" w:sz="8" w:space="0" w:color="auto"/>
                  </w:tcBorders>
                  <w:shd w:val="clear" w:color="000000" w:fill="FFFFFF"/>
                  <w:noWrap/>
                  <w:vAlign w:val="bottom"/>
                  <w:hideMark/>
                </w:tcPr>
                <w:p w14:paraId="32CF9C36"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2766,00</w:t>
                  </w:r>
                </w:p>
              </w:tc>
            </w:tr>
            <w:tr w:rsidR="00C84AD7" w:rsidRPr="00C52EF3" w14:paraId="0A554776" w14:textId="77777777" w:rsidTr="00FB2D61">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1C3A685A"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13</w:t>
                  </w:r>
                </w:p>
              </w:tc>
              <w:tc>
                <w:tcPr>
                  <w:tcW w:w="2980" w:type="dxa"/>
                  <w:tcBorders>
                    <w:top w:val="nil"/>
                    <w:left w:val="nil"/>
                    <w:bottom w:val="single" w:sz="4" w:space="0" w:color="auto"/>
                    <w:right w:val="single" w:sz="4" w:space="0" w:color="auto"/>
                  </w:tcBorders>
                  <w:shd w:val="clear" w:color="auto" w:fill="auto"/>
                  <w:vAlign w:val="bottom"/>
                  <w:hideMark/>
                </w:tcPr>
                <w:p w14:paraId="07C2031D"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Лот№13</w:t>
                  </w:r>
                </w:p>
              </w:tc>
              <w:tc>
                <w:tcPr>
                  <w:tcW w:w="3740" w:type="dxa"/>
                  <w:tcBorders>
                    <w:top w:val="nil"/>
                    <w:left w:val="nil"/>
                    <w:bottom w:val="single" w:sz="4" w:space="0" w:color="auto"/>
                    <w:right w:val="single" w:sz="8" w:space="0" w:color="auto"/>
                  </w:tcBorders>
                  <w:shd w:val="clear" w:color="000000" w:fill="FFFFFF"/>
                  <w:noWrap/>
                  <w:vAlign w:val="bottom"/>
                  <w:hideMark/>
                </w:tcPr>
                <w:p w14:paraId="38FE2EC7"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3300,00</w:t>
                  </w:r>
                </w:p>
              </w:tc>
            </w:tr>
            <w:tr w:rsidR="00C84AD7" w:rsidRPr="00C52EF3" w14:paraId="38199B18" w14:textId="77777777" w:rsidTr="00FB2D61">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04A33211"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14</w:t>
                  </w:r>
                </w:p>
              </w:tc>
              <w:tc>
                <w:tcPr>
                  <w:tcW w:w="2980" w:type="dxa"/>
                  <w:tcBorders>
                    <w:top w:val="nil"/>
                    <w:left w:val="nil"/>
                    <w:bottom w:val="single" w:sz="4" w:space="0" w:color="auto"/>
                    <w:right w:val="single" w:sz="4" w:space="0" w:color="auto"/>
                  </w:tcBorders>
                  <w:shd w:val="clear" w:color="auto" w:fill="auto"/>
                  <w:vAlign w:val="bottom"/>
                  <w:hideMark/>
                </w:tcPr>
                <w:p w14:paraId="03C4727F"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Лот№14</w:t>
                  </w:r>
                </w:p>
              </w:tc>
              <w:tc>
                <w:tcPr>
                  <w:tcW w:w="3740" w:type="dxa"/>
                  <w:tcBorders>
                    <w:top w:val="nil"/>
                    <w:left w:val="nil"/>
                    <w:bottom w:val="single" w:sz="4" w:space="0" w:color="auto"/>
                    <w:right w:val="single" w:sz="8" w:space="0" w:color="auto"/>
                  </w:tcBorders>
                  <w:shd w:val="clear" w:color="000000" w:fill="FFFFFF"/>
                  <w:noWrap/>
                  <w:vAlign w:val="bottom"/>
                  <w:hideMark/>
                </w:tcPr>
                <w:p w14:paraId="22692E15"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16499,70</w:t>
                  </w:r>
                </w:p>
              </w:tc>
            </w:tr>
            <w:tr w:rsidR="00C84AD7" w:rsidRPr="00C52EF3" w14:paraId="532C9BC7" w14:textId="77777777" w:rsidTr="00FB2D61">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95FBBCA"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15</w:t>
                  </w:r>
                </w:p>
              </w:tc>
              <w:tc>
                <w:tcPr>
                  <w:tcW w:w="2980" w:type="dxa"/>
                  <w:tcBorders>
                    <w:top w:val="nil"/>
                    <w:left w:val="nil"/>
                    <w:bottom w:val="single" w:sz="4" w:space="0" w:color="auto"/>
                    <w:right w:val="single" w:sz="4" w:space="0" w:color="auto"/>
                  </w:tcBorders>
                  <w:shd w:val="clear" w:color="auto" w:fill="auto"/>
                  <w:vAlign w:val="bottom"/>
                  <w:hideMark/>
                </w:tcPr>
                <w:p w14:paraId="78B40693"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Лот№15</w:t>
                  </w:r>
                </w:p>
              </w:tc>
              <w:tc>
                <w:tcPr>
                  <w:tcW w:w="3740" w:type="dxa"/>
                  <w:tcBorders>
                    <w:top w:val="nil"/>
                    <w:left w:val="nil"/>
                    <w:bottom w:val="single" w:sz="4" w:space="0" w:color="auto"/>
                    <w:right w:val="single" w:sz="8" w:space="0" w:color="auto"/>
                  </w:tcBorders>
                  <w:shd w:val="clear" w:color="000000" w:fill="FFFFFF"/>
                  <w:noWrap/>
                  <w:vAlign w:val="bottom"/>
                  <w:hideMark/>
                </w:tcPr>
                <w:p w14:paraId="2D6D3F92"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684,00</w:t>
                  </w:r>
                </w:p>
              </w:tc>
            </w:tr>
            <w:tr w:rsidR="00C84AD7" w:rsidRPr="00C52EF3" w14:paraId="06520BEF" w14:textId="77777777" w:rsidTr="00FB2D61">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1611607"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16</w:t>
                  </w:r>
                </w:p>
              </w:tc>
              <w:tc>
                <w:tcPr>
                  <w:tcW w:w="2980" w:type="dxa"/>
                  <w:tcBorders>
                    <w:top w:val="nil"/>
                    <w:left w:val="nil"/>
                    <w:bottom w:val="single" w:sz="4" w:space="0" w:color="auto"/>
                    <w:right w:val="single" w:sz="4" w:space="0" w:color="auto"/>
                  </w:tcBorders>
                  <w:shd w:val="clear" w:color="auto" w:fill="auto"/>
                  <w:vAlign w:val="bottom"/>
                  <w:hideMark/>
                </w:tcPr>
                <w:p w14:paraId="34970A99"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Лот№16</w:t>
                  </w:r>
                </w:p>
              </w:tc>
              <w:tc>
                <w:tcPr>
                  <w:tcW w:w="3740" w:type="dxa"/>
                  <w:tcBorders>
                    <w:top w:val="nil"/>
                    <w:left w:val="nil"/>
                    <w:bottom w:val="single" w:sz="4" w:space="0" w:color="auto"/>
                    <w:right w:val="single" w:sz="8" w:space="0" w:color="auto"/>
                  </w:tcBorders>
                  <w:shd w:val="clear" w:color="000000" w:fill="FFFFFF"/>
                  <w:noWrap/>
                  <w:vAlign w:val="bottom"/>
                  <w:hideMark/>
                </w:tcPr>
                <w:p w14:paraId="217E5365"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4960,00</w:t>
                  </w:r>
                </w:p>
              </w:tc>
            </w:tr>
            <w:tr w:rsidR="00C84AD7" w:rsidRPr="00C52EF3" w14:paraId="22C6077F" w14:textId="77777777" w:rsidTr="00FB2D61">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14A072D2"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17</w:t>
                  </w:r>
                </w:p>
              </w:tc>
              <w:tc>
                <w:tcPr>
                  <w:tcW w:w="2980" w:type="dxa"/>
                  <w:tcBorders>
                    <w:top w:val="nil"/>
                    <w:left w:val="nil"/>
                    <w:bottom w:val="single" w:sz="4" w:space="0" w:color="auto"/>
                    <w:right w:val="single" w:sz="4" w:space="0" w:color="auto"/>
                  </w:tcBorders>
                  <w:shd w:val="clear" w:color="auto" w:fill="auto"/>
                  <w:vAlign w:val="bottom"/>
                  <w:hideMark/>
                </w:tcPr>
                <w:p w14:paraId="6A618F18"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Лот№17</w:t>
                  </w:r>
                </w:p>
              </w:tc>
              <w:tc>
                <w:tcPr>
                  <w:tcW w:w="3740" w:type="dxa"/>
                  <w:tcBorders>
                    <w:top w:val="nil"/>
                    <w:left w:val="nil"/>
                    <w:bottom w:val="single" w:sz="4" w:space="0" w:color="auto"/>
                    <w:right w:val="single" w:sz="8" w:space="0" w:color="auto"/>
                  </w:tcBorders>
                  <w:shd w:val="clear" w:color="000000" w:fill="FFFFFF"/>
                  <w:noWrap/>
                  <w:vAlign w:val="bottom"/>
                  <w:hideMark/>
                </w:tcPr>
                <w:p w14:paraId="3BBB7D63"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1110,00</w:t>
                  </w:r>
                </w:p>
              </w:tc>
            </w:tr>
            <w:tr w:rsidR="00C84AD7" w:rsidRPr="00C52EF3" w14:paraId="0DA71AA5" w14:textId="77777777" w:rsidTr="00FB2D61">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221A6662"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18</w:t>
                  </w:r>
                </w:p>
              </w:tc>
              <w:tc>
                <w:tcPr>
                  <w:tcW w:w="2980" w:type="dxa"/>
                  <w:tcBorders>
                    <w:top w:val="nil"/>
                    <w:left w:val="nil"/>
                    <w:bottom w:val="single" w:sz="4" w:space="0" w:color="auto"/>
                    <w:right w:val="single" w:sz="4" w:space="0" w:color="auto"/>
                  </w:tcBorders>
                  <w:shd w:val="clear" w:color="auto" w:fill="auto"/>
                  <w:vAlign w:val="bottom"/>
                  <w:hideMark/>
                </w:tcPr>
                <w:p w14:paraId="69D68FDF"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Лот№18</w:t>
                  </w:r>
                </w:p>
              </w:tc>
              <w:tc>
                <w:tcPr>
                  <w:tcW w:w="3740" w:type="dxa"/>
                  <w:tcBorders>
                    <w:top w:val="nil"/>
                    <w:left w:val="nil"/>
                    <w:bottom w:val="single" w:sz="4" w:space="0" w:color="auto"/>
                    <w:right w:val="single" w:sz="8" w:space="0" w:color="auto"/>
                  </w:tcBorders>
                  <w:shd w:val="clear" w:color="000000" w:fill="FFFFFF"/>
                  <w:noWrap/>
                  <w:vAlign w:val="bottom"/>
                  <w:hideMark/>
                </w:tcPr>
                <w:p w14:paraId="675A48C8"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3851,10</w:t>
                  </w:r>
                </w:p>
              </w:tc>
            </w:tr>
            <w:tr w:rsidR="00C84AD7" w:rsidRPr="00C52EF3" w14:paraId="0758D2AF" w14:textId="77777777" w:rsidTr="00FB2D61">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EB5D454"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19</w:t>
                  </w:r>
                </w:p>
              </w:tc>
              <w:tc>
                <w:tcPr>
                  <w:tcW w:w="2980" w:type="dxa"/>
                  <w:tcBorders>
                    <w:top w:val="nil"/>
                    <w:left w:val="nil"/>
                    <w:bottom w:val="single" w:sz="4" w:space="0" w:color="auto"/>
                    <w:right w:val="single" w:sz="4" w:space="0" w:color="auto"/>
                  </w:tcBorders>
                  <w:shd w:val="clear" w:color="auto" w:fill="auto"/>
                  <w:vAlign w:val="bottom"/>
                  <w:hideMark/>
                </w:tcPr>
                <w:p w14:paraId="009F70B0"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Лот№19</w:t>
                  </w:r>
                </w:p>
              </w:tc>
              <w:tc>
                <w:tcPr>
                  <w:tcW w:w="3740" w:type="dxa"/>
                  <w:tcBorders>
                    <w:top w:val="nil"/>
                    <w:left w:val="nil"/>
                    <w:bottom w:val="single" w:sz="4" w:space="0" w:color="auto"/>
                    <w:right w:val="single" w:sz="8" w:space="0" w:color="auto"/>
                  </w:tcBorders>
                  <w:shd w:val="clear" w:color="000000" w:fill="FFFFFF"/>
                  <w:noWrap/>
                  <w:vAlign w:val="bottom"/>
                  <w:hideMark/>
                </w:tcPr>
                <w:p w14:paraId="7FB2BF10"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5598,00</w:t>
                  </w:r>
                </w:p>
              </w:tc>
            </w:tr>
            <w:tr w:rsidR="00C84AD7" w:rsidRPr="00C52EF3" w14:paraId="2E25CCCB" w14:textId="77777777" w:rsidTr="00FB2D61">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5974AFA"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20</w:t>
                  </w:r>
                </w:p>
              </w:tc>
              <w:tc>
                <w:tcPr>
                  <w:tcW w:w="2980" w:type="dxa"/>
                  <w:tcBorders>
                    <w:top w:val="nil"/>
                    <w:left w:val="nil"/>
                    <w:bottom w:val="single" w:sz="4" w:space="0" w:color="auto"/>
                    <w:right w:val="single" w:sz="4" w:space="0" w:color="auto"/>
                  </w:tcBorders>
                  <w:shd w:val="clear" w:color="auto" w:fill="auto"/>
                  <w:vAlign w:val="bottom"/>
                  <w:hideMark/>
                </w:tcPr>
                <w:p w14:paraId="48245CFE"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Лот№20</w:t>
                  </w:r>
                </w:p>
              </w:tc>
              <w:tc>
                <w:tcPr>
                  <w:tcW w:w="3740" w:type="dxa"/>
                  <w:tcBorders>
                    <w:top w:val="nil"/>
                    <w:left w:val="nil"/>
                    <w:bottom w:val="single" w:sz="4" w:space="0" w:color="auto"/>
                    <w:right w:val="single" w:sz="8" w:space="0" w:color="auto"/>
                  </w:tcBorders>
                  <w:shd w:val="clear" w:color="000000" w:fill="FFFFFF"/>
                  <w:noWrap/>
                  <w:vAlign w:val="center"/>
                  <w:hideMark/>
                </w:tcPr>
                <w:p w14:paraId="36106600"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4815,00</w:t>
                  </w:r>
                </w:p>
              </w:tc>
            </w:tr>
            <w:tr w:rsidR="00C84AD7" w:rsidRPr="00C52EF3" w14:paraId="431E6205" w14:textId="77777777" w:rsidTr="00FB2D61">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B2E4376"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21</w:t>
                  </w:r>
                </w:p>
              </w:tc>
              <w:tc>
                <w:tcPr>
                  <w:tcW w:w="2980" w:type="dxa"/>
                  <w:tcBorders>
                    <w:top w:val="nil"/>
                    <w:left w:val="nil"/>
                    <w:bottom w:val="single" w:sz="4" w:space="0" w:color="auto"/>
                    <w:right w:val="single" w:sz="4" w:space="0" w:color="auto"/>
                  </w:tcBorders>
                  <w:shd w:val="clear" w:color="auto" w:fill="auto"/>
                  <w:vAlign w:val="bottom"/>
                  <w:hideMark/>
                </w:tcPr>
                <w:p w14:paraId="38DEFD27"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Лот№21</w:t>
                  </w:r>
                </w:p>
              </w:tc>
              <w:tc>
                <w:tcPr>
                  <w:tcW w:w="3740" w:type="dxa"/>
                  <w:tcBorders>
                    <w:top w:val="nil"/>
                    <w:left w:val="nil"/>
                    <w:bottom w:val="single" w:sz="4" w:space="0" w:color="auto"/>
                    <w:right w:val="single" w:sz="8" w:space="0" w:color="auto"/>
                  </w:tcBorders>
                  <w:shd w:val="clear" w:color="000000" w:fill="FFFFFF"/>
                  <w:noWrap/>
                  <w:vAlign w:val="bottom"/>
                  <w:hideMark/>
                </w:tcPr>
                <w:p w14:paraId="5DA2A199"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12340,00</w:t>
                  </w:r>
                </w:p>
              </w:tc>
            </w:tr>
            <w:tr w:rsidR="00C84AD7" w:rsidRPr="00C52EF3" w14:paraId="373DEDA0" w14:textId="77777777" w:rsidTr="00FB2D61">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FA321D2"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22</w:t>
                  </w:r>
                </w:p>
              </w:tc>
              <w:tc>
                <w:tcPr>
                  <w:tcW w:w="2980" w:type="dxa"/>
                  <w:tcBorders>
                    <w:top w:val="nil"/>
                    <w:left w:val="nil"/>
                    <w:bottom w:val="single" w:sz="4" w:space="0" w:color="auto"/>
                    <w:right w:val="single" w:sz="4" w:space="0" w:color="auto"/>
                  </w:tcBorders>
                  <w:shd w:val="clear" w:color="auto" w:fill="auto"/>
                  <w:vAlign w:val="bottom"/>
                  <w:hideMark/>
                </w:tcPr>
                <w:p w14:paraId="3055647C"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Лот№22</w:t>
                  </w:r>
                </w:p>
              </w:tc>
              <w:tc>
                <w:tcPr>
                  <w:tcW w:w="3740" w:type="dxa"/>
                  <w:tcBorders>
                    <w:top w:val="nil"/>
                    <w:left w:val="nil"/>
                    <w:bottom w:val="single" w:sz="4" w:space="0" w:color="auto"/>
                    <w:right w:val="single" w:sz="8" w:space="0" w:color="auto"/>
                  </w:tcBorders>
                  <w:shd w:val="clear" w:color="000000" w:fill="FFFFFF"/>
                  <w:noWrap/>
                  <w:vAlign w:val="bottom"/>
                  <w:hideMark/>
                </w:tcPr>
                <w:p w14:paraId="56FCB1CD"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10290,00</w:t>
                  </w:r>
                </w:p>
              </w:tc>
            </w:tr>
            <w:tr w:rsidR="00C84AD7" w:rsidRPr="00C52EF3" w14:paraId="22B17E7E" w14:textId="77777777" w:rsidTr="00FB2D61">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DD1D908"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23</w:t>
                  </w:r>
                </w:p>
              </w:tc>
              <w:tc>
                <w:tcPr>
                  <w:tcW w:w="2980" w:type="dxa"/>
                  <w:tcBorders>
                    <w:top w:val="nil"/>
                    <w:left w:val="nil"/>
                    <w:bottom w:val="single" w:sz="4" w:space="0" w:color="auto"/>
                    <w:right w:val="single" w:sz="4" w:space="0" w:color="auto"/>
                  </w:tcBorders>
                  <w:shd w:val="clear" w:color="auto" w:fill="auto"/>
                  <w:vAlign w:val="bottom"/>
                  <w:hideMark/>
                </w:tcPr>
                <w:p w14:paraId="567FF3CD"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Лот№23</w:t>
                  </w:r>
                </w:p>
              </w:tc>
              <w:tc>
                <w:tcPr>
                  <w:tcW w:w="3740" w:type="dxa"/>
                  <w:tcBorders>
                    <w:top w:val="nil"/>
                    <w:left w:val="nil"/>
                    <w:bottom w:val="single" w:sz="4" w:space="0" w:color="auto"/>
                    <w:right w:val="single" w:sz="8" w:space="0" w:color="auto"/>
                  </w:tcBorders>
                  <w:shd w:val="clear" w:color="000000" w:fill="FFFFFF"/>
                  <w:noWrap/>
                  <w:vAlign w:val="center"/>
                  <w:hideMark/>
                </w:tcPr>
                <w:p w14:paraId="05B8EEE5"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2799,60</w:t>
                  </w:r>
                </w:p>
              </w:tc>
            </w:tr>
            <w:tr w:rsidR="00C84AD7" w:rsidRPr="00C52EF3" w14:paraId="607F2932" w14:textId="77777777" w:rsidTr="00FB2D61">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0E4E5D33"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24</w:t>
                  </w:r>
                </w:p>
              </w:tc>
              <w:tc>
                <w:tcPr>
                  <w:tcW w:w="2980" w:type="dxa"/>
                  <w:tcBorders>
                    <w:top w:val="nil"/>
                    <w:left w:val="nil"/>
                    <w:bottom w:val="single" w:sz="4" w:space="0" w:color="auto"/>
                    <w:right w:val="single" w:sz="4" w:space="0" w:color="auto"/>
                  </w:tcBorders>
                  <w:shd w:val="clear" w:color="auto" w:fill="auto"/>
                  <w:vAlign w:val="bottom"/>
                  <w:hideMark/>
                </w:tcPr>
                <w:p w14:paraId="6F5A348F"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Лот№24</w:t>
                  </w:r>
                </w:p>
              </w:tc>
              <w:tc>
                <w:tcPr>
                  <w:tcW w:w="3740" w:type="dxa"/>
                  <w:tcBorders>
                    <w:top w:val="nil"/>
                    <w:left w:val="nil"/>
                    <w:bottom w:val="single" w:sz="4" w:space="0" w:color="auto"/>
                    <w:right w:val="single" w:sz="8" w:space="0" w:color="auto"/>
                  </w:tcBorders>
                  <w:shd w:val="clear" w:color="000000" w:fill="FFFFFF"/>
                  <w:noWrap/>
                  <w:vAlign w:val="bottom"/>
                  <w:hideMark/>
                </w:tcPr>
                <w:p w14:paraId="729F3347"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1390,00</w:t>
                  </w:r>
                </w:p>
              </w:tc>
            </w:tr>
            <w:tr w:rsidR="00C84AD7" w:rsidRPr="00C52EF3" w14:paraId="3E0B213B" w14:textId="77777777" w:rsidTr="00FB2D61">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095C4D7E"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25</w:t>
                  </w:r>
                </w:p>
              </w:tc>
              <w:tc>
                <w:tcPr>
                  <w:tcW w:w="2980" w:type="dxa"/>
                  <w:tcBorders>
                    <w:top w:val="nil"/>
                    <w:left w:val="nil"/>
                    <w:bottom w:val="single" w:sz="4" w:space="0" w:color="auto"/>
                    <w:right w:val="single" w:sz="4" w:space="0" w:color="auto"/>
                  </w:tcBorders>
                  <w:shd w:val="clear" w:color="auto" w:fill="auto"/>
                  <w:vAlign w:val="bottom"/>
                  <w:hideMark/>
                </w:tcPr>
                <w:p w14:paraId="35158496"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Лот№25</w:t>
                  </w:r>
                </w:p>
              </w:tc>
              <w:tc>
                <w:tcPr>
                  <w:tcW w:w="3740" w:type="dxa"/>
                  <w:tcBorders>
                    <w:top w:val="nil"/>
                    <w:left w:val="nil"/>
                    <w:bottom w:val="single" w:sz="4" w:space="0" w:color="auto"/>
                    <w:right w:val="single" w:sz="8" w:space="0" w:color="auto"/>
                  </w:tcBorders>
                  <w:shd w:val="clear" w:color="000000" w:fill="FFFFFF"/>
                  <w:noWrap/>
                  <w:vAlign w:val="bottom"/>
                  <w:hideMark/>
                </w:tcPr>
                <w:p w14:paraId="158C2F9C"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615,18</w:t>
                  </w:r>
                </w:p>
              </w:tc>
            </w:tr>
            <w:tr w:rsidR="00C84AD7" w:rsidRPr="00C52EF3" w14:paraId="404D1892" w14:textId="77777777" w:rsidTr="00FB2D61">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C0698B1"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26</w:t>
                  </w:r>
                </w:p>
              </w:tc>
              <w:tc>
                <w:tcPr>
                  <w:tcW w:w="2980" w:type="dxa"/>
                  <w:tcBorders>
                    <w:top w:val="nil"/>
                    <w:left w:val="nil"/>
                    <w:bottom w:val="single" w:sz="4" w:space="0" w:color="auto"/>
                    <w:right w:val="single" w:sz="4" w:space="0" w:color="auto"/>
                  </w:tcBorders>
                  <w:shd w:val="clear" w:color="auto" w:fill="auto"/>
                  <w:vAlign w:val="bottom"/>
                  <w:hideMark/>
                </w:tcPr>
                <w:p w14:paraId="341CAA59"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Лот№26</w:t>
                  </w:r>
                </w:p>
              </w:tc>
              <w:tc>
                <w:tcPr>
                  <w:tcW w:w="3740" w:type="dxa"/>
                  <w:tcBorders>
                    <w:top w:val="nil"/>
                    <w:left w:val="nil"/>
                    <w:bottom w:val="single" w:sz="4" w:space="0" w:color="auto"/>
                    <w:right w:val="single" w:sz="8" w:space="0" w:color="auto"/>
                  </w:tcBorders>
                  <w:shd w:val="clear" w:color="000000" w:fill="FFFFFF"/>
                  <w:noWrap/>
                  <w:vAlign w:val="center"/>
                  <w:hideMark/>
                </w:tcPr>
                <w:p w14:paraId="4ABFEF53"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3426,50</w:t>
                  </w:r>
                </w:p>
              </w:tc>
            </w:tr>
            <w:tr w:rsidR="00C84AD7" w:rsidRPr="00C52EF3" w14:paraId="0DA1895F" w14:textId="77777777" w:rsidTr="00FB2D61">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68B47593"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27</w:t>
                  </w:r>
                </w:p>
              </w:tc>
              <w:tc>
                <w:tcPr>
                  <w:tcW w:w="2980" w:type="dxa"/>
                  <w:tcBorders>
                    <w:top w:val="nil"/>
                    <w:left w:val="nil"/>
                    <w:bottom w:val="single" w:sz="4" w:space="0" w:color="auto"/>
                    <w:right w:val="single" w:sz="4" w:space="0" w:color="auto"/>
                  </w:tcBorders>
                  <w:shd w:val="clear" w:color="auto" w:fill="auto"/>
                  <w:vAlign w:val="bottom"/>
                  <w:hideMark/>
                </w:tcPr>
                <w:p w14:paraId="6E0F6EC0"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Лот№27</w:t>
                  </w:r>
                </w:p>
              </w:tc>
              <w:tc>
                <w:tcPr>
                  <w:tcW w:w="3740" w:type="dxa"/>
                  <w:tcBorders>
                    <w:top w:val="nil"/>
                    <w:left w:val="nil"/>
                    <w:bottom w:val="single" w:sz="4" w:space="0" w:color="auto"/>
                    <w:right w:val="single" w:sz="8" w:space="0" w:color="auto"/>
                  </w:tcBorders>
                  <w:shd w:val="clear" w:color="000000" w:fill="FFFFFF"/>
                  <w:noWrap/>
                  <w:vAlign w:val="bottom"/>
                  <w:hideMark/>
                </w:tcPr>
                <w:p w14:paraId="6118C099"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1834,50</w:t>
                  </w:r>
                </w:p>
              </w:tc>
            </w:tr>
            <w:tr w:rsidR="00C84AD7" w:rsidRPr="00C52EF3" w14:paraId="2E863177" w14:textId="77777777" w:rsidTr="00FB2D61">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091FC88C"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28</w:t>
                  </w:r>
                </w:p>
              </w:tc>
              <w:tc>
                <w:tcPr>
                  <w:tcW w:w="2980" w:type="dxa"/>
                  <w:tcBorders>
                    <w:top w:val="nil"/>
                    <w:left w:val="nil"/>
                    <w:bottom w:val="single" w:sz="4" w:space="0" w:color="auto"/>
                    <w:right w:val="single" w:sz="4" w:space="0" w:color="auto"/>
                  </w:tcBorders>
                  <w:shd w:val="clear" w:color="auto" w:fill="auto"/>
                  <w:vAlign w:val="bottom"/>
                  <w:hideMark/>
                </w:tcPr>
                <w:p w14:paraId="235D5DD4"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Лот№28</w:t>
                  </w:r>
                </w:p>
              </w:tc>
              <w:tc>
                <w:tcPr>
                  <w:tcW w:w="3740" w:type="dxa"/>
                  <w:tcBorders>
                    <w:top w:val="nil"/>
                    <w:left w:val="nil"/>
                    <w:bottom w:val="single" w:sz="4" w:space="0" w:color="auto"/>
                    <w:right w:val="single" w:sz="8" w:space="0" w:color="auto"/>
                  </w:tcBorders>
                  <w:shd w:val="clear" w:color="000000" w:fill="FFFFFF"/>
                  <w:noWrap/>
                  <w:vAlign w:val="bottom"/>
                  <w:hideMark/>
                </w:tcPr>
                <w:p w14:paraId="4FE565FB"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1580,00</w:t>
                  </w:r>
                </w:p>
              </w:tc>
            </w:tr>
            <w:tr w:rsidR="00C84AD7" w:rsidRPr="00C52EF3" w14:paraId="6CE245F5" w14:textId="77777777" w:rsidTr="00FB2D61">
              <w:trPr>
                <w:trHeight w:val="300"/>
              </w:trPr>
              <w:tc>
                <w:tcPr>
                  <w:tcW w:w="820" w:type="dxa"/>
                  <w:tcBorders>
                    <w:top w:val="nil"/>
                    <w:left w:val="single" w:sz="8" w:space="0" w:color="auto"/>
                    <w:bottom w:val="single" w:sz="4" w:space="0" w:color="auto"/>
                    <w:right w:val="single" w:sz="4" w:space="0" w:color="auto"/>
                  </w:tcBorders>
                  <w:shd w:val="clear" w:color="auto" w:fill="auto"/>
                  <w:vAlign w:val="center"/>
                  <w:hideMark/>
                </w:tcPr>
                <w:p w14:paraId="6D246F8E"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29</w:t>
                  </w:r>
                </w:p>
              </w:tc>
              <w:tc>
                <w:tcPr>
                  <w:tcW w:w="2980" w:type="dxa"/>
                  <w:tcBorders>
                    <w:top w:val="nil"/>
                    <w:left w:val="nil"/>
                    <w:bottom w:val="single" w:sz="4" w:space="0" w:color="auto"/>
                    <w:right w:val="single" w:sz="4" w:space="0" w:color="auto"/>
                  </w:tcBorders>
                  <w:shd w:val="clear" w:color="auto" w:fill="auto"/>
                  <w:vAlign w:val="bottom"/>
                  <w:hideMark/>
                </w:tcPr>
                <w:p w14:paraId="29D885CF"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Лот№29</w:t>
                  </w:r>
                </w:p>
              </w:tc>
              <w:tc>
                <w:tcPr>
                  <w:tcW w:w="3740" w:type="dxa"/>
                  <w:tcBorders>
                    <w:top w:val="nil"/>
                    <w:left w:val="nil"/>
                    <w:bottom w:val="single" w:sz="4" w:space="0" w:color="auto"/>
                    <w:right w:val="single" w:sz="8" w:space="0" w:color="auto"/>
                  </w:tcBorders>
                  <w:shd w:val="clear" w:color="000000" w:fill="FFFFFF"/>
                  <w:vAlign w:val="center"/>
                  <w:hideMark/>
                </w:tcPr>
                <w:p w14:paraId="72922D57"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7625,00</w:t>
                  </w:r>
                </w:p>
              </w:tc>
            </w:tr>
            <w:tr w:rsidR="00C84AD7" w:rsidRPr="00C52EF3" w14:paraId="414367ED" w14:textId="77777777" w:rsidTr="00FB2D61">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3FA2C2D0"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30</w:t>
                  </w:r>
                </w:p>
              </w:tc>
              <w:tc>
                <w:tcPr>
                  <w:tcW w:w="2980" w:type="dxa"/>
                  <w:tcBorders>
                    <w:top w:val="nil"/>
                    <w:left w:val="nil"/>
                    <w:bottom w:val="single" w:sz="4" w:space="0" w:color="auto"/>
                    <w:right w:val="single" w:sz="4" w:space="0" w:color="auto"/>
                  </w:tcBorders>
                  <w:shd w:val="clear" w:color="auto" w:fill="auto"/>
                  <w:vAlign w:val="bottom"/>
                  <w:hideMark/>
                </w:tcPr>
                <w:p w14:paraId="6218744F"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Лот№30</w:t>
                  </w:r>
                </w:p>
              </w:tc>
              <w:tc>
                <w:tcPr>
                  <w:tcW w:w="3740" w:type="dxa"/>
                  <w:tcBorders>
                    <w:top w:val="nil"/>
                    <w:left w:val="nil"/>
                    <w:bottom w:val="single" w:sz="4" w:space="0" w:color="auto"/>
                    <w:right w:val="single" w:sz="8" w:space="0" w:color="auto"/>
                  </w:tcBorders>
                  <w:shd w:val="clear" w:color="000000" w:fill="FFFFFF"/>
                  <w:noWrap/>
                  <w:vAlign w:val="bottom"/>
                  <w:hideMark/>
                </w:tcPr>
                <w:p w14:paraId="5F32F73A"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3915,00</w:t>
                  </w:r>
                </w:p>
              </w:tc>
            </w:tr>
            <w:tr w:rsidR="00C84AD7" w:rsidRPr="00C52EF3" w14:paraId="443F1272" w14:textId="77777777" w:rsidTr="00FB2D61">
              <w:trPr>
                <w:trHeight w:val="300"/>
              </w:trPr>
              <w:tc>
                <w:tcPr>
                  <w:tcW w:w="820" w:type="dxa"/>
                  <w:tcBorders>
                    <w:top w:val="nil"/>
                    <w:left w:val="single" w:sz="8" w:space="0" w:color="auto"/>
                    <w:bottom w:val="single" w:sz="8" w:space="0" w:color="auto"/>
                    <w:right w:val="single" w:sz="4" w:space="0" w:color="auto"/>
                  </w:tcBorders>
                  <w:shd w:val="clear" w:color="auto" w:fill="auto"/>
                  <w:noWrap/>
                  <w:vAlign w:val="center"/>
                  <w:hideMark/>
                </w:tcPr>
                <w:p w14:paraId="51F6D29A"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31</w:t>
                  </w:r>
                </w:p>
              </w:tc>
              <w:tc>
                <w:tcPr>
                  <w:tcW w:w="2980" w:type="dxa"/>
                  <w:tcBorders>
                    <w:top w:val="nil"/>
                    <w:left w:val="nil"/>
                    <w:bottom w:val="single" w:sz="8" w:space="0" w:color="auto"/>
                    <w:right w:val="single" w:sz="4" w:space="0" w:color="auto"/>
                  </w:tcBorders>
                  <w:shd w:val="clear" w:color="auto" w:fill="auto"/>
                  <w:vAlign w:val="bottom"/>
                  <w:hideMark/>
                </w:tcPr>
                <w:p w14:paraId="04FA402E"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Лот №31</w:t>
                  </w:r>
                </w:p>
              </w:tc>
              <w:tc>
                <w:tcPr>
                  <w:tcW w:w="3740" w:type="dxa"/>
                  <w:tcBorders>
                    <w:top w:val="nil"/>
                    <w:left w:val="nil"/>
                    <w:bottom w:val="single" w:sz="8" w:space="0" w:color="auto"/>
                    <w:right w:val="single" w:sz="8" w:space="0" w:color="auto"/>
                  </w:tcBorders>
                  <w:shd w:val="clear" w:color="000000" w:fill="FFFFFF"/>
                  <w:noWrap/>
                  <w:vAlign w:val="bottom"/>
                  <w:hideMark/>
                </w:tcPr>
                <w:p w14:paraId="0F7CDD36"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4812,60</w:t>
                  </w:r>
                </w:p>
              </w:tc>
            </w:tr>
            <w:tr w:rsidR="00C84AD7" w:rsidRPr="00C52EF3" w14:paraId="5A547B9B" w14:textId="77777777" w:rsidTr="00FB2D61">
              <w:trPr>
                <w:trHeight w:val="300"/>
              </w:trPr>
              <w:tc>
                <w:tcPr>
                  <w:tcW w:w="3800" w:type="dxa"/>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42B3713C"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Итого</w:t>
                  </w:r>
                </w:p>
              </w:tc>
              <w:tc>
                <w:tcPr>
                  <w:tcW w:w="3740" w:type="dxa"/>
                  <w:tcBorders>
                    <w:top w:val="single" w:sz="4" w:space="0" w:color="auto"/>
                    <w:left w:val="nil"/>
                    <w:bottom w:val="single" w:sz="8" w:space="0" w:color="auto"/>
                    <w:right w:val="single" w:sz="8" w:space="0" w:color="auto"/>
                  </w:tcBorders>
                  <w:shd w:val="clear" w:color="auto" w:fill="auto"/>
                  <w:noWrap/>
                  <w:vAlign w:val="bottom"/>
                  <w:hideMark/>
                </w:tcPr>
                <w:p w14:paraId="790BF21F"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151147,28</w:t>
                  </w:r>
                </w:p>
              </w:tc>
            </w:tr>
          </w:tbl>
          <w:p w14:paraId="7616DC52" w14:textId="77777777" w:rsidR="00C84AD7" w:rsidRPr="00C52EF3" w:rsidRDefault="00C84AD7" w:rsidP="00FB2D61">
            <w:pPr>
              <w:widowControl/>
              <w:jc w:val="center"/>
              <w:rPr>
                <w:rFonts w:ascii="Times New Roman" w:eastAsia="Times New Roman" w:hAnsi="Times New Roman" w:cs="Times New Roman"/>
                <w:color w:val="auto"/>
                <w:sz w:val="20"/>
                <w:szCs w:val="20"/>
                <w:highlight w:val="yellow"/>
                <w:lang w:eastAsia="en-US" w:bidi="ar-SA"/>
              </w:rPr>
            </w:pPr>
          </w:p>
        </w:tc>
      </w:tr>
      <w:tr w:rsidR="00C84AD7" w:rsidRPr="00C52EF3" w14:paraId="3E68B7E5" w14:textId="77777777" w:rsidTr="00FB2D61">
        <w:trPr>
          <w:trHeight w:val="866"/>
          <w:tblCellSpacing w:w="0" w:type="dxa"/>
        </w:trPr>
        <w:tc>
          <w:tcPr>
            <w:tcW w:w="436" w:type="dxa"/>
            <w:vAlign w:val="center"/>
          </w:tcPr>
          <w:p w14:paraId="6F8BCF1F" w14:textId="77777777" w:rsidR="00C84AD7" w:rsidRPr="00C52EF3" w:rsidRDefault="00C84AD7" w:rsidP="00FB2D61">
            <w:pPr>
              <w:widowControl/>
              <w:jc w:val="center"/>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 xml:space="preserve"> 2.</w:t>
            </w:r>
          </w:p>
        </w:tc>
        <w:tc>
          <w:tcPr>
            <w:tcW w:w="3325" w:type="dxa"/>
            <w:gridSpan w:val="2"/>
            <w:vAlign w:val="center"/>
          </w:tcPr>
          <w:p w14:paraId="6195BF36" w14:textId="77777777" w:rsidR="00C84AD7" w:rsidRPr="00C52EF3" w:rsidRDefault="00C84AD7" w:rsidP="00FB2D61">
            <w:pPr>
              <w:widowControl/>
              <w:jc w:val="both"/>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Валюта</w:t>
            </w:r>
          </w:p>
        </w:tc>
        <w:tc>
          <w:tcPr>
            <w:tcW w:w="6587" w:type="dxa"/>
            <w:vAlign w:val="center"/>
          </w:tcPr>
          <w:p w14:paraId="48D56AA3" w14:textId="77777777" w:rsidR="00C84AD7" w:rsidRPr="00C52EF3" w:rsidRDefault="00C84AD7" w:rsidP="00FB2D61">
            <w:pPr>
              <w:widowControl/>
              <w:ind w:left="74"/>
              <w:jc w:val="both"/>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Рубли ПМР; для нерезидентов - по курсу иностранной валюты к рублю ПМР, установленному центральным банком ПМР и используемого при оплате контракта на дату оплаты</w:t>
            </w:r>
          </w:p>
        </w:tc>
      </w:tr>
      <w:tr w:rsidR="00C84AD7" w:rsidRPr="00C52EF3" w14:paraId="47A46DA1" w14:textId="77777777" w:rsidTr="00FB2D61">
        <w:trPr>
          <w:trHeight w:val="363"/>
          <w:tblCellSpacing w:w="0" w:type="dxa"/>
        </w:trPr>
        <w:tc>
          <w:tcPr>
            <w:tcW w:w="436" w:type="dxa"/>
            <w:vAlign w:val="center"/>
          </w:tcPr>
          <w:p w14:paraId="5263AD5F" w14:textId="77777777" w:rsidR="00C84AD7" w:rsidRPr="00C52EF3" w:rsidRDefault="00C84AD7" w:rsidP="00FB2D61">
            <w:pPr>
              <w:widowControl/>
              <w:jc w:val="center"/>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3.</w:t>
            </w:r>
          </w:p>
        </w:tc>
        <w:tc>
          <w:tcPr>
            <w:tcW w:w="3325" w:type="dxa"/>
            <w:gridSpan w:val="2"/>
            <w:vAlign w:val="center"/>
          </w:tcPr>
          <w:p w14:paraId="54FF05E7" w14:textId="77777777" w:rsidR="00C84AD7" w:rsidRPr="00C52EF3" w:rsidRDefault="00C84AD7" w:rsidP="00FB2D61">
            <w:pPr>
              <w:widowControl/>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Источник финансирования</w:t>
            </w:r>
          </w:p>
        </w:tc>
        <w:tc>
          <w:tcPr>
            <w:tcW w:w="6587" w:type="dxa"/>
            <w:vAlign w:val="center"/>
          </w:tcPr>
          <w:p w14:paraId="56925A70" w14:textId="77777777" w:rsidR="00C84AD7" w:rsidRPr="00C52EF3" w:rsidRDefault="00C84AD7" w:rsidP="00FB2D61">
            <w:pPr>
              <w:widowControl/>
              <w:ind w:left="74"/>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Республиканский бюджет</w:t>
            </w:r>
          </w:p>
        </w:tc>
      </w:tr>
      <w:tr w:rsidR="00C84AD7" w:rsidRPr="00C52EF3" w14:paraId="3DDD2CEA" w14:textId="77777777" w:rsidTr="00FB2D61">
        <w:trPr>
          <w:trHeight w:val="845"/>
          <w:tblCellSpacing w:w="0" w:type="dxa"/>
        </w:trPr>
        <w:tc>
          <w:tcPr>
            <w:tcW w:w="436" w:type="dxa"/>
            <w:vAlign w:val="center"/>
          </w:tcPr>
          <w:p w14:paraId="0A0E8565" w14:textId="77777777" w:rsidR="00C84AD7" w:rsidRPr="00C52EF3" w:rsidRDefault="00C84AD7" w:rsidP="00FB2D61">
            <w:pPr>
              <w:widowControl/>
              <w:jc w:val="center"/>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4.</w:t>
            </w:r>
          </w:p>
        </w:tc>
        <w:tc>
          <w:tcPr>
            <w:tcW w:w="3325" w:type="dxa"/>
            <w:gridSpan w:val="2"/>
            <w:vAlign w:val="center"/>
          </w:tcPr>
          <w:p w14:paraId="6A20273D" w14:textId="77777777" w:rsidR="00C84AD7" w:rsidRPr="00C52EF3" w:rsidRDefault="00C84AD7" w:rsidP="00FB2D61">
            <w:pPr>
              <w:widowControl/>
              <w:jc w:val="both"/>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Возможные условия оплаты (предоплата, оплата по факту или отсрочка платежа)</w:t>
            </w:r>
          </w:p>
        </w:tc>
        <w:tc>
          <w:tcPr>
            <w:tcW w:w="6587" w:type="dxa"/>
            <w:vAlign w:val="center"/>
          </w:tcPr>
          <w:p w14:paraId="6E8E4E29" w14:textId="77777777" w:rsidR="00C84AD7" w:rsidRPr="00C52EF3" w:rsidRDefault="00C84AD7" w:rsidP="00FB2D61">
            <w:pPr>
              <w:tabs>
                <w:tab w:val="left" w:pos="426"/>
              </w:tabs>
              <w:ind w:left="74"/>
              <w:jc w:val="both"/>
              <w:rPr>
                <w:rFonts w:ascii="Times New Roman" w:eastAsia="Times New Roman" w:hAnsi="Times New Roman" w:cs="Courier New"/>
                <w:b/>
                <w:bCs/>
                <w:sz w:val="20"/>
                <w:szCs w:val="20"/>
                <w:lang w:bidi="ar-SA"/>
              </w:rPr>
            </w:pPr>
            <w:bookmarkStart w:id="0" w:name="_Hlk176862124"/>
            <w:r w:rsidRPr="00C52EF3">
              <w:rPr>
                <w:rFonts w:ascii="Times New Roman" w:eastAsia="Times New Roman" w:hAnsi="Times New Roman" w:cs="Courier New"/>
                <w:sz w:val="20"/>
                <w:szCs w:val="20"/>
                <w:lang w:bidi="ar-SA"/>
              </w:rPr>
              <w:t>Расчет за Товар осуществляется Покупателем на основании перечисленных Заказчиком из республиканского бюджета средств в целях оплаты Товара Поставщику в порядке и сроки, предусмотренные Контрактом.</w:t>
            </w:r>
          </w:p>
          <w:p w14:paraId="64597686" w14:textId="77777777" w:rsidR="00C84AD7" w:rsidRPr="00C52EF3" w:rsidRDefault="00C84AD7" w:rsidP="00FB2D61">
            <w:pPr>
              <w:widowControl/>
              <w:ind w:left="74"/>
              <w:jc w:val="both"/>
              <w:rPr>
                <w:rFonts w:ascii="Times New Roman" w:eastAsia="Times New Roman" w:hAnsi="Times New Roman" w:cs="Calibri"/>
                <w:color w:val="auto"/>
                <w:sz w:val="20"/>
                <w:szCs w:val="20"/>
                <w:lang w:eastAsia="en-US" w:bidi="ar-SA"/>
              </w:rPr>
            </w:pPr>
            <w:r w:rsidRPr="00C52EF3">
              <w:rPr>
                <w:rFonts w:ascii="Times New Roman" w:eastAsia="Times New Roman" w:hAnsi="Times New Roman" w:cs="Times New Roman"/>
                <w:color w:val="auto"/>
                <w:sz w:val="20"/>
                <w:szCs w:val="20"/>
                <w:lang w:eastAsia="en-US" w:bidi="ar-SA"/>
              </w:rPr>
              <w:t xml:space="preserve">Оплата по Контракту производится Покупателем на основании выставленного Поставщиком счета. Покупатель </w:t>
            </w:r>
            <w:r w:rsidRPr="00C52EF3">
              <w:rPr>
                <w:rFonts w:ascii="Times New Roman" w:eastAsia="Times New Roman" w:hAnsi="Times New Roman" w:cs="Times New Roman"/>
                <w:color w:val="auto"/>
                <w:sz w:val="20"/>
                <w:szCs w:val="20"/>
                <w:shd w:val="clear" w:color="auto" w:fill="FFFFFF"/>
                <w:lang w:eastAsia="en-US" w:bidi="ar-SA"/>
              </w:rPr>
              <w:t xml:space="preserve">производит Поставщику предоплату в размере 100 % от </w:t>
            </w:r>
            <w:r w:rsidRPr="00C52EF3">
              <w:rPr>
                <w:rFonts w:ascii="Times New Roman" w:eastAsia="Times New Roman" w:hAnsi="Times New Roman" w:cs="Calibri"/>
                <w:color w:val="auto"/>
                <w:sz w:val="20"/>
                <w:szCs w:val="20"/>
                <w:lang w:eastAsia="en-US" w:bidi="ar-SA"/>
              </w:rPr>
              <w:t>суммы Контракта на расчётный счет Поставщика по мере бюджетного финансирования.</w:t>
            </w:r>
            <w:bookmarkStart w:id="1" w:name="_Hlk175656194"/>
          </w:p>
          <w:p w14:paraId="5724E7CB" w14:textId="77777777" w:rsidR="00C84AD7" w:rsidRPr="00C52EF3" w:rsidRDefault="00C84AD7" w:rsidP="00FB2D61">
            <w:pPr>
              <w:widowControl/>
              <w:ind w:left="74"/>
              <w:jc w:val="both"/>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shd w:val="clear" w:color="auto" w:fill="FFFFFF"/>
                <w:lang w:eastAsia="en-US" w:bidi="ar-SA"/>
              </w:rPr>
              <w:t>Расчет по Контракту производится Покупателем в безналичной форме путем перечисления денежных средств в рублях Приднестровской Молдавской Республики на расчетный счет Поставщика</w:t>
            </w:r>
            <w:bookmarkEnd w:id="0"/>
            <w:bookmarkEnd w:id="1"/>
            <w:r w:rsidRPr="00C52EF3">
              <w:rPr>
                <w:rFonts w:ascii="Times New Roman" w:eastAsia="Times New Roman" w:hAnsi="Times New Roman" w:cs="Times New Roman"/>
                <w:color w:val="auto"/>
                <w:sz w:val="20"/>
                <w:szCs w:val="20"/>
                <w:shd w:val="clear" w:color="auto" w:fill="FFFFFF"/>
                <w:lang w:eastAsia="en-US" w:bidi="ar-SA"/>
              </w:rPr>
              <w:t xml:space="preserve">. </w:t>
            </w:r>
          </w:p>
        </w:tc>
      </w:tr>
      <w:tr w:rsidR="00C84AD7" w:rsidRPr="00C52EF3" w14:paraId="47CE2C01" w14:textId="77777777" w:rsidTr="00FB2D61">
        <w:trPr>
          <w:trHeight w:val="321"/>
          <w:tblCellSpacing w:w="0" w:type="dxa"/>
        </w:trPr>
        <w:tc>
          <w:tcPr>
            <w:tcW w:w="10348" w:type="dxa"/>
            <w:gridSpan w:val="4"/>
            <w:vAlign w:val="center"/>
          </w:tcPr>
          <w:p w14:paraId="6910E280" w14:textId="77777777" w:rsidR="00C84AD7" w:rsidRPr="00C52EF3" w:rsidRDefault="00C84AD7" w:rsidP="00FB2D61">
            <w:pPr>
              <w:widowControl/>
              <w:jc w:val="center"/>
              <w:rPr>
                <w:rFonts w:ascii="Times New Roman" w:eastAsia="Times New Roman" w:hAnsi="Times New Roman" w:cs="Times New Roman"/>
                <w:b/>
                <w:bCs/>
                <w:color w:val="auto"/>
                <w:sz w:val="20"/>
                <w:szCs w:val="20"/>
                <w:lang w:eastAsia="en-US" w:bidi="ar-SA"/>
              </w:rPr>
            </w:pPr>
            <w:r w:rsidRPr="00C52EF3">
              <w:rPr>
                <w:rFonts w:ascii="Times New Roman" w:eastAsia="Times New Roman" w:hAnsi="Times New Roman" w:cs="Times New Roman"/>
                <w:b/>
                <w:bCs/>
                <w:color w:val="auto"/>
                <w:sz w:val="20"/>
                <w:szCs w:val="20"/>
                <w:lang w:eastAsia="en-US" w:bidi="ar-SA"/>
              </w:rPr>
              <w:t>5. Информация о предмете (объекте) закупки</w:t>
            </w:r>
          </w:p>
        </w:tc>
      </w:tr>
      <w:tr w:rsidR="00C84AD7" w:rsidRPr="00C52EF3" w14:paraId="6EA0586A" w14:textId="77777777" w:rsidTr="00FB2D61">
        <w:trPr>
          <w:trHeight w:val="420"/>
          <w:tblCellSpacing w:w="0" w:type="dxa"/>
        </w:trPr>
        <w:tc>
          <w:tcPr>
            <w:tcW w:w="436" w:type="dxa"/>
            <w:vAlign w:val="center"/>
          </w:tcPr>
          <w:p w14:paraId="4B7B0498" w14:textId="77777777" w:rsidR="00C84AD7" w:rsidRPr="00C52EF3" w:rsidRDefault="00C84AD7" w:rsidP="00FB2D61">
            <w:pPr>
              <w:widowControl/>
              <w:jc w:val="center"/>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1.</w:t>
            </w:r>
          </w:p>
        </w:tc>
        <w:tc>
          <w:tcPr>
            <w:tcW w:w="2126" w:type="dxa"/>
            <w:tcBorders>
              <w:right w:val="single" w:sz="4" w:space="0" w:color="auto"/>
            </w:tcBorders>
            <w:vAlign w:val="center"/>
          </w:tcPr>
          <w:p w14:paraId="496C1A14" w14:textId="77777777" w:rsidR="00C84AD7" w:rsidRPr="00C52EF3" w:rsidRDefault="00C84AD7" w:rsidP="00FB2D61">
            <w:pPr>
              <w:widowControl/>
              <w:jc w:val="both"/>
              <w:rPr>
                <w:rFonts w:ascii="Times New Roman" w:eastAsia="Times New Roman" w:hAnsi="Times New Roman" w:cs="Times New Roman"/>
                <w:color w:val="auto"/>
                <w:sz w:val="20"/>
                <w:szCs w:val="20"/>
                <w:highlight w:val="yellow"/>
                <w:lang w:eastAsia="en-US" w:bidi="ar-SA"/>
              </w:rPr>
            </w:pPr>
            <w:r w:rsidRPr="00C52EF3">
              <w:rPr>
                <w:rFonts w:ascii="Times New Roman" w:eastAsia="Times New Roman" w:hAnsi="Times New Roman" w:cs="Times New Roman"/>
                <w:color w:val="auto"/>
                <w:sz w:val="20"/>
                <w:szCs w:val="20"/>
                <w:lang w:eastAsia="en-US" w:bidi="ar-SA"/>
              </w:rPr>
              <w:t>Предмет закупки и его описание -</w:t>
            </w:r>
            <w:r w:rsidRPr="00C52EF3">
              <w:rPr>
                <w:rFonts w:ascii="Times New Roman" w:eastAsia="Times New Roman" w:hAnsi="Times New Roman" w:cs="Times New Roman"/>
                <w:color w:val="auto"/>
                <w:sz w:val="20"/>
                <w:szCs w:val="20"/>
                <w:highlight w:val="yellow"/>
                <w:lang w:eastAsia="en-US" w:bidi="ar-SA"/>
              </w:rPr>
              <w:br/>
            </w:r>
            <w:r w:rsidRPr="00C52EF3">
              <w:rPr>
                <w:rFonts w:ascii="Times New Roman" w:eastAsia="Times New Roman" w:hAnsi="Times New Roman" w:cs="Calibri"/>
                <w:color w:val="auto"/>
                <w:sz w:val="20"/>
                <w:szCs w:val="20"/>
                <w:lang w:eastAsia="en-US" w:bidi="ar-SA"/>
              </w:rPr>
              <w:t xml:space="preserve"> лекарственные средства - препараты химико-фармацевтического фармакотерапевтического действия (ГРУППА 41)</w:t>
            </w:r>
          </w:p>
        </w:tc>
        <w:tc>
          <w:tcPr>
            <w:tcW w:w="7786" w:type="dxa"/>
            <w:gridSpan w:val="2"/>
            <w:tcBorders>
              <w:left w:val="single" w:sz="4" w:space="0" w:color="auto"/>
            </w:tcBorders>
            <w:vAlign w:val="center"/>
          </w:tcPr>
          <w:tbl>
            <w:tblPr>
              <w:tblW w:w="7920" w:type="dxa"/>
              <w:tblLayout w:type="fixed"/>
              <w:tblLook w:val="04A0" w:firstRow="1" w:lastRow="0" w:firstColumn="1" w:lastColumn="0" w:noHBand="0" w:noVBand="1"/>
            </w:tblPr>
            <w:tblGrid>
              <w:gridCol w:w="600"/>
              <w:gridCol w:w="2632"/>
              <w:gridCol w:w="1382"/>
              <w:gridCol w:w="593"/>
              <w:gridCol w:w="1219"/>
              <w:gridCol w:w="1494"/>
            </w:tblGrid>
            <w:tr w:rsidR="00C84AD7" w:rsidRPr="00C52EF3" w14:paraId="4DE7CA7C" w14:textId="77777777" w:rsidTr="00FB2D61">
              <w:trPr>
                <w:trHeight w:val="735"/>
              </w:trPr>
              <w:tc>
                <w:tcPr>
                  <w:tcW w:w="60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53314975"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b/>
                      <w:bCs/>
                      <w:sz w:val="20"/>
                      <w:szCs w:val="20"/>
                      <w:lang w:bidi="ar-SA"/>
                    </w:rPr>
                  </w:pPr>
                  <w:r w:rsidRPr="00C52EF3">
                    <w:rPr>
                      <w:rFonts w:ascii="Times New Roman" w:eastAsia="Times New Roman" w:hAnsi="Times New Roman" w:cs="Times New Roman"/>
                      <w:b/>
                      <w:bCs/>
                      <w:sz w:val="20"/>
                      <w:szCs w:val="20"/>
                      <w:lang w:bidi="ar-SA"/>
                    </w:rPr>
                    <w:t>№ п/п</w:t>
                  </w:r>
                </w:p>
              </w:tc>
              <w:tc>
                <w:tcPr>
                  <w:tcW w:w="2632" w:type="dxa"/>
                  <w:tcBorders>
                    <w:top w:val="single" w:sz="8" w:space="0" w:color="auto"/>
                    <w:left w:val="nil"/>
                    <w:bottom w:val="single" w:sz="8" w:space="0" w:color="auto"/>
                    <w:right w:val="single" w:sz="4" w:space="0" w:color="auto"/>
                  </w:tcBorders>
                  <w:shd w:val="clear" w:color="000000" w:fill="FFFFFF"/>
                  <w:vAlign w:val="center"/>
                  <w:hideMark/>
                </w:tcPr>
                <w:p w14:paraId="24DBDF54"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b/>
                      <w:bCs/>
                      <w:sz w:val="20"/>
                      <w:szCs w:val="20"/>
                      <w:lang w:bidi="ar-SA"/>
                    </w:rPr>
                  </w:pPr>
                  <w:r w:rsidRPr="00C52EF3">
                    <w:rPr>
                      <w:rFonts w:ascii="Times New Roman" w:eastAsia="Times New Roman" w:hAnsi="Times New Roman" w:cs="Times New Roman"/>
                      <w:b/>
                      <w:bCs/>
                      <w:sz w:val="20"/>
                      <w:szCs w:val="20"/>
                      <w:lang w:bidi="ar-SA"/>
                    </w:rPr>
                    <w:t>Международное непатентованное название</w:t>
                  </w:r>
                </w:p>
              </w:tc>
              <w:tc>
                <w:tcPr>
                  <w:tcW w:w="1382" w:type="dxa"/>
                  <w:tcBorders>
                    <w:top w:val="single" w:sz="8" w:space="0" w:color="auto"/>
                    <w:left w:val="nil"/>
                    <w:bottom w:val="single" w:sz="8" w:space="0" w:color="auto"/>
                    <w:right w:val="single" w:sz="4" w:space="0" w:color="auto"/>
                  </w:tcBorders>
                  <w:shd w:val="clear" w:color="000000" w:fill="FFFFFF"/>
                  <w:vAlign w:val="center"/>
                  <w:hideMark/>
                </w:tcPr>
                <w:p w14:paraId="22135A7B"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b/>
                      <w:bCs/>
                      <w:sz w:val="20"/>
                      <w:szCs w:val="20"/>
                      <w:lang w:bidi="ar-SA"/>
                    </w:rPr>
                  </w:pPr>
                  <w:r w:rsidRPr="00C52EF3">
                    <w:rPr>
                      <w:rFonts w:ascii="Times New Roman" w:eastAsia="Times New Roman" w:hAnsi="Times New Roman" w:cs="Times New Roman"/>
                      <w:b/>
                      <w:bCs/>
                      <w:sz w:val="20"/>
                      <w:szCs w:val="20"/>
                      <w:lang w:bidi="ar-SA"/>
                    </w:rPr>
                    <w:t>Форма выпуска, дозировка</w:t>
                  </w:r>
                </w:p>
              </w:tc>
              <w:tc>
                <w:tcPr>
                  <w:tcW w:w="593" w:type="dxa"/>
                  <w:tcBorders>
                    <w:top w:val="single" w:sz="8" w:space="0" w:color="auto"/>
                    <w:left w:val="nil"/>
                    <w:bottom w:val="single" w:sz="8" w:space="0" w:color="auto"/>
                    <w:right w:val="single" w:sz="4" w:space="0" w:color="auto"/>
                  </w:tcBorders>
                  <w:shd w:val="clear" w:color="000000" w:fill="FFFFFF"/>
                  <w:vAlign w:val="center"/>
                  <w:hideMark/>
                </w:tcPr>
                <w:p w14:paraId="5B82E6AA"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b/>
                      <w:bCs/>
                      <w:sz w:val="20"/>
                      <w:szCs w:val="20"/>
                      <w:lang w:bidi="ar-SA"/>
                    </w:rPr>
                  </w:pPr>
                  <w:r w:rsidRPr="00C52EF3">
                    <w:rPr>
                      <w:rFonts w:ascii="Times New Roman" w:eastAsia="Times New Roman" w:hAnsi="Times New Roman" w:cs="Times New Roman"/>
                      <w:b/>
                      <w:bCs/>
                      <w:sz w:val="20"/>
                      <w:szCs w:val="20"/>
                      <w:lang w:bidi="ar-SA"/>
                    </w:rPr>
                    <w:t>Ед. изм.</w:t>
                  </w:r>
                </w:p>
              </w:tc>
              <w:tc>
                <w:tcPr>
                  <w:tcW w:w="1219" w:type="dxa"/>
                  <w:tcBorders>
                    <w:top w:val="single" w:sz="8" w:space="0" w:color="auto"/>
                    <w:left w:val="nil"/>
                    <w:bottom w:val="single" w:sz="8" w:space="0" w:color="auto"/>
                    <w:right w:val="single" w:sz="4" w:space="0" w:color="auto"/>
                  </w:tcBorders>
                  <w:shd w:val="clear" w:color="000000" w:fill="FFFFFF"/>
                  <w:vAlign w:val="center"/>
                  <w:hideMark/>
                </w:tcPr>
                <w:p w14:paraId="47D7FA9F"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b/>
                      <w:bCs/>
                      <w:sz w:val="20"/>
                      <w:szCs w:val="20"/>
                      <w:lang w:bidi="ar-SA"/>
                    </w:rPr>
                  </w:pPr>
                  <w:r w:rsidRPr="00C52EF3">
                    <w:rPr>
                      <w:rFonts w:ascii="Times New Roman" w:eastAsia="Times New Roman" w:hAnsi="Times New Roman" w:cs="Times New Roman"/>
                      <w:b/>
                      <w:bCs/>
                      <w:sz w:val="20"/>
                      <w:szCs w:val="20"/>
                      <w:lang w:bidi="ar-SA"/>
                    </w:rPr>
                    <w:t>Заказываемое количество</w:t>
                  </w:r>
                </w:p>
              </w:tc>
              <w:tc>
                <w:tcPr>
                  <w:tcW w:w="1494" w:type="dxa"/>
                  <w:tcBorders>
                    <w:top w:val="single" w:sz="8" w:space="0" w:color="auto"/>
                    <w:left w:val="nil"/>
                    <w:bottom w:val="single" w:sz="8" w:space="0" w:color="auto"/>
                    <w:right w:val="single" w:sz="8" w:space="0" w:color="auto"/>
                  </w:tcBorders>
                  <w:shd w:val="clear" w:color="000000" w:fill="FFFFFF"/>
                  <w:vAlign w:val="center"/>
                  <w:hideMark/>
                </w:tcPr>
                <w:p w14:paraId="43B6910F"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b/>
                      <w:bCs/>
                      <w:sz w:val="20"/>
                      <w:szCs w:val="20"/>
                      <w:lang w:bidi="ar-SA"/>
                    </w:rPr>
                  </w:pPr>
                  <w:r w:rsidRPr="00C52EF3">
                    <w:rPr>
                      <w:rFonts w:ascii="Times New Roman" w:eastAsia="Times New Roman" w:hAnsi="Times New Roman" w:cs="Times New Roman"/>
                      <w:b/>
                      <w:bCs/>
                      <w:sz w:val="20"/>
                      <w:szCs w:val="20"/>
                      <w:lang w:bidi="ar-SA"/>
                    </w:rPr>
                    <w:t>Начальная (максимальная) цена контракта</w:t>
                  </w:r>
                </w:p>
              </w:tc>
            </w:tr>
            <w:tr w:rsidR="00C84AD7" w:rsidRPr="00C52EF3" w14:paraId="2E921B2C" w14:textId="77777777" w:rsidTr="00FB2D61">
              <w:trPr>
                <w:trHeight w:val="240"/>
              </w:trPr>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504FCF50"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1</w:t>
                  </w:r>
                </w:p>
              </w:tc>
              <w:tc>
                <w:tcPr>
                  <w:tcW w:w="2632" w:type="dxa"/>
                  <w:tcBorders>
                    <w:top w:val="nil"/>
                    <w:left w:val="nil"/>
                    <w:bottom w:val="single" w:sz="4" w:space="0" w:color="auto"/>
                    <w:right w:val="single" w:sz="4" w:space="0" w:color="auto"/>
                  </w:tcBorders>
                  <w:shd w:val="clear" w:color="000000" w:fill="FFFFFF"/>
                  <w:vAlign w:val="center"/>
                  <w:hideMark/>
                </w:tcPr>
                <w:p w14:paraId="20D108DB" w14:textId="77777777" w:rsidR="00C84AD7" w:rsidRPr="00C52EF3" w:rsidRDefault="00C84AD7" w:rsidP="00FB2D61">
                  <w:pPr>
                    <w:framePr w:hSpace="180" w:wrap="around" w:vAnchor="text" w:hAnchor="text" w:x="-717" w:y="1"/>
                    <w:widowControl/>
                    <w:suppressOverlap/>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 xml:space="preserve">Ацетилсалициловая кислота </w:t>
                  </w:r>
                </w:p>
              </w:tc>
              <w:tc>
                <w:tcPr>
                  <w:tcW w:w="1382" w:type="dxa"/>
                  <w:tcBorders>
                    <w:top w:val="nil"/>
                    <w:left w:val="nil"/>
                    <w:bottom w:val="single" w:sz="4" w:space="0" w:color="auto"/>
                    <w:right w:val="single" w:sz="4" w:space="0" w:color="auto"/>
                  </w:tcBorders>
                  <w:shd w:val="clear" w:color="000000" w:fill="FFFFFF"/>
                  <w:vAlign w:val="center"/>
                  <w:hideMark/>
                </w:tcPr>
                <w:p w14:paraId="0E4D7667"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таблетка 75 мг</w:t>
                  </w:r>
                </w:p>
              </w:tc>
              <w:tc>
                <w:tcPr>
                  <w:tcW w:w="593" w:type="dxa"/>
                  <w:tcBorders>
                    <w:top w:val="nil"/>
                    <w:left w:val="nil"/>
                    <w:bottom w:val="single" w:sz="4" w:space="0" w:color="auto"/>
                    <w:right w:val="single" w:sz="4" w:space="0" w:color="auto"/>
                  </w:tcBorders>
                  <w:shd w:val="clear" w:color="000000" w:fill="FFFFFF"/>
                  <w:vAlign w:val="center"/>
                  <w:hideMark/>
                </w:tcPr>
                <w:p w14:paraId="4CC413C6"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таб.</w:t>
                  </w:r>
                </w:p>
              </w:tc>
              <w:tc>
                <w:tcPr>
                  <w:tcW w:w="1219" w:type="dxa"/>
                  <w:tcBorders>
                    <w:top w:val="nil"/>
                    <w:left w:val="nil"/>
                    <w:bottom w:val="single" w:sz="4" w:space="0" w:color="auto"/>
                    <w:right w:val="single" w:sz="4" w:space="0" w:color="auto"/>
                  </w:tcBorders>
                  <w:shd w:val="clear" w:color="000000" w:fill="FFFFFF"/>
                  <w:vAlign w:val="center"/>
                  <w:hideMark/>
                </w:tcPr>
                <w:p w14:paraId="19378247"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18 000</w:t>
                  </w:r>
                </w:p>
              </w:tc>
              <w:tc>
                <w:tcPr>
                  <w:tcW w:w="1494" w:type="dxa"/>
                  <w:tcBorders>
                    <w:top w:val="nil"/>
                    <w:left w:val="nil"/>
                    <w:bottom w:val="single" w:sz="4" w:space="0" w:color="auto"/>
                    <w:right w:val="single" w:sz="8" w:space="0" w:color="auto"/>
                  </w:tcBorders>
                  <w:shd w:val="clear" w:color="000000" w:fill="FFFFFF"/>
                  <w:noWrap/>
                  <w:vAlign w:val="center"/>
                  <w:hideMark/>
                </w:tcPr>
                <w:p w14:paraId="018D8E20"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7592,40</w:t>
                  </w:r>
                </w:p>
              </w:tc>
            </w:tr>
            <w:tr w:rsidR="00C84AD7" w:rsidRPr="00C52EF3" w14:paraId="1D6557C4" w14:textId="77777777" w:rsidTr="00FB2D61">
              <w:trPr>
                <w:trHeight w:val="312"/>
              </w:trPr>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36292DA5"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2</w:t>
                  </w:r>
                </w:p>
              </w:tc>
              <w:tc>
                <w:tcPr>
                  <w:tcW w:w="2632" w:type="dxa"/>
                  <w:tcBorders>
                    <w:top w:val="nil"/>
                    <w:left w:val="nil"/>
                    <w:bottom w:val="single" w:sz="4" w:space="0" w:color="auto"/>
                    <w:right w:val="single" w:sz="4" w:space="0" w:color="auto"/>
                  </w:tcBorders>
                  <w:shd w:val="clear" w:color="000000" w:fill="FFFFFF"/>
                  <w:vAlign w:val="center"/>
                  <w:hideMark/>
                </w:tcPr>
                <w:p w14:paraId="64C8DCEE" w14:textId="77777777" w:rsidR="00C84AD7" w:rsidRPr="00C52EF3" w:rsidRDefault="00C84AD7" w:rsidP="00FB2D61">
                  <w:pPr>
                    <w:framePr w:hSpace="180" w:wrap="around" w:vAnchor="text" w:hAnchor="text" w:x="-717" w:y="1"/>
                    <w:widowControl/>
                    <w:suppressOverlap/>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Бензилбензоат</w:t>
                  </w:r>
                </w:p>
              </w:tc>
              <w:tc>
                <w:tcPr>
                  <w:tcW w:w="1382" w:type="dxa"/>
                  <w:tcBorders>
                    <w:top w:val="nil"/>
                    <w:left w:val="nil"/>
                    <w:bottom w:val="single" w:sz="4" w:space="0" w:color="auto"/>
                    <w:right w:val="single" w:sz="4" w:space="0" w:color="auto"/>
                  </w:tcBorders>
                  <w:shd w:val="clear" w:color="000000" w:fill="FFFFFF"/>
                  <w:vAlign w:val="center"/>
                  <w:hideMark/>
                </w:tcPr>
                <w:p w14:paraId="08D091A6"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 xml:space="preserve">эмульсия 20% 100г </w:t>
                  </w:r>
                </w:p>
              </w:tc>
              <w:tc>
                <w:tcPr>
                  <w:tcW w:w="593" w:type="dxa"/>
                  <w:tcBorders>
                    <w:top w:val="nil"/>
                    <w:left w:val="nil"/>
                    <w:bottom w:val="single" w:sz="4" w:space="0" w:color="auto"/>
                    <w:right w:val="single" w:sz="4" w:space="0" w:color="auto"/>
                  </w:tcBorders>
                  <w:shd w:val="clear" w:color="000000" w:fill="FFFFFF"/>
                  <w:vAlign w:val="center"/>
                  <w:hideMark/>
                </w:tcPr>
                <w:p w14:paraId="44703218"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фл.</w:t>
                  </w:r>
                </w:p>
              </w:tc>
              <w:tc>
                <w:tcPr>
                  <w:tcW w:w="1219" w:type="dxa"/>
                  <w:tcBorders>
                    <w:top w:val="nil"/>
                    <w:left w:val="nil"/>
                    <w:bottom w:val="single" w:sz="4" w:space="0" w:color="auto"/>
                    <w:right w:val="single" w:sz="4" w:space="0" w:color="auto"/>
                  </w:tcBorders>
                  <w:shd w:val="clear" w:color="000000" w:fill="FFFFFF"/>
                  <w:vAlign w:val="center"/>
                  <w:hideMark/>
                </w:tcPr>
                <w:p w14:paraId="1F3EA3AE"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200</w:t>
                  </w:r>
                </w:p>
              </w:tc>
              <w:tc>
                <w:tcPr>
                  <w:tcW w:w="1494" w:type="dxa"/>
                  <w:tcBorders>
                    <w:top w:val="nil"/>
                    <w:left w:val="nil"/>
                    <w:bottom w:val="single" w:sz="4" w:space="0" w:color="auto"/>
                    <w:right w:val="single" w:sz="8" w:space="0" w:color="auto"/>
                  </w:tcBorders>
                  <w:shd w:val="clear" w:color="000000" w:fill="FFFFFF"/>
                  <w:noWrap/>
                  <w:vAlign w:val="center"/>
                  <w:hideMark/>
                </w:tcPr>
                <w:p w14:paraId="4119FF56"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5600,00</w:t>
                  </w:r>
                </w:p>
              </w:tc>
            </w:tr>
            <w:tr w:rsidR="00C84AD7" w:rsidRPr="00C52EF3" w14:paraId="679B8FA9" w14:textId="77777777" w:rsidTr="00FB2D61">
              <w:trPr>
                <w:trHeight w:val="240"/>
              </w:trPr>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53E4C5A8"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3</w:t>
                  </w:r>
                </w:p>
              </w:tc>
              <w:tc>
                <w:tcPr>
                  <w:tcW w:w="2632" w:type="dxa"/>
                  <w:tcBorders>
                    <w:top w:val="nil"/>
                    <w:left w:val="nil"/>
                    <w:bottom w:val="single" w:sz="4" w:space="0" w:color="auto"/>
                    <w:right w:val="single" w:sz="4" w:space="0" w:color="auto"/>
                  </w:tcBorders>
                  <w:shd w:val="clear" w:color="000000" w:fill="FFFFFF"/>
                  <w:vAlign w:val="center"/>
                  <w:hideMark/>
                </w:tcPr>
                <w:p w14:paraId="0A7F9481" w14:textId="77777777" w:rsidR="00C84AD7" w:rsidRPr="00C52EF3" w:rsidRDefault="00C84AD7" w:rsidP="00FB2D61">
                  <w:pPr>
                    <w:framePr w:hSpace="180" w:wrap="around" w:vAnchor="text" w:hAnchor="text" w:x="-717" w:y="1"/>
                    <w:widowControl/>
                    <w:suppressOverlap/>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 xml:space="preserve">Бензилбензоат </w:t>
                  </w:r>
                </w:p>
              </w:tc>
              <w:tc>
                <w:tcPr>
                  <w:tcW w:w="1382" w:type="dxa"/>
                  <w:tcBorders>
                    <w:top w:val="nil"/>
                    <w:left w:val="nil"/>
                    <w:bottom w:val="single" w:sz="4" w:space="0" w:color="auto"/>
                    <w:right w:val="single" w:sz="4" w:space="0" w:color="auto"/>
                  </w:tcBorders>
                  <w:shd w:val="clear" w:color="000000" w:fill="FFFFFF"/>
                  <w:vAlign w:val="center"/>
                  <w:hideMark/>
                </w:tcPr>
                <w:p w14:paraId="5B70BD80"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мазь 20% 30г</w:t>
                  </w:r>
                </w:p>
              </w:tc>
              <w:tc>
                <w:tcPr>
                  <w:tcW w:w="593" w:type="dxa"/>
                  <w:tcBorders>
                    <w:top w:val="nil"/>
                    <w:left w:val="nil"/>
                    <w:bottom w:val="single" w:sz="4" w:space="0" w:color="auto"/>
                    <w:right w:val="single" w:sz="4" w:space="0" w:color="auto"/>
                  </w:tcBorders>
                  <w:shd w:val="clear" w:color="000000" w:fill="FFFFFF"/>
                  <w:vAlign w:val="center"/>
                  <w:hideMark/>
                </w:tcPr>
                <w:p w14:paraId="0F22D0E3"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туба</w:t>
                  </w:r>
                </w:p>
              </w:tc>
              <w:tc>
                <w:tcPr>
                  <w:tcW w:w="1219" w:type="dxa"/>
                  <w:tcBorders>
                    <w:top w:val="nil"/>
                    <w:left w:val="nil"/>
                    <w:bottom w:val="single" w:sz="4" w:space="0" w:color="auto"/>
                    <w:right w:val="single" w:sz="4" w:space="0" w:color="auto"/>
                  </w:tcBorders>
                  <w:shd w:val="clear" w:color="000000" w:fill="FFFFFF"/>
                  <w:vAlign w:val="center"/>
                  <w:hideMark/>
                </w:tcPr>
                <w:p w14:paraId="45B451D5"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300</w:t>
                  </w:r>
                </w:p>
              </w:tc>
              <w:tc>
                <w:tcPr>
                  <w:tcW w:w="1494" w:type="dxa"/>
                  <w:tcBorders>
                    <w:top w:val="nil"/>
                    <w:left w:val="nil"/>
                    <w:bottom w:val="single" w:sz="4" w:space="0" w:color="auto"/>
                    <w:right w:val="single" w:sz="8" w:space="0" w:color="auto"/>
                  </w:tcBorders>
                  <w:shd w:val="clear" w:color="000000" w:fill="FFFFFF"/>
                  <w:noWrap/>
                  <w:vAlign w:val="center"/>
                  <w:hideMark/>
                </w:tcPr>
                <w:p w14:paraId="31B42927"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6411,00</w:t>
                  </w:r>
                </w:p>
              </w:tc>
            </w:tr>
            <w:tr w:rsidR="00C84AD7" w:rsidRPr="00C52EF3" w14:paraId="744CFC2E" w14:textId="77777777" w:rsidTr="00FB2D61">
              <w:trPr>
                <w:trHeight w:val="393"/>
              </w:trPr>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55E34612"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4</w:t>
                  </w:r>
                </w:p>
              </w:tc>
              <w:tc>
                <w:tcPr>
                  <w:tcW w:w="2632" w:type="dxa"/>
                  <w:tcBorders>
                    <w:top w:val="nil"/>
                    <w:left w:val="nil"/>
                    <w:bottom w:val="single" w:sz="4" w:space="0" w:color="auto"/>
                    <w:right w:val="single" w:sz="4" w:space="0" w:color="auto"/>
                  </w:tcBorders>
                  <w:shd w:val="clear" w:color="000000" w:fill="FFFFFF"/>
                  <w:vAlign w:val="center"/>
                  <w:hideMark/>
                </w:tcPr>
                <w:p w14:paraId="0B040E2A" w14:textId="77777777" w:rsidR="00C84AD7" w:rsidRPr="00C52EF3" w:rsidRDefault="00C84AD7" w:rsidP="00FB2D61">
                  <w:pPr>
                    <w:framePr w:hSpace="180" w:wrap="around" w:vAnchor="text" w:hAnchor="text" w:x="-717" w:y="1"/>
                    <w:widowControl/>
                    <w:suppressOverlap/>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Гепарин + анестезин + бензилникотинат</w:t>
                  </w:r>
                </w:p>
              </w:tc>
              <w:tc>
                <w:tcPr>
                  <w:tcW w:w="1382" w:type="dxa"/>
                  <w:tcBorders>
                    <w:top w:val="nil"/>
                    <w:left w:val="nil"/>
                    <w:bottom w:val="single" w:sz="4" w:space="0" w:color="auto"/>
                    <w:right w:val="single" w:sz="4" w:space="0" w:color="auto"/>
                  </w:tcBorders>
                  <w:shd w:val="clear" w:color="000000" w:fill="FFFFFF"/>
                  <w:vAlign w:val="center"/>
                  <w:hideMark/>
                </w:tcPr>
                <w:p w14:paraId="35A00AC5"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 xml:space="preserve">мазь 25г </w:t>
                  </w:r>
                </w:p>
              </w:tc>
              <w:tc>
                <w:tcPr>
                  <w:tcW w:w="593" w:type="dxa"/>
                  <w:tcBorders>
                    <w:top w:val="nil"/>
                    <w:left w:val="nil"/>
                    <w:bottom w:val="single" w:sz="4" w:space="0" w:color="auto"/>
                    <w:right w:val="single" w:sz="4" w:space="0" w:color="auto"/>
                  </w:tcBorders>
                  <w:shd w:val="clear" w:color="000000" w:fill="FFFFFF"/>
                  <w:vAlign w:val="center"/>
                  <w:hideMark/>
                </w:tcPr>
                <w:p w14:paraId="57C9F32B"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туба</w:t>
                  </w:r>
                </w:p>
              </w:tc>
              <w:tc>
                <w:tcPr>
                  <w:tcW w:w="1219" w:type="dxa"/>
                  <w:tcBorders>
                    <w:top w:val="nil"/>
                    <w:left w:val="nil"/>
                    <w:bottom w:val="single" w:sz="4" w:space="0" w:color="auto"/>
                    <w:right w:val="single" w:sz="4" w:space="0" w:color="auto"/>
                  </w:tcBorders>
                  <w:shd w:val="clear" w:color="000000" w:fill="FFFFFF"/>
                  <w:vAlign w:val="center"/>
                  <w:hideMark/>
                </w:tcPr>
                <w:p w14:paraId="79829D06"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300</w:t>
                  </w:r>
                </w:p>
              </w:tc>
              <w:tc>
                <w:tcPr>
                  <w:tcW w:w="1494" w:type="dxa"/>
                  <w:tcBorders>
                    <w:top w:val="nil"/>
                    <w:left w:val="nil"/>
                    <w:bottom w:val="single" w:sz="4" w:space="0" w:color="auto"/>
                    <w:right w:val="single" w:sz="8" w:space="0" w:color="auto"/>
                  </w:tcBorders>
                  <w:shd w:val="clear" w:color="000000" w:fill="FFFFFF"/>
                  <w:noWrap/>
                  <w:vAlign w:val="center"/>
                  <w:hideMark/>
                </w:tcPr>
                <w:p w14:paraId="22CED84E"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5172,00</w:t>
                  </w:r>
                </w:p>
              </w:tc>
            </w:tr>
            <w:tr w:rsidR="00C84AD7" w:rsidRPr="00C52EF3" w14:paraId="0F53BA11" w14:textId="77777777" w:rsidTr="00FB2D61">
              <w:trPr>
                <w:trHeight w:val="256"/>
              </w:trPr>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4873545E"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5</w:t>
                  </w:r>
                </w:p>
              </w:tc>
              <w:tc>
                <w:tcPr>
                  <w:tcW w:w="2632" w:type="dxa"/>
                  <w:tcBorders>
                    <w:top w:val="nil"/>
                    <w:left w:val="nil"/>
                    <w:bottom w:val="single" w:sz="4" w:space="0" w:color="auto"/>
                    <w:right w:val="single" w:sz="4" w:space="0" w:color="auto"/>
                  </w:tcBorders>
                  <w:shd w:val="clear" w:color="000000" w:fill="FFFFFF"/>
                  <w:vAlign w:val="center"/>
                  <w:hideMark/>
                </w:tcPr>
                <w:p w14:paraId="0B78641B" w14:textId="77777777" w:rsidR="00C84AD7" w:rsidRPr="00C52EF3" w:rsidRDefault="00C84AD7" w:rsidP="00FB2D61">
                  <w:pPr>
                    <w:framePr w:hSpace="180" w:wrap="around" w:vAnchor="text" w:hAnchor="text" w:x="-717" w:y="1"/>
                    <w:widowControl/>
                    <w:suppressOverlap/>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Декаметоксин</w:t>
                  </w:r>
                </w:p>
              </w:tc>
              <w:tc>
                <w:tcPr>
                  <w:tcW w:w="1382" w:type="dxa"/>
                  <w:tcBorders>
                    <w:top w:val="nil"/>
                    <w:left w:val="nil"/>
                    <w:bottom w:val="single" w:sz="4" w:space="0" w:color="auto"/>
                    <w:right w:val="single" w:sz="4" w:space="0" w:color="auto"/>
                  </w:tcBorders>
                  <w:shd w:val="clear" w:color="000000" w:fill="FFFFFF"/>
                  <w:vAlign w:val="center"/>
                  <w:hideMark/>
                </w:tcPr>
                <w:p w14:paraId="24A51E00"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капли ушные 0,05% 5мл</w:t>
                  </w:r>
                </w:p>
              </w:tc>
              <w:tc>
                <w:tcPr>
                  <w:tcW w:w="593" w:type="dxa"/>
                  <w:tcBorders>
                    <w:top w:val="nil"/>
                    <w:left w:val="nil"/>
                    <w:bottom w:val="single" w:sz="4" w:space="0" w:color="auto"/>
                    <w:right w:val="single" w:sz="4" w:space="0" w:color="auto"/>
                  </w:tcBorders>
                  <w:shd w:val="clear" w:color="000000" w:fill="FFFFFF"/>
                  <w:vAlign w:val="center"/>
                  <w:hideMark/>
                </w:tcPr>
                <w:p w14:paraId="6D7CB6B2"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фл.</w:t>
                  </w:r>
                </w:p>
              </w:tc>
              <w:tc>
                <w:tcPr>
                  <w:tcW w:w="1219" w:type="dxa"/>
                  <w:tcBorders>
                    <w:top w:val="nil"/>
                    <w:left w:val="nil"/>
                    <w:bottom w:val="single" w:sz="4" w:space="0" w:color="auto"/>
                    <w:right w:val="single" w:sz="4" w:space="0" w:color="auto"/>
                  </w:tcBorders>
                  <w:shd w:val="clear" w:color="000000" w:fill="FFFFFF"/>
                  <w:vAlign w:val="center"/>
                  <w:hideMark/>
                </w:tcPr>
                <w:p w14:paraId="6479BC8E"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300</w:t>
                  </w:r>
                </w:p>
              </w:tc>
              <w:tc>
                <w:tcPr>
                  <w:tcW w:w="1494" w:type="dxa"/>
                  <w:tcBorders>
                    <w:top w:val="nil"/>
                    <w:left w:val="nil"/>
                    <w:bottom w:val="single" w:sz="4" w:space="0" w:color="auto"/>
                    <w:right w:val="single" w:sz="8" w:space="0" w:color="auto"/>
                  </w:tcBorders>
                  <w:shd w:val="clear" w:color="000000" w:fill="FFFFFF"/>
                  <w:noWrap/>
                  <w:vAlign w:val="center"/>
                  <w:hideMark/>
                </w:tcPr>
                <w:p w14:paraId="2D437106"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4158,00</w:t>
                  </w:r>
                </w:p>
              </w:tc>
            </w:tr>
            <w:tr w:rsidR="00C84AD7" w:rsidRPr="00C52EF3" w14:paraId="1916A446" w14:textId="77777777" w:rsidTr="00FB2D61">
              <w:trPr>
                <w:trHeight w:val="240"/>
              </w:trPr>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1A15CB36"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6</w:t>
                  </w:r>
                </w:p>
              </w:tc>
              <w:tc>
                <w:tcPr>
                  <w:tcW w:w="2632" w:type="dxa"/>
                  <w:tcBorders>
                    <w:top w:val="nil"/>
                    <w:left w:val="nil"/>
                    <w:bottom w:val="single" w:sz="4" w:space="0" w:color="auto"/>
                    <w:right w:val="single" w:sz="4" w:space="0" w:color="auto"/>
                  </w:tcBorders>
                  <w:shd w:val="clear" w:color="000000" w:fill="FFFFFF"/>
                  <w:vAlign w:val="center"/>
                  <w:hideMark/>
                </w:tcPr>
                <w:p w14:paraId="51219076" w14:textId="77777777" w:rsidR="00C84AD7" w:rsidRPr="00C52EF3" w:rsidRDefault="00C84AD7" w:rsidP="00FB2D61">
                  <w:pPr>
                    <w:framePr w:hSpace="180" w:wrap="around" w:vAnchor="text" w:hAnchor="text" w:x="-717" w:y="1"/>
                    <w:widowControl/>
                    <w:suppressOverlap/>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Диазепам</w:t>
                  </w:r>
                </w:p>
              </w:tc>
              <w:tc>
                <w:tcPr>
                  <w:tcW w:w="1382" w:type="dxa"/>
                  <w:tcBorders>
                    <w:top w:val="nil"/>
                    <w:left w:val="nil"/>
                    <w:bottom w:val="single" w:sz="4" w:space="0" w:color="auto"/>
                    <w:right w:val="single" w:sz="4" w:space="0" w:color="auto"/>
                  </w:tcBorders>
                  <w:shd w:val="clear" w:color="000000" w:fill="FFFFFF"/>
                  <w:vAlign w:val="center"/>
                  <w:hideMark/>
                </w:tcPr>
                <w:p w14:paraId="0FAFE167"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 xml:space="preserve">таблетка 5мг </w:t>
                  </w:r>
                </w:p>
              </w:tc>
              <w:tc>
                <w:tcPr>
                  <w:tcW w:w="593" w:type="dxa"/>
                  <w:tcBorders>
                    <w:top w:val="nil"/>
                    <w:left w:val="nil"/>
                    <w:bottom w:val="single" w:sz="4" w:space="0" w:color="auto"/>
                    <w:right w:val="single" w:sz="4" w:space="0" w:color="auto"/>
                  </w:tcBorders>
                  <w:shd w:val="clear" w:color="000000" w:fill="FFFFFF"/>
                  <w:vAlign w:val="center"/>
                  <w:hideMark/>
                </w:tcPr>
                <w:p w14:paraId="6966DA6C"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таб.</w:t>
                  </w:r>
                </w:p>
              </w:tc>
              <w:tc>
                <w:tcPr>
                  <w:tcW w:w="1219" w:type="dxa"/>
                  <w:tcBorders>
                    <w:top w:val="nil"/>
                    <w:left w:val="nil"/>
                    <w:bottom w:val="single" w:sz="4" w:space="0" w:color="auto"/>
                    <w:right w:val="single" w:sz="4" w:space="0" w:color="auto"/>
                  </w:tcBorders>
                  <w:shd w:val="clear" w:color="000000" w:fill="FFFFFF"/>
                  <w:vAlign w:val="center"/>
                  <w:hideMark/>
                </w:tcPr>
                <w:p w14:paraId="29D64F4E"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1 200</w:t>
                  </w:r>
                </w:p>
              </w:tc>
              <w:tc>
                <w:tcPr>
                  <w:tcW w:w="1494" w:type="dxa"/>
                  <w:tcBorders>
                    <w:top w:val="nil"/>
                    <w:left w:val="nil"/>
                    <w:bottom w:val="single" w:sz="4" w:space="0" w:color="auto"/>
                    <w:right w:val="single" w:sz="8" w:space="0" w:color="auto"/>
                  </w:tcBorders>
                  <w:shd w:val="clear" w:color="000000" w:fill="FFFFFF"/>
                  <w:noWrap/>
                  <w:vAlign w:val="center"/>
                  <w:hideMark/>
                </w:tcPr>
                <w:p w14:paraId="1DAD36A9"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696,00</w:t>
                  </w:r>
                </w:p>
              </w:tc>
            </w:tr>
            <w:tr w:rsidR="00C84AD7" w:rsidRPr="00C52EF3" w14:paraId="33B4DD0E" w14:textId="77777777" w:rsidTr="00FB2D61">
              <w:trPr>
                <w:trHeight w:val="294"/>
              </w:trPr>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14A8D1B9"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7</w:t>
                  </w:r>
                </w:p>
              </w:tc>
              <w:tc>
                <w:tcPr>
                  <w:tcW w:w="2632" w:type="dxa"/>
                  <w:tcBorders>
                    <w:top w:val="nil"/>
                    <w:left w:val="nil"/>
                    <w:bottom w:val="single" w:sz="4" w:space="0" w:color="auto"/>
                    <w:right w:val="single" w:sz="4" w:space="0" w:color="auto"/>
                  </w:tcBorders>
                  <w:shd w:val="clear" w:color="000000" w:fill="FFFFFF"/>
                  <w:vAlign w:val="center"/>
                  <w:hideMark/>
                </w:tcPr>
                <w:p w14:paraId="2B8253D7" w14:textId="77777777" w:rsidR="00C84AD7" w:rsidRPr="00C52EF3" w:rsidRDefault="00C84AD7" w:rsidP="00FB2D61">
                  <w:pPr>
                    <w:framePr w:hSpace="180" w:wrap="around" w:vAnchor="text" w:hAnchor="text" w:x="-717" w:y="1"/>
                    <w:widowControl/>
                    <w:suppressOverlap/>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Диазепам</w:t>
                  </w:r>
                </w:p>
              </w:tc>
              <w:tc>
                <w:tcPr>
                  <w:tcW w:w="1382" w:type="dxa"/>
                  <w:tcBorders>
                    <w:top w:val="nil"/>
                    <w:left w:val="nil"/>
                    <w:bottom w:val="single" w:sz="4" w:space="0" w:color="auto"/>
                    <w:right w:val="single" w:sz="4" w:space="0" w:color="auto"/>
                  </w:tcBorders>
                  <w:shd w:val="clear" w:color="000000" w:fill="FFFFFF"/>
                  <w:vAlign w:val="center"/>
                  <w:hideMark/>
                </w:tcPr>
                <w:p w14:paraId="41D72A55"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 xml:space="preserve">раствор 5мг/мл 2мл </w:t>
                  </w:r>
                </w:p>
              </w:tc>
              <w:tc>
                <w:tcPr>
                  <w:tcW w:w="593" w:type="dxa"/>
                  <w:tcBorders>
                    <w:top w:val="nil"/>
                    <w:left w:val="nil"/>
                    <w:bottom w:val="single" w:sz="4" w:space="0" w:color="auto"/>
                    <w:right w:val="single" w:sz="4" w:space="0" w:color="auto"/>
                  </w:tcBorders>
                  <w:shd w:val="clear" w:color="000000" w:fill="FFFFFF"/>
                  <w:vAlign w:val="center"/>
                  <w:hideMark/>
                </w:tcPr>
                <w:p w14:paraId="767FE6CD"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амп.</w:t>
                  </w:r>
                </w:p>
              </w:tc>
              <w:tc>
                <w:tcPr>
                  <w:tcW w:w="1219" w:type="dxa"/>
                  <w:tcBorders>
                    <w:top w:val="nil"/>
                    <w:left w:val="nil"/>
                    <w:bottom w:val="single" w:sz="4" w:space="0" w:color="auto"/>
                    <w:right w:val="single" w:sz="4" w:space="0" w:color="auto"/>
                  </w:tcBorders>
                  <w:shd w:val="clear" w:color="000000" w:fill="FFFFFF"/>
                  <w:vAlign w:val="center"/>
                  <w:hideMark/>
                </w:tcPr>
                <w:p w14:paraId="23C64434"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700</w:t>
                  </w:r>
                </w:p>
              </w:tc>
              <w:tc>
                <w:tcPr>
                  <w:tcW w:w="1494" w:type="dxa"/>
                  <w:tcBorders>
                    <w:top w:val="nil"/>
                    <w:left w:val="nil"/>
                    <w:bottom w:val="single" w:sz="4" w:space="0" w:color="auto"/>
                    <w:right w:val="single" w:sz="8" w:space="0" w:color="auto"/>
                  </w:tcBorders>
                  <w:shd w:val="clear" w:color="000000" w:fill="FFFFFF"/>
                  <w:noWrap/>
                  <w:vAlign w:val="center"/>
                  <w:hideMark/>
                </w:tcPr>
                <w:p w14:paraId="083350F1"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3316,60</w:t>
                  </w:r>
                </w:p>
              </w:tc>
            </w:tr>
            <w:tr w:rsidR="00C84AD7" w:rsidRPr="00C52EF3" w14:paraId="0178FF0F" w14:textId="77777777" w:rsidTr="00FB2D61">
              <w:trPr>
                <w:trHeight w:val="240"/>
              </w:trPr>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3C914212"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8</w:t>
                  </w:r>
                </w:p>
              </w:tc>
              <w:tc>
                <w:tcPr>
                  <w:tcW w:w="2632" w:type="dxa"/>
                  <w:tcBorders>
                    <w:top w:val="nil"/>
                    <w:left w:val="nil"/>
                    <w:bottom w:val="single" w:sz="4" w:space="0" w:color="auto"/>
                    <w:right w:val="single" w:sz="4" w:space="0" w:color="auto"/>
                  </w:tcBorders>
                  <w:shd w:val="clear" w:color="000000" w:fill="FFFFFF"/>
                  <w:vAlign w:val="center"/>
                  <w:hideMark/>
                </w:tcPr>
                <w:p w14:paraId="2BA07A2B" w14:textId="77777777" w:rsidR="00C84AD7" w:rsidRPr="00C52EF3" w:rsidRDefault="00C84AD7" w:rsidP="00FB2D61">
                  <w:pPr>
                    <w:framePr w:hSpace="180" w:wrap="around" w:vAnchor="text" w:hAnchor="text" w:x="-717" w:y="1"/>
                    <w:widowControl/>
                    <w:suppressOverlap/>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 xml:space="preserve">Индометацин </w:t>
                  </w:r>
                </w:p>
              </w:tc>
              <w:tc>
                <w:tcPr>
                  <w:tcW w:w="1382" w:type="dxa"/>
                  <w:tcBorders>
                    <w:top w:val="nil"/>
                    <w:left w:val="nil"/>
                    <w:bottom w:val="single" w:sz="4" w:space="0" w:color="auto"/>
                    <w:right w:val="single" w:sz="4" w:space="0" w:color="auto"/>
                  </w:tcBorders>
                  <w:shd w:val="clear" w:color="000000" w:fill="FFFFFF"/>
                  <w:vAlign w:val="center"/>
                  <w:hideMark/>
                </w:tcPr>
                <w:p w14:paraId="467B7DFD"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таблетка 25мг</w:t>
                  </w:r>
                </w:p>
              </w:tc>
              <w:tc>
                <w:tcPr>
                  <w:tcW w:w="593" w:type="dxa"/>
                  <w:tcBorders>
                    <w:top w:val="nil"/>
                    <w:left w:val="nil"/>
                    <w:bottom w:val="single" w:sz="4" w:space="0" w:color="auto"/>
                    <w:right w:val="single" w:sz="4" w:space="0" w:color="auto"/>
                  </w:tcBorders>
                  <w:shd w:val="clear" w:color="000000" w:fill="FFFFFF"/>
                  <w:vAlign w:val="center"/>
                  <w:hideMark/>
                </w:tcPr>
                <w:p w14:paraId="0A9D3FDC"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таб.</w:t>
                  </w:r>
                </w:p>
              </w:tc>
              <w:tc>
                <w:tcPr>
                  <w:tcW w:w="1219" w:type="dxa"/>
                  <w:tcBorders>
                    <w:top w:val="nil"/>
                    <w:left w:val="nil"/>
                    <w:bottom w:val="single" w:sz="4" w:space="0" w:color="auto"/>
                    <w:right w:val="single" w:sz="4" w:space="0" w:color="auto"/>
                  </w:tcBorders>
                  <w:shd w:val="clear" w:color="000000" w:fill="FFFFFF"/>
                  <w:vAlign w:val="center"/>
                  <w:hideMark/>
                </w:tcPr>
                <w:p w14:paraId="4DA79271"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12 000</w:t>
                  </w:r>
                </w:p>
              </w:tc>
              <w:tc>
                <w:tcPr>
                  <w:tcW w:w="1494" w:type="dxa"/>
                  <w:tcBorders>
                    <w:top w:val="nil"/>
                    <w:left w:val="nil"/>
                    <w:bottom w:val="single" w:sz="4" w:space="0" w:color="auto"/>
                    <w:right w:val="single" w:sz="8" w:space="0" w:color="auto"/>
                  </w:tcBorders>
                  <w:shd w:val="clear" w:color="000000" w:fill="FFFFFF"/>
                  <w:noWrap/>
                  <w:vAlign w:val="center"/>
                  <w:hideMark/>
                </w:tcPr>
                <w:p w14:paraId="30A9E9BF"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5115,60</w:t>
                  </w:r>
                </w:p>
              </w:tc>
            </w:tr>
            <w:tr w:rsidR="00C84AD7" w:rsidRPr="00C52EF3" w14:paraId="7E858930" w14:textId="77777777" w:rsidTr="00FB2D61">
              <w:trPr>
                <w:trHeight w:val="240"/>
              </w:trPr>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19DD9E8B"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9</w:t>
                  </w:r>
                </w:p>
              </w:tc>
              <w:tc>
                <w:tcPr>
                  <w:tcW w:w="2632" w:type="dxa"/>
                  <w:tcBorders>
                    <w:top w:val="nil"/>
                    <w:left w:val="nil"/>
                    <w:bottom w:val="single" w:sz="4" w:space="0" w:color="auto"/>
                    <w:right w:val="single" w:sz="4" w:space="0" w:color="auto"/>
                  </w:tcBorders>
                  <w:shd w:val="clear" w:color="000000" w:fill="FFFFFF"/>
                  <w:vAlign w:val="center"/>
                  <w:hideMark/>
                </w:tcPr>
                <w:p w14:paraId="661807E5" w14:textId="77777777" w:rsidR="00C84AD7" w:rsidRPr="00C52EF3" w:rsidRDefault="00C84AD7" w:rsidP="00FB2D61">
                  <w:pPr>
                    <w:framePr w:hSpace="180" w:wrap="around" w:vAnchor="text" w:hAnchor="text" w:x="-717" w:y="1"/>
                    <w:widowControl/>
                    <w:suppressOverlap/>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Карбамазепин</w:t>
                  </w:r>
                </w:p>
              </w:tc>
              <w:tc>
                <w:tcPr>
                  <w:tcW w:w="1382" w:type="dxa"/>
                  <w:tcBorders>
                    <w:top w:val="nil"/>
                    <w:left w:val="nil"/>
                    <w:bottom w:val="single" w:sz="4" w:space="0" w:color="auto"/>
                    <w:right w:val="single" w:sz="4" w:space="0" w:color="auto"/>
                  </w:tcBorders>
                  <w:shd w:val="clear" w:color="000000" w:fill="FFFFFF"/>
                  <w:vAlign w:val="center"/>
                  <w:hideMark/>
                </w:tcPr>
                <w:p w14:paraId="42F3D9E2"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таблетка 200мг</w:t>
                  </w:r>
                </w:p>
              </w:tc>
              <w:tc>
                <w:tcPr>
                  <w:tcW w:w="593" w:type="dxa"/>
                  <w:tcBorders>
                    <w:top w:val="nil"/>
                    <w:left w:val="nil"/>
                    <w:bottom w:val="single" w:sz="4" w:space="0" w:color="auto"/>
                    <w:right w:val="single" w:sz="4" w:space="0" w:color="auto"/>
                  </w:tcBorders>
                  <w:shd w:val="clear" w:color="000000" w:fill="FFFFFF"/>
                  <w:vAlign w:val="center"/>
                  <w:hideMark/>
                </w:tcPr>
                <w:p w14:paraId="1FFA94A9"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таб.</w:t>
                  </w:r>
                </w:p>
              </w:tc>
              <w:tc>
                <w:tcPr>
                  <w:tcW w:w="1219" w:type="dxa"/>
                  <w:tcBorders>
                    <w:top w:val="nil"/>
                    <w:left w:val="nil"/>
                    <w:bottom w:val="single" w:sz="4" w:space="0" w:color="auto"/>
                    <w:right w:val="single" w:sz="4" w:space="0" w:color="auto"/>
                  </w:tcBorders>
                  <w:shd w:val="clear" w:color="000000" w:fill="FFFFFF"/>
                  <w:vAlign w:val="center"/>
                  <w:hideMark/>
                </w:tcPr>
                <w:p w14:paraId="6B25DDE6"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20 000</w:t>
                  </w:r>
                </w:p>
              </w:tc>
              <w:tc>
                <w:tcPr>
                  <w:tcW w:w="1494" w:type="dxa"/>
                  <w:tcBorders>
                    <w:top w:val="nil"/>
                    <w:left w:val="nil"/>
                    <w:bottom w:val="single" w:sz="4" w:space="0" w:color="auto"/>
                    <w:right w:val="single" w:sz="8" w:space="0" w:color="auto"/>
                  </w:tcBorders>
                  <w:shd w:val="clear" w:color="000000" w:fill="FFFFFF"/>
                  <w:noWrap/>
                  <w:vAlign w:val="center"/>
                  <w:hideMark/>
                </w:tcPr>
                <w:p w14:paraId="26BEBDD6"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12400,00</w:t>
                  </w:r>
                </w:p>
              </w:tc>
            </w:tr>
            <w:tr w:rsidR="00C84AD7" w:rsidRPr="00C52EF3" w14:paraId="1ABD3235" w14:textId="77777777" w:rsidTr="00FB2D61">
              <w:trPr>
                <w:trHeight w:val="240"/>
              </w:trPr>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63ECFD75"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10</w:t>
                  </w:r>
                </w:p>
              </w:tc>
              <w:tc>
                <w:tcPr>
                  <w:tcW w:w="2632" w:type="dxa"/>
                  <w:tcBorders>
                    <w:top w:val="nil"/>
                    <w:left w:val="nil"/>
                    <w:bottom w:val="single" w:sz="4" w:space="0" w:color="auto"/>
                    <w:right w:val="single" w:sz="4" w:space="0" w:color="auto"/>
                  </w:tcBorders>
                  <w:shd w:val="clear" w:color="000000" w:fill="FFFFFF"/>
                  <w:vAlign w:val="center"/>
                  <w:hideMark/>
                </w:tcPr>
                <w:p w14:paraId="15C457A2" w14:textId="77777777" w:rsidR="00C84AD7" w:rsidRPr="00C52EF3" w:rsidRDefault="00C84AD7" w:rsidP="00FB2D61">
                  <w:pPr>
                    <w:framePr w:hSpace="180" w:wrap="around" w:vAnchor="text" w:hAnchor="text" w:x="-717" w:y="1"/>
                    <w:widowControl/>
                    <w:suppressOverlap/>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 xml:space="preserve">Кетопрофен </w:t>
                  </w:r>
                </w:p>
              </w:tc>
              <w:tc>
                <w:tcPr>
                  <w:tcW w:w="1382" w:type="dxa"/>
                  <w:tcBorders>
                    <w:top w:val="nil"/>
                    <w:left w:val="nil"/>
                    <w:bottom w:val="single" w:sz="4" w:space="0" w:color="auto"/>
                    <w:right w:val="single" w:sz="4" w:space="0" w:color="auto"/>
                  </w:tcBorders>
                  <w:shd w:val="clear" w:color="000000" w:fill="FFFFFF"/>
                  <w:vAlign w:val="center"/>
                  <w:hideMark/>
                </w:tcPr>
                <w:p w14:paraId="2862AB6F"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гель 2,5% 30г</w:t>
                  </w:r>
                </w:p>
              </w:tc>
              <w:tc>
                <w:tcPr>
                  <w:tcW w:w="593" w:type="dxa"/>
                  <w:tcBorders>
                    <w:top w:val="nil"/>
                    <w:left w:val="nil"/>
                    <w:bottom w:val="single" w:sz="4" w:space="0" w:color="auto"/>
                    <w:right w:val="single" w:sz="4" w:space="0" w:color="auto"/>
                  </w:tcBorders>
                  <w:shd w:val="clear" w:color="000000" w:fill="FFFFFF"/>
                  <w:vAlign w:val="center"/>
                  <w:hideMark/>
                </w:tcPr>
                <w:p w14:paraId="6C578309"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туба</w:t>
                  </w:r>
                </w:p>
              </w:tc>
              <w:tc>
                <w:tcPr>
                  <w:tcW w:w="1219" w:type="dxa"/>
                  <w:tcBorders>
                    <w:top w:val="nil"/>
                    <w:left w:val="nil"/>
                    <w:bottom w:val="single" w:sz="4" w:space="0" w:color="auto"/>
                    <w:right w:val="single" w:sz="4" w:space="0" w:color="auto"/>
                  </w:tcBorders>
                  <w:shd w:val="clear" w:color="000000" w:fill="FFFFFF"/>
                  <w:vAlign w:val="center"/>
                  <w:hideMark/>
                </w:tcPr>
                <w:p w14:paraId="744AD592"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300</w:t>
                  </w:r>
                </w:p>
              </w:tc>
              <w:tc>
                <w:tcPr>
                  <w:tcW w:w="1494" w:type="dxa"/>
                  <w:tcBorders>
                    <w:top w:val="nil"/>
                    <w:left w:val="nil"/>
                    <w:bottom w:val="single" w:sz="4" w:space="0" w:color="auto"/>
                    <w:right w:val="single" w:sz="8" w:space="0" w:color="auto"/>
                  </w:tcBorders>
                  <w:shd w:val="clear" w:color="000000" w:fill="FFFFFF"/>
                  <w:noWrap/>
                  <w:vAlign w:val="center"/>
                  <w:hideMark/>
                </w:tcPr>
                <w:p w14:paraId="75F0320E"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3876,00</w:t>
                  </w:r>
                </w:p>
              </w:tc>
            </w:tr>
            <w:tr w:rsidR="00C84AD7" w:rsidRPr="00C52EF3" w14:paraId="16A5965E" w14:textId="77777777" w:rsidTr="00FB2D61">
              <w:trPr>
                <w:trHeight w:val="240"/>
              </w:trPr>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673BDD1D"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11</w:t>
                  </w:r>
                </w:p>
              </w:tc>
              <w:tc>
                <w:tcPr>
                  <w:tcW w:w="2632" w:type="dxa"/>
                  <w:tcBorders>
                    <w:top w:val="nil"/>
                    <w:left w:val="nil"/>
                    <w:bottom w:val="single" w:sz="4" w:space="0" w:color="auto"/>
                    <w:right w:val="single" w:sz="4" w:space="0" w:color="auto"/>
                  </w:tcBorders>
                  <w:shd w:val="clear" w:color="000000" w:fill="FFFFFF"/>
                  <w:vAlign w:val="center"/>
                  <w:hideMark/>
                </w:tcPr>
                <w:p w14:paraId="7E9E94C5" w14:textId="77777777" w:rsidR="00C84AD7" w:rsidRPr="00C52EF3" w:rsidRDefault="00C84AD7" w:rsidP="00FB2D61">
                  <w:pPr>
                    <w:framePr w:hSpace="180" w:wrap="around" w:vAnchor="text" w:hAnchor="text" w:x="-717" w:y="1"/>
                    <w:widowControl/>
                    <w:suppressOverlap/>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 xml:space="preserve">Клоназепам </w:t>
                  </w:r>
                </w:p>
              </w:tc>
              <w:tc>
                <w:tcPr>
                  <w:tcW w:w="1382" w:type="dxa"/>
                  <w:tcBorders>
                    <w:top w:val="nil"/>
                    <w:left w:val="nil"/>
                    <w:bottom w:val="single" w:sz="4" w:space="0" w:color="auto"/>
                    <w:right w:val="single" w:sz="4" w:space="0" w:color="auto"/>
                  </w:tcBorders>
                  <w:shd w:val="clear" w:color="000000" w:fill="FFFFFF"/>
                  <w:vAlign w:val="center"/>
                  <w:hideMark/>
                </w:tcPr>
                <w:p w14:paraId="24BE57B5"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 xml:space="preserve">таблетка 2мг </w:t>
                  </w:r>
                </w:p>
              </w:tc>
              <w:tc>
                <w:tcPr>
                  <w:tcW w:w="593" w:type="dxa"/>
                  <w:tcBorders>
                    <w:top w:val="nil"/>
                    <w:left w:val="nil"/>
                    <w:bottom w:val="single" w:sz="4" w:space="0" w:color="auto"/>
                    <w:right w:val="single" w:sz="4" w:space="0" w:color="auto"/>
                  </w:tcBorders>
                  <w:shd w:val="clear" w:color="000000" w:fill="FFFFFF"/>
                  <w:vAlign w:val="center"/>
                  <w:hideMark/>
                </w:tcPr>
                <w:p w14:paraId="35378442"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таб.</w:t>
                  </w:r>
                </w:p>
              </w:tc>
              <w:tc>
                <w:tcPr>
                  <w:tcW w:w="1219" w:type="dxa"/>
                  <w:tcBorders>
                    <w:top w:val="nil"/>
                    <w:left w:val="nil"/>
                    <w:bottom w:val="single" w:sz="4" w:space="0" w:color="auto"/>
                    <w:right w:val="single" w:sz="4" w:space="0" w:color="auto"/>
                  </w:tcBorders>
                  <w:shd w:val="clear" w:color="000000" w:fill="FFFFFF"/>
                  <w:vAlign w:val="center"/>
                  <w:hideMark/>
                </w:tcPr>
                <w:p w14:paraId="2DD9B916"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2 500</w:t>
                  </w:r>
                </w:p>
              </w:tc>
              <w:tc>
                <w:tcPr>
                  <w:tcW w:w="1494" w:type="dxa"/>
                  <w:tcBorders>
                    <w:top w:val="nil"/>
                    <w:left w:val="nil"/>
                    <w:bottom w:val="single" w:sz="4" w:space="0" w:color="auto"/>
                    <w:right w:val="single" w:sz="8" w:space="0" w:color="auto"/>
                  </w:tcBorders>
                  <w:shd w:val="clear" w:color="000000" w:fill="FFFFFF"/>
                  <w:noWrap/>
                  <w:vAlign w:val="center"/>
                  <w:hideMark/>
                </w:tcPr>
                <w:p w14:paraId="149E440E"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2597,50</w:t>
                  </w:r>
                </w:p>
              </w:tc>
            </w:tr>
            <w:tr w:rsidR="00C84AD7" w:rsidRPr="00C52EF3" w14:paraId="7301B9D7" w14:textId="77777777" w:rsidTr="00FB2D61">
              <w:trPr>
                <w:trHeight w:val="240"/>
              </w:trPr>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69866059"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12</w:t>
                  </w:r>
                </w:p>
              </w:tc>
              <w:tc>
                <w:tcPr>
                  <w:tcW w:w="2632" w:type="dxa"/>
                  <w:tcBorders>
                    <w:top w:val="nil"/>
                    <w:left w:val="nil"/>
                    <w:bottom w:val="single" w:sz="4" w:space="0" w:color="auto"/>
                    <w:right w:val="single" w:sz="4" w:space="0" w:color="auto"/>
                  </w:tcBorders>
                  <w:shd w:val="clear" w:color="000000" w:fill="FFFFFF"/>
                  <w:vAlign w:val="center"/>
                  <w:hideMark/>
                </w:tcPr>
                <w:p w14:paraId="632B2C1E" w14:textId="77777777" w:rsidR="00C84AD7" w:rsidRPr="00C52EF3" w:rsidRDefault="00C84AD7" w:rsidP="00FB2D61">
                  <w:pPr>
                    <w:framePr w:hSpace="180" w:wrap="around" w:vAnchor="text" w:hAnchor="text" w:x="-717" w:y="1"/>
                    <w:widowControl/>
                    <w:suppressOverlap/>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Клотримазол</w:t>
                  </w:r>
                </w:p>
              </w:tc>
              <w:tc>
                <w:tcPr>
                  <w:tcW w:w="1382" w:type="dxa"/>
                  <w:tcBorders>
                    <w:top w:val="nil"/>
                    <w:left w:val="nil"/>
                    <w:bottom w:val="single" w:sz="4" w:space="0" w:color="auto"/>
                    <w:right w:val="single" w:sz="4" w:space="0" w:color="auto"/>
                  </w:tcBorders>
                  <w:shd w:val="clear" w:color="000000" w:fill="FFFFFF"/>
                  <w:vAlign w:val="center"/>
                  <w:hideMark/>
                </w:tcPr>
                <w:p w14:paraId="0A48696C"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крем 1% 20 гр.</w:t>
                  </w:r>
                </w:p>
              </w:tc>
              <w:tc>
                <w:tcPr>
                  <w:tcW w:w="593" w:type="dxa"/>
                  <w:tcBorders>
                    <w:top w:val="nil"/>
                    <w:left w:val="nil"/>
                    <w:bottom w:val="single" w:sz="4" w:space="0" w:color="auto"/>
                    <w:right w:val="single" w:sz="4" w:space="0" w:color="auto"/>
                  </w:tcBorders>
                  <w:shd w:val="clear" w:color="000000" w:fill="FFFFFF"/>
                  <w:vAlign w:val="center"/>
                  <w:hideMark/>
                </w:tcPr>
                <w:p w14:paraId="170104A4"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туба</w:t>
                  </w:r>
                </w:p>
              </w:tc>
              <w:tc>
                <w:tcPr>
                  <w:tcW w:w="1219" w:type="dxa"/>
                  <w:tcBorders>
                    <w:top w:val="nil"/>
                    <w:left w:val="nil"/>
                    <w:bottom w:val="single" w:sz="4" w:space="0" w:color="auto"/>
                    <w:right w:val="single" w:sz="4" w:space="0" w:color="auto"/>
                  </w:tcBorders>
                  <w:shd w:val="clear" w:color="000000" w:fill="FFFFFF"/>
                  <w:vAlign w:val="center"/>
                  <w:hideMark/>
                </w:tcPr>
                <w:p w14:paraId="1D1BC818"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200</w:t>
                  </w:r>
                </w:p>
              </w:tc>
              <w:tc>
                <w:tcPr>
                  <w:tcW w:w="1494" w:type="dxa"/>
                  <w:tcBorders>
                    <w:top w:val="nil"/>
                    <w:left w:val="nil"/>
                    <w:bottom w:val="single" w:sz="4" w:space="0" w:color="auto"/>
                    <w:right w:val="single" w:sz="8" w:space="0" w:color="auto"/>
                  </w:tcBorders>
                  <w:shd w:val="clear" w:color="000000" w:fill="FFFFFF"/>
                  <w:noWrap/>
                  <w:vAlign w:val="center"/>
                  <w:hideMark/>
                </w:tcPr>
                <w:p w14:paraId="4DD80341"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2766,00</w:t>
                  </w:r>
                </w:p>
              </w:tc>
            </w:tr>
            <w:tr w:rsidR="00C84AD7" w:rsidRPr="00C52EF3" w14:paraId="3E047B0C" w14:textId="77777777" w:rsidTr="00FB2D61">
              <w:trPr>
                <w:trHeight w:val="577"/>
              </w:trPr>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24435628"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13</w:t>
                  </w:r>
                </w:p>
              </w:tc>
              <w:tc>
                <w:tcPr>
                  <w:tcW w:w="2632" w:type="dxa"/>
                  <w:tcBorders>
                    <w:top w:val="nil"/>
                    <w:left w:val="nil"/>
                    <w:bottom w:val="single" w:sz="4" w:space="0" w:color="auto"/>
                    <w:right w:val="single" w:sz="4" w:space="0" w:color="auto"/>
                  </w:tcBorders>
                  <w:shd w:val="clear" w:color="000000" w:fill="FFFFFF"/>
                  <w:noWrap/>
                  <w:vAlign w:val="center"/>
                  <w:hideMark/>
                </w:tcPr>
                <w:p w14:paraId="464D097C" w14:textId="77777777" w:rsidR="00C84AD7" w:rsidRPr="00C52EF3" w:rsidRDefault="00C84AD7" w:rsidP="00FB2D61">
                  <w:pPr>
                    <w:framePr w:hSpace="180" w:wrap="around" w:vAnchor="text" w:hAnchor="text" w:x="-717" w:y="1"/>
                    <w:widowControl/>
                    <w:suppressOverlap/>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 xml:space="preserve">Ксилометазолина гидрохлорид </w:t>
                  </w:r>
                </w:p>
              </w:tc>
              <w:tc>
                <w:tcPr>
                  <w:tcW w:w="1382" w:type="dxa"/>
                  <w:tcBorders>
                    <w:top w:val="nil"/>
                    <w:left w:val="nil"/>
                    <w:bottom w:val="single" w:sz="4" w:space="0" w:color="auto"/>
                    <w:right w:val="single" w:sz="4" w:space="0" w:color="auto"/>
                  </w:tcBorders>
                  <w:shd w:val="clear" w:color="000000" w:fill="FFFFFF"/>
                  <w:vAlign w:val="center"/>
                  <w:hideMark/>
                </w:tcPr>
                <w:p w14:paraId="1471A26E"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капли назальные 0,1% 10 мл</w:t>
                  </w:r>
                </w:p>
              </w:tc>
              <w:tc>
                <w:tcPr>
                  <w:tcW w:w="593" w:type="dxa"/>
                  <w:tcBorders>
                    <w:top w:val="nil"/>
                    <w:left w:val="nil"/>
                    <w:bottom w:val="single" w:sz="4" w:space="0" w:color="auto"/>
                    <w:right w:val="single" w:sz="4" w:space="0" w:color="auto"/>
                  </w:tcBorders>
                  <w:shd w:val="clear" w:color="000000" w:fill="FFFFFF"/>
                  <w:vAlign w:val="center"/>
                  <w:hideMark/>
                </w:tcPr>
                <w:p w14:paraId="66711B45"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фл.</w:t>
                  </w:r>
                </w:p>
              </w:tc>
              <w:tc>
                <w:tcPr>
                  <w:tcW w:w="1219" w:type="dxa"/>
                  <w:tcBorders>
                    <w:top w:val="nil"/>
                    <w:left w:val="nil"/>
                    <w:bottom w:val="single" w:sz="4" w:space="0" w:color="auto"/>
                    <w:right w:val="single" w:sz="4" w:space="0" w:color="auto"/>
                  </w:tcBorders>
                  <w:shd w:val="clear" w:color="000000" w:fill="FFFFFF"/>
                  <w:vAlign w:val="center"/>
                  <w:hideMark/>
                </w:tcPr>
                <w:p w14:paraId="1C300095"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400</w:t>
                  </w:r>
                </w:p>
              </w:tc>
              <w:tc>
                <w:tcPr>
                  <w:tcW w:w="1494" w:type="dxa"/>
                  <w:tcBorders>
                    <w:top w:val="nil"/>
                    <w:left w:val="nil"/>
                    <w:bottom w:val="single" w:sz="4" w:space="0" w:color="auto"/>
                    <w:right w:val="single" w:sz="8" w:space="0" w:color="auto"/>
                  </w:tcBorders>
                  <w:shd w:val="clear" w:color="000000" w:fill="FFFFFF"/>
                  <w:noWrap/>
                  <w:vAlign w:val="center"/>
                  <w:hideMark/>
                </w:tcPr>
                <w:p w14:paraId="789317C9"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3300,00</w:t>
                  </w:r>
                </w:p>
              </w:tc>
            </w:tr>
            <w:tr w:rsidR="00C84AD7" w:rsidRPr="00C52EF3" w14:paraId="3F5BB98C" w14:textId="77777777" w:rsidTr="00FB2D61">
              <w:trPr>
                <w:trHeight w:val="240"/>
              </w:trPr>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4CF14D1B"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14</w:t>
                  </w:r>
                </w:p>
              </w:tc>
              <w:tc>
                <w:tcPr>
                  <w:tcW w:w="2632" w:type="dxa"/>
                  <w:tcBorders>
                    <w:top w:val="nil"/>
                    <w:left w:val="nil"/>
                    <w:bottom w:val="single" w:sz="4" w:space="0" w:color="auto"/>
                    <w:right w:val="single" w:sz="4" w:space="0" w:color="auto"/>
                  </w:tcBorders>
                  <w:shd w:val="clear" w:color="000000" w:fill="FFFFFF"/>
                  <w:vAlign w:val="center"/>
                  <w:hideMark/>
                </w:tcPr>
                <w:p w14:paraId="6027E52A" w14:textId="77777777" w:rsidR="00C84AD7" w:rsidRPr="00C52EF3" w:rsidRDefault="00C84AD7" w:rsidP="00FB2D61">
                  <w:pPr>
                    <w:framePr w:hSpace="180" w:wrap="around" w:vAnchor="text" w:hAnchor="text" w:x="-717" w:y="1"/>
                    <w:widowControl/>
                    <w:suppressOverlap/>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Левоцетиризин</w:t>
                  </w:r>
                </w:p>
              </w:tc>
              <w:tc>
                <w:tcPr>
                  <w:tcW w:w="1382" w:type="dxa"/>
                  <w:tcBorders>
                    <w:top w:val="nil"/>
                    <w:left w:val="nil"/>
                    <w:bottom w:val="single" w:sz="4" w:space="0" w:color="auto"/>
                    <w:right w:val="single" w:sz="4" w:space="0" w:color="auto"/>
                  </w:tcBorders>
                  <w:shd w:val="clear" w:color="000000" w:fill="FFFFFF"/>
                  <w:vAlign w:val="center"/>
                  <w:hideMark/>
                </w:tcPr>
                <w:p w14:paraId="758F6CB9"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 xml:space="preserve">таблетка 5мг </w:t>
                  </w:r>
                </w:p>
              </w:tc>
              <w:tc>
                <w:tcPr>
                  <w:tcW w:w="593" w:type="dxa"/>
                  <w:tcBorders>
                    <w:top w:val="nil"/>
                    <w:left w:val="nil"/>
                    <w:bottom w:val="single" w:sz="4" w:space="0" w:color="auto"/>
                    <w:right w:val="single" w:sz="4" w:space="0" w:color="auto"/>
                  </w:tcBorders>
                  <w:shd w:val="clear" w:color="000000" w:fill="FFFFFF"/>
                  <w:vAlign w:val="center"/>
                  <w:hideMark/>
                </w:tcPr>
                <w:p w14:paraId="1A4AE7B3"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таб.</w:t>
                  </w:r>
                </w:p>
              </w:tc>
              <w:tc>
                <w:tcPr>
                  <w:tcW w:w="1219" w:type="dxa"/>
                  <w:tcBorders>
                    <w:top w:val="nil"/>
                    <w:left w:val="nil"/>
                    <w:bottom w:val="single" w:sz="4" w:space="0" w:color="auto"/>
                    <w:right w:val="single" w:sz="4" w:space="0" w:color="auto"/>
                  </w:tcBorders>
                  <w:shd w:val="clear" w:color="000000" w:fill="FFFFFF"/>
                  <w:vAlign w:val="center"/>
                  <w:hideMark/>
                </w:tcPr>
                <w:p w14:paraId="46A7867C"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9 000</w:t>
                  </w:r>
                </w:p>
              </w:tc>
              <w:tc>
                <w:tcPr>
                  <w:tcW w:w="1494" w:type="dxa"/>
                  <w:tcBorders>
                    <w:top w:val="nil"/>
                    <w:left w:val="nil"/>
                    <w:bottom w:val="single" w:sz="4" w:space="0" w:color="auto"/>
                    <w:right w:val="single" w:sz="8" w:space="0" w:color="auto"/>
                  </w:tcBorders>
                  <w:shd w:val="clear" w:color="000000" w:fill="FFFFFF"/>
                  <w:noWrap/>
                  <w:vAlign w:val="center"/>
                  <w:hideMark/>
                </w:tcPr>
                <w:p w14:paraId="23DF0F53"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16499,70</w:t>
                  </w:r>
                </w:p>
              </w:tc>
            </w:tr>
            <w:tr w:rsidR="00C84AD7" w:rsidRPr="00C52EF3" w14:paraId="1290A9A7" w14:textId="77777777" w:rsidTr="00FB2D61">
              <w:trPr>
                <w:trHeight w:val="240"/>
              </w:trPr>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3CE9F3E5"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15</w:t>
                  </w:r>
                </w:p>
              </w:tc>
              <w:tc>
                <w:tcPr>
                  <w:tcW w:w="2632" w:type="dxa"/>
                  <w:tcBorders>
                    <w:top w:val="nil"/>
                    <w:left w:val="nil"/>
                    <w:bottom w:val="single" w:sz="4" w:space="0" w:color="auto"/>
                    <w:right w:val="single" w:sz="4" w:space="0" w:color="auto"/>
                  </w:tcBorders>
                  <w:shd w:val="clear" w:color="000000" w:fill="FFFFFF"/>
                  <w:vAlign w:val="center"/>
                  <w:hideMark/>
                </w:tcPr>
                <w:p w14:paraId="763E6F54" w14:textId="77777777" w:rsidR="00C84AD7" w:rsidRPr="00C52EF3" w:rsidRDefault="00C84AD7" w:rsidP="00FB2D61">
                  <w:pPr>
                    <w:framePr w:hSpace="180" w:wrap="around" w:vAnchor="text" w:hAnchor="text" w:x="-717" w:y="1"/>
                    <w:widowControl/>
                    <w:suppressOverlap/>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 xml:space="preserve">Лоперамида гидрохлорид </w:t>
                  </w:r>
                </w:p>
              </w:tc>
              <w:tc>
                <w:tcPr>
                  <w:tcW w:w="1382" w:type="dxa"/>
                  <w:tcBorders>
                    <w:top w:val="nil"/>
                    <w:left w:val="nil"/>
                    <w:bottom w:val="single" w:sz="4" w:space="0" w:color="auto"/>
                    <w:right w:val="single" w:sz="4" w:space="0" w:color="auto"/>
                  </w:tcBorders>
                  <w:shd w:val="clear" w:color="000000" w:fill="FFFFFF"/>
                  <w:vAlign w:val="center"/>
                  <w:hideMark/>
                </w:tcPr>
                <w:p w14:paraId="5441F33C"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 xml:space="preserve">капсула 2мг </w:t>
                  </w:r>
                </w:p>
              </w:tc>
              <w:tc>
                <w:tcPr>
                  <w:tcW w:w="593" w:type="dxa"/>
                  <w:tcBorders>
                    <w:top w:val="nil"/>
                    <w:left w:val="nil"/>
                    <w:bottom w:val="single" w:sz="4" w:space="0" w:color="auto"/>
                    <w:right w:val="single" w:sz="4" w:space="0" w:color="auto"/>
                  </w:tcBorders>
                  <w:shd w:val="clear" w:color="000000" w:fill="FFFFFF"/>
                  <w:vAlign w:val="center"/>
                  <w:hideMark/>
                </w:tcPr>
                <w:p w14:paraId="011D193F"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капс.</w:t>
                  </w:r>
                </w:p>
              </w:tc>
              <w:tc>
                <w:tcPr>
                  <w:tcW w:w="1219" w:type="dxa"/>
                  <w:tcBorders>
                    <w:top w:val="nil"/>
                    <w:left w:val="nil"/>
                    <w:bottom w:val="single" w:sz="4" w:space="0" w:color="auto"/>
                    <w:right w:val="single" w:sz="4" w:space="0" w:color="auto"/>
                  </w:tcBorders>
                  <w:shd w:val="clear" w:color="000000" w:fill="FFFFFF"/>
                  <w:vAlign w:val="center"/>
                  <w:hideMark/>
                </w:tcPr>
                <w:p w14:paraId="545E2E32"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2 000</w:t>
                  </w:r>
                </w:p>
              </w:tc>
              <w:tc>
                <w:tcPr>
                  <w:tcW w:w="1494" w:type="dxa"/>
                  <w:tcBorders>
                    <w:top w:val="nil"/>
                    <w:left w:val="nil"/>
                    <w:bottom w:val="single" w:sz="4" w:space="0" w:color="auto"/>
                    <w:right w:val="single" w:sz="8" w:space="0" w:color="auto"/>
                  </w:tcBorders>
                  <w:shd w:val="clear" w:color="000000" w:fill="FFFFFF"/>
                  <w:noWrap/>
                  <w:vAlign w:val="center"/>
                  <w:hideMark/>
                </w:tcPr>
                <w:p w14:paraId="3C1F29BA"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684,00</w:t>
                  </w:r>
                </w:p>
              </w:tc>
            </w:tr>
            <w:tr w:rsidR="00C84AD7" w:rsidRPr="00C52EF3" w14:paraId="015EE57E" w14:textId="77777777" w:rsidTr="00FB2D61">
              <w:trPr>
                <w:trHeight w:val="480"/>
              </w:trPr>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52C9206B"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16</w:t>
                  </w:r>
                </w:p>
              </w:tc>
              <w:tc>
                <w:tcPr>
                  <w:tcW w:w="2632" w:type="dxa"/>
                  <w:tcBorders>
                    <w:top w:val="nil"/>
                    <w:left w:val="nil"/>
                    <w:bottom w:val="single" w:sz="4" w:space="0" w:color="auto"/>
                    <w:right w:val="single" w:sz="4" w:space="0" w:color="auto"/>
                  </w:tcBorders>
                  <w:shd w:val="clear" w:color="000000" w:fill="FFFFFF"/>
                  <w:vAlign w:val="center"/>
                  <w:hideMark/>
                </w:tcPr>
                <w:p w14:paraId="08ED7DEB" w14:textId="77777777" w:rsidR="00C84AD7" w:rsidRPr="00C52EF3" w:rsidRDefault="00C84AD7" w:rsidP="00FB2D61">
                  <w:pPr>
                    <w:framePr w:hSpace="180" w:wrap="around" w:vAnchor="text" w:hAnchor="text" w:x="-717" w:y="1"/>
                    <w:widowControl/>
                    <w:suppressOverlap/>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 xml:space="preserve">Лоперамида гидрохлорид+симетикон </w:t>
                  </w:r>
                </w:p>
              </w:tc>
              <w:tc>
                <w:tcPr>
                  <w:tcW w:w="1382" w:type="dxa"/>
                  <w:tcBorders>
                    <w:top w:val="nil"/>
                    <w:left w:val="nil"/>
                    <w:bottom w:val="single" w:sz="4" w:space="0" w:color="auto"/>
                    <w:right w:val="single" w:sz="4" w:space="0" w:color="auto"/>
                  </w:tcBorders>
                  <w:shd w:val="clear" w:color="000000" w:fill="FFFFFF"/>
                  <w:vAlign w:val="center"/>
                  <w:hideMark/>
                </w:tcPr>
                <w:p w14:paraId="1A045A12"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 xml:space="preserve">таблетка 2мг + 125мг </w:t>
                  </w:r>
                </w:p>
              </w:tc>
              <w:tc>
                <w:tcPr>
                  <w:tcW w:w="593" w:type="dxa"/>
                  <w:tcBorders>
                    <w:top w:val="nil"/>
                    <w:left w:val="nil"/>
                    <w:bottom w:val="single" w:sz="4" w:space="0" w:color="auto"/>
                    <w:right w:val="single" w:sz="4" w:space="0" w:color="auto"/>
                  </w:tcBorders>
                  <w:shd w:val="clear" w:color="000000" w:fill="FFFFFF"/>
                  <w:vAlign w:val="center"/>
                  <w:hideMark/>
                </w:tcPr>
                <w:p w14:paraId="340012C5"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таб.</w:t>
                  </w:r>
                </w:p>
              </w:tc>
              <w:tc>
                <w:tcPr>
                  <w:tcW w:w="1219" w:type="dxa"/>
                  <w:tcBorders>
                    <w:top w:val="nil"/>
                    <w:left w:val="nil"/>
                    <w:bottom w:val="single" w:sz="4" w:space="0" w:color="auto"/>
                    <w:right w:val="single" w:sz="4" w:space="0" w:color="auto"/>
                  </w:tcBorders>
                  <w:shd w:val="clear" w:color="000000" w:fill="FFFFFF"/>
                  <w:vAlign w:val="center"/>
                  <w:hideMark/>
                </w:tcPr>
                <w:p w14:paraId="01DCEC2F"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2 000</w:t>
                  </w:r>
                </w:p>
              </w:tc>
              <w:tc>
                <w:tcPr>
                  <w:tcW w:w="1494" w:type="dxa"/>
                  <w:tcBorders>
                    <w:top w:val="nil"/>
                    <w:left w:val="nil"/>
                    <w:bottom w:val="single" w:sz="4" w:space="0" w:color="auto"/>
                    <w:right w:val="single" w:sz="8" w:space="0" w:color="auto"/>
                  </w:tcBorders>
                  <w:shd w:val="clear" w:color="000000" w:fill="FFFFFF"/>
                  <w:noWrap/>
                  <w:vAlign w:val="center"/>
                  <w:hideMark/>
                </w:tcPr>
                <w:p w14:paraId="135D67AC"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4960,00</w:t>
                  </w:r>
                </w:p>
              </w:tc>
            </w:tr>
            <w:tr w:rsidR="00C84AD7" w:rsidRPr="00C52EF3" w14:paraId="4120BCD2" w14:textId="77777777" w:rsidTr="00FB2D61">
              <w:trPr>
                <w:trHeight w:val="240"/>
              </w:trPr>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3096B923"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17</w:t>
                  </w:r>
                </w:p>
              </w:tc>
              <w:tc>
                <w:tcPr>
                  <w:tcW w:w="2632" w:type="dxa"/>
                  <w:tcBorders>
                    <w:top w:val="nil"/>
                    <w:left w:val="nil"/>
                    <w:bottom w:val="single" w:sz="4" w:space="0" w:color="auto"/>
                    <w:right w:val="single" w:sz="4" w:space="0" w:color="auto"/>
                  </w:tcBorders>
                  <w:shd w:val="clear" w:color="000000" w:fill="FFFFFF"/>
                  <w:vAlign w:val="center"/>
                  <w:hideMark/>
                </w:tcPr>
                <w:p w14:paraId="21494D8F" w14:textId="77777777" w:rsidR="00C84AD7" w:rsidRPr="00C52EF3" w:rsidRDefault="00C84AD7" w:rsidP="00FB2D61">
                  <w:pPr>
                    <w:framePr w:hSpace="180" w:wrap="around" w:vAnchor="text" w:hAnchor="text" w:x="-717" w:y="1"/>
                    <w:widowControl/>
                    <w:suppressOverlap/>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Лоратадин</w:t>
                  </w:r>
                </w:p>
              </w:tc>
              <w:tc>
                <w:tcPr>
                  <w:tcW w:w="1382" w:type="dxa"/>
                  <w:tcBorders>
                    <w:top w:val="nil"/>
                    <w:left w:val="nil"/>
                    <w:bottom w:val="single" w:sz="4" w:space="0" w:color="auto"/>
                    <w:right w:val="single" w:sz="4" w:space="0" w:color="auto"/>
                  </w:tcBorders>
                  <w:shd w:val="clear" w:color="000000" w:fill="FFFFFF"/>
                  <w:vAlign w:val="center"/>
                  <w:hideMark/>
                </w:tcPr>
                <w:p w14:paraId="14311DC3"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 xml:space="preserve">таблетка 10мг </w:t>
                  </w:r>
                </w:p>
              </w:tc>
              <w:tc>
                <w:tcPr>
                  <w:tcW w:w="593" w:type="dxa"/>
                  <w:tcBorders>
                    <w:top w:val="nil"/>
                    <w:left w:val="nil"/>
                    <w:bottom w:val="single" w:sz="4" w:space="0" w:color="auto"/>
                    <w:right w:val="single" w:sz="4" w:space="0" w:color="auto"/>
                  </w:tcBorders>
                  <w:shd w:val="clear" w:color="000000" w:fill="FFFFFF"/>
                  <w:vAlign w:val="center"/>
                  <w:hideMark/>
                </w:tcPr>
                <w:p w14:paraId="3B4F8384"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таб.</w:t>
                  </w:r>
                </w:p>
              </w:tc>
              <w:tc>
                <w:tcPr>
                  <w:tcW w:w="1219" w:type="dxa"/>
                  <w:tcBorders>
                    <w:top w:val="nil"/>
                    <w:left w:val="nil"/>
                    <w:bottom w:val="single" w:sz="4" w:space="0" w:color="auto"/>
                    <w:right w:val="single" w:sz="4" w:space="0" w:color="auto"/>
                  </w:tcBorders>
                  <w:shd w:val="clear" w:color="000000" w:fill="FFFFFF"/>
                  <w:vAlign w:val="center"/>
                  <w:hideMark/>
                </w:tcPr>
                <w:p w14:paraId="74752D96"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3000</w:t>
                  </w:r>
                </w:p>
              </w:tc>
              <w:tc>
                <w:tcPr>
                  <w:tcW w:w="1494" w:type="dxa"/>
                  <w:tcBorders>
                    <w:top w:val="nil"/>
                    <w:left w:val="nil"/>
                    <w:bottom w:val="single" w:sz="4" w:space="0" w:color="auto"/>
                    <w:right w:val="single" w:sz="8" w:space="0" w:color="auto"/>
                  </w:tcBorders>
                  <w:shd w:val="clear" w:color="000000" w:fill="FFFFFF"/>
                  <w:noWrap/>
                  <w:vAlign w:val="center"/>
                  <w:hideMark/>
                </w:tcPr>
                <w:p w14:paraId="4E62D8B7"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1110,00</w:t>
                  </w:r>
                </w:p>
              </w:tc>
            </w:tr>
            <w:tr w:rsidR="00C84AD7" w:rsidRPr="00C52EF3" w14:paraId="3A2195AC" w14:textId="77777777" w:rsidTr="00FB2D61">
              <w:trPr>
                <w:trHeight w:val="537"/>
              </w:trPr>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1FF8A40D"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18</w:t>
                  </w:r>
                </w:p>
              </w:tc>
              <w:tc>
                <w:tcPr>
                  <w:tcW w:w="2632" w:type="dxa"/>
                  <w:tcBorders>
                    <w:top w:val="nil"/>
                    <w:left w:val="nil"/>
                    <w:bottom w:val="single" w:sz="4" w:space="0" w:color="auto"/>
                    <w:right w:val="single" w:sz="4" w:space="0" w:color="auto"/>
                  </w:tcBorders>
                  <w:shd w:val="clear" w:color="000000" w:fill="FFFFFF"/>
                  <w:vAlign w:val="center"/>
                  <w:hideMark/>
                </w:tcPr>
                <w:p w14:paraId="20BA3F72" w14:textId="77777777" w:rsidR="00C84AD7" w:rsidRPr="00C52EF3" w:rsidRDefault="00C84AD7" w:rsidP="00FB2D61">
                  <w:pPr>
                    <w:framePr w:hSpace="180" w:wrap="around" w:vAnchor="text" w:hAnchor="text" w:x="-717" w:y="1"/>
                    <w:widowControl/>
                    <w:suppressOverlap/>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Метамизол натрия+ триацетонамин-4-толуолсульфонат</w:t>
                  </w:r>
                </w:p>
              </w:tc>
              <w:tc>
                <w:tcPr>
                  <w:tcW w:w="1382" w:type="dxa"/>
                  <w:tcBorders>
                    <w:top w:val="nil"/>
                    <w:left w:val="nil"/>
                    <w:bottom w:val="single" w:sz="4" w:space="0" w:color="auto"/>
                    <w:right w:val="single" w:sz="4" w:space="0" w:color="auto"/>
                  </w:tcBorders>
                  <w:shd w:val="clear" w:color="000000" w:fill="FFFFFF"/>
                  <w:vAlign w:val="center"/>
                  <w:hideMark/>
                </w:tcPr>
                <w:p w14:paraId="2420BF26"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 xml:space="preserve">500мг+20мг таблетка </w:t>
                  </w:r>
                </w:p>
              </w:tc>
              <w:tc>
                <w:tcPr>
                  <w:tcW w:w="593" w:type="dxa"/>
                  <w:tcBorders>
                    <w:top w:val="nil"/>
                    <w:left w:val="nil"/>
                    <w:bottom w:val="single" w:sz="4" w:space="0" w:color="auto"/>
                    <w:right w:val="single" w:sz="4" w:space="0" w:color="auto"/>
                  </w:tcBorders>
                  <w:shd w:val="clear" w:color="000000" w:fill="FFFFFF"/>
                  <w:vAlign w:val="center"/>
                  <w:hideMark/>
                </w:tcPr>
                <w:p w14:paraId="1751DA44"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таб.</w:t>
                  </w:r>
                </w:p>
              </w:tc>
              <w:tc>
                <w:tcPr>
                  <w:tcW w:w="1219" w:type="dxa"/>
                  <w:tcBorders>
                    <w:top w:val="nil"/>
                    <w:left w:val="nil"/>
                    <w:bottom w:val="single" w:sz="4" w:space="0" w:color="auto"/>
                    <w:right w:val="single" w:sz="4" w:space="0" w:color="auto"/>
                  </w:tcBorders>
                  <w:shd w:val="clear" w:color="000000" w:fill="FFFFFF"/>
                  <w:vAlign w:val="center"/>
                  <w:hideMark/>
                </w:tcPr>
                <w:p w14:paraId="3A2F24CA"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3 000</w:t>
                  </w:r>
                </w:p>
              </w:tc>
              <w:tc>
                <w:tcPr>
                  <w:tcW w:w="1494" w:type="dxa"/>
                  <w:tcBorders>
                    <w:top w:val="nil"/>
                    <w:left w:val="nil"/>
                    <w:bottom w:val="single" w:sz="4" w:space="0" w:color="auto"/>
                    <w:right w:val="single" w:sz="8" w:space="0" w:color="auto"/>
                  </w:tcBorders>
                  <w:shd w:val="clear" w:color="000000" w:fill="FFFFFF"/>
                  <w:noWrap/>
                  <w:vAlign w:val="center"/>
                  <w:hideMark/>
                </w:tcPr>
                <w:p w14:paraId="3DA33B2A"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3851,10</w:t>
                  </w:r>
                </w:p>
              </w:tc>
            </w:tr>
            <w:tr w:rsidR="00C84AD7" w:rsidRPr="00C52EF3" w14:paraId="312E39D8" w14:textId="77777777" w:rsidTr="00FB2D61">
              <w:trPr>
                <w:trHeight w:val="744"/>
              </w:trPr>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3577B20A"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19</w:t>
                  </w:r>
                </w:p>
              </w:tc>
              <w:tc>
                <w:tcPr>
                  <w:tcW w:w="2632" w:type="dxa"/>
                  <w:tcBorders>
                    <w:top w:val="nil"/>
                    <w:left w:val="nil"/>
                    <w:bottom w:val="single" w:sz="4" w:space="0" w:color="auto"/>
                    <w:right w:val="single" w:sz="4" w:space="0" w:color="auto"/>
                  </w:tcBorders>
                  <w:shd w:val="clear" w:color="000000" w:fill="FFFFFF"/>
                  <w:vAlign w:val="center"/>
                  <w:hideMark/>
                </w:tcPr>
                <w:p w14:paraId="4BF5F935" w14:textId="77777777" w:rsidR="00C84AD7" w:rsidRPr="00C52EF3" w:rsidRDefault="00C84AD7" w:rsidP="00FB2D61">
                  <w:pPr>
                    <w:framePr w:hSpace="180" w:wrap="around" w:vAnchor="text" w:hAnchor="text" w:x="-717" w:y="1"/>
                    <w:widowControl/>
                    <w:suppressOverlap/>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Метамизола натрия моногидрат+ питофенона гидрохлорид+ фенпивериния бромид</w:t>
                  </w:r>
                </w:p>
              </w:tc>
              <w:tc>
                <w:tcPr>
                  <w:tcW w:w="1382" w:type="dxa"/>
                  <w:tcBorders>
                    <w:top w:val="nil"/>
                    <w:left w:val="nil"/>
                    <w:bottom w:val="single" w:sz="4" w:space="0" w:color="auto"/>
                    <w:right w:val="single" w:sz="4" w:space="0" w:color="auto"/>
                  </w:tcBorders>
                  <w:shd w:val="clear" w:color="000000" w:fill="FFFFFF"/>
                  <w:vAlign w:val="center"/>
                  <w:hideMark/>
                </w:tcPr>
                <w:p w14:paraId="36663C59"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500мг+5мг+0,1мг таблетка</w:t>
                  </w:r>
                </w:p>
              </w:tc>
              <w:tc>
                <w:tcPr>
                  <w:tcW w:w="593" w:type="dxa"/>
                  <w:tcBorders>
                    <w:top w:val="nil"/>
                    <w:left w:val="nil"/>
                    <w:bottom w:val="single" w:sz="4" w:space="0" w:color="auto"/>
                    <w:right w:val="single" w:sz="4" w:space="0" w:color="auto"/>
                  </w:tcBorders>
                  <w:shd w:val="clear" w:color="000000" w:fill="FFFFFF"/>
                  <w:vAlign w:val="center"/>
                  <w:hideMark/>
                </w:tcPr>
                <w:p w14:paraId="0B25F0DC"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таб.</w:t>
                  </w:r>
                </w:p>
              </w:tc>
              <w:tc>
                <w:tcPr>
                  <w:tcW w:w="1219" w:type="dxa"/>
                  <w:tcBorders>
                    <w:top w:val="nil"/>
                    <w:left w:val="nil"/>
                    <w:bottom w:val="single" w:sz="4" w:space="0" w:color="auto"/>
                    <w:right w:val="single" w:sz="4" w:space="0" w:color="auto"/>
                  </w:tcBorders>
                  <w:shd w:val="clear" w:color="000000" w:fill="FFFFFF"/>
                  <w:vAlign w:val="center"/>
                  <w:hideMark/>
                </w:tcPr>
                <w:p w14:paraId="4995E92F"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6 000</w:t>
                  </w:r>
                </w:p>
              </w:tc>
              <w:tc>
                <w:tcPr>
                  <w:tcW w:w="1494" w:type="dxa"/>
                  <w:tcBorders>
                    <w:top w:val="nil"/>
                    <w:left w:val="nil"/>
                    <w:bottom w:val="single" w:sz="4" w:space="0" w:color="auto"/>
                    <w:right w:val="single" w:sz="8" w:space="0" w:color="auto"/>
                  </w:tcBorders>
                  <w:shd w:val="clear" w:color="000000" w:fill="FFFFFF"/>
                  <w:noWrap/>
                  <w:vAlign w:val="center"/>
                  <w:hideMark/>
                </w:tcPr>
                <w:p w14:paraId="171F91EF"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5598,00</w:t>
                  </w:r>
                </w:p>
              </w:tc>
            </w:tr>
            <w:tr w:rsidR="00C84AD7" w:rsidRPr="00C52EF3" w14:paraId="13049D5D" w14:textId="77777777" w:rsidTr="00FB2D61">
              <w:trPr>
                <w:trHeight w:val="240"/>
              </w:trPr>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556DD9E6"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20</w:t>
                  </w:r>
                </w:p>
              </w:tc>
              <w:tc>
                <w:tcPr>
                  <w:tcW w:w="2632" w:type="dxa"/>
                  <w:tcBorders>
                    <w:top w:val="nil"/>
                    <w:left w:val="nil"/>
                    <w:bottom w:val="single" w:sz="4" w:space="0" w:color="auto"/>
                    <w:right w:val="single" w:sz="4" w:space="0" w:color="auto"/>
                  </w:tcBorders>
                  <w:shd w:val="clear" w:color="000000" w:fill="FFFFFF"/>
                  <w:vAlign w:val="center"/>
                  <w:hideMark/>
                </w:tcPr>
                <w:p w14:paraId="724D42DD" w14:textId="77777777" w:rsidR="00C84AD7" w:rsidRPr="00C52EF3" w:rsidRDefault="00C84AD7" w:rsidP="00FB2D61">
                  <w:pPr>
                    <w:framePr w:hSpace="180" w:wrap="around" w:vAnchor="text" w:hAnchor="text" w:x="-717" w:y="1"/>
                    <w:widowControl/>
                    <w:suppressOverlap/>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Метилурацил+хлорамфеникол</w:t>
                  </w:r>
                </w:p>
              </w:tc>
              <w:tc>
                <w:tcPr>
                  <w:tcW w:w="1382" w:type="dxa"/>
                  <w:tcBorders>
                    <w:top w:val="nil"/>
                    <w:left w:val="nil"/>
                    <w:bottom w:val="single" w:sz="4" w:space="0" w:color="auto"/>
                    <w:right w:val="single" w:sz="4" w:space="0" w:color="auto"/>
                  </w:tcBorders>
                  <w:shd w:val="clear" w:color="000000" w:fill="FFFFFF"/>
                  <w:vAlign w:val="center"/>
                  <w:hideMark/>
                </w:tcPr>
                <w:p w14:paraId="190B1139"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мазь 40г</w:t>
                  </w:r>
                </w:p>
              </w:tc>
              <w:tc>
                <w:tcPr>
                  <w:tcW w:w="593" w:type="dxa"/>
                  <w:tcBorders>
                    <w:top w:val="nil"/>
                    <w:left w:val="nil"/>
                    <w:bottom w:val="single" w:sz="4" w:space="0" w:color="auto"/>
                    <w:right w:val="single" w:sz="4" w:space="0" w:color="auto"/>
                  </w:tcBorders>
                  <w:shd w:val="clear" w:color="000000" w:fill="FFFFFF"/>
                  <w:vAlign w:val="center"/>
                  <w:hideMark/>
                </w:tcPr>
                <w:p w14:paraId="58A071C6"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туба</w:t>
                  </w:r>
                </w:p>
              </w:tc>
              <w:tc>
                <w:tcPr>
                  <w:tcW w:w="1219" w:type="dxa"/>
                  <w:tcBorders>
                    <w:top w:val="nil"/>
                    <w:left w:val="nil"/>
                    <w:bottom w:val="single" w:sz="4" w:space="0" w:color="auto"/>
                    <w:right w:val="single" w:sz="4" w:space="0" w:color="auto"/>
                  </w:tcBorders>
                  <w:shd w:val="clear" w:color="000000" w:fill="FFFFFF"/>
                  <w:vAlign w:val="center"/>
                  <w:hideMark/>
                </w:tcPr>
                <w:p w14:paraId="1E39B05E"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250</w:t>
                  </w:r>
                </w:p>
              </w:tc>
              <w:tc>
                <w:tcPr>
                  <w:tcW w:w="1494" w:type="dxa"/>
                  <w:tcBorders>
                    <w:top w:val="nil"/>
                    <w:left w:val="nil"/>
                    <w:bottom w:val="single" w:sz="4" w:space="0" w:color="auto"/>
                    <w:right w:val="single" w:sz="8" w:space="0" w:color="auto"/>
                  </w:tcBorders>
                  <w:shd w:val="clear" w:color="000000" w:fill="FFFFFF"/>
                  <w:noWrap/>
                  <w:vAlign w:val="center"/>
                  <w:hideMark/>
                </w:tcPr>
                <w:p w14:paraId="262FCE28"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4815,00</w:t>
                  </w:r>
                </w:p>
              </w:tc>
            </w:tr>
            <w:tr w:rsidR="00C84AD7" w:rsidRPr="00C52EF3" w14:paraId="32BB76A8" w14:textId="77777777" w:rsidTr="00FB2D61">
              <w:trPr>
                <w:trHeight w:val="505"/>
              </w:trPr>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3315C18B"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21</w:t>
                  </w:r>
                </w:p>
              </w:tc>
              <w:tc>
                <w:tcPr>
                  <w:tcW w:w="2632" w:type="dxa"/>
                  <w:tcBorders>
                    <w:top w:val="nil"/>
                    <w:left w:val="nil"/>
                    <w:bottom w:val="single" w:sz="4" w:space="0" w:color="auto"/>
                    <w:right w:val="single" w:sz="4" w:space="0" w:color="auto"/>
                  </w:tcBorders>
                  <w:shd w:val="clear" w:color="000000" w:fill="FFFFFF"/>
                  <w:vAlign w:val="center"/>
                  <w:hideMark/>
                </w:tcPr>
                <w:p w14:paraId="64AEB348" w14:textId="77777777" w:rsidR="00C84AD7" w:rsidRPr="00C52EF3" w:rsidRDefault="00C84AD7" w:rsidP="00FB2D61">
                  <w:pPr>
                    <w:framePr w:hSpace="180" w:wrap="around" w:vAnchor="text" w:hAnchor="text" w:x="-717" w:y="1"/>
                    <w:widowControl/>
                    <w:suppressOverlap/>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Нафазолина нитрат</w:t>
                  </w:r>
                </w:p>
              </w:tc>
              <w:tc>
                <w:tcPr>
                  <w:tcW w:w="1382" w:type="dxa"/>
                  <w:tcBorders>
                    <w:top w:val="nil"/>
                    <w:left w:val="nil"/>
                    <w:bottom w:val="single" w:sz="4" w:space="0" w:color="auto"/>
                    <w:right w:val="single" w:sz="4" w:space="0" w:color="auto"/>
                  </w:tcBorders>
                  <w:shd w:val="clear" w:color="000000" w:fill="FFFFFF"/>
                  <w:vAlign w:val="center"/>
                  <w:hideMark/>
                </w:tcPr>
                <w:p w14:paraId="1D20BD6E"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капли назальные 0,1% 10 мл</w:t>
                  </w:r>
                </w:p>
              </w:tc>
              <w:tc>
                <w:tcPr>
                  <w:tcW w:w="593" w:type="dxa"/>
                  <w:tcBorders>
                    <w:top w:val="nil"/>
                    <w:left w:val="nil"/>
                    <w:bottom w:val="single" w:sz="4" w:space="0" w:color="auto"/>
                    <w:right w:val="single" w:sz="4" w:space="0" w:color="auto"/>
                  </w:tcBorders>
                  <w:shd w:val="clear" w:color="000000" w:fill="FFFFFF"/>
                  <w:vAlign w:val="center"/>
                  <w:hideMark/>
                </w:tcPr>
                <w:p w14:paraId="0C0FEA7F"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фл.</w:t>
                  </w:r>
                </w:p>
              </w:tc>
              <w:tc>
                <w:tcPr>
                  <w:tcW w:w="1219" w:type="dxa"/>
                  <w:tcBorders>
                    <w:top w:val="nil"/>
                    <w:left w:val="nil"/>
                    <w:bottom w:val="single" w:sz="4" w:space="0" w:color="auto"/>
                    <w:right w:val="single" w:sz="4" w:space="0" w:color="auto"/>
                  </w:tcBorders>
                  <w:shd w:val="clear" w:color="000000" w:fill="FFFFFF"/>
                  <w:vAlign w:val="center"/>
                  <w:hideMark/>
                </w:tcPr>
                <w:p w14:paraId="59A3D331"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1000</w:t>
                  </w:r>
                </w:p>
              </w:tc>
              <w:tc>
                <w:tcPr>
                  <w:tcW w:w="1494" w:type="dxa"/>
                  <w:tcBorders>
                    <w:top w:val="nil"/>
                    <w:left w:val="nil"/>
                    <w:bottom w:val="single" w:sz="4" w:space="0" w:color="auto"/>
                    <w:right w:val="single" w:sz="8" w:space="0" w:color="auto"/>
                  </w:tcBorders>
                  <w:shd w:val="clear" w:color="000000" w:fill="FFFFFF"/>
                  <w:noWrap/>
                  <w:vAlign w:val="center"/>
                  <w:hideMark/>
                </w:tcPr>
                <w:p w14:paraId="7CE9DC75"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12340,00</w:t>
                  </w:r>
                </w:p>
              </w:tc>
            </w:tr>
            <w:tr w:rsidR="00C84AD7" w:rsidRPr="00C52EF3" w14:paraId="4E80EB68" w14:textId="77777777" w:rsidTr="00FB2D61">
              <w:trPr>
                <w:trHeight w:val="240"/>
              </w:trPr>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5CC3D223"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22</w:t>
                  </w:r>
                </w:p>
              </w:tc>
              <w:tc>
                <w:tcPr>
                  <w:tcW w:w="2632" w:type="dxa"/>
                  <w:tcBorders>
                    <w:top w:val="nil"/>
                    <w:left w:val="nil"/>
                    <w:bottom w:val="single" w:sz="4" w:space="0" w:color="auto"/>
                    <w:right w:val="single" w:sz="4" w:space="0" w:color="auto"/>
                  </w:tcBorders>
                  <w:shd w:val="clear" w:color="000000" w:fill="FFFFFF"/>
                  <w:vAlign w:val="center"/>
                  <w:hideMark/>
                </w:tcPr>
                <w:p w14:paraId="5F617103" w14:textId="77777777" w:rsidR="00C84AD7" w:rsidRPr="00C52EF3" w:rsidRDefault="00C84AD7" w:rsidP="00FB2D61">
                  <w:pPr>
                    <w:framePr w:hSpace="180" w:wrap="around" w:vAnchor="text" w:hAnchor="text" w:x="-717" w:y="1"/>
                    <w:widowControl/>
                    <w:suppressOverlap/>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Нимесулид</w:t>
                  </w:r>
                </w:p>
              </w:tc>
              <w:tc>
                <w:tcPr>
                  <w:tcW w:w="1382" w:type="dxa"/>
                  <w:tcBorders>
                    <w:top w:val="nil"/>
                    <w:left w:val="nil"/>
                    <w:bottom w:val="single" w:sz="4" w:space="0" w:color="auto"/>
                    <w:right w:val="single" w:sz="4" w:space="0" w:color="auto"/>
                  </w:tcBorders>
                  <w:shd w:val="clear" w:color="000000" w:fill="FFFFFF"/>
                  <w:vAlign w:val="center"/>
                  <w:hideMark/>
                </w:tcPr>
                <w:p w14:paraId="38397A4C"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гель 30 г</w:t>
                  </w:r>
                </w:p>
              </w:tc>
              <w:tc>
                <w:tcPr>
                  <w:tcW w:w="593" w:type="dxa"/>
                  <w:tcBorders>
                    <w:top w:val="nil"/>
                    <w:left w:val="nil"/>
                    <w:bottom w:val="single" w:sz="4" w:space="0" w:color="auto"/>
                    <w:right w:val="single" w:sz="4" w:space="0" w:color="auto"/>
                  </w:tcBorders>
                  <w:shd w:val="clear" w:color="000000" w:fill="FFFFFF"/>
                  <w:vAlign w:val="center"/>
                  <w:hideMark/>
                </w:tcPr>
                <w:p w14:paraId="10159944"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туба</w:t>
                  </w:r>
                </w:p>
              </w:tc>
              <w:tc>
                <w:tcPr>
                  <w:tcW w:w="1219" w:type="dxa"/>
                  <w:tcBorders>
                    <w:top w:val="nil"/>
                    <w:left w:val="nil"/>
                    <w:bottom w:val="single" w:sz="4" w:space="0" w:color="auto"/>
                    <w:right w:val="single" w:sz="4" w:space="0" w:color="auto"/>
                  </w:tcBorders>
                  <w:shd w:val="clear" w:color="000000" w:fill="FFFFFF"/>
                  <w:vAlign w:val="center"/>
                  <w:hideMark/>
                </w:tcPr>
                <w:p w14:paraId="27A58F82"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300</w:t>
                  </w:r>
                </w:p>
              </w:tc>
              <w:tc>
                <w:tcPr>
                  <w:tcW w:w="1494" w:type="dxa"/>
                  <w:tcBorders>
                    <w:top w:val="nil"/>
                    <w:left w:val="nil"/>
                    <w:bottom w:val="single" w:sz="4" w:space="0" w:color="auto"/>
                    <w:right w:val="single" w:sz="8" w:space="0" w:color="auto"/>
                  </w:tcBorders>
                  <w:shd w:val="clear" w:color="000000" w:fill="FFFFFF"/>
                  <w:noWrap/>
                  <w:vAlign w:val="center"/>
                  <w:hideMark/>
                </w:tcPr>
                <w:p w14:paraId="157F44D9"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10290,00</w:t>
                  </w:r>
                </w:p>
              </w:tc>
            </w:tr>
            <w:tr w:rsidR="00C84AD7" w:rsidRPr="00C52EF3" w14:paraId="5D33D5CF" w14:textId="77777777" w:rsidTr="00FB2D61">
              <w:trPr>
                <w:trHeight w:val="205"/>
              </w:trPr>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42D3E5EC"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23</w:t>
                  </w:r>
                </w:p>
              </w:tc>
              <w:tc>
                <w:tcPr>
                  <w:tcW w:w="2632" w:type="dxa"/>
                  <w:tcBorders>
                    <w:top w:val="nil"/>
                    <w:left w:val="nil"/>
                    <w:bottom w:val="single" w:sz="4" w:space="0" w:color="auto"/>
                    <w:right w:val="single" w:sz="4" w:space="0" w:color="auto"/>
                  </w:tcBorders>
                  <w:shd w:val="clear" w:color="000000" w:fill="FFFFFF"/>
                  <w:vAlign w:val="center"/>
                  <w:hideMark/>
                </w:tcPr>
                <w:p w14:paraId="56287336" w14:textId="77777777" w:rsidR="00C84AD7" w:rsidRPr="00C52EF3" w:rsidRDefault="00C84AD7" w:rsidP="00FB2D61">
                  <w:pPr>
                    <w:framePr w:hSpace="180" w:wrap="around" w:vAnchor="text" w:hAnchor="text" w:x="-717" w:y="1"/>
                    <w:widowControl/>
                    <w:suppressOverlap/>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 xml:space="preserve">Омепразол </w:t>
                  </w:r>
                </w:p>
              </w:tc>
              <w:tc>
                <w:tcPr>
                  <w:tcW w:w="1382" w:type="dxa"/>
                  <w:tcBorders>
                    <w:top w:val="nil"/>
                    <w:left w:val="nil"/>
                    <w:bottom w:val="single" w:sz="4" w:space="0" w:color="auto"/>
                    <w:right w:val="single" w:sz="4" w:space="0" w:color="auto"/>
                  </w:tcBorders>
                  <w:shd w:val="clear" w:color="000000" w:fill="FFFFFF"/>
                  <w:vAlign w:val="center"/>
                  <w:hideMark/>
                </w:tcPr>
                <w:p w14:paraId="68D8CEB5"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капсула 20мг</w:t>
                  </w:r>
                </w:p>
              </w:tc>
              <w:tc>
                <w:tcPr>
                  <w:tcW w:w="593" w:type="dxa"/>
                  <w:tcBorders>
                    <w:top w:val="nil"/>
                    <w:left w:val="nil"/>
                    <w:bottom w:val="single" w:sz="4" w:space="0" w:color="auto"/>
                    <w:right w:val="single" w:sz="4" w:space="0" w:color="auto"/>
                  </w:tcBorders>
                  <w:shd w:val="clear" w:color="000000" w:fill="FFFFFF"/>
                  <w:vAlign w:val="center"/>
                  <w:hideMark/>
                </w:tcPr>
                <w:p w14:paraId="607EEBC4"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капс.</w:t>
                  </w:r>
                </w:p>
              </w:tc>
              <w:tc>
                <w:tcPr>
                  <w:tcW w:w="1219" w:type="dxa"/>
                  <w:tcBorders>
                    <w:top w:val="nil"/>
                    <w:left w:val="nil"/>
                    <w:bottom w:val="single" w:sz="4" w:space="0" w:color="auto"/>
                    <w:right w:val="single" w:sz="4" w:space="0" w:color="auto"/>
                  </w:tcBorders>
                  <w:shd w:val="clear" w:color="000000" w:fill="FFFFFF"/>
                  <w:vAlign w:val="center"/>
                  <w:hideMark/>
                </w:tcPr>
                <w:p w14:paraId="00279B45"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12 000</w:t>
                  </w:r>
                </w:p>
              </w:tc>
              <w:tc>
                <w:tcPr>
                  <w:tcW w:w="1494" w:type="dxa"/>
                  <w:tcBorders>
                    <w:top w:val="nil"/>
                    <w:left w:val="nil"/>
                    <w:bottom w:val="single" w:sz="4" w:space="0" w:color="auto"/>
                    <w:right w:val="single" w:sz="8" w:space="0" w:color="auto"/>
                  </w:tcBorders>
                  <w:shd w:val="clear" w:color="000000" w:fill="FFFFFF"/>
                  <w:noWrap/>
                  <w:vAlign w:val="center"/>
                  <w:hideMark/>
                </w:tcPr>
                <w:p w14:paraId="0A7C4A1C"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2799,60</w:t>
                  </w:r>
                </w:p>
              </w:tc>
            </w:tr>
            <w:tr w:rsidR="00C84AD7" w:rsidRPr="00C52EF3" w14:paraId="52659F09" w14:textId="77777777" w:rsidTr="00FB2D61">
              <w:trPr>
                <w:trHeight w:val="480"/>
              </w:trPr>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289E52EA"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24</w:t>
                  </w:r>
                </w:p>
              </w:tc>
              <w:tc>
                <w:tcPr>
                  <w:tcW w:w="2632" w:type="dxa"/>
                  <w:tcBorders>
                    <w:top w:val="nil"/>
                    <w:left w:val="nil"/>
                    <w:bottom w:val="single" w:sz="4" w:space="0" w:color="auto"/>
                    <w:right w:val="single" w:sz="4" w:space="0" w:color="auto"/>
                  </w:tcBorders>
                  <w:shd w:val="clear" w:color="000000" w:fill="FFFFFF"/>
                  <w:vAlign w:val="center"/>
                  <w:hideMark/>
                </w:tcPr>
                <w:p w14:paraId="5CDF94B3" w14:textId="77777777" w:rsidR="00C84AD7" w:rsidRPr="00C52EF3" w:rsidRDefault="00C84AD7" w:rsidP="00FB2D61">
                  <w:pPr>
                    <w:framePr w:hSpace="180" w:wrap="around" w:vAnchor="text" w:hAnchor="text" w:x="-717" w:y="1"/>
                    <w:widowControl/>
                    <w:suppressOverlap/>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Сальбутамол аэрозоль для ингаляции</w:t>
                  </w:r>
                </w:p>
              </w:tc>
              <w:tc>
                <w:tcPr>
                  <w:tcW w:w="1382" w:type="dxa"/>
                  <w:tcBorders>
                    <w:top w:val="nil"/>
                    <w:left w:val="nil"/>
                    <w:bottom w:val="single" w:sz="4" w:space="0" w:color="auto"/>
                    <w:right w:val="single" w:sz="4" w:space="0" w:color="auto"/>
                  </w:tcBorders>
                  <w:shd w:val="clear" w:color="000000" w:fill="FFFFFF"/>
                  <w:vAlign w:val="center"/>
                  <w:hideMark/>
                </w:tcPr>
                <w:p w14:paraId="085891FD"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 xml:space="preserve"> 100 мкг 200 доз 12 мл</w:t>
                  </w:r>
                </w:p>
              </w:tc>
              <w:tc>
                <w:tcPr>
                  <w:tcW w:w="593" w:type="dxa"/>
                  <w:tcBorders>
                    <w:top w:val="nil"/>
                    <w:left w:val="nil"/>
                    <w:bottom w:val="single" w:sz="4" w:space="0" w:color="auto"/>
                    <w:right w:val="single" w:sz="4" w:space="0" w:color="auto"/>
                  </w:tcBorders>
                  <w:shd w:val="clear" w:color="000000" w:fill="FFFFFF"/>
                  <w:vAlign w:val="center"/>
                  <w:hideMark/>
                </w:tcPr>
                <w:p w14:paraId="48E54D28"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фл.</w:t>
                  </w:r>
                </w:p>
              </w:tc>
              <w:tc>
                <w:tcPr>
                  <w:tcW w:w="1219" w:type="dxa"/>
                  <w:tcBorders>
                    <w:top w:val="nil"/>
                    <w:left w:val="nil"/>
                    <w:bottom w:val="single" w:sz="4" w:space="0" w:color="auto"/>
                    <w:right w:val="single" w:sz="4" w:space="0" w:color="auto"/>
                  </w:tcBorders>
                  <w:shd w:val="clear" w:color="000000" w:fill="FFFFFF"/>
                  <w:vAlign w:val="center"/>
                  <w:hideMark/>
                </w:tcPr>
                <w:p w14:paraId="1FCDE4DB"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50</w:t>
                  </w:r>
                </w:p>
              </w:tc>
              <w:tc>
                <w:tcPr>
                  <w:tcW w:w="1494" w:type="dxa"/>
                  <w:tcBorders>
                    <w:top w:val="nil"/>
                    <w:left w:val="nil"/>
                    <w:bottom w:val="single" w:sz="4" w:space="0" w:color="auto"/>
                    <w:right w:val="single" w:sz="8" w:space="0" w:color="auto"/>
                  </w:tcBorders>
                  <w:shd w:val="clear" w:color="000000" w:fill="FFFFFF"/>
                  <w:noWrap/>
                  <w:vAlign w:val="center"/>
                  <w:hideMark/>
                </w:tcPr>
                <w:p w14:paraId="38D1598F"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1390,00</w:t>
                  </w:r>
                </w:p>
              </w:tc>
            </w:tr>
            <w:tr w:rsidR="00C84AD7" w:rsidRPr="00C52EF3" w14:paraId="027EA3AC" w14:textId="77777777" w:rsidTr="00FB2D61">
              <w:trPr>
                <w:trHeight w:val="700"/>
              </w:trPr>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1F92FF2D"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25</w:t>
                  </w:r>
                </w:p>
              </w:tc>
              <w:tc>
                <w:tcPr>
                  <w:tcW w:w="2632" w:type="dxa"/>
                  <w:tcBorders>
                    <w:top w:val="nil"/>
                    <w:left w:val="nil"/>
                    <w:bottom w:val="single" w:sz="4" w:space="0" w:color="auto"/>
                    <w:right w:val="single" w:sz="4" w:space="0" w:color="auto"/>
                  </w:tcBorders>
                  <w:shd w:val="clear" w:color="000000" w:fill="FFFFFF"/>
                  <w:vAlign w:val="center"/>
                  <w:hideMark/>
                </w:tcPr>
                <w:p w14:paraId="65543231" w14:textId="77777777" w:rsidR="00C84AD7" w:rsidRPr="00C52EF3" w:rsidRDefault="00C84AD7" w:rsidP="00FB2D61">
                  <w:pPr>
                    <w:framePr w:hSpace="180" w:wrap="around" w:vAnchor="text" w:hAnchor="text" w:x="-717" w:y="1"/>
                    <w:widowControl/>
                    <w:suppressOverlap/>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Фамотидин</w:t>
                  </w:r>
                </w:p>
              </w:tc>
              <w:tc>
                <w:tcPr>
                  <w:tcW w:w="1382" w:type="dxa"/>
                  <w:tcBorders>
                    <w:top w:val="nil"/>
                    <w:left w:val="nil"/>
                    <w:bottom w:val="single" w:sz="4" w:space="0" w:color="auto"/>
                    <w:right w:val="single" w:sz="4" w:space="0" w:color="auto"/>
                  </w:tcBorders>
                  <w:shd w:val="clear" w:color="000000" w:fill="FFFFFF"/>
                  <w:vAlign w:val="center"/>
                  <w:hideMark/>
                </w:tcPr>
                <w:p w14:paraId="6A1681A0"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 xml:space="preserve">20мг пор + растворитель 5мл для р-ра д/ин </w:t>
                  </w:r>
                </w:p>
              </w:tc>
              <w:tc>
                <w:tcPr>
                  <w:tcW w:w="593" w:type="dxa"/>
                  <w:tcBorders>
                    <w:top w:val="nil"/>
                    <w:left w:val="nil"/>
                    <w:bottom w:val="single" w:sz="4" w:space="0" w:color="auto"/>
                    <w:right w:val="single" w:sz="4" w:space="0" w:color="auto"/>
                  </w:tcBorders>
                  <w:shd w:val="clear" w:color="000000" w:fill="FFFFFF"/>
                  <w:vAlign w:val="center"/>
                  <w:hideMark/>
                </w:tcPr>
                <w:p w14:paraId="7C77D2AE"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фл.</w:t>
                  </w:r>
                </w:p>
              </w:tc>
              <w:tc>
                <w:tcPr>
                  <w:tcW w:w="1219" w:type="dxa"/>
                  <w:tcBorders>
                    <w:top w:val="nil"/>
                    <w:left w:val="nil"/>
                    <w:bottom w:val="single" w:sz="4" w:space="0" w:color="auto"/>
                    <w:right w:val="single" w:sz="4" w:space="0" w:color="auto"/>
                  </w:tcBorders>
                  <w:shd w:val="clear" w:color="000000" w:fill="FFFFFF"/>
                  <w:vAlign w:val="center"/>
                  <w:hideMark/>
                </w:tcPr>
                <w:p w14:paraId="1BDA4B35"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30</w:t>
                  </w:r>
                </w:p>
              </w:tc>
              <w:tc>
                <w:tcPr>
                  <w:tcW w:w="1494" w:type="dxa"/>
                  <w:tcBorders>
                    <w:top w:val="nil"/>
                    <w:left w:val="nil"/>
                    <w:bottom w:val="single" w:sz="4" w:space="0" w:color="auto"/>
                    <w:right w:val="single" w:sz="8" w:space="0" w:color="auto"/>
                  </w:tcBorders>
                  <w:shd w:val="clear" w:color="000000" w:fill="FFFFFF"/>
                  <w:noWrap/>
                  <w:vAlign w:val="center"/>
                  <w:hideMark/>
                </w:tcPr>
                <w:p w14:paraId="2083FC9C"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615,18</w:t>
                  </w:r>
                </w:p>
              </w:tc>
            </w:tr>
            <w:tr w:rsidR="00C84AD7" w:rsidRPr="00C52EF3" w14:paraId="05821032" w14:textId="77777777" w:rsidTr="00FB2D61">
              <w:trPr>
                <w:trHeight w:val="240"/>
              </w:trPr>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4F59BD66"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26</w:t>
                  </w:r>
                </w:p>
              </w:tc>
              <w:tc>
                <w:tcPr>
                  <w:tcW w:w="2632" w:type="dxa"/>
                  <w:tcBorders>
                    <w:top w:val="nil"/>
                    <w:left w:val="nil"/>
                    <w:bottom w:val="single" w:sz="4" w:space="0" w:color="auto"/>
                    <w:right w:val="single" w:sz="4" w:space="0" w:color="auto"/>
                  </w:tcBorders>
                  <w:shd w:val="clear" w:color="000000" w:fill="FFFFFF"/>
                  <w:vAlign w:val="center"/>
                  <w:hideMark/>
                </w:tcPr>
                <w:p w14:paraId="40C3C993" w14:textId="77777777" w:rsidR="00C84AD7" w:rsidRPr="00C52EF3" w:rsidRDefault="00C84AD7" w:rsidP="00FB2D61">
                  <w:pPr>
                    <w:framePr w:hSpace="180" w:wrap="around" w:vAnchor="text" w:hAnchor="text" w:x="-717" w:y="1"/>
                    <w:widowControl/>
                    <w:suppressOverlap/>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Флуоцинолона ацетонид</w:t>
                  </w:r>
                </w:p>
              </w:tc>
              <w:tc>
                <w:tcPr>
                  <w:tcW w:w="1382" w:type="dxa"/>
                  <w:tcBorders>
                    <w:top w:val="nil"/>
                    <w:left w:val="nil"/>
                    <w:bottom w:val="single" w:sz="4" w:space="0" w:color="auto"/>
                    <w:right w:val="single" w:sz="4" w:space="0" w:color="auto"/>
                  </w:tcBorders>
                  <w:shd w:val="clear" w:color="000000" w:fill="FFFFFF"/>
                  <w:vAlign w:val="center"/>
                  <w:hideMark/>
                </w:tcPr>
                <w:p w14:paraId="3218DCE0"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 xml:space="preserve">мазь 0,025% 15г </w:t>
                  </w:r>
                </w:p>
              </w:tc>
              <w:tc>
                <w:tcPr>
                  <w:tcW w:w="593" w:type="dxa"/>
                  <w:tcBorders>
                    <w:top w:val="nil"/>
                    <w:left w:val="nil"/>
                    <w:bottom w:val="single" w:sz="4" w:space="0" w:color="auto"/>
                    <w:right w:val="single" w:sz="4" w:space="0" w:color="auto"/>
                  </w:tcBorders>
                  <w:shd w:val="clear" w:color="000000" w:fill="FFFFFF"/>
                  <w:vAlign w:val="center"/>
                  <w:hideMark/>
                </w:tcPr>
                <w:p w14:paraId="7EDE5A5C"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туба</w:t>
                  </w:r>
                </w:p>
              </w:tc>
              <w:tc>
                <w:tcPr>
                  <w:tcW w:w="1219" w:type="dxa"/>
                  <w:tcBorders>
                    <w:top w:val="nil"/>
                    <w:left w:val="nil"/>
                    <w:bottom w:val="single" w:sz="4" w:space="0" w:color="auto"/>
                    <w:right w:val="single" w:sz="4" w:space="0" w:color="auto"/>
                  </w:tcBorders>
                  <w:shd w:val="clear" w:color="000000" w:fill="FFFFFF"/>
                  <w:vAlign w:val="center"/>
                  <w:hideMark/>
                </w:tcPr>
                <w:p w14:paraId="333D6539"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350</w:t>
                  </w:r>
                </w:p>
              </w:tc>
              <w:tc>
                <w:tcPr>
                  <w:tcW w:w="1494" w:type="dxa"/>
                  <w:tcBorders>
                    <w:top w:val="nil"/>
                    <w:left w:val="nil"/>
                    <w:bottom w:val="single" w:sz="4" w:space="0" w:color="auto"/>
                    <w:right w:val="single" w:sz="8" w:space="0" w:color="auto"/>
                  </w:tcBorders>
                  <w:shd w:val="clear" w:color="000000" w:fill="FFFFFF"/>
                  <w:noWrap/>
                  <w:vAlign w:val="center"/>
                  <w:hideMark/>
                </w:tcPr>
                <w:p w14:paraId="55610177"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3426,50</w:t>
                  </w:r>
                </w:p>
              </w:tc>
            </w:tr>
            <w:tr w:rsidR="00C84AD7" w:rsidRPr="00C52EF3" w14:paraId="7AB2DFA6" w14:textId="77777777" w:rsidTr="00FB2D61">
              <w:trPr>
                <w:trHeight w:val="240"/>
              </w:trPr>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69B3F919"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27</w:t>
                  </w:r>
                </w:p>
              </w:tc>
              <w:tc>
                <w:tcPr>
                  <w:tcW w:w="2632" w:type="dxa"/>
                  <w:tcBorders>
                    <w:top w:val="nil"/>
                    <w:left w:val="nil"/>
                    <w:bottom w:val="single" w:sz="4" w:space="0" w:color="auto"/>
                    <w:right w:val="single" w:sz="4" w:space="0" w:color="auto"/>
                  </w:tcBorders>
                  <w:shd w:val="clear" w:color="000000" w:fill="FFFFFF"/>
                  <w:vAlign w:val="center"/>
                  <w:hideMark/>
                </w:tcPr>
                <w:p w14:paraId="386810FE" w14:textId="77777777" w:rsidR="00C84AD7" w:rsidRPr="00C52EF3" w:rsidRDefault="00C84AD7" w:rsidP="00FB2D61">
                  <w:pPr>
                    <w:framePr w:hSpace="180" w:wrap="around" w:vAnchor="text" w:hAnchor="text" w:x="-717" w:y="1"/>
                    <w:widowControl/>
                    <w:suppressOverlap/>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 xml:space="preserve">Фуразидин </w:t>
                  </w:r>
                </w:p>
              </w:tc>
              <w:tc>
                <w:tcPr>
                  <w:tcW w:w="1382" w:type="dxa"/>
                  <w:tcBorders>
                    <w:top w:val="nil"/>
                    <w:left w:val="nil"/>
                    <w:bottom w:val="single" w:sz="4" w:space="0" w:color="auto"/>
                    <w:right w:val="single" w:sz="4" w:space="0" w:color="auto"/>
                  </w:tcBorders>
                  <w:shd w:val="clear" w:color="000000" w:fill="FFFFFF"/>
                  <w:vAlign w:val="center"/>
                  <w:hideMark/>
                </w:tcPr>
                <w:p w14:paraId="0B60C31B"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таб. 50 мг</w:t>
                  </w:r>
                </w:p>
              </w:tc>
              <w:tc>
                <w:tcPr>
                  <w:tcW w:w="593" w:type="dxa"/>
                  <w:tcBorders>
                    <w:top w:val="nil"/>
                    <w:left w:val="nil"/>
                    <w:bottom w:val="single" w:sz="4" w:space="0" w:color="auto"/>
                    <w:right w:val="single" w:sz="4" w:space="0" w:color="auto"/>
                  </w:tcBorders>
                  <w:shd w:val="clear" w:color="000000" w:fill="FFFFFF"/>
                  <w:vAlign w:val="center"/>
                  <w:hideMark/>
                </w:tcPr>
                <w:p w14:paraId="1A29ACB1"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таб.</w:t>
                  </w:r>
                </w:p>
              </w:tc>
              <w:tc>
                <w:tcPr>
                  <w:tcW w:w="1219" w:type="dxa"/>
                  <w:tcBorders>
                    <w:top w:val="nil"/>
                    <w:left w:val="nil"/>
                    <w:bottom w:val="single" w:sz="4" w:space="0" w:color="auto"/>
                    <w:right w:val="single" w:sz="4" w:space="0" w:color="auto"/>
                  </w:tcBorders>
                  <w:shd w:val="clear" w:color="000000" w:fill="FFFFFF"/>
                  <w:vAlign w:val="center"/>
                  <w:hideMark/>
                </w:tcPr>
                <w:p w14:paraId="4BD2B986"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1500</w:t>
                  </w:r>
                </w:p>
              </w:tc>
              <w:tc>
                <w:tcPr>
                  <w:tcW w:w="1494" w:type="dxa"/>
                  <w:tcBorders>
                    <w:top w:val="nil"/>
                    <w:left w:val="nil"/>
                    <w:bottom w:val="single" w:sz="4" w:space="0" w:color="auto"/>
                    <w:right w:val="single" w:sz="8" w:space="0" w:color="auto"/>
                  </w:tcBorders>
                  <w:shd w:val="clear" w:color="000000" w:fill="FFFFFF"/>
                  <w:noWrap/>
                  <w:vAlign w:val="center"/>
                  <w:hideMark/>
                </w:tcPr>
                <w:p w14:paraId="6E241E7F"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1834,50</w:t>
                  </w:r>
                </w:p>
              </w:tc>
            </w:tr>
            <w:tr w:rsidR="00C84AD7" w:rsidRPr="00C52EF3" w14:paraId="766B9B90" w14:textId="77777777" w:rsidTr="00FB2D61">
              <w:trPr>
                <w:trHeight w:val="240"/>
              </w:trPr>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3B3AEAB3"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28</w:t>
                  </w:r>
                </w:p>
              </w:tc>
              <w:tc>
                <w:tcPr>
                  <w:tcW w:w="2632" w:type="dxa"/>
                  <w:tcBorders>
                    <w:top w:val="nil"/>
                    <w:left w:val="nil"/>
                    <w:bottom w:val="single" w:sz="4" w:space="0" w:color="auto"/>
                    <w:right w:val="single" w:sz="4" w:space="0" w:color="auto"/>
                  </w:tcBorders>
                  <w:shd w:val="clear" w:color="000000" w:fill="FFFFFF"/>
                  <w:vAlign w:val="center"/>
                  <w:hideMark/>
                </w:tcPr>
                <w:p w14:paraId="5E4AB78E" w14:textId="77777777" w:rsidR="00C84AD7" w:rsidRPr="00C52EF3" w:rsidRDefault="00C84AD7" w:rsidP="00FB2D61">
                  <w:pPr>
                    <w:framePr w:hSpace="180" w:wrap="around" w:vAnchor="text" w:hAnchor="text" w:x="-717" w:y="1"/>
                    <w:widowControl/>
                    <w:suppressOverlap/>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Фуросемид</w:t>
                  </w:r>
                </w:p>
              </w:tc>
              <w:tc>
                <w:tcPr>
                  <w:tcW w:w="1382" w:type="dxa"/>
                  <w:tcBorders>
                    <w:top w:val="nil"/>
                    <w:left w:val="nil"/>
                    <w:bottom w:val="single" w:sz="4" w:space="0" w:color="auto"/>
                    <w:right w:val="single" w:sz="4" w:space="0" w:color="auto"/>
                  </w:tcBorders>
                  <w:shd w:val="clear" w:color="000000" w:fill="FFFFFF"/>
                  <w:vAlign w:val="center"/>
                  <w:hideMark/>
                </w:tcPr>
                <w:p w14:paraId="7370BD51"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таблетка 40 мг</w:t>
                  </w:r>
                </w:p>
              </w:tc>
              <w:tc>
                <w:tcPr>
                  <w:tcW w:w="593" w:type="dxa"/>
                  <w:tcBorders>
                    <w:top w:val="nil"/>
                    <w:left w:val="nil"/>
                    <w:bottom w:val="single" w:sz="4" w:space="0" w:color="auto"/>
                    <w:right w:val="single" w:sz="4" w:space="0" w:color="auto"/>
                  </w:tcBorders>
                  <w:shd w:val="clear" w:color="000000" w:fill="FFFFFF"/>
                  <w:vAlign w:val="center"/>
                  <w:hideMark/>
                </w:tcPr>
                <w:p w14:paraId="471BBA7F"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таб.</w:t>
                  </w:r>
                </w:p>
              </w:tc>
              <w:tc>
                <w:tcPr>
                  <w:tcW w:w="1219" w:type="dxa"/>
                  <w:tcBorders>
                    <w:top w:val="nil"/>
                    <w:left w:val="nil"/>
                    <w:bottom w:val="single" w:sz="4" w:space="0" w:color="auto"/>
                    <w:right w:val="single" w:sz="4" w:space="0" w:color="auto"/>
                  </w:tcBorders>
                  <w:shd w:val="clear" w:color="000000" w:fill="FFFFFF"/>
                  <w:vAlign w:val="center"/>
                  <w:hideMark/>
                </w:tcPr>
                <w:p w14:paraId="0DCE6D89"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10 000</w:t>
                  </w:r>
                </w:p>
              </w:tc>
              <w:tc>
                <w:tcPr>
                  <w:tcW w:w="1494" w:type="dxa"/>
                  <w:tcBorders>
                    <w:top w:val="nil"/>
                    <w:left w:val="nil"/>
                    <w:bottom w:val="single" w:sz="4" w:space="0" w:color="auto"/>
                    <w:right w:val="single" w:sz="8" w:space="0" w:color="auto"/>
                  </w:tcBorders>
                  <w:shd w:val="clear" w:color="000000" w:fill="FFFFFF"/>
                  <w:noWrap/>
                  <w:vAlign w:val="center"/>
                  <w:hideMark/>
                </w:tcPr>
                <w:p w14:paraId="434CDA9D"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1580,00</w:t>
                  </w:r>
                </w:p>
              </w:tc>
            </w:tr>
            <w:tr w:rsidR="00C84AD7" w:rsidRPr="00C52EF3" w14:paraId="26FD3AAD" w14:textId="77777777" w:rsidTr="00FB2D61">
              <w:trPr>
                <w:trHeight w:val="357"/>
              </w:trPr>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193BDE0C"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29</w:t>
                  </w:r>
                </w:p>
              </w:tc>
              <w:tc>
                <w:tcPr>
                  <w:tcW w:w="2632" w:type="dxa"/>
                  <w:tcBorders>
                    <w:top w:val="nil"/>
                    <w:left w:val="nil"/>
                    <w:bottom w:val="single" w:sz="4" w:space="0" w:color="auto"/>
                    <w:right w:val="single" w:sz="4" w:space="0" w:color="auto"/>
                  </w:tcBorders>
                  <w:shd w:val="clear" w:color="000000" w:fill="FFFFFF"/>
                  <w:vAlign w:val="center"/>
                  <w:hideMark/>
                </w:tcPr>
                <w:p w14:paraId="28C23A38" w14:textId="77777777" w:rsidR="00C84AD7" w:rsidRPr="00C52EF3" w:rsidRDefault="00C84AD7" w:rsidP="00FB2D61">
                  <w:pPr>
                    <w:framePr w:hSpace="180" w:wrap="around" w:vAnchor="text" w:hAnchor="text" w:x="-717" w:y="1"/>
                    <w:widowControl/>
                    <w:suppressOverlap/>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Хлорбутанола гемигидрат +камфора+L ментол +эфир эвкалипта</w:t>
                  </w:r>
                </w:p>
              </w:tc>
              <w:tc>
                <w:tcPr>
                  <w:tcW w:w="1382" w:type="dxa"/>
                  <w:tcBorders>
                    <w:top w:val="nil"/>
                    <w:left w:val="nil"/>
                    <w:bottom w:val="single" w:sz="4" w:space="0" w:color="auto"/>
                    <w:right w:val="single" w:sz="4" w:space="0" w:color="auto"/>
                  </w:tcBorders>
                  <w:shd w:val="clear" w:color="000000" w:fill="FFFFFF"/>
                  <w:vAlign w:val="center"/>
                  <w:hideMark/>
                </w:tcPr>
                <w:p w14:paraId="3E40313D"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спрей 20мл</w:t>
                  </w:r>
                </w:p>
              </w:tc>
              <w:tc>
                <w:tcPr>
                  <w:tcW w:w="593" w:type="dxa"/>
                  <w:tcBorders>
                    <w:top w:val="nil"/>
                    <w:left w:val="nil"/>
                    <w:bottom w:val="single" w:sz="4" w:space="0" w:color="auto"/>
                    <w:right w:val="single" w:sz="4" w:space="0" w:color="auto"/>
                  </w:tcBorders>
                  <w:shd w:val="clear" w:color="000000" w:fill="FFFFFF"/>
                  <w:vAlign w:val="center"/>
                  <w:hideMark/>
                </w:tcPr>
                <w:p w14:paraId="3FADC228"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фл.</w:t>
                  </w:r>
                </w:p>
              </w:tc>
              <w:tc>
                <w:tcPr>
                  <w:tcW w:w="1219" w:type="dxa"/>
                  <w:tcBorders>
                    <w:top w:val="nil"/>
                    <w:left w:val="nil"/>
                    <w:bottom w:val="single" w:sz="4" w:space="0" w:color="auto"/>
                    <w:right w:val="single" w:sz="4" w:space="0" w:color="auto"/>
                  </w:tcBorders>
                  <w:shd w:val="clear" w:color="000000" w:fill="FFFFFF"/>
                  <w:vAlign w:val="center"/>
                  <w:hideMark/>
                </w:tcPr>
                <w:p w14:paraId="07FE5FF0"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250</w:t>
                  </w:r>
                </w:p>
              </w:tc>
              <w:tc>
                <w:tcPr>
                  <w:tcW w:w="1494" w:type="dxa"/>
                  <w:tcBorders>
                    <w:top w:val="nil"/>
                    <w:left w:val="nil"/>
                    <w:bottom w:val="single" w:sz="4" w:space="0" w:color="auto"/>
                    <w:right w:val="single" w:sz="8" w:space="0" w:color="auto"/>
                  </w:tcBorders>
                  <w:shd w:val="clear" w:color="000000" w:fill="FFFFFF"/>
                  <w:vAlign w:val="center"/>
                  <w:hideMark/>
                </w:tcPr>
                <w:p w14:paraId="44B320C7"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7625,00</w:t>
                  </w:r>
                </w:p>
              </w:tc>
            </w:tr>
            <w:tr w:rsidR="00C84AD7" w:rsidRPr="00C52EF3" w14:paraId="68F1871C" w14:textId="77777777" w:rsidTr="00FB2D61">
              <w:trPr>
                <w:trHeight w:val="240"/>
              </w:trPr>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5BC0C428"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30</w:t>
                  </w:r>
                </w:p>
              </w:tc>
              <w:tc>
                <w:tcPr>
                  <w:tcW w:w="2632" w:type="dxa"/>
                  <w:tcBorders>
                    <w:top w:val="nil"/>
                    <w:left w:val="nil"/>
                    <w:bottom w:val="single" w:sz="4" w:space="0" w:color="auto"/>
                    <w:right w:val="single" w:sz="4" w:space="0" w:color="auto"/>
                  </w:tcBorders>
                  <w:shd w:val="clear" w:color="000000" w:fill="FFFFFF"/>
                  <w:vAlign w:val="center"/>
                  <w:hideMark/>
                </w:tcPr>
                <w:p w14:paraId="0D320D0C" w14:textId="77777777" w:rsidR="00C84AD7" w:rsidRPr="00C52EF3" w:rsidRDefault="00C84AD7" w:rsidP="00FB2D61">
                  <w:pPr>
                    <w:framePr w:hSpace="180" w:wrap="around" w:vAnchor="text" w:hAnchor="text" w:x="-717" w:y="1"/>
                    <w:widowControl/>
                    <w:suppressOverlap/>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Эналаприла малеат</w:t>
                  </w:r>
                </w:p>
              </w:tc>
              <w:tc>
                <w:tcPr>
                  <w:tcW w:w="1382" w:type="dxa"/>
                  <w:tcBorders>
                    <w:top w:val="nil"/>
                    <w:left w:val="nil"/>
                    <w:bottom w:val="single" w:sz="4" w:space="0" w:color="auto"/>
                    <w:right w:val="single" w:sz="4" w:space="0" w:color="auto"/>
                  </w:tcBorders>
                  <w:shd w:val="clear" w:color="000000" w:fill="FFFFFF"/>
                  <w:vAlign w:val="center"/>
                  <w:hideMark/>
                </w:tcPr>
                <w:p w14:paraId="542B4905"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 xml:space="preserve">таблетка 10мг </w:t>
                  </w:r>
                </w:p>
              </w:tc>
              <w:tc>
                <w:tcPr>
                  <w:tcW w:w="593" w:type="dxa"/>
                  <w:tcBorders>
                    <w:top w:val="nil"/>
                    <w:left w:val="nil"/>
                    <w:bottom w:val="single" w:sz="4" w:space="0" w:color="auto"/>
                    <w:right w:val="single" w:sz="4" w:space="0" w:color="auto"/>
                  </w:tcBorders>
                  <w:shd w:val="clear" w:color="000000" w:fill="FFFFFF"/>
                  <w:vAlign w:val="center"/>
                  <w:hideMark/>
                </w:tcPr>
                <w:p w14:paraId="1B9D1F7B"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таб.</w:t>
                  </w:r>
                </w:p>
              </w:tc>
              <w:tc>
                <w:tcPr>
                  <w:tcW w:w="1219" w:type="dxa"/>
                  <w:tcBorders>
                    <w:top w:val="nil"/>
                    <w:left w:val="nil"/>
                    <w:bottom w:val="single" w:sz="4" w:space="0" w:color="auto"/>
                    <w:right w:val="single" w:sz="4" w:space="0" w:color="auto"/>
                  </w:tcBorders>
                  <w:shd w:val="clear" w:color="000000" w:fill="FFFFFF"/>
                  <w:vAlign w:val="center"/>
                  <w:hideMark/>
                </w:tcPr>
                <w:p w14:paraId="75CD8347"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10 000</w:t>
                  </w:r>
                </w:p>
              </w:tc>
              <w:tc>
                <w:tcPr>
                  <w:tcW w:w="1494" w:type="dxa"/>
                  <w:tcBorders>
                    <w:top w:val="nil"/>
                    <w:left w:val="nil"/>
                    <w:bottom w:val="single" w:sz="4" w:space="0" w:color="auto"/>
                    <w:right w:val="single" w:sz="8" w:space="0" w:color="auto"/>
                  </w:tcBorders>
                  <w:shd w:val="clear" w:color="000000" w:fill="FFFFFF"/>
                  <w:noWrap/>
                  <w:vAlign w:val="center"/>
                  <w:hideMark/>
                </w:tcPr>
                <w:p w14:paraId="68323393"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3915,00</w:t>
                  </w:r>
                </w:p>
              </w:tc>
            </w:tr>
            <w:tr w:rsidR="00C84AD7" w:rsidRPr="00C52EF3" w14:paraId="4F2328CF" w14:textId="77777777" w:rsidTr="00FB2D61">
              <w:trPr>
                <w:trHeight w:val="255"/>
              </w:trPr>
              <w:tc>
                <w:tcPr>
                  <w:tcW w:w="600" w:type="dxa"/>
                  <w:tcBorders>
                    <w:top w:val="nil"/>
                    <w:left w:val="single" w:sz="8" w:space="0" w:color="auto"/>
                    <w:bottom w:val="nil"/>
                    <w:right w:val="single" w:sz="4" w:space="0" w:color="auto"/>
                  </w:tcBorders>
                  <w:shd w:val="clear" w:color="000000" w:fill="FFFFFF"/>
                  <w:noWrap/>
                  <w:vAlign w:val="center"/>
                  <w:hideMark/>
                </w:tcPr>
                <w:p w14:paraId="14D92EEA"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31</w:t>
                  </w:r>
                </w:p>
              </w:tc>
              <w:tc>
                <w:tcPr>
                  <w:tcW w:w="2632" w:type="dxa"/>
                  <w:tcBorders>
                    <w:top w:val="nil"/>
                    <w:left w:val="nil"/>
                    <w:bottom w:val="nil"/>
                    <w:right w:val="single" w:sz="4" w:space="0" w:color="auto"/>
                  </w:tcBorders>
                  <w:shd w:val="clear" w:color="000000" w:fill="FFFFFF"/>
                  <w:vAlign w:val="center"/>
                  <w:hideMark/>
                </w:tcPr>
                <w:p w14:paraId="6AE99681" w14:textId="77777777" w:rsidR="00C84AD7" w:rsidRPr="00C52EF3" w:rsidRDefault="00C84AD7" w:rsidP="00FB2D61">
                  <w:pPr>
                    <w:framePr w:hSpace="180" w:wrap="around" w:vAnchor="text" w:hAnchor="text" w:x="-717" w:y="1"/>
                    <w:widowControl/>
                    <w:suppressOverlap/>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Этамзилат</w:t>
                  </w:r>
                </w:p>
              </w:tc>
              <w:tc>
                <w:tcPr>
                  <w:tcW w:w="1382" w:type="dxa"/>
                  <w:tcBorders>
                    <w:top w:val="nil"/>
                    <w:left w:val="nil"/>
                    <w:bottom w:val="nil"/>
                    <w:right w:val="single" w:sz="4" w:space="0" w:color="auto"/>
                  </w:tcBorders>
                  <w:shd w:val="clear" w:color="000000" w:fill="FFFFFF"/>
                  <w:vAlign w:val="center"/>
                  <w:hideMark/>
                </w:tcPr>
                <w:p w14:paraId="1E3FC85A"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 xml:space="preserve">таблетка 250мг </w:t>
                  </w:r>
                </w:p>
              </w:tc>
              <w:tc>
                <w:tcPr>
                  <w:tcW w:w="593" w:type="dxa"/>
                  <w:tcBorders>
                    <w:top w:val="nil"/>
                    <w:left w:val="nil"/>
                    <w:bottom w:val="nil"/>
                    <w:right w:val="single" w:sz="4" w:space="0" w:color="auto"/>
                  </w:tcBorders>
                  <w:shd w:val="clear" w:color="000000" w:fill="FFFFFF"/>
                  <w:vAlign w:val="center"/>
                  <w:hideMark/>
                </w:tcPr>
                <w:p w14:paraId="0FF5F758"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таб.</w:t>
                  </w:r>
                </w:p>
              </w:tc>
              <w:tc>
                <w:tcPr>
                  <w:tcW w:w="1219" w:type="dxa"/>
                  <w:tcBorders>
                    <w:top w:val="nil"/>
                    <w:left w:val="nil"/>
                    <w:bottom w:val="nil"/>
                    <w:right w:val="single" w:sz="4" w:space="0" w:color="auto"/>
                  </w:tcBorders>
                  <w:shd w:val="clear" w:color="000000" w:fill="FFFFFF"/>
                  <w:vAlign w:val="center"/>
                  <w:hideMark/>
                </w:tcPr>
                <w:p w14:paraId="6A1EABDB"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3 000</w:t>
                  </w:r>
                </w:p>
              </w:tc>
              <w:tc>
                <w:tcPr>
                  <w:tcW w:w="1494" w:type="dxa"/>
                  <w:tcBorders>
                    <w:top w:val="nil"/>
                    <w:left w:val="nil"/>
                    <w:bottom w:val="nil"/>
                    <w:right w:val="single" w:sz="8" w:space="0" w:color="auto"/>
                  </w:tcBorders>
                  <w:shd w:val="clear" w:color="000000" w:fill="FFFFFF"/>
                  <w:noWrap/>
                  <w:vAlign w:val="center"/>
                  <w:hideMark/>
                </w:tcPr>
                <w:p w14:paraId="35B3D5F0"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4812,60</w:t>
                  </w:r>
                </w:p>
              </w:tc>
            </w:tr>
            <w:tr w:rsidR="00C84AD7" w:rsidRPr="00C52EF3" w14:paraId="4987ABB7" w14:textId="77777777" w:rsidTr="00FB2D61">
              <w:trPr>
                <w:trHeight w:val="255"/>
              </w:trPr>
              <w:tc>
                <w:tcPr>
                  <w:tcW w:w="4614" w:type="dxa"/>
                  <w:gridSpan w:val="3"/>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12E17820"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b/>
                      <w:bCs/>
                      <w:sz w:val="20"/>
                      <w:szCs w:val="20"/>
                      <w:lang w:bidi="ar-SA"/>
                    </w:rPr>
                  </w:pPr>
                  <w:r w:rsidRPr="00C52EF3">
                    <w:rPr>
                      <w:rFonts w:ascii="Times New Roman" w:eastAsia="Times New Roman" w:hAnsi="Times New Roman" w:cs="Times New Roman"/>
                      <w:b/>
                      <w:bCs/>
                      <w:sz w:val="20"/>
                      <w:szCs w:val="20"/>
                      <w:lang w:bidi="ar-SA"/>
                    </w:rPr>
                    <w:t>Итого по закупке</w:t>
                  </w:r>
                </w:p>
              </w:tc>
              <w:tc>
                <w:tcPr>
                  <w:tcW w:w="593" w:type="dxa"/>
                  <w:tcBorders>
                    <w:top w:val="single" w:sz="8" w:space="0" w:color="auto"/>
                    <w:left w:val="nil"/>
                    <w:bottom w:val="single" w:sz="8" w:space="0" w:color="auto"/>
                    <w:right w:val="single" w:sz="4" w:space="0" w:color="auto"/>
                  </w:tcBorders>
                  <w:shd w:val="clear" w:color="000000" w:fill="FFFFFF"/>
                  <w:vAlign w:val="center"/>
                  <w:hideMark/>
                </w:tcPr>
                <w:p w14:paraId="6ECA1ED1"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 </w:t>
                  </w:r>
                </w:p>
              </w:tc>
              <w:tc>
                <w:tcPr>
                  <w:tcW w:w="1219" w:type="dxa"/>
                  <w:tcBorders>
                    <w:top w:val="single" w:sz="8" w:space="0" w:color="auto"/>
                    <w:left w:val="nil"/>
                    <w:bottom w:val="single" w:sz="8" w:space="0" w:color="auto"/>
                    <w:right w:val="single" w:sz="4" w:space="0" w:color="auto"/>
                  </w:tcBorders>
                  <w:shd w:val="clear" w:color="000000" w:fill="FFFFFF"/>
                  <w:vAlign w:val="bottom"/>
                  <w:hideMark/>
                </w:tcPr>
                <w:p w14:paraId="5B0D24CC" w14:textId="77777777" w:rsidR="00C84AD7" w:rsidRPr="00C52EF3" w:rsidRDefault="00C84AD7" w:rsidP="00FB2D61">
                  <w:pPr>
                    <w:framePr w:hSpace="180" w:wrap="around" w:vAnchor="text" w:hAnchor="text" w:x="-717" w:y="1"/>
                    <w:widowControl/>
                    <w:suppressOverlap/>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 </w:t>
                  </w:r>
                </w:p>
              </w:tc>
              <w:tc>
                <w:tcPr>
                  <w:tcW w:w="1494" w:type="dxa"/>
                  <w:tcBorders>
                    <w:top w:val="single" w:sz="8" w:space="0" w:color="auto"/>
                    <w:left w:val="nil"/>
                    <w:bottom w:val="single" w:sz="8" w:space="0" w:color="auto"/>
                    <w:right w:val="single" w:sz="8" w:space="0" w:color="auto"/>
                  </w:tcBorders>
                  <w:shd w:val="clear" w:color="000000" w:fill="FFFFFF"/>
                  <w:noWrap/>
                  <w:vAlign w:val="center"/>
                  <w:hideMark/>
                </w:tcPr>
                <w:p w14:paraId="22497D1A" w14:textId="77777777" w:rsidR="00C84AD7" w:rsidRPr="00C52EF3" w:rsidRDefault="00C84AD7" w:rsidP="00FB2D61">
                  <w:pPr>
                    <w:framePr w:hSpace="180" w:wrap="around" w:vAnchor="text" w:hAnchor="text" w:x="-717" w:y="1"/>
                    <w:widowControl/>
                    <w:suppressOverlap/>
                    <w:jc w:val="center"/>
                    <w:rPr>
                      <w:rFonts w:ascii="Times New Roman" w:eastAsia="Times New Roman" w:hAnsi="Times New Roman" w:cs="Times New Roman"/>
                      <w:sz w:val="20"/>
                      <w:szCs w:val="20"/>
                      <w:lang w:bidi="ar-SA"/>
                    </w:rPr>
                  </w:pPr>
                  <w:r w:rsidRPr="00C52EF3">
                    <w:rPr>
                      <w:rFonts w:ascii="Times New Roman" w:eastAsia="Times New Roman" w:hAnsi="Times New Roman" w:cs="Times New Roman"/>
                      <w:sz w:val="20"/>
                      <w:szCs w:val="20"/>
                      <w:lang w:bidi="ar-SA"/>
                    </w:rPr>
                    <w:t>151147,28</w:t>
                  </w:r>
                </w:p>
                <w:p w14:paraId="785123DC" w14:textId="77777777" w:rsidR="00C84AD7" w:rsidRPr="00C52EF3" w:rsidRDefault="00C84AD7" w:rsidP="00FB2D61">
                  <w:pPr>
                    <w:framePr w:hSpace="180" w:wrap="around" w:vAnchor="text" w:hAnchor="text" w:x="-717" w:y="1"/>
                    <w:widowControl/>
                    <w:suppressOverlap/>
                    <w:rPr>
                      <w:rFonts w:ascii="Times New Roman" w:eastAsia="Times New Roman" w:hAnsi="Times New Roman" w:cs="Times New Roman"/>
                      <w:sz w:val="20"/>
                      <w:szCs w:val="20"/>
                      <w:lang w:bidi="ar-SA"/>
                    </w:rPr>
                  </w:pPr>
                </w:p>
                <w:p w14:paraId="5BD9B1D2" w14:textId="77777777" w:rsidR="00C84AD7" w:rsidRPr="00C52EF3" w:rsidRDefault="00C84AD7" w:rsidP="00FB2D61">
                  <w:pPr>
                    <w:framePr w:hSpace="180" w:wrap="around" w:vAnchor="text" w:hAnchor="text" w:x="-717" w:y="1"/>
                    <w:widowControl/>
                    <w:suppressOverlap/>
                    <w:rPr>
                      <w:rFonts w:ascii="Times New Roman" w:eastAsia="Times New Roman" w:hAnsi="Times New Roman" w:cs="Times New Roman"/>
                      <w:sz w:val="20"/>
                      <w:szCs w:val="20"/>
                      <w:lang w:bidi="ar-SA"/>
                    </w:rPr>
                  </w:pPr>
                </w:p>
              </w:tc>
            </w:tr>
          </w:tbl>
          <w:p w14:paraId="74D370EE" w14:textId="77777777" w:rsidR="00C84AD7" w:rsidRPr="00C52EF3" w:rsidRDefault="00C84AD7" w:rsidP="00FB2D61">
            <w:pPr>
              <w:widowControl/>
              <w:jc w:val="center"/>
              <w:rPr>
                <w:rFonts w:ascii="Times New Roman" w:eastAsia="Times New Roman" w:hAnsi="Times New Roman" w:cs="Times New Roman"/>
                <w:color w:val="auto"/>
                <w:sz w:val="20"/>
                <w:szCs w:val="20"/>
                <w:highlight w:val="yellow"/>
                <w:lang w:eastAsia="en-US" w:bidi="ar-SA"/>
              </w:rPr>
            </w:pPr>
          </w:p>
        </w:tc>
      </w:tr>
      <w:tr w:rsidR="00C84AD7" w:rsidRPr="00C52EF3" w14:paraId="3AB23683" w14:textId="77777777" w:rsidTr="00FB2D61">
        <w:trPr>
          <w:tblCellSpacing w:w="0" w:type="dxa"/>
        </w:trPr>
        <w:tc>
          <w:tcPr>
            <w:tcW w:w="436" w:type="dxa"/>
            <w:vAlign w:val="center"/>
          </w:tcPr>
          <w:p w14:paraId="186CC163" w14:textId="77777777" w:rsidR="00C84AD7" w:rsidRPr="00C52EF3" w:rsidRDefault="00C84AD7" w:rsidP="00FB2D61">
            <w:pPr>
              <w:widowControl/>
              <w:jc w:val="center"/>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2.</w:t>
            </w:r>
          </w:p>
        </w:tc>
        <w:tc>
          <w:tcPr>
            <w:tcW w:w="3325" w:type="dxa"/>
            <w:gridSpan w:val="2"/>
            <w:vAlign w:val="center"/>
          </w:tcPr>
          <w:p w14:paraId="1F43B594" w14:textId="77777777" w:rsidR="00C84AD7" w:rsidRPr="00C52EF3" w:rsidRDefault="00C84AD7" w:rsidP="00FB2D61">
            <w:pPr>
              <w:widowControl/>
              <w:ind w:left="128" w:right="54"/>
              <w:jc w:val="both"/>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Информация о необходимости предоставления участниками закупки образцов продукции, предлагаемых к поставке</w:t>
            </w:r>
          </w:p>
        </w:tc>
        <w:tc>
          <w:tcPr>
            <w:tcW w:w="6587" w:type="dxa"/>
            <w:vAlign w:val="center"/>
          </w:tcPr>
          <w:p w14:paraId="0399B49A" w14:textId="77777777" w:rsidR="00C84AD7" w:rsidRPr="00C52EF3" w:rsidRDefault="00C84AD7" w:rsidP="00FB2D61">
            <w:pPr>
              <w:widowControl/>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Не требуется</w:t>
            </w:r>
          </w:p>
        </w:tc>
      </w:tr>
      <w:tr w:rsidR="00C84AD7" w:rsidRPr="00C52EF3" w14:paraId="56B82637" w14:textId="77777777" w:rsidTr="00FB2D61">
        <w:trPr>
          <w:tblCellSpacing w:w="0" w:type="dxa"/>
        </w:trPr>
        <w:tc>
          <w:tcPr>
            <w:tcW w:w="436" w:type="dxa"/>
            <w:vAlign w:val="center"/>
          </w:tcPr>
          <w:p w14:paraId="61E20CC4" w14:textId="77777777" w:rsidR="00C84AD7" w:rsidRPr="00C52EF3" w:rsidRDefault="00C84AD7" w:rsidP="00FB2D61">
            <w:pPr>
              <w:widowControl/>
              <w:jc w:val="center"/>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3.</w:t>
            </w:r>
          </w:p>
        </w:tc>
        <w:tc>
          <w:tcPr>
            <w:tcW w:w="3325" w:type="dxa"/>
            <w:gridSpan w:val="2"/>
            <w:vAlign w:val="center"/>
          </w:tcPr>
          <w:p w14:paraId="3810987D" w14:textId="77777777" w:rsidR="00C84AD7" w:rsidRPr="00C52EF3" w:rsidRDefault="00C84AD7" w:rsidP="00FB2D61">
            <w:pPr>
              <w:widowControl/>
              <w:jc w:val="both"/>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Дополнительные требования к предмету (объекту) закупки</w:t>
            </w:r>
          </w:p>
        </w:tc>
        <w:tc>
          <w:tcPr>
            <w:tcW w:w="6587" w:type="dxa"/>
            <w:vAlign w:val="center"/>
          </w:tcPr>
          <w:p w14:paraId="6FB6D2B7" w14:textId="77777777" w:rsidR="00C84AD7" w:rsidRPr="00C52EF3" w:rsidRDefault="00C84AD7" w:rsidP="00FB2D61">
            <w:pPr>
              <w:tabs>
                <w:tab w:val="left" w:pos="1276"/>
              </w:tabs>
              <w:autoSpaceDE w:val="0"/>
              <w:autoSpaceDN w:val="0"/>
              <w:adjustRightInd w:val="0"/>
              <w:ind w:left="72"/>
              <w:contextualSpacing/>
              <w:jc w:val="both"/>
              <w:rPr>
                <w:rFonts w:ascii="Times New Roman" w:eastAsia="Times New Roman" w:hAnsi="Times New Roman" w:cs="Times New Roman"/>
                <w:bCs/>
                <w:sz w:val="20"/>
                <w:szCs w:val="20"/>
                <w:lang w:bidi="ar-SA"/>
              </w:rPr>
            </w:pPr>
            <w:r w:rsidRPr="00C52EF3">
              <w:rPr>
                <w:rFonts w:ascii="Times New Roman" w:eastAsia="Times New Roman" w:hAnsi="Times New Roman" w:cs="Times New Roman"/>
                <w:bCs/>
                <w:sz w:val="20"/>
                <w:szCs w:val="20"/>
                <w:lang w:bidi="ar-SA"/>
              </w:rPr>
              <w:t xml:space="preserve">Обязательная регистрация в Приднестровской Молдавской Республике на момент поставки Товара; </w:t>
            </w:r>
          </w:p>
          <w:p w14:paraId="53BEB87B" w14:textId="77777777" w:rsidR="00C84AD7" w:rsidRPr="00C52EF3" w:rsidRDefault="00C84AD7" w:rsidP="00FB2D61">
            <w:pPr>
              <w:tabs>
                <w:tab w:val="left" w:pos="1276"/>
              </w:tabs>
              <w:autoSpaceDE w:val="0"/>
              <w:autoSpaceDN w:val="0"/>
              <w:adjustRightInd w:val="0"/>
              <w:ind w:left="72"/>
              <w:contextualSpacing/>
              <w:jc w:val="both"/>
              <w:rPr>
                <w:rFonts w:ascii="Times New Roman" w:eastAsia="Times New Roman" w:hAnsi="Times New Roman" w:cs="Times New Roman"/>
                <w:bCs/>
                <w:sz w:val="20"/>
                <w:szCs w:val="20"/>
                <w:lang w:bidi="ar-SA"/>
              </w:rPr>
            </w:pPr>
            <w:r w:rsidRPr="00C52EF3">
              <w:rPr>
                <w:rFonts w:ascii="Times New Roman" w:eastAsia="Times New Roman" w:hAnsi="Times New Roman" w:cs="Times New Roman"/>
                <w:bCs/>
                <w:sz w:val="20"/>
                <w:szCs w:val="20"/>
                <w:lang w:bidi="ar-SA"/>
              </w:rPr>
              <w:t xml:space="preserve">Обязательная регистрация лекарственных средств в государственных регистрах Приднестровской Молдавской Республики, либо в одной из стран Европейского союза, либо в одной из стран Содружества Независимых государств, в том числе Украины на момент подачи заявок.  </w:t>
            </w:r>
            <w:r w:rsidRPr="00C52EF3">
              <w:rPr>
                <w:rFonts w:ascii="Arial" w:eastAsia="Times New Roman" w:hAnsi="Arial" w:cs="Arial"/>
                <w:bCs/>
                <w:sz w:val="20"/>
                <w:szCs w:val="20"/>
                <w:lang w:bidi="ar-SA"/>
              </w:rPr>
              <w:t xml:space="preserve"> </w:t>
            </w:r>
            <w:r w:rsidRPr="00C52EF3">
              <w:rPr>
                <w:rFonts w:ascii="Times New Roman" w:eastAsia="Times New Roman" w:hAnsi="Times New Roman" w:cs="Times New Roman"/>
                <w:bCs/>
                <w:sz w:val="20"/>
                <w:szCs w:val="20"/>
                <w:lang w:bidi="ar-SA"/>
              </w:rPr>
              <w:t>В случае отсутствия предложенной продукции в указанных регистрах – копия документа, подтверждающая качество и безопасность, выданная производителем или страной поставщика на одном из официальных языков Приднестровской Молдавской Республики.</w:t>
            </w:r>
          </w:p>
        </w:tc>
      </w:tr>
      <w:tr w:rsidR="00C84AD7" w:rsidRPr="00C52EF3" w14:paraId="3FD96EEE" w14:textId="77777777" w:rsidTr="00FB2D61">
        <w:trPr>
          <w:trHeight w:val="1124"/>
          <w:tblCellSpacing w:w="0" w:type="dxa"/>
        </w:trPr>
        <w:tc>
          <w:tcPr>
            <w:tcW w:w="436" w:type="dxa"/>
            <w:vAlign w:val="center"/>
          </w:tcPr>
          <w:p w14:paraId="719EFC85" w14:textId="77777777" w:rsidR="00C84AD7" w:rsidRPr="00C52EF3" w:rsidRDefault="00C84AD7" w:rsidP="00FB2D61">
            <w:pPr>
              <w:widowControl/>
              <w:jc w:val="center"/>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4.</w:t>
            </w:r>
          </w:p>
        </w:tc>
        <w:tc>
          <w:tcPr>
            <w:tcW w:w="3325" w:type="dxa"/>
            <w:gridSpan w:val="2"/>
            <w:vAlign w:val="center"/>
          </w:tcPr>
          <w:p w14:paraId="7B4A73C6" w14:textId="77777777" w:rsidR="00C84AD7" w:rsidRPr="00C52EF3" w:rsidRDefault="00C84AD7" w:rsidP="00FB2D61">
            <w:pPr>
              <w:widowControl/>
              <w:jc w:val="both"/>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Иная информация, позволяющая участникам закупки правильно сформировать и представить заявки на участие в закупке</w:t>
            </w:r>
          </w:p>
        </w:tc>
        <w:tc>
          <w:tcPr>
            <w:tcW w:w="6587" w:type="dxa"/>
            <w:vAlign w:val="center"/>
          </w:tcPr>
          <w:p w14:paraId="72485DB3" w14:textId="77777777" w:rsidR="00C84AD7" w:rsidRPr="00C52EF3" w:rsidRDefault="00C84AD7" w:rsidP="00FB2D61">
            <w:pPr>
              <w:widowControl/>
              <w:ind w:left="72"/>
              <w:jc w:val="both"/>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Заявка должна быть оформлена в соответствии с требованиями, предусмотренными статьей 44 Закона Приднестровской Молдавской Республики от 26 ноября 2018 года №318-3-</w:t>
            </w:r>
            <w:r w:rsidRPr="00C52EF3">
              <w:rPr>
                <w:rFonts w:ascii="Times New Roman" w:eastAsia="Times New Roman" w:hAnsi="Times New Roman" w:cs="Times New Roman"/>
                <w:color w:val="auto"/>
                <w:sz w:val="20"/>
                <w:szCs w:val="20"/>
                <w:lang w:val="en-US" w:eastAsia="en-US" w:bidi="ar-SA"/>
              </w:rPr>
              <w:t>VI</w:t>
            </w:r>
            <w:r w:rsidRPr="00C52EF3">
              <w:rPr>
                <w:rFonts w:ascii="Times New Roman" w:eastAsia="Times New Roman" w:hAnsi="Times New Roman" w:cs="Times New Roman"/>
                <w:color w:val="auto"/>
                <w:sz w:val="20"/>
                <w:szCs w:val="20"/>
                <w:lang w:val="ru-MD" w:eastAsia="en-US" w:bidi="ar-SA"/>
              </w:rPr>
              <w:t xml:space="preserve"> «О закупках в</w:t>
            </w:r>
            <w:r w:rsidRPr="00C52EF3">
              <w:rPr>
                <w:rFonts w:ascii="Times New Roman" w:eastAsia="Times New Roman" w:hAnsi="Times New Roman" w:cs="Times New Roman"/>
                <w:color w:val="auto"/>
                <w:sz w:val="20"/>
                <w:szCs w:val="20"/>
                <w:lang w:eastAsia="en-US" w:bidi="ar-SA"/>
              </w:rPr>
              <w:t xml:space="preserve"> Приднестровской Молдавской Республики»,</w:t>
            </w:r>
            <w:r w:rsidRPr="00C52EF3">
              <w:rPr>
                <w:rFonts w:ascii="Times New Roman" w:eastAsia="Times New Roman" w:hAnsi="Times New Roman" w:cs="Times New Roman"/>
                <w:color w:val="auto"/>
                <w:sz w:val="20"/>
                <w:szCs w:val="20"/>
                <w:lang w:val="ru-MD" w:eastAsia="en-US" w:bidi="ar-SA"/>
              </w:rPr>
              <w:t xml:space="preserve"> </w:t>
            </w:r>
            <w:r w:rsidRPr="00C52EF3">
              <w:rPr>
                <w:rFonts w:ascii="Times New Roman" w:eastAsia="Times New Roman" w:hAnsi="Times New Roman" w:cs="Times New Roman"/>
                <w:color w:val="auto"/>
                <w:sz w:val="20"/>
                <w:szCs w:val="20"/>
                <w:lang w:eastAsia="en-US" w:bidi="ar-SA"/>
              </w:rPr>
              <w:t>Распоряжением Правительства Приднестровской Молдавской Республики от 25.03.2020 г. № 198р «Об утверждении формы заявок участников закупки» и требованиями, указанными в документации о проведении запроса предложений.</w:t>
            </w:r>
          </w:p>
          <w:p w14:paraId="5D3F9616" w14:textId="77777777" w:rsidR="00C84AD7" w:rsidRPr="00C52EF3" w:rsidRDefault="00C84AD7" w:rsidP="00FB2D61">
            <w:pPr>
              <w:widowControl/>
              <w:ind w:left="72"/>
              <w:jc w:val="both"/>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Цена заявки на участие в закупке и контракта:</w:t>
            </w:r>
          </w:p>
          <w:p w14:paraId="6B6D9FC8" w14:textId="77777777" w:rsidR="00C84AD7" w:rsidRPr="00C52EF3" w:rsidRDefault="00C84AD7" w:rsidP="00FB2D61">
            <w:pPr>
              <w:widowControl/>
              <w:ind w:left="72"/>
              <w:jc w:val="both"/>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 цена заявки на участие в закупке должна включать в себя все расходы и риски, связанные с поставкой товара определенных в контракте. При этом в цену заявки на участие в закупке включаются любые сборы и пошлины, расходы и риски, связанные с выполнением контракта.</w:t>
            </w:r>
          </w:p>
          <w:p w14:paraId="6797BB08" w14:textId="77777777" w:rsidR="00C84AD7" w:rsidRPr="00C52EF3" w:rsidRDefault="00C84AD7" w:rsidP="00FB2D61">
            <w:pPr>
              <w:widowControl/>
              <w:ind w:left="72"/>
              <w:jc w:val="both"/>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 участник закупки в своей заявке на участие в закупке устанавливает цену контракта, которая является твердой и включает учет инфляции и иных финансовых рисков на весь период выполнения контракта. Корректировка цены контракта в связи с инфляцией и изменением курсов валют в период действия контракта не производится;</w:t>
            </w:r>
          </w:p>
          <w:p w14:paraId="42EF1A04" w14:textId="77777777" w:rsidR="00C84AD7" w:rsidRPr="00C52EF3" w:rsidRDefault="00C84AD7" w:rsidP="00FB2D61">
            <w:pPr>
              <w:widowControl/>
              <w:ind w:left="72"/>
              <w:jc w:val="both"/>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 участник закупки должен указать цены на представленный товар, предлагаемый в заявке на участие в закупке;</w:t>
            </w:r>
          </w:p>
          <w:p w14:paraId="69C5EBCF" w14:textId="77777777" w:rsidR="00C84AD7" w:rsidRPr="00C52EF3" w:rsidRDefault="00C84AD7" w:rsidP="00FB2D61">
            <w:pPr>
              <w:widowControl/>
              <w:ind w:left="72"/>
              <w:jc w:val="both"/>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 участник закупки при подготовке заявки на участие в закупке самостоятельно должен учитывать все риски, связанные с возможностью увеличения цены контракта. Заказчик не рассматривает вопрос об увеличении цены контракта.</w:t>
            </w:r>
          </w:p>
          <w:p w14:paraId="68F454AA" w14:textId="77777777" w:rsidR="00C84AD7" w:rsidRPr="00C52EF3" w:rsidRDefault="00C84AD7" w:rsidP="00FB2D61">
            <w:pPr>
              <w:widowControl/>
              <w:ind w:left="72"/>
              <w:jc w:val="both"/>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Заявка на участие в запросе предложений должна содержать:</w:t>
            </w:r>
          </w:p>
          <w:p w14:paraId="0060F041" w14:textId="77777777" w:rsidR="00C84AD7" w:rsidRPr="00C52EF3" w:rsidRDefault="00C84AD7" w:rsidP="00FB2D61">
            <w:pPr>
              <w:widowControl/>
              <w:ind w:left="72"/>
              <w:jc w:val="both"/>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а) информацию и документы об участнике запроса предложений, подавшем такую заявку:</w:t>
            </w:r>
          </w:p>
          <w:p w14:paraId="21ED8FB5" w14:textId="77777777" w:rsidR="00C84AD7" w:rsidRPr="00C52EF3" w:rsidRDefault="00C84AD7" w:rsidP="00FB2D61">
            <w:pPr>
              <w:widowControl/>
              <w:ind w:left="72"/>
              <w:jc w:val="both"/>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1)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w:t>
            </w:r>
          </w:p>
          <w:p w14:paraId="31AEDF09" w14:textId="77777777" w:rsidR="00C84AD7" w:rsidRPr="00C52EF3" w:rsidRDefault="00C84AD7" w:rsidP="00FB2D61">
            <w:pPr>
              <w:widowControl/>
              <w:ind w:left="72"/>
              <w:jc w:val="both"/>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p>
          <w:p w14:paraId="1CAF1AB0" w14:textId="77777777" w:rsidR="00C84AD7" w:rsidRPr="00C52EF3" w:rsidRDefault="00C84AD7" w:rsidP="00FB2D61">
            <w:pPr>
              <w:widowControl/>
              <w:ind w:left="72"/>
              <w:jc w:val="both"/>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3) копия лицензии на фармацевтическую деятельность в сфере обращения медико-фармацевтической продукции: её оптовая реализация и/или изготовление (в соответствии с подпунктом 18 подпункта а) пункта 1, ст. 18 Закона Приднестровской Молдавской Республики от 10 июля 2002 года № 151-З-III «О лицензировании отдельных видов деятельности» (САЗ 02-28), а также в соответствии с Законом  Приднестровской Молдавской Республики от 25 января 2005 года № 526-З-III «О фармацевтической деятельности в Приднестровской Молдавской Республики» (САЗ 05-5);</w:t>
            </w:r>
          </w:p>
          <w:p w14:paraId="049F912E" w14:textId="77777777" w:rsidR="00C84AD7" w:rsidRPr="00C52EF3" w:rsidRDefault="00C84AD7" w:rsidP="00FB2D61">
            <w:pPr>
              <w:widowControl/>
              <w:ind w:left="72"/>
              <w:jc w:val="both"/>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 xml:space="preserve">4) документ, подтверждающий полномочия лица на осуществление действий от имени участника запроса предложений;   </w:t>
            </w:r>
          </w:p>
          <w:p w14:paraId="789150DF" w14:textId="77777777" w:rsidR="00C84AD7" w:rsidRPr="00C52EF3" w:rsidRDefault="00C84AD7" w:rsidP="00FB2D61">
            <w:pPr>
              <w:widowControl/>
              <w:ind w:left="72"/>
              <w:jc w:val="both"/>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5) копии учредительных документов участника запроса предложений (для юридического лица);</w:t>
            </w:r>
          </w:p>
          <w:p w14:paraId="79D87FEE" w14:textId="77777777" w:rsidR="00C84AD7" w:rsidRPr="00C52EF3" w:rsidRDefault="00C84AD7" w:rsidP="00FB2D61">
            <w:pPr>
              <w:widowControl/>
              <w:ind w:left="72"/>
              <w:jc w:val="both"/>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6)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01B0D6A9" w14:textId="77777777" w:rsidR="00C84AD7" w:rsidRPr="00C52EF3" w:rsidRDefault="00C84AD7" w:rsidP="00FB2D61">
            <w:pPr>
              <w:widowControl/>
              <w:ind w:left="72"/>
              <w:jc w:val="both"/>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б) предложение участника запроса предложений в отношении объекта закупки (цена контракта (лота); наименование товара,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 наименование производителя и страны происхождения товара; условия оплаты и поставки товара                                  с приложением документов, подтверждающих соответствие этого объекта требованиям, установленным документацией о запросе предложений.</w:t>
            </w:r>
          </w:p>
          <w:p w14:paraId="7827B4FB" w14:textId="77777777" w:rsidR="00C84AD7" w:rsidRPr="00C52EF3" w:rsidRDefault="00C84AD7" w:rsidP="00FB2D61">
            <w:pPr>
              <w:widowControl/>
              <w:ind w:left="72"/>
              <w:jc w:val="both"/>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В случае если документы, подтверждающие соответствие объекта закупки требованиям, установленным документацией о запросе предложений составлены на иностранном языке, то дополнительно должен быть приложен нотариально заверенный перевод на один из официальных языков Приднестровской Молдавской Республики данных документов в соответствии с законодательством Приднестровской Молдавской Республики.</w:t>
            </w:r>
          </w:p>
          <w:p w14:paraId="26570C1B" w14:textId="77777777" w:rsidR="00C84AD7" w:rsidRPr="00C52EF3" w:rsidRDefault="00C84AD7" w:rsidP="00FB2D61">
            <w:pPr>
              <w:widowControl/>
              <w:ind w:left="72"/>
              <w:jc w:val="both"/>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в) сертификаты качества, сертификаты соответствия на продукцию и иные документы, подтверждающие качество товара;</w:t>
            </w:r>
          </w:p>
          <w:p w14:paraId="74782938" w14:textId="77777777" w:rsidR="00C84AD7" w:rsidRPr="00C52EF3" w:rsidRDefault="00C84AD7" w:rsidP="00FB2D61">
            <w:pPr>
              <w:widowControl/>
              <w:ind w:left="72"/>
              <w:jc w:val="both"/>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г) документы, подтверждающие соответствие участника запроса предложений требованиям, установленным документацией о запросе предложений;</w:t>
            </w:r>
          </w:p>
          <w:p w14:paraId="40D23923" w14:textId="77777777" w:rsidR="00C84AD7" w:rsidRPr="00C52EF3" w:rsidRDefault="00C84AD7" w:rsidP="00FB2D61">
            <w:pPr>
              <w:widowControl/>
              <w:ind w:left="72"/>
              <w:jc w:val="both"/>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д) документы, подтверждающие право участника запроса предложений на получение преимуществ в соответствии с Законом Приднестровской Молдавской Республики «О закупках в Приднестровской Молдавской Республике», или копии этих документов;</w:t>
            </w:r>
          </w:p>
          <w:p w14:paraId="5BE6CDDA" w14:textId="77777777" w:rsidR="00C84AD7" w:rsidRPr="00C52EF3" w:rsidRDefault="00C84AD7" w:rsidP="00FB2D61">
            <w:pPr>
              <w:widowControl/>
              <w:ind w:left="72"/>
              <w:jc w:val="both"/>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е) справка о состоянии платежей в бюджет;</w:t>
            </w:r>
          </w:p>
          <w:p w14:paraId="407411BE" w14:textId="77777777" w:rsidR="00C84AD7" w:rsidRPr="00C52EF3" w:rsidRDefault="00C84AD7" w:rsidP="00FB2D61">
            <w:pPr>
              <w:widowControl/>
              <w:ind w:left="72"/>
              <w:jc w:val="both"/>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 xml:space="preserve">ж) информация о наличии лекарственных средств в государственных регистрах Приднестровской Молдавской Республики, либо в одной из стран Европейского союза, либо в одной из стран Содружества Независимых государств, в том числе Украины на момент подачи заявок.  </w:t>
            </w:r>
            <w:r w:rsidRPr="00C52EF3">
              <w:rPr>
                <w:rFonts w:ascii="Calibri" w:eastAsia="Times New Roman" w:hAnsi="Calibri" w:cs="Calibri"/>
                <w:color w:val="auto"/>
                <w:sz w:val="20"/>
                <w:szCs w:val="20"/>
                <w:lang w:eastAsia="en-US" w:bidi="ar-SA"/>
              </w:rPr>
              <w:t xml:space="preserve"> </w:t>
            </w:r>
            <w:r w:rsidRPr="00C52EF3">
              <w:rPr>
                <w:rFonts w:ascii="Times New Roman" w:eastAsia="Times New Roman" w:hAnsi="Times New Roman" w:cs="Times New Roman"/>
                <w:color w:val="auto"/>
                <w:sz w:val="20"/>
                <w:szCs w:val="20"/>
                <w:lang w:eastAsia="en-US" w:bidi="ar-SA"/>
              </w:rPr>
              <w:t>В случае отсутствия предложенной продукции в указанных регистрах – копия документа, подтверждающая качество и безопасность, выданная производителем или страной поставщика на одном из официальных языков Приднестровской Молдавской Республики.</w:t>
            </w:r>
          </w:p>
        </w:tc>
      </w:tr>
      <w:tr w:rsidR="00C84AD7" w:rsidRPr="00C52EF3" w14:paraId="67B99F1A" w14:textId="77777777" w:rsidTr="00FB2D61">
        <w:trPr>
          <w:tblCellSpacing w:w="0" w:type="dxa"/>
        </w:trPr>
        <w:tc>
          <w:tcPr>
            <w:tcW w:w="10348" w:type="dxa"/>
            <w:gridSpan w:val="4"/>
            <w:vAlign w:val="center"/>
          </w:tcPr>
          <w:p w14:paraId="13817030" w14:textId="77777777" w:rsidR="00C84AD7" w:rsidRPr="00C52EF3" w:rsidRDefault="00C84AD7" w:rsidP="00FB2D61">
            <w:pPr>
              <w:widowControl/>
              <w:jc w:val="center"/>
              <w:rPr>
                <w:rFonts w:ascii="Times New Roman" w:eastAsia="Times New Roman" w:hAnsi="Times New Roman" w:cs="Times New Roman"/>
                <w:b/>
                <w:bCs/>
                <w:color w:val="auto"/>
                <w:sz w:val="20"/>
                <w:szCs w:val="20"/>
                <w:lang w:eastAsia="en-US" w:bidi="ar-SA"/>
              </w:rPr>
            </w:pPr>
            <w:r w:rsidRPr="00C52EF3">
              <w:rPr>
                <w:rFonts w:ascii="Times New Roman" w:eastAsia="Times New Roman" w:hAnsi="Times New Roman" w:cs="Times New Roman"/>
                <w:b/>
                <w:bCs/>
                <w:color w:val="auto"/>
                <w:sz w:val="20"/>
                <w:szCs w:val="20"/>
                <w:lang w:eastAsia="en-US" w:bidi="ar-SA"/>
              </w:rPr>
              <w:t>6. Преимущества, требования к участникам закупки</w:t>
            </w:r>
          </w:p>
        </w:tc>
      </w:tr>
      <w:tr w:rsidR="00C84AD7" w:rsidRPr="00C52EF3" w14:paraId="4DD2BC4E" w14:textId="77777777" w:rsidTr="00FB2D61">
        <w:trPr>
          <w:tblCellSpacing w:w="0" w:type="dxa"/>
        </w:trPr>
        <w:tc>
          <w:tcPr>
            <w:tcW w:w="436" w:type="dxa"/>
            <w:vAlign w:val="center"/>
          </w:tcPr>
          <w:p w14:paraId="57199517" w14:textId="77777777" w:rsidR="00C84AD7" w:rsidRPr="00C52EF3" w:rsidRDefault="00C84AD7" w:rsidP="00FB2D61">
            <w:pPr>
              <w:widowControl/>
              <w:jc w:val="center"/>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1.</w:t>
            </w:r>
          </w:p>
        </w:tc>
        <w:tc>
          <w:tcPr>
            <w:tcW w:w="3325" w:type="dxa"/>
            <w:gridSpan w:val="2"/>
            <w:vAlign w:val="center"/>
          </w:tcPr>
          <w:p w14:paraId="0B797BBC" w14:textId="77777777" w:rsidR="00C84AD7" w:rsidRPr="00C52EF3" w:rsidRDefault="00C84AD7" w:rsidP="00FB2D61">
            <w:pPr>
              <w:widowControl/>
              <w:jc w:val="both"/>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 xml:space="preserve">Преимущества (отечественный производитель; учреждения </w:t>
            </w:r>
            <w:r w:rsidRPr="00C52EF3">
              <w:rPr>
                <w:rFonts w:ascii="Times New Roman" w:eastAsia="Times New Roman" w:hAnsi="Times New Roman" w:cs="Times New Roman"/>
                <w:color w:val="auto"/>
                <w:sz w:val="20"/>
                <w:szCs w:val="20"/>
                <w:lang w:eastAsia="en-US" w:bidi="ar-SA"/>
              </w:rPr>
              <w:br/>
              <w:t>и организации уголовно-исполнительной системы, а также организации, применяющие труд инвалидов, отечественные импортеры)</w:t>
            </w:r>
          </w:p>
        </w:tc>
        <w:tc>
          <w:tcPr>
            <w:tcW w:w="6587" w:type="dxa"/>
            <w:vAlign w:val="center"/>
          </w:tcPr>
          <w:p w14:paraId="4E8C8FBF" w14:textId="77777777" w:rsidR="00C84AD7" w:rsidRPr="00C52EF3" w:rsidRDefault="00C84AD7" w:rsidP="00FB2D61">
            <w:pPr>
              <w:widowControl/>
              <w:tabs>
                <w:tab w:val="left" w:pos="4140"/>
              </w:tabs>
              <w:ind w:left="72"/>
              <w:jc w:val="both"/>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 xml:space="preserve">В соответствии со статьей 19 Закона ПМР от 26 ноября 2018 года № 318-3- VI «О закупках в ПМР» </w:t>
            </w:r>
            <w:bookmarkStart w:id="2" w:name="_Hlk176862640"/>
            <w:r w:rsidRPr="00C52EF3">
              <w:rPr>
                <w:rFonts w:ascii="Times New Roman" w:eastAsia="Times New Roman" w:hAnsi="Times New Roman" w:cs="Times New Roman"/>
                <w:color w:val="auto"/>
                <w:sz w:val="20"/>
                <w:szCs w:val="20"/>
                <w:lang w:eastAsia="en-US" w:bidi="ar-SA"/>
              </w:rPr>
              <w:t>преимущества предоставляются:</w:t>
            </w:r>
            <w:bookmarkEnd w:id="2"/>
          </w:p>
          <w:p w14:paraId="017371ED" w14:textId="77777777" w:rsidR="00C84AD7" w:rsidRPr="00C52EF3" w:rsidRDefault="00C84AD7" w:rsidP="00FB2D61">
            <w:pPr>
              <w:widowControl/>
              <w:tabs>
                <w:tab w:val="left" w:pos="4140"/>
              </w:tabs>
              <w:ind w:left="72"/>
              <w:jc w:val="both"/>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а) учреждениям и организациям уголовно-исполнительной системы;</w:t>
            </w:r>
          </w:p>
          <w:p w14:paraId="44E634EA" w14:textId="77777777" w:rsidR="00C84AD7" w:rsidRPr="00C52EF3" w:rsidRDefault="00C84AD7" w:rsidP="00FB2D61">
            <w:pPr>
              <w:widowControl/>
              <w:tabs>
                <w:tab w:val="left" w:pos="4140"/>
              </w:tabs>
              <w:ind w:left="72"/>
              <w:jc w:val="both"/>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 xml:space="preserve">б) организациям, применяющим труд инвалидов; </w:t>
            </w:r>
          </w:p>
          <w:p w14:paraId="4E88C81B" w14:textId="77777777" w:rsidR="00C84AD7" w:rsidRPr="00C52EF3" w:rsidRDefault="00C84AD7" w:rsidP="00FB2D61">
            <w:pPr>
              <w:widowControl/>
              <w:tabs>
                <w:tab w:val="left" w:pos="4140"/>
              </w:tabs>
              <w:ind w:left="72"/>
              <w:jc w:val="both"/>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в) отечественным производителям;</w:t>
            </w:r>
          </w:p>
          <w:p w14:paraId="7071839B" w14:textId="77777777" w:rsidR="00C84AD7" w:rsidRPr="00C52EF3" w:rsidRDefault="00C84AD7" w:rsidP="00FB2D61">
            <w:pPr>
              <w:widowControl/>
              <w:tabs>
                <w:tab w:val="left" w:pos="4140"/>
              </w:tabs>
              <w:ind w:left="72"/>
              <w:jc w:val="both"/>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г) отечественным импортерам.</w:t>
            </w:r>
          </w:p>
        </w:tc>
      </w:tr>
      <w:tr w:rsidR="00C84AD7" w:rsidRPr="00C52EF3" w14:paraId="64AE5119" w14:textId="77777777" w:rsidTr="00FB2D61">
        <w:trPr>
          <w:trHeight w:val="699"/>
          <w:tblCellSpacing w:w="0" w:type="dxa"/>
        </w:trPr>
        <w:tc>
          <w:tcPr>
            <w:tcW w:w="436" w:type="dxa"/>
            <w:vAlign w:val="center"/>
          </w:tcPr>
          <w:p w14:paraId="288EE4DD" w14:textId="77777777" w:rsidR="00C84AD7" w:rsidRPr="00C52EF3" w:rsidRDefault="00C84AD7" w:rsidP="00FB2D61">
            <w:pPr>
              <w:widowControl/>
              <w:jc w:val="center"/>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2.</w:t>
            </w:r>
          </w:p>
        </w:tc>
        <w:tc>
          <w:tcPr>
            <w:tcW w:w="3325" w:type="dxa"/>
            <w:gridSpan w:val="2"/>
            <w:vAlign w:val="center"/>
          </w:tcPr>
          <w:p w14:paraId="0CEEB4AD" w14:textId="77777777" w:rsidR="00C84AD7" w:rsidRPr="00C52EF3" w:rsidRDefault="00C84AD7" w:rsidP="00FB2D61">
            <w:pPr>
              <w:widowControl/>
              <w:jc w:val="both"/>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Требования к участникам и перечень документов, которые должны быть представлены</w:t>
            </w:r>
          </w:p>
        </w:tc>
        <w:tc>
          <w:tcPr>
            <w:tcW w:w="6587" w:type="dxa"/>
          </w:tcPr>
          <w:p w14:paraId="3C9601C7" w14:textId="77777777" w:rsidR="00C84AD7" w:rsidRPr="00C52EF3" w:rsidRDefault="00C84AD7" w:rsidP="00FB2D61">
            <w:pPr>
              <w:widowControl/>
              <w:ind w:left="72"/>
              <w:jc w:val="both"/>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В соответствии со статьей 21 Закона ПМР от 26 ноября 2018 года № 318-3- VI «О закупках в ПМР» к участникам закупки предъявляются следующие требования:</w:t>
            </w:r>
          </w:p>
          <w:p w14:paraId="61CEFA38" w14:textId="77777777" w:rsidR="00C84AD7" w:rsidRPr="00C52EF3" w:rsidRDefault="00C84AD7" w:rsidP="00FB2D61">
            <w:pPr>
              <w:widowControl/>
              <w:ind w:left="72"/>
              <w:jc w:val="both"/>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являющихся объектом закупки;</w:t>
            </w:r>
          </w:p>
          <w:p w14:paraId="5C6228C2" w14:textId="77777777" w:rsidR="00C84AD7" w:rsidRPr="00C52EF3" w:rsidRDefault="00C84AD7" w:rsidP="00FB2D61">
            <w:pPr>
              <w:widowControl/>
              <w:ind w:left="72"/>
              <w:jc w:val="both"/>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б) отсутствие проведения ликвидации участника закупки - юридического лица и отсутствие дела о банкротстве;</w:t>
            </w:r>
          </w:p>
          <w:p w14:paraId="3CC28254" w14:textId="77777777" w:rsidR="00C84AD7" w:rsidRPr="00C52EF3" w:rsidRDefault="00C84AD7" w:rsidP="00FB2D61">
            <w:pPr>
              <w:widowControl/>
              <w:ind w:left="72"/>
              <w:jc w:val="both"/>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0D0EA0EB" w14:textId="77777777" w:rsidR="00C84AD7" w:rsidRPr="00C52EF3" w:rsidRDefault="00C84AD7" w:rsidP="00FB2D61">
            <w:pPr>
              <w:widowControl/>
              <w:ind w:left="72"/>
              <w:jc w:val="both"/>
              <w:rPr>
                <w:rFonts w:ascii="Times New Roman" w:eastAsia="Calibri" w:hAnsi="Times New Roman" w:cs="Times New Roman"/>
                <w:sz w:val="20"/>
                <w:szCs w:val="20"/>
                <w:lang w:eastAsia="en-US" w:bidi="ar-SA"/>
              </w:rPr>
            </w:pPr>
            <w:r w:rsidRPr="00C52EF3">
              <w:rPr>
                <w:rFonts w:ascii="Times New Roman" w:eastAsia="Times New Roman" w:hAnsi="Times New Roman" w:cs="Times New Roman"/>
                <w:color w:val="auto"/>
                <w:sz w:val="20"/>
                <w:szCs w:val="20"/>
                <w:lang w:eastAsia="en-US" w:bidi="ar-SA"/>
              </w:rPr>
              <w:t>г)</w:t>
            </w:r>
            <w:r w:rsidRPr="00C52EF3">
              <w:rPr>
                <w:rFonts w:ascii="Times New Roman" w:eastAsia="Calibri" w:hAnsi="Times New Roman" w:cs="Times New Roman"/>
                <w:sz w:val="20"/>
                <w:szCs w:val="20"/>
                <w:lang w:eastAsia="en-US" w:bidi="ar-SA"/>
              </w:rPr>
              <w:t xml:space="preserve">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05400708" w14:textId="77777777" w:rsidR="00C84AD7" w:rsidRPr="00C52EF3" w:rsidRDefault="00C84AD7" w:rsidP="00FB2D61">
            <w:pPr>
              <w:widowControl/>
              <w:ind w:left="72"/>
              <w:jc w:val="both"/>
              <w:rPr>
                <w:rFonts w:ascii="Times New Roman" w:eastAsia="Calibri" w:hAnsi="Times New Roman" w:cs="Times New Roman"/>
                <w:sz w:val="20"/>
                <w:szCs w:val="20"/>
                <w:lang w:eastAsia="en-US" w:bidi="ar-SA"/>
              </w:rPr>
            </w:pPr>
            <w:r w:rsidRPr="00C52EF3">
              <w:rPr>
                <w:rFonts w:ascii="Times New Roman" w:eastAsia="Calibri" w:hAnsi="Times New Roman" w:cs="Times New Roman"/>
                <w:sz w:val="20"/>
                <w:szCs w:val="20"/>
                <w:lang w:eastAsia="en-US" w:bidi="ar-SA"/>
              </w:rPr>
              <w:t>1) физическим лицом (в том числе зарегистрированным в качестве индивидуального предпринимателя), являющимся участником закупки;</w:t>
            </w:r>
          </w:p>
          <w:p w14:paraId="045A5F1A" w14:textId="77777777" w:rsidR="00C84AD7" w:rsidRPr="00C52EF3" w:rsidRDefault="00C84AD7" w:rsidP="00FB2D61">
            <w:pPr>
              <w:widowControl/>
              <w:ind w:left="72"/>
              <w:jc w:val="both"/>
              <w:rPr>
                <w:rFonts w:ascii="Times New Roman" w:eastAsia="Calibri" w:hAnsi="Times New Roman" w:cs="Times New Roman"/>
                <w:sz w:val="20"/>
                <w:szCs w:val="20"/>
                <w:lang w:eastAsia="en-US" w:bidi="ar-SA"/>
              </w:rPr>
            </w:pPr>
            <w:r w:rsidRPr="00C52EF3">
              <w:rPr>
                <w:rFonts w:ascii="Times New Roman" w:eastAsia="Calibri" w:hAnsi="Times New Roman" w:cs="Times New Roman"/>
                <w:sz w:val="20"/>
                <w:szCs w:val="20"/>
                <w:lang w:eastAsia="en-US" w:bidi="ar-SA"/>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19FF2DD5" w14:textId="77777777" w:rsidR="00C84AD7" w:rsidRPr="00C52EF3" w:rsidRDefault="00C84AD7" w:rsidP="00FB2D61">
            <w:pPr>
              <w:widowControl/>
              <w:ind w:left="72"/>
              <w:jc w:val="both"/>
              <w:rPr>
                <w:rFonts w:ascii="Times New Roman" w:eastAsia="Calibri" w:hAnsi="Times New Roman" w:cs="Times New Roman"/>
                <w:sz w:val="20"/>
                <w:szCs w:val="20"/>
                <w:lang w:eastAsia="en-US" w:bidi="ar-SA"/>
              </w:rPr>
            </w:pPr>
            <w:r w:rsidRPr="00C52EF3">
              <w:rPr>
                <w:rFonts w:ascii="Times New Roman" w:eastAsia="Calibri" w:hAnsi="Times New Roman" w:cs="Times New Roman"/>
                <w:sz w:val="20"/>
                <w:szCs w:val="20"/>
                <w:lang w:eastAsia="en-US" w:bidi="ar-SA"/>
              </w:rPr>
              <w:t>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6D8DFF7F" w14:textId="77777777" w:rsidR="00C84AD7" w:rsidRPr="00C52EF3" w:rsidRDefault="00C84AD7" w:rsidP="00FB2D61">
            <w:pPr>
              <w:widowControl/>
              <w:ind w:left="72"/>
              <w:jc w:val="both"/>
              <w:rPr>
                <w:rFonts w:ascii="Times New Roman" w:eastAsia="Calibri" w:hAnsi="Times New Roman" w:cs="Times New Roman"/>
                <w:sz w:val="20"/>
                <w:szCs w:val="20"/>
                <w:lang w:eastAsia="en-US" w:bidi="ar-SA"/>
              </w:rPr>
            </w:pPr>
            <w:r w:rsidRPr="00C52EF3">
              <w:rPr>
                <w:rFonts w:ascii="Times New Roman" w:eastAsia="Calibri" w:hAnsi="Times New Roman" w:cs="Times New Roman"/>
                <w:sz w:val="20"/>
                <w:szCs w:val="20"/>
                <w:lang w:eastAsia="en-US" w:bidi="ar-SA"/>
              </w:rPr>
              <w:t>Информация, указанная в подпункте г) части первой настоящего пункта, подтверждается участником закупки декларацией, форма которой утверждена Распоряжением Правительства Приднестровской Молдавской Республики от 15.01.2024 г.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14:paraId="7B8F9109" w14:textId="77777777" w:rsidR="00C84AD7" w:rsidRPr="00C52EF3" w:rsidRDefault="00C84AD7" w:rsidP="00FB2D61">
            <w:pPr>
              <w:widowControl/>
              <w:ind w:left="72"/>
              <w:jc w:val="both"/>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д)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DBC07AC" w14:textId="77777777" w:rsidR="00C84AD7" w:rsidRPr="00C52EF3" w:rsidRDefault="00C84AD7" w:rsidP="00FB2D61">
            <w:pPr>
              <w:widowControl/>
              <w:ind w:left="72"/>
              <w:jc w:val="both"/>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е)</w:t>
            </w:r>
            <w:r w:rsidRPr="00C52EF3">
              <w:rPr>
                <w:rFonts w:ascii="Times New Roman" w:eastAsia="Times New Roman" w:hAnsi="Times New Roman" w:cs="Times New Roman"/>
                <w:b/>
                <w:color w:val="auto"/>
                <w:sz w:val="20"/>
                <w:szCs w:val="20"/>
                <w:lang w:eastAsia="en-US" w:bidi="ar-SA"/>
              </w:rPr>
              <w:t xml:space="preserve"> </w:t>
            </w:r>
            <w:r w:rsidRPr="00C52EF3">
              <w:rPr>
                <w:rFonts w:ascii="Times New Roman" w:eastAsia="Times New Roman" w:hAnsi="Times New Roman" w:cs="Times New Roman"/>
                <w:color w:val="auto"/>
                <w:sz w:val="20"/>
                <w:szCs w:val="20"/>
                <w:lang w:eastAsia="en-US" w:bidi="ar-SA"/>
              </w:rPr>
              <w:t xml:space="preserve">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w:t>
            </w:r>
          </w:p>
          <w:p w14:paraId="417F1FA3" w14:textId="77777777" w:rsidR="00C84AD7" w:rsidRPr="00C52EF3" w:rsidRDefault="00C84AD7" w:rsidP="00FB2D61">
            <w:pPr>
              <w:widowControl/>
              <w:ind w:left="72"/>
              <w:jc w:val="both"/>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 xml:space="preserve">ж)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w:t>
            </w:r>
            <w:r w:rsidRPr="00C52EF3">
              <w:rPr>
                <w:rFonts w:ascii="Calibri" w:eastAsia="Times New Roman" w:hAnsi="Calibri" w:cs="Calibri"/>
                <w:color w:val="auto"/>
                <w:sz w:val="22"/>
                <w:szCs w:val="22"/>
                <w:lang w:eastAsia="en-US" w:bidi="ar-SA"/>
              </w:rPr>
              <w:t xml:space="preserve"> </w:t>
            </w:r>
            <w:r w:rsidRPr="00C52EF3">
              <w:rPr>
                <w:rFonts w:ascii="Times New Roman" w:eastAsia="Times New Roman" w:hAnsi="Times New Roman" w:cs="Times New Roman"/>
                <w:color w:val="auto"/>
                <w:sz w:val="20"/>
                <w:szCs w:val="20"/>
                <w:lang w:eastAsia="en-US" w:bidi="ar-SA"/>
              </w:rPr>
              <w:t xml:space="preserve">и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44ED7500" w14:textId="77777777" w:rsidR="00C84AD7" w:rsidRPr="00C52EF3" w:rsidRDefault="00C84AD7" w:rsidP="00FB2D61">
            <w:pPr>
              <w:widowControl/>
              <w:ind w:left="72"/>
              <w:jc w:val="both"/>
              <w:rPr>
                <w:rFonts w:ascii="Times New Roman" w:eastAsia="Times New Roman" w:hAnsi="Times New Roman" w:cs="Times New Roman"/>
                <w:b/>
                <w:bCs/>
                <w:color w:val="auto"/>
                <w:sz w:val="20"/>
                <w:szCs w:val="20"/>
                <w:lang w:eastAsia="en-US" w:bidi="ar-SA"/>
              </w:rPr>
            </w:pPr>
            <w:r w:rsidRPr="00C52EF3">
              <w:rPr>
                <w:rFonts w:ascii="Times New Roman" w:eastAsia="Times New Roman" w:hAnsi="Times New Roman" w:cs="Times New Roman"/>
                <w:color w:val="auto"/>
                <w:sz w:val="20"/>
                <w:szCs w:val="20"/>
                <w:lang w:eastAsia="en-US" w:bidi="ar-SA"/>
              </w:rPr>
              <w:t>Заявка участника запроса предложении должна быть оформлена в соответствии с выше установленным порядком подачи заявок и требованиями к содержанию заявки на участие в запросе предложений и подана в срок, установленный настоящим извещением и документацией о проведении запроса предложений.</w:t>
            </w:r>
            <w:r w:rsidRPr="00C52EF3">
              <w:rPr>
                <w:rFonts w:ascii="Times New Roman" w:eastAsia="Times New Roman" w:hAnsi="Times New Roman" w:cs="Times New Roman"/>
                <w:b/>
                <w:bCs/>
                <w:color w:val="auto"/>
                <w:sz w:val="20"/>
                <w:szCs w:val="20"/>
                <w:lang w:eastAsia="en-US" w:bidi="ar-SA"/>
              </w:rPr>
              <w:t xml:space="preserve"> </w:t>
            </w:r>
          </w:p>
        </w:tc>
      </w:tr>
      <w:tr w:rsidR="00C84AD7" w:rsidRPr="00C52EF3" w14:paraId="2EAFF836" w14:textId="77777777" w:rsidTr="00FB2D61">
        <w:trPr>
          <w:trHeight w:val="1126"/>
          <w:tblCellSpacing w:w="0" w:type="dxa"/>
        </w:trPr>
        <w:tc>
          <w:tcPr>
            <w:tcW w:w="436" w:type="dxa"/>
            <w:vAlign w:val="center"/>
          </w:tcPr>
          <w:p w14:paraId="0E6A0C98" w14:textId="77777777" w:rsidR="00C84AD7" w:rsidRPr="00C52EF3" w:rsidRDefault="00C84AD7" w:rsidP="00FB2D61">
            <w:pPr>
              <w:widowControl/>
              <w:jc w:val="center"/>
              <w:rPr>
                <w:rFonts w:ascii="Times New Roman" w:eastAsia="Times New Roman" w:hAnsi="Times New Roman" w:cs="Times New Roman"/>
                <w:color w:val="auto"/>
                <w:sz w:val="20"/>
                <w:szCs w:val="20"/>
                <w:lang w:eastAsia="en-US" w:bidi="ar-SA"/>
              </w:rPr>
            </w:pPr>
            <w:bookmarkStart w:id="3" w:name="_Hlk176862329"/>
            <w:r w:rsidRPr="00C52EF3">
              <w:rPr>
                <w:rFonts w:ascii="Times New Roman" w:eastAsia="Times New Roman" w:hAnsi="Times New Roman" w:cs="Times New Roman"/>
                <w:color w:val="auto"/>
                <w:sz w:val="20"/>
                <w:szCs w:val="20"/>
                <w:lang w:eastAsia="en-US" w:bidi="ar-SA"/>
              </w:rPr>
              <w:t>3.</w:t>
            </w:r>
          </w:p>
        </w:tc>
        <w:tc>
          <w:tcPr>
            <w:tcW w:w="3325" w:type="dxa"/>
            <w:gridSpan w:val="2"/>
            <w:vAlign w:val="center"/>
          </w:tcPr>
          <w:p w14:paraId="1571D4E6" w14:textId="77777777" w:rsidR="00C84AD7" w:rsidRPr="00C52EF3" w:rsidRDefault="00C84AD7" w:rsidP="00FB2D61">
            <w:pPr>
              <w:widowControl/>
              <w:jc w:val="both"/>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Условия об ответственности за неисполнение или ненадлежащее исполнение принимаемых на себя участниками закупок обязательств</w:t>
            </w:r>
          </w:p>
        </w:tc>
        <w:tc>
          <w:tcPr>
            <w:tcW w:w="6587" w:type="dxa"/>
          </w:tcPr>
          <w:p w14:paraId="4B013F70" w14:textId="77777777" w:rsidR="00C84AD7" w:rsidRPr="00C52EF3" w:rsidRDefault="00C84AD7" w:rsidP="00FB2D61">
            <w:pPr>
              <w:tabs>
                <w:tab w:val="left" w:pos="1276"/>
              </w:tabs>
              <w:autoSpaceDE w:val="0"/>
              <w:autoSpaceDN w:val="0"/>
              <w:adjustRightInd w:val="0"/>
              <w:ind w:right="125"/>
              <w:contextualSpacing/>
              <w:jc w:val="both"/>
              <w:rPr>
                <w:rFonts w:ascii="Times New Roman" w:eastAsia="Times New Roman" w:hAnsi="Times New Roman" w:cs="Times New Roman"/>
                <w:bCs/>
                <w:sz w:val="20"/>
                <w:szCs w:val="20"/>
                <w:lang w:bidi="ar-SA"/>
              </w:rPr>
            </w:pPr>
            <w:r w:rsidRPr="00C52EF3">
              <w:rPr>
                <w:rFonts w:ascii="Times New Roman" w:eastAsia="Times New Roman" w:hAnsi="Times New Roman" w:cs="Times New Roman"/>
                <w:bCs/>
                <w:sz w:val="20"/>
                <w:szCs w:val="20"/>
                <w:lang w:bidi="ar-SA"/>
              </w:rPr>
              <w:t xml:space="preserve">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Контрактом. </w:t>
            </w:r>
          </w:p>
          <w:p w14:paraId="09EB9B42" w14:textId="77777777" w:rsidR="00C84AD7" w:rsidRPr="00C52EF3" w:rsidRDefault="00C84AD7" w:rsidP="00FB2D61">
            <w:pPr>
              <w:tabs>
                <w:tab w:val="left" w:pos="1276"/>
              </w:tabs>
              <w:autoSpaceDE w:val="0"/>
              <w:autoSpaceDN w:val="0"/>
              <w:adjustRightInd w:val="0"/>
              <w:ind w:right="125"/>
              <w:contextualSpacing/>
              <w:jc w:val="both"/>
              <w:rPr>
                <w:rFonts w:ascii="Times New Roman" w:eastAsia="Times New Roman" w:hAnsi="Times New Roman" w:cs="Times New Roman"/>
                <w:bCs/>
                <w:sz w:val="20"/>
                <w:szCs w:val="20"/>
                <w:lang w:bidi="ar-SA"/>
              </w:rPr>
            </w:pPr>
            <w:r w:rsidRPr="00C52EF3">
              <w:rPr>
                <w:rFonts w:ascii="Times New Roman" w:eastAsia="Times New Roman" w:hAnsi="Times New Roman" w:cs="Times New Roman"/>
                <w:bCs/>
                <w:sz w:val="20"/>
                <w:szCs w:val="20"/>
                <w:lang w:bidi="ar-SA"/>
              </w:rPr>
              <w:t>Поставщик несет ответственность за неисполнение своих обязательств относительно количества, ассортимента, качества поставляемых Товаров. Взыскание любых неустоек, пеней, штрафов, предусмотренных законодательством Приднестровской Молдавской Республики и/или Контрактом, за нарушение обязательств, вытекающих из Контракта,                               не освобождает Стороны от исполнения такого обязательства в натуре. В случае неисполнения или ненадлежащего исполнения Поставщиком своих обязательств по Контракту, он уплачивает Покупателю неустойку (пеню) в размере 0,05 % от суммы задолженности неисполненного обязательства за каждый день просрочки до полного исполнения своей обязанности.   При этом сумма взимаемой неустойки (пени) не должна превышать 10 %    от общей суммы Контракта. Неустойка (пеня) подлежит взысканию Покупателем в обязательном порядке при условии, что сумма начисленной неустойки (пени) превысила 1 000 рублей Приднестровской Молдавской Республики. В случае нарушения Поставщиком сроков исполнения обязательств по Контракту Покупатель перечисляет Поставщику оплату в размере, уменьшенном на размер установленной Контрактом неустойки за нарушение сроков исполнения обязательств по Контракту. В случае уклонения Поставщика от заключения Контракта по итогам запроса предложений или одностороннего отказа Заказчика или Покупателя от исполнения Контракта в связи с существенным нарушением Поставщиком условий Контракта, такой Поставщик в соответствии со статьей 56 Закона Приднестровской Молдавской Республики от 26 ноября 2018 года № 318-З-VI «О закупках в Приднестровской Молдавской Республике» включается в реестр недобросовестных поставщиков.</w:t>
            </w:r>
          </w:p>
        </w:tc>
      </w:tr>
      <w:bookmarkEnd w:id="3"/>
      <w:tr w:rsidR="00C84AD7" w:rsidRPr="00C52EF3" w14:paraId="60F56F38" w14:textId="77777777" w:rsidTr="00FB2D61">
        <w:trPr>
          <w:trHeight w:val="1483"/>
          <w:tblCellSpacing w:w="0" w:type="dxa"/>
        </w:trPr>
        <w:tc>
          <w:tcPr>
            <w:tcW w:w="436" w:type="dxa"/>
            <w:vAlign w:val="center"/>
          </w:tcPr>
          <w:p w14:paraId="2FD2032A" w14:textId="77777777" w:rsidR="00C84AD7" w:rsidRPr="00C52EF3" w:rsidRDefault="00C84AD7" w:rsidP="00FB2D61">
            <w:pPr>
              <w:widowControl/>
              <w:jc w:val="center"/>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4.</w:t>
            </w:r>
          </w:p>
        </w:tc>
        <w:tc>
          <w:tcPr>
            <w:tcW w:w="3325" w:type="dxa"/>
            <w:gridSpan w:val="2"/>
            <w:vAlign w:val="center"/>
          </w:tcPr>
          <w:p w14:paraId="26D02A0A" w14:textId="77777777" w:rsidR="00C84AD7" w:rsidRPr="00C52EF3" w:rsidRDefault="00C84AD7" w:rsidP="00FB2D61">
            <w:pPr>
              <w:widowControl/>
              <w:jc w:val="both"/>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Требования к гарантийным обязательствам, предоставляемым поставщиком в отношении поставляемых товаров</w:t>
            </w:r>
          </w:p>
        </w:tc>
        <w:tc>
          <w:tcPr>
            <w:tcW w:w="6587" w:type="dxa"/>
            <w:shd w:val="clear" w:color="auto" w:fill="auto"/>
            <w:vAlign w:val="center"/>
          </w:tcPr>
          <w:p w14:paraId="1AE99BED" w14:textId="77777777" w:rsidR="00C84AD7" w:rsidRPr="00C52EF3" w:rsidRDefault="00C84AD7" w:rsidP="00FB2D61">
            <w:pPr>
              <w:widowControl/>
              <w:ind w:left="72" w:right="125"/>
              <w:jc w:val="both"/>
              <w:rPr>
                <w:rFonts w:ascii="Times New Roman" w:eastAsia="Times New Roman" w:hAnsi="Times New Roman" w:cs="Times New Roman"/>
                <w:bCs/>
                <w:color w:val="auto"/>
                <w:sz w:val="20"/>
                <w:szCs w:val="20"/>
                <w:lang w:eastAsia="en-US" w:bidi="ar-SA"/>
              </w:rPr>
            </w:pPr>
            <w:r w:rsidRPr="00C52EF3">
              <w:rPr>
                <w:rFonts w:ascii="Times New Roman" w:eastAsia="Times New Roman" w:hAnsi="Times New Roman" w:cs="Times New Roman"/>
                <w:bCs/>
                <w:color w:val="auto"/>
                <w:sz w:val="20"/>
                <w:szCs w:val="20"/>
                <w:lang w:eastAsia="en-US" w:bidi="ar-SA"/>
              </w:rPr>
              <w:t>Качество Товара должно соответствовать действующим стандартам, ГОСТам, безопасности, техническим условиям, санитарно-эпидемиологическим и иным требованиям, предусмотренным для данного вида Товаров, и должно подтверждаться сертификатом соответствия (качественным удостоверением), предоставляемым Поставщиком на каждую отдельную партию Товара.</w:t>
            </w:r>
          </w:p>
          <w:p w14:paraId="0F0F81DB" w14:textId="77777777" w:rsidR="00C84AD7" w:rsidRPr="00C52EF3" w:rsidRDefault="00C84AD7" w:rsidP="00FB2D61">
            <w:pPr>
              <w:widowControl/>
              <w:ind w:left="72" w:right="125"/>
              <w:jc w:val="both"/>
              <w:rPr>
                <w:rFonts w:ascii="Times New Roman" w:eastAsia="Times New Roman" w:hAnsi="Times New Roman" w:cs="Times New Roman"/>
                <w:bCs/>
                <w:color w:val="auto"/>
                <w:sz w:val="20"/>
                <w:szCs w:val="20"/>
                <w:lang w:eastAsia="en-US" w:bidi="ar-SA"/>
              </w:rPr>
            </w:pPr>
            <w:r w:rsidRPr="00C52EF3">
              <w:rPr>
                <w:rFonts w:ascii="Times New Roman" w:eastAsia="Times New Roman" w:hAnsi="Times New Roman" w:cs="Times New Roman"/>
                <w:bCs/>
                <w:color w:val="auto"/>
                <w:sz w:val="20"/>
                <w:szCs w:val="20"/>
                <w:lang w:eastAsia="en-US" w:bidi="ar-SA"/>
              </w:rPr>
              <w:t>Остаточный срок годности Товара должен составлять не менее 70% от общего срока годности на момент поставки Товара.</w:t>
            </w:r>
          </w:p>
        </w:tc>
      </w:tr>
      <w:tr w:rsidR="00C84AD7" w:rsidRPr="00C52EF3" w14:paraId="41FEF7B2" w14:textId="77777777" w:rsidTr="00FB2D61">
        <w:trPr>
          <w:tblCellSpacing w:w="0" w:type="dxa"/>
        </w:trPr>
        <w:tc>
          <w:tcPr>
            <w:tcW w:w="10348" w:type="dxa"/>
            <w:gridSpan w:val="4"/>
            <w:vAlign w:val="center"/>
          </w:tcPr>
          <w:p w14:paraId="42B8AE2E" w14:textId="77777777" w:rsidR="00C84AD7" w:rsidRPr="00C52EF3" w:rsidRDefault="00C84AD7" w:rsidP="00FB2D61">
            <w:pPr>
              <w:widowControl/>
              <w:jc w:val="center"/>
              <w:rPr>
                <w:rFonts w:ascii="Times New Roman" w:eastAsia="Times New Roman" w:hAnsi="Times New Roman" w:cs="Times New Roman"/>
                <w:b/>
                <w:bCs/>
                <w:color w:val="auto"/>
                <w:sz w:val="20"/>
                <w:szCs w:val="20"/>
                <w:lang w:eastAsia="en-US" w:bidi="ar-SA"/>
              </w:rPr>
            </w:pPr>
            <w:r w:rsidRPr="00C52EF3">
              <w:rPr>
                <w:rFonts w:ascii="Times New Roman" w:eastAsia="Times New Roman" w:hAnsi="Times New Roman" w:cs="Times New Roman"/>
                <w:b/>
                <w:bCs/>
                <w:color w:val="auto"/>
                <w:sz w:val="20"/>
                <w:szCs w:val="20"/>
                <w:lang w:eastAsia="en-US" w:bidi="ar-SA"/>
              </w:rPr>
              <w:t>7. Условия контракта</w:t>
            </w:r>
          </w:p>
        </w:tc>
      </w:tr>
      <w:tr w:rsidR="00C84AD7" w:rsidRPr="00C52EF3" w14:paraId="3C64E62E" w14:textId="77777777" w:rsidTr="00FB2D61">
        <w:trPr>
          <w:tblCellSpacing w:w="0" w:type="dxa"/>
        </w:trPr>
        <w:tc>
          <w:tcPr>
            <w:tcW w:w="436" w:type="dxa"/>
            <w:vAlign w:val="center"/>
          </w:tcPr>
          <w:p w14:paraId="6D715176" w14:textId="77777777" w:rsidR="00C84AD7" w:rsidRPr="00C52EF3" w:rsidRDefault="00C84AD7" w:rsidP="00FB2D61">
            <w:pPr>
              <w:widowControl/>
              <w:jc w:val="center"/>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1.</w:t>
            </w:r>
          </w:p>
        </w:tc>
        <w:tc>
          <w:tcPr>
            <w:tcW w:w="3325" w:type="dxa"/>
            <w:gridSpan w:val="2"/>
            <w:vAlign w:val="bottom"/>
          </w:tcPr>
          <w:p w14:paraId="2F4F07FD" w14:textId="77777777" w:rsidR="00C84AD7" w:rsidRPr="00C52EF3" w:rsidRDefault="00C84AD7" w:rsidP="00FB2D61">
            <w:pPr>
              <w:widowControl/>
              <w:ind w:left="130"/>
              <w:jc w:val="both"/>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Информация о месте доставки товара</w:t>
            </w:r>
          </w:p>
        </w:tc>
        <w:tc>
          <w:tcPr>
            <w:tcW w:w="6587" w:type="dxa"/>
            <w:vAlign w:val="center"/>
          </w:tcPr>
          <w:p w14:paraId="05F252F3" w14:textId="77777777" w:rsidR="00C84AD7" w:rsidRPr="00C52EF3" w:rsidRDefault="00C84AD7" w:rsidP="00FB2D61">
            <w:pPr>
              <w:widowControl/>
              <w:ind w:left="72" w:right="142"/>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УМПиСР ГСИН МЮ ПМР, г. Тирасполь, ул. С. Лазо 7</w:t>
            </w:r>
          </w:p>
        </w:tc>
      </w:tr>
      <w:tr w:rsidR="00C84AD7" w:rsidRPr="00C52EF3" w14:paraId="6D627F83" w14:textId="77777777" w:rsidTr="00FB2D61">
        <w:trPr>
          <w:tblCellSpacing w:w="0" w:type="dxa"/>
        </w:trPr>
        <w:tc>
          <w:tcPr>
            <w:tcW w:w="436" w:type="dxa"/>
            <w:vAlign w:val="center"/>
          </w:tcPr>
          <w:p w14:paraId="05DF4B81" w14:textId="77777777" w:rsidR="00C84AD7" w:rsidRPr="00C52EF3" w:rsidRDefault="00C84AD7" w:rsidP="00FB2D61">
            <w:pPr>
              <w:widowControl/>
              <w:jc w:val="center"/>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2.</w:t>
            </w:r>
          </w:p>
        </w:tc>
        <w:tc>
          <w:tcPr>
            <w:tcW w:w="3325" w:type="dxa"/>
            <w:gridSpan w:val="2"/>
            <w:vAlign w:val="center"/>
          </w:tcPr>
          <w:p w14:paraId="626050B4" w14:textId="77777777" w:rsidR="00C84AD7" w:rsidRPr="00C52EF3" w:rsidRDefault="00C84AD7" w:rsidP="00FB2D61">
            <w:pPr>
              <w:widowControl/>
              <w:ind w:left="130"/>
              <w:jc w:val="both"/>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Сроки поставки товара или завершения работы либо график оказания услуг</w:t>
            </w:r>
          </w:p>
        </w:tc>
        <w:tc>
          <w:tcPr>
            <w:tcW w:w="6587" w:type="dxa"/>
            <w:vAlign w:val="center"/>
          </w:tcPr>
          <w:p w14:paraId="2404F61D" w14:textId="77777777" w:rsidR="00C84AD7" w:rsidRPr="00C52EF3" w:rsidRDefault="00C84AD7" w:rsidP="00FB2D61">
            <w:pPr>
              <w:widowControl/>
              <w:ind w:right="142"/>
              <w:jc w:val="both"/>
              <w:rPr>
                <w:rFonts w:ascii="Times New Roman" w:hAnsi="Times New Roman" w:cs="Times New Roman"/>
                <w:color w:val="auto"/>
                <w:sz w:val="20"/>
                <w:szCs w:val="20"/>
                <w:lang w:eastAsia="en-US" w:bidi="ar-SA"/>
              </w:rPr>
            </w:pPr>
            <w:r w:rsidRPr="00C52EF3">
              <w:rPr>
                <w:rFonts w:ascii="Times New Roman" w:hAnsi="Times New Roman" w:cs="Times New Roman"/>
                <w:color w:val="auto"/>
                <w:sz w:val="20"/>
                <w:szCs w:val="20"/>
                <w:lang w:eastAsia="en-US" w:bidi="ar-SA"/>
              </w:rPr>
              <w:t xml:space="preserve">Поставщик обязуется передать </w:t>
            </w:r>
            <w:r w:rsidRPr="00C52EF3">
              <w:rPr>
                <w:rFonts w:ascii="Times New Roman" w:hAnsi="Times New Roman" w:cs="Times New Roman"/>
                <w:bCs/>
                <w:color w:val="auto"/>
                <w:sz w:val="20"/>
                <w:szCs w:val="20"/>
                <w:lang w:eastAsia="en-US" w:bidi="ar-SA"/>
              </w:rPr>
              <w:t>Товар</w:t>
            </w:r>
            <w:r w:rsidRPr="00C52EF3">
              <w:rPr>
                <w:rFonts w:ascii="Times New Roman" w:hAnsi="Times New Roman" w:cs="Times New Roman"/>
                <w:color w:val="auto"/>
                <w:sz w:val="20"/>
                <w:szCs w:val="20"/>
                <w:lang w:eastAsia="en-US" w:bidi="ar-SA"/>
              </w:rPr>
              <w:t xml:space="preserve"> Покупателю в течении 30 (тридцати) календарных дней с момента получения 100 % предварительной оплаты.</w:t>
            </w:r>
          </w:p>
        </w:tc>
      </w:tr>
      <w:tr w:rsidR="00C84AD7" w:rsidRPr="00C52EF3" w14:paraId="54940A06" w14:textId="77777777" w:rsidTr="00FB2D61">
        <w:trPr>
          <w:tblCellSpacing w:w="0" w:type="dxa"/>
        </w:trPr>
        <w:tc>
          <w:tcPr>
            <w:tcW w:w="436" w:type="dxa"/>
            <w:vAlign w:val="center"/>
          </w:tcPr>
          <w:p w14:paraId="76C2C1A4" w14:textId="77777777" w:rsidR="00C84AD7" w:rsidRPr="00C52EF3" w:rsidRDefault="00C84AD7" w:rsidP="00FB2D61">
            <w:pPr>
              <w:widowControl/>
              <w:jc w:val="center"/>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3.</w:t>
            </w:r>
          </w:p>
        </w:tc>
        <w:tc>
          <w:tcPr>
            <w:tcW w:w="3325" w:type="dxa"/>
            <w:gridSpan w:val="2"/>
            <w:vAlign w:val="center"/>
          </w:tcPr>
          <w:p w14:paraId="288BB6ED" w14:textId="77777777" w:rsidR="00C84AD7" w:rsidRPr="00C52EF3" w:rsidRDefault="00C84AD7" w:rsidP="00FB2D61">
            <w:pPr>
              <w:widowControl/>
              <w:ind w:left="130" w:right="58"/>
              <w:jc w:val="both"/>
              <w:rPr>
                <w:rFonts w:ascii="Times New Roman" w:eastAsia="Times New Roman" w:hAnsi="Times New Roman" w:cs="Times New Roman"/>
                <w:color w:val="auto"/>
                <w:sz w:val="20"/>
                <w:szCs w:val="20"/>
                <w:lang w:eastAsia="en-US" w:bidi="ar-SA"/>
              </w:rPr>
            </w:pPr>
            <w:r w:rsidRPr="00C52EF3">
              <w:rPr>
                <w:rFonts w:ascii="Times New Roman" w:eastAsia="Times New Roman" w:hAnsi="Times New Roman" w:cs="Times New Roman"/>
                <w:color w:val="auto"/>
                <w:sz w:val="20"/>
                <w:szCs w:val="20"/>
                <w:lang w:eastAsia="en-US" w:bidi="ar-SA"/>
              </w:rPr>
              <w:t>Условия транспортировки и хранения</w:t>
            </w:r>
          </w:p>
        </w:tc>
        <w:tc>
          <w:tcPr>
            <w:tcW w:w="6587" w:type="dxa"/>
            <w:vAlign w:val="center"/>
          </w:tcPr>
          <w:p w14:paraId="12F56FCD" w14:textId="77777777" w:rsidR="00C84AD7" w:rsidRPr="00C52EF3" w:rsidRDefault="00C84AD7" w:rsidP="00FB2D61">
            <w:pPr>
              <w:tabs>
                <w:tab w:val="left" w:pos="426"/>
              </w:tabs>
              <w:autoSpaceDE w:val="0"/>
              <w:autoSpaceDN w:val="0"/>
              <w:adjustRightInd w:val="0"/>
              <w:ind w:left="74" w:right="127"/>
              <w:contextualSpacing/>
              <w:jc w:val="both"/>
              <w:rPr>
                <w:rFonts w:ascii="Times New Roman" w:eastAsia="Times New Roman" w:hAnsi="Times New Roman" w:cs="Times New Roman"/>
                <w:bCs/>
                <w:sz w:val="20"/>
                <w:szCs w:val="20"/>
                <w:lang w:bidi="ar-SA"/>
              </w:rPr>
            </w:pPr>
            <w:bookmarkStart w:id="4" w:name="_Hlk168923522"/>
            <w:r w:rsidRPr="00C52EF3">
              <w:rPr>
                <w:rFonts w:ascii="Times New Roman" w:eastAsia="Times New Roman" w:hAnsi="Times New Roman" w:cs="Times New Roman"/>
                <w:bCs/>
                <w:sz w:val="20"/>
                <w:szCs w:val="20"/>
                <w:lang w:bidi="ar-SA"/>
              </w:rPr>
              <w:t>Доставка «Товара» в соответствии с условиями Контракта производится силами и транспортом Поставщика отдельными партиями или разовой поставкой по предварительной договоренности с представителями Покупателя на склад Покупателя, расположенного по адресу г. Тирасполь, ул. С. Лазо 7.</w:t>
            </w:r>
            <w:bookmarkEnd w:id="4"/>
            <w:r w:rsidRPr="00C52EF3">
              <w:rPr>
                <w:rFonts w:ascii="Times New Roman" w:eastAsia="Times New Roman" w:hAnsi="Times New Roman" w:cs="Times New Roman"/>
                <w:bCs/>
                <w:sz w:val="20"/>
                <w:szCs w:val="20"/>
                <w:lang w:bidi="ar-SA"/>
              </w:rPr>
              <w:t xml:space="preserve">  </w:t>
            </w:r>
          </w:p>
          <w:p w14:paraId="6CCECCCF" w14:textId="77777777" w:rsidR="00C84AD7" w:rsidRPr="00C52EF3" w:rsidRDefault="00C84AD7" w:rsidP="00FB2D61">
            <w:pPr>
              <w:tabs>
                <w:tab w:val="left" w:pos="426"/>
              </w:tabs>
              <w:autoSpaceDE w:val="0"/>
              <w:autoSpaceDN w:val="0"/>
              <w:adjustRightInd w:val="0"/>
              <w:ind w:left="74" w:right="127"/>
              <w:contextualSpacing/>
              <w:jc w:val="both"/>
              <w:rPr>
                <w:rFonts w:ascii="Times New Roman" w:eastAsia="Times New Roman" w:hAnsi="Times New Roman" w:cs="Times New Roman"/>
                <w:bCs/>
                <w:sz w:val="20"/>
                <w:szCs w:val="20"/>
                <w:lang w:bidi="ar-SA"/>
              </w:rPr>
            </w:pPr>
            <w:r w:rsidRPr="00C52EF3">
              <w:rPr>
                <w:rFonts w:ascii="Times New Roman" w:eastAsia="Times New Roman" w:hAnsi="Times New Roman" w:cs="Times New Roman"/>
                <w:bCs/>
                <w:sz w:val="20"/>
                <w:szCs w:val="20"/>
                <w:lang w:bidi="ar-SA"/>
              </w:rPr>
              <w:t>Товар передаётся в упаковке изготовителя Товара, если иное не будет согласовано сторонами, таким образом, чтобы исключить его утрату или уничтожение (порчу). Упаковка должна отвечать требованиям, стандартам и техническим условиям.</w:t>
            </w:r>
          </w:p>
        </w:tc>
      </w:tr>
    </w:tbl>
    <w:p w14:paraId="4E516684" w14:textId="77777777" w:rsidR="00C84AD7" w:rsidRPr="00C52EF3" w:rsidRDefault="00C84AD7" w:rsidP="00C84AD7">
      <w:pPr>
        <w:widowControl/>
        <w:rPr>
          <w:rFonts w:ascii="Times New Roman" w:eastAsia="Times New Roman" w:hAnsi="Times New Roman" w:cs="Times New Roman"/>
          <w:b/>
          <w:bCs/>
          <w:color w:val="auto"/>
          <w:sz w:val="20"/>
          <w:szCs w:val="20"/>
          <w:lang w:eastAsia="en-US" w:bidi="ar-SA"/>
        </w:rPr>
      </w:pPr>
    </w:p>
    <w:p w14:paraId="35E31622" w14:textId="77777777" w:rsidR="00C84AD7" w:rsidRDefault="00C84AD7" w:rsidP="003F6F51">
      <w:pPr>
        <w:ind w:firstLine="709"/>
        <w:jc w:val="center"/>
        <w:rPr>
          <w:rFonts w:ascii="Times New Roman" w:hAnsi="Times New Roman" w:cs="Times New Roman"/>
          <w:b/>
          <w:bCs/>
          <w:iCs/>
          <w:sz w:val="22"/>
          <w:szCs w:val="22"/>
        </w:rPr>
      </w:pPr>
    </w:p>
    <w:p w14:paraId="7B2C182D" w14:textId="77777777" w:rsidR="00C84AD7" w:rsidRDefault="00C84AD7" w:rsidP="003F6F51">
      <w:pPr>
        <w:ind w:firstLine="709"/>
        <w:jc w:val="center"/>
        <w:rPr>
          <w:rFonts w:ascii="Times New Roman" w:hAnsi="Times New Roman" w:cs="Times New Roman"/>
          <w:b/>
          <w:bCs/>
          <w:iCs/>
          <w:sz w:val="22"/>
          <w:szCs w:val="22"/>
        </w:rPr>
      </w:pPr>
    </w:p>
    <w:p w14:paraId="616C5EEF" w14:textId="63D4F0F0" w:rsidR="003F6F51" w:rsidRPr="00FA13B3" w:rsidRDefault="003F6F51" w:rsidP="003F6F51">
      <w:pPr>
        <w:ind w:firstLine="709"/>
        <w:jc w:val="center"/>
        <w:rPr>
          <w:rFonts w:ascii="Times New Roman" w:hAnsi="Times New Roman" w:cs="Times New Roman"/>
          <w:b/>
          <w:bCs/>
          <w:iCs/>
          <w:sz w:val="22"/>
          <w:szCs w:val="22"/>
        </w:rPr>
      </w:pPr>
      <w:r w:rsidRPr="00FA13B3">
        <w:rPr>
          <w:rFonts w:ascii="Times New Roman" w:hAnsi="Times New Roman" w:cs="Times New Roman"/>
          <w:b/>
          <w:bCs/>
          <w:iCs/>
          <w:sz w:val="22"/>
          <w:szCs w:val="22"/>
        </w:rPr>
        <w:t xml:space="preserve">Закупочная документация по проведению запроса предложений для определения Поставщика на закупку лекарственных средств - препаратов химико-фармацевтического фармакотерапевтического действия (группа 41) </w:t>
      </w:r>
    </w:p>
    <w:p w14:paraId="1582E51F" w14:textId="77777777" w:rsidR="003F6F51" w:rsidRPr="00FA13B3" w:rsidRDefault="003F6F51" w:rsidP="003F6F51">
      <w:pPr>
        <w:ind w:firstLine="709"/>
        <w:jc w:val="center"/>
        <w:rPr>
          <w:rFonts w:ascii="Times New Roman" w:hAnsi="Times New Roman" w:cs="Times New Roman"/>
          <w:iCs/>
          <w:sz w:val="22"/>
          <w:szCs w:val="22"/>
        </w:rPr>
      </w:pPr>
    </w:p>
    <w:p w14:paraId="599C981F" w14:textId="77777777" w:rsidR="003F6F51" w:rsidRPr="008D4172" w:rsidRDefault="003F6F51" w:rsidP="003F6F51">
      <w:pPr>
        <w:jc w:val="both"/>
        <w:rPr>
          <w:rFonts w:ascii="Times New Roman" w:hAnsi="Times New Roman" w:cs="Times New Roman"/>
          <w:sz w:val="22"/>
          <w:szCs w:val="22"/>
        </w:rPr>
      </w:pPr>
      <w:r w:rsidRPr="008D4172">
        <w:rPr>
          <w:rFonts w:ascii="Times New Roman" w:hAnsi="Times New Roman" w:cs="Times New Roman"/>
          <w:b/>
          <w:bCs/>
          <w:iCs/>
          <w:sz w:val="22"/>
          <w:szCs w:val="22"/>
        </w:rPr>
        <w:t>Заказчик</w:t>
      </w:r>
      <w:r w:rsidRPr="008D4172">
        <w:rPr>
          <w:rFonts w:ascii="Times New Roman" w:hAnsi="Times New Roman" w:cs="Times New Roman"/>
          <w:sz w:val="22"/>
          <w:szCs w:val="22"/>
        </w:rPr>
        <w:t>: Государственная служба исполнения наказаний Министерства юстиции Приднестровской Молдавской Республики.</w:t>
      </w:r>
    </w:p>
    <w:p w14:paraId="6784D080" w14:textId="77777777" w:rsidR="003F6F51" w:rsidRPr="008D4172" w:rsidRDefault="003F6F51" w:rsidP="003F6F51">
      <w:pPr>
        <w:jc w:val="both"/>
        <w:rPr>
          <w:rFonts w:ascii="Times New Roman" w:hAnsi="Times New Roman" w:cs="Times New Roman"/>
          <w:sz w:val="22"/>
          <w:szCs w:val="22"/>
        </w:rPr>
      </w:pPr>
      <w:r w:rsidRPr="008D4172">
        <w:rPr>
          <w:rFonts w:ascii="Times New Roman" w:hAnsi="Times New Roman" w:cs="Times New Roman"/>
          <w:b/>
          <w:bCs/>
          <w:iCs/>
          <w:sz w:val="22"/>
          <w:szCs w:val="22"/>
        </w:rPr>
        <w:t>Покупатель:</w:t>
      </w:r>
      <w:r w:rsidRPr="008D4172">
        <w:rPr>
          <w:rFonts w:ascii="Times New Roman" w:hAnsi="Times New Roman" w:cs="Times New Roman"/>
          <w:b/>
          <w:bCs/>
          <w:i/>
          <w:iCs/>
          <w:sz w:val="22"/>
          <w:szCs w:val="22"/>
        </w:rPr>
        <w:t xml:space="preserve"> </w:t>
      </w:r>
      <w:r w:rsidRPr="008D4172">
        <w:rPr>
          <w:rFonts w:ascii="Times New Roman" w:hAnsi="Times New Roman" w:cs="Times New Roman"/>
          <w:sz w:val="22"/>
          <w:szCs w:val="22"/>
        </w:rPr>
        <w:t>УМПиСР ГСИН МЮ ПМР.</w:t>
      </w:r>
    </w:p>
    <w:p w14:paraId="6D3FA646" w14:textId="77777777" w:rsidR="003F6F51" w:rsidRPr="008D4172" w:rsidRDefault="003F6F51" w:rsidP="003F6F51">
      <w:pPr>
        <w:jc w:val="both"/>
        <w:rPr>
          <w:rFonts w:ascii="Times New Roman" w:hAnsi="Times New Roman" w:cs="Times New Roman"/>
          <w:sz w:val="22"/>
          <w:szCs w:val="22"/>
        </w:rPr>
      </w:pPr>
      <w:r w:rsidRPr="008D4172">
        <w:rPr>
          <w:rFonts w:ascii="Times New Roman" w:hAnsi="Times New Roman" w:cs="Times New Roman"/>
          <w:b/>
          <w:bCs/>
          <w:iCs/>
          <w:sz w:val="22"/>
          <w:szCs w:val="22"/>
        </w:rPr>
        <w:t>Номер контактного телефона:</w:t>
      </w:r>
      <w:r w:rsidRPr="008D4172">
        <w:rPr>
          <w:rFonts w:ascii="Times New Roman" w:hAnsi="Times New Roman" w:cs="Times New Roman"/>
          <w:sz w:val="22"/>
          <w:szCs w:val="22"/>
        </w:rPr>
        <w:t xml:space="preserve"> 0 (533) 7-45-41</w:t>
      </w:r>
    </w:p>
    <w:p w14:paraId="3DDABB39" w14:textId="77777777" w:rsidR="003F6F51" w:rsidRPr="008D4172" w:rsidRDefault="003F6F51" w:rsidP="003F6F51">
      <w:pPr>
        <w:jc w:val="both"/>
        <w:rPr>
          <w:rFonts w:ascii="Times New Roman" w:hAnsi="Times New Roman" w:cs="Times New Roman"/>
          <w:iCs/>
          <w:sz w:val="22"/>
          <w:szCs w:val="22"/>
        </w:rPr>
      </w:pPr>
      <w:r w:rsidRPr="008D4172">
        <w:rPr>
          <w:rFonts w:ascii="Times New Roman" w:hAnsi="Times New Roman" w:cs="Times New Roman"/>
          <w:b/>
          <w:bCs/>
          <w:iCs/>
          <w:sz w:val="22"/>
          <w:szCs w:val="22"/>
        </w:rPr>
        <w:t xml:space="preserve">Адрес электронной почты: </w:t>
      </w:r>
      <w:r w:rsidRPr="008D4172">
        <w:rPr>
          <w:rFonts w:ascii="Times New Roman" w:hAnsi="Times New Roman" w:cs="Times New Roman"/>
          <w:sz w:val="22"/>
          <w:szCs w:val="22"/>
          <w:lang w:val="en-US"/>
        </w:rPr>
        <w:t>office</w:t>
      </w:r>
      <w:r w:rsidRPr="008D4172">
        <w:rPr>
          <w:rFonts w:ascii="Times New Roman" w:hAnsi="Times New Roman" w:cs="Times New Roman"/>
          <w:sz w:val="22"/>
          <w:szCs w:val="22"/>
        </w:rPr>
        <w:t>@gsin.gospmr.org</w:t>
      </w:r>
    </w:p>
    <w:p w14:paraId="0B4D53D9" w14:textId="77777777" w:rsidR="003F6F51" w:rsidRPr="008D4172" w:rsidRDefault="003F6F51" w:rsidP="003F6F51">
      <w:pPr>
        <w:shd w:val="clear" w:color="auto" w:fill="FFFFFF"/>
        <w:jc w:val="both"/>
        <w:rPr>
          <w:rFonts w:ascii="Times New Roman" w:hAnsi="Times New Roman" w:cs="Times New Roman"/>
          <w:iCs/>
          <w:sz w:val="22"/>
          <w:szCs w:val="22"/>
        </w:rPr>
      </w:pPr>
      <w:r w:rsidRPr="008D4172">
        <w:rPr>
          <w:rFonts w:ascii="Times New Roman" w:hAnsi="Times New Roman" w:cs="Times New Roman"/>
          <w:b/>
          <w:iCs/>
          <w:sz w:val="22"/>
          <w:szCs w:val="22"/>
        </w:rPr>
        <w:t>Предмет закупки:</w:t>
      </w:r>
      <w:r w:rsidRPr="008D4172">
        <w:rPr>
          <w:rFonts w:ascii="Times New Roman" w:hAnsi="Times New Roman" w:cs="Times New Roman"/>
          <w:iCs/>
          <w:sz w:val="22"/>
          <w:szCs w:val="22"/>
        </w:rPr>
        <w:t xml:space="preserve"> лекарственные средства - препараты химико-фармацевтического фармакотерапевтического действия (группа 41) </w:t>
      </w:r>
    </w:p>
    <w:p w14:paraId="30967304" w14:textId="77777777" w:rsidR="003F6F51" w:rsidRPr="008D4172" w:rsidRDefault="003F6F51" w:rsidP="003F6F51">
      <w:pPr>
        <w:jc w:val="both"/>
        <w:rPr>
          <w:rFonts w:ascii="Times New Roman" w:hAnsi="Times New Roman" w:cs="Times New Roman"/>
          <w:b/>
          <w:sz w:val="22"/>
          <w:szCs w:val="22"/>
        </w:rPr>
      </w:pPr>
      <w:r w:rsidRPr="008D4172">
        <w:rPr>
          <w:rFonts w:ascii="Times New Roman" w:hAnsi="Times New Roman" w:cs="Times New Roman"/>
          <w:b/>
          <w:iCs/>
          <w:sz w:val="22"/>
          <w:szCs w:val="22"/>
        </w:rPr>
        <w:t>Способ определения поставщика:</w:t>
      </w:r>
      <w:r w:rsidRPr="008D4172">
        <w:rPr>
          <w:rFonts w:ascii="Times New Roman" w:hAnsi="Times New Roman" w:cs="Times New Roman"/>
          <w:iCs/>
          <w:sz w:val="22"/>
          <w:szCs w:val="22"/>
        </w:rPr>
        <w:t xml:space="preserve"> </w:t>
      </w:r>
      <w:r w:rsidRPr="008D4172">
        <w:rPr>
          <w:rFonts w:ascii="Times New Roman" w:hAnsi="Times New Roman" w:cs="Times New Roman"/>
          <w:bCs/>
          <w:sz w:val="22"/>
          <w:szCs w:val="22"/>
        </w:rPr>
        <w:t>запрос предложений.</w:t>
      </w:r>
    </w:p>
    <w:p w14:paraId="16C7295C" w14:textId="56EF2EB5" w:rsidR="003F6F51" w:rsidRPr="008D4172" w:rsidRDefault="003F6F51" w:rsidP="003F6F51">
      <w:pPr>
        <w:jc w:val="both"/>
        <w:rPr>
          <w:rFonts w:ascii="Times New Roman" w:hAnsi="Times New Roman" w:cs="Times New Roman"/>
          <w:sz w:val="22"/>
          <w:szCs w:val="22"/>
        </w:rPr>
      </w:pPr>
      <w:r w:rsidRPr="008D4172">
        <w:rPr>
          <w:rFonts w:ascii="Times New Roman" w:hAnsi="Times New Roman" w:cs="Times New Roman"/>
          <w:b/>
          <w:bCs/>
          <w:iCs/>
          <w:sz w:val="22"/>
          <w:szCs w:val="22"/>
        </w:rPr>
        <w:t xml:space="preserve">Дата и время начала подачи заявок: </w:t>
      </w:r>
      <w:r w:rsidR="00C84AD7">
        <w:rPr>
          <w:rFonts w:ascii="Times New Roman" w:hAnsi="Times New Roman" w:cs="Times New Roman"/>
          <w:bCs/>
          <w:iCs/>
          <w:sz w:val="22"/>
          <w:szCs w:val="22"/>
        </w:rPr>
        <w:t>10</w:t>
      </w:r>
      <w:r w:rsidRPr="00C52EF3">
        <w:rPr>
          <w:rFonts w:ascii="Times New Roman" w:hAnsi="Times New Roman" w:cs="Times New Roman"/>
          <w:sz w:val="22"/>
          <w:szCs w:val="22"/>
        </w:rPr>
        <w:t>.</w:t>
      </w:r>
      <w:r w:rsidR="00895B67" w:rsidRPr="00C52EF3">
        <w:rPr>
          <w:rFonts w:ascii="Times New Roman" w:hAnsi="Times New Roman" w:cs="Times New Roman"/>
          <w:sz w:val="22"/>
          <w:szCs w:val="22"/>
        </w:rPr>
        <w:t>12</w:t>
      </w:r>
      <w:r w:rsidR="00A97132" w:rsidRPr="00C52EF3">
        <w:rPr>
          <w:rFonts w:ascii="Times New Roman" w:hAnsi="Times New Roman" w:cs="Times New Roman"/>
          <w:sz w:val="22"/>
          <w:szCs w:val="22"/>
        </w:rPr>
        <w:t>.</w:t>
      </w:r>
      <w:r w:rsidR="00895B67" w:rsidRPr="00C52EF3">
        <w:rPr>
          <w:rFonts w:ascii="Times New Roman" w:hAnsi="Times New Roman" w:cs="Times New Roman"/>
          <w:sz w:val="22"/>
          <w:szCs w:val="22"/>
        </w:rPr>
        <w:t>2024 г.</w:t>
      </w:r>
      <w:r w:rsidR="00895B67" w:rsidRPr="008D4172">
        <w:rPr>
          <w:rFonts w:ascii="Times New Roman" w:hAnsi="Times New Roman" w:cs="Times New Roman"/>
          <w:sz w:val="22"/>
          <w:szCs w:val="22"/>
        </w:rPr>
        <w:t xml:space="preserve"> </w:t>
      </w:r>
      <w:r w:rsidR="00C84AD7">
        <w:rPr>
          <w:rFonts w:ascii="Times New Roman" w:hAnsi="Times New Roman" w:cs="Times New Roman"/>
          <w:sz w:val="22"/>
          <w:szCs w:val="22"/>
        </w:rPr>
        <w:t>08:00</w:t>
      </w:r>
    </w:p>
    <w:p w14:paraId="718A7E25" w14:textId="4061EE3D" w:rsidR="003F6F51" w:rsidRPr="008D4172" w:rsidRDefault="003F6F51" w:rsidP="003F6F51">
      <w:pPr>
        <w:jc w:val="both"/>
        <w:rPr>
          <w:rFonts w:ascii="Times New Roman" w:hAnsi="Times New Roman" w:cs="Times New Roman"/>
          <w:sz w:val="22"/>
          <w:szCs w:val="22"/>
        </w:rPr>
      </w:pPr>
      <w:r w:rsidRPr="008D4172">
        <w:rPr>
          <w:rFonts w:ascii="Times New Roman" w:hAnsi="Times New Roman" w:cs="Times New Roman"/>
          <w:b/>
          <w:bCs/>
          <w:iCs/>
          <w:sz w:val="22"/>
          <w:szCs w:val="22"/>
        </w:rPr>
        <w:t xml:space="preserve">Дата и время окончания подачи заявок: </w:t>
      </w:r>
      <w:r w:rsidR="00432ED6" w:rsidRPr="00C52EF3">
        <w:rPr>
          <w:rFonts w:ascii="Times New Roman" w:hAnsi="Times New Roman" w:cs="Times New Roman"/>
          <w:bCs/>
          <w:iCs/>
          <w:sz w:val="22"/>
          <w:szCs w:val="22"/>
        </w:rPr>
        <w:t>1</w:t>
      </w:r>
      <w:r w:rsidR="00C52EF3" w:rsidRPr="00C52EF3">
        <w:rPr>
          <w:rFonts w:ascii="Times New Roman" w:hAnsi="Times New Roman" w:cs="Times New Roman"/>
          <w:bCs/>
          <w:iCs/>
          <w:sz w:val="22"/>
          <w:szCs w:val="22"/>
        </w:rPr>
        <w:t>7</w:t>
      </w:r>
      <w:r w:rsidR="00A97132" w:rsidRPr="00C52EF3">
        <w:rPr>
          <w:rFonts w:ascii="Times New Roman" w:hAnsi="Times New Roman" w:cs="Times New Roman"/>
          <w:bCs/>
          <w:iCs/>
          <w:sz w:val="22"/>
          <w:szCs w:val="22"/>
        </w:rPr>
        <w:t>.12</w:t>
      </w:r>
      <w:r w:rsidRPr="00C52EF3">
        <w:rPr>
          <w:rFonts w:ascii="Times New Roman" w:hAnsi="Times New Roman" w:cs="Times New Roman"/>
          <w:sz w:val="22"/>
          <w:szCs w:val="22"/>
        </w:rPr>
        <w:t>.2024г. до 1</w:t>
      </w:r>
      <w:r w:rsidR="00A97132" w:rsidRPr="00C52EF3">
        <w:rPr>
          <w:rFonts w:ascii="Times New Roman" w:hAnsi="Times New Roman" w:cs="Times New Roman"/>
          <w:sz w:val="22"/>
          <w:szCs w:val="22"/>
        </w:rPr>
        <w:t>0</w:t>
      </w:r>
      <w:r w:rsidRPr="00C52EF3">
        <w:rPr>
          <w:rFonts w:ascii="Times New Roman" w:hAnsi="Times New Roman" w:cs="Times New Roman"/>
          <w:sz w:val="22"/>
          <w:szCs w:val="22"/>
        </w:rPr>
        <w:t>-00</w:t>
      </w:r>
    </w:p>
    <w:p w14:paraId="69163578" w14:textId="1F38AE1E" w:rsidR="003F6F51" w:rsidRPr="008D4172" w:rsidRDefault="003F6F51" w:rsidP="003F6F51">
      <w:pPr>
        <w:jc w:val="both"/>
        <w:rPr>
          <w:rFonts w:ascii="Times New Roman" w:hAnsi="Times New Roman" w:cs="Times New Roman"/>
          <w:sz w:val="22"/>
          <w:szCs w:val="22"/>
        </w:rPr>
      </w:pPr>
      <w:r w:rsidRPr="008D4172">
        <w:rPr>
          <w:rFonts w:ascii="Times New Roman" w:hAnsi="Times New Roman" w:cs="Times New Roman"/>
          <w:b/>
          <w:bCs/>
          <w:iCs/>
          <w:sz w:val="22"/>
          <w:szCs w:val="22"/>
        </w:rPr>
        <w:t xml:space="preserve">Дата и время проведения: </w:t>
      </w:r>
      <w:r w:rsidR="00432ED6" w:rsidRPr="00C52EF3">
        <w:rPr>
          <w:rFonts w:ascii="Times New Roman" w:hAnsi="Times New Roman" w:cs="Times New Roman"/>
          <w:bCs/>
          <w:iCs/>
          <w:sz w:val="22"/>
          <w:szCs w:val="22"/>
        </w:rPr>
        <w:t>1</w:t>
      </w:r>
      <w:r w:rsidR="00C52EF3" w:rsidRPr="00C52EF3">
        <w:rPr>
          <w:rFonts w:ascii="Times New Roman" w:hAnsi="Times New Roman" w:cs="Times New Roman"/>
          <w:bCs/>
          <w:iCs/>
          <w:sz w:val="22"/>
          <w:szCs w:val="22"/>
        </w:rPr>
        <w:t>7</w:t>
      </w:r>
      <w:r w:rsidR="00A97132" w:rsidRPr="00C52EF3">
        <w:rPr>
          <w:rFonts w:ascii="Times New Roman" w:hAnsi="Times New Roman" w:cs="Times New Roman"/>
          <w:bCs/>
          <w:iCs/>
          <w:sz w:val="22"/>
          <w:szCs w:val="22"/>
        </w:rPr>
        <w:t>.12.</w:t>
      </w:r>
      <w:r w:rsidRPr="00C52EF3">
        <w:rPr>
          <w:rFonts w:ascii="Times New Roman" w:hAnsi="Times New Roman" w:cs="Times New Roman"/>
          <w:sz w:val="22"/>
          <w:szCs w:val="22"/>
        </w:rPr>
        <w:t xml:space="preserve">2024г., </w:t>
      </w:r>
      <w:r w:rsidR="00A97132" w:rsidRPr="00C52EF3">
        <w:rPr>
          <w:rFonts w:ascii="Times New Roman" w:hAnsi="Times New Roman" w:cs="Times New Roman"/>
          <w:sz w:val="22"/>
          <w:szCs w:val="22"/>
        </w:rPr>
        <w:t>10</w:t>
      </w:r>
      <w:r w:rsidRPr="00C52EF3">
        <w:rPr>
          <w:rFonts w:ascii="Times New Roman" w:hAnsi="Times New Roman" w:cs="Times New Roman"/>
          <w:sz w:val="22"/>
          <w:szCs w:val="22"/>
        </w:rPr>
        <w:t>-00</w:t>
      </w:r>
    </w:p>
    <w:p w14:paraId="140E2951" w14:textId="77777777" w:rsidR="003F6F51" w:rsidRPr="008D4172" w:rsidRDefault="003F6F51" w:rsidP="003F6F51">
      <w:pPr>
        <w:jc w:val="both"/>
        <w:rPr>
          <w:rFonts w:ascii="Times New Roman" w:hAnsi="Times New Roman" w:cs="Times New Roman"/>
          <w:b/>
          <w:bCs/>
          <w:sz w:val="22"/>
          <w:szCs w:val="22"/>
          <w:u w:val="single"/>
        </w:rPr>
      </w:pPr>
      <w:r w:rsidRPr="008D4172">
        <w:rPr>
          <w:rFonts w:ascii="Times New Roman" w:hAnsi="Times New Roman" w:cs="Times New Roman"/>
          <w:b/>
          <w:bCs/>
          <w:iCs/>
          <w:sz w:val="22"/>
          <w:szCs w:val="22"/>
        </w:rPr>
        <w:t>Место проведения закупки:</w:t>
      </w:r>
      <w:r w:rsidRPr="008D4172">
        <w:rPr>
          <w:rFonts w:ascii="Times New Roman" w:hAnsi="Times New Roman" w:cs="Times New Roman"/>
          <w:sz w:val="22"/>
          <w:szCs w:val="22"/>
        </w:rPr>
        <w:t xml:space="preserve"> г. Тирасполь ул. Мира, 50, корп.3074, актовый зал.</w:t>
      </w:r>
    </w:p>
    <w:p w14:paraId="7E53D167" w14:textId="77777777" w:rsidR="003F6F51" w:rsidRPr="008D4172" w:rsidRDefault="003F6F51" w:rsidP="003F6F51">
      <w:pPr>
        <w:autoSpaceDE w:val="0"/>
        <w:autoSpaceDN w:val="0"/>
        <w:adjustRightInd w:val="0"/>
        <w:rPr>
          <w:rFonts w:ascii="Times New Roman" w:hAnsi="Times New Roman" w:cs="Times New Roman"/>
          <w:sz w:val="22"/>
          <w:szCs w:val="22"/>
        </w:rPr>
      </w:pPr>
    </w:p>
    <w:p w14:paraId="70955978" w14:textId="77777777" w:rsidR="003F6F51" w:rsidRPr="008D4172" w:rsidRDefault="003F6F51" w:rsidP="003F6F51">
      <w:pPr>
        <w:autoSpaceDE w:val="0"/>
        <w:autoSpaceDN w:val="0"/>
        <w:adjustRightInd w:val="0"/>
        <w:rPr>
          <w:rFonts w:ascii="Times New Roman" w:hAnsi="Times New Roman" w:cs="Times New Roman"/>
          <w:b/>
          <w:sz w:val="22"/>
          <w:szCs w:val="22"/>
        </w:rPr>
      </w:pPr>
      <w:r w:rsidRPr="008D4172">
        <w:rPr>
          <w:rFonts w:ascii="Times New Roman" w:hAnsi="Times New Roman" w:cs="Times New Roman"/>
          <w:b/>
          <w:sz w:val="22"/>
          <w:szCs w:val="22"/>
        </w:rPr>
        <w:t>Порядок подачи заявок:</w:t>
      </w:r>
    </w:p>
    <w:p w14:paraId="2C9656F1" w14:textId="2D694947" w:rsidR="003F6F51" w:rsidRPr="008D4172" w:rsidRDefault="003F6F51" w:rsidP="003F6F51">
      <w:pPr>
        <w:autoSpaceDE w:val="0"/>
        <w:autoSpaceDN w:val="0"/>
        <w:adjustRightInd w:val="0"/>
        <w:jc w:val="both"/>
        <w:rPr>
          <w:rFonts w:ascii="Times New Roman" w:hAnsi="Times New Roman" w:cs="Times New Roman"/>
          <w:sz w:val="22"/>
          <w:szCs w:val="22"/>
        </w:rPr>
      </w:pPr>
      <w:r w:rsidRPr="008D4172">
        <w:rPr>
          <w:rFonts w:ascii="Times New Roman" w:hAnsi="Times New Roman" w:cs="Times New Roman"/>
          <w:sz w:val="22"/>
          <w:szCs w:val="22"/>
        </w:rPr>
        <w:t xml:space="preserve">Заявки на участие в запросе предложений принимаются в рабочие дни с 08-00 ч до 17-00 ч, а </w:t>
      </w:r>
      <w:r w:rsidR="00432ED6" w:rsidRPr="00C52EF3">
        <w:rPr>
          <w:rFonts w:ascii="Times New Roman" w:hAnsi="Times New Roman" w:cs="Times New Roman"/>
          <w:sz w:val="22"/>
          <w:szCs w:val="22"/>
        </w:rPr>
        <w:t>1</w:t>
      </w:r>
      <w:r w:rsidR="00C52EF3" w:rsidRPr="00C52EF3">
        <w:rPr>
          <w:rFonts w:ascii="Times New Roman" w:hAnsi="Times New Roman" w:cs="Times New Roman"/>
          <w:sz w:val="22"/>
          <w:szCs w:val="22"/>
        </w:rPr>
        <w:t>7</w:t>
      </w:r>
      <w:r w:rsidR="00A97132" w:rsidRPr="00C52EF3">
        <w:rPr>
          <w:rFonts w:ascii="Times New Roman" w:hAnsi="Times New Roman" w:cs="Times New Roman"/>
          <w:sz w:val="22"/>
          <w:szCs w:val="22"/>
        </w:rPr>
        <w:t>.12</w:t>
      </w:r>
      <w:r w:rsidRPr="00C52EF3">
        <w:rPr>
          <w:rFonts w:ascii="Times New Roman" w:hAnsi="Times New Roman" w:cs="Times New Roman"/>
          <w:sz w:val="22"/>
          <w:szCs w:val="22"/>
        </w:rPr>
        <w:t xml:space="preserve">.2024г. до </w:t>
      </w:r>
      <w:r w:rsidR="00A97132" w:rsidRPr="00C52EF3">
        <w:rPr>
          <w:rFonts w:ascii="Times New Roman" w:hAnsi="Times New Roman" w:cs="Times New Roman"/>
          <w:sz w:val="22"/>
          <w:szCs w:val="22"/>
        </w:rPr>
        <w:t>10</w:t>
      </w:r>
      <w:r w:rsidRPr="00C52EF3">
        <w:rPr>
          <w:rFonts w:ascii="Times New Roman" w:hAnsi="Times New Roman" w:cs="Times New Roman"/>
          <w:sz w:val="22"/>
          <w:szCs w:val="22"/>
        </w:rPr>
        <w:t>-00 ч</w:t>
      </w:r>
      <w:r w:rsidRPr="008D4172">
        <w:rPr>
          <w:rFonts w:ascii="Times New Roman" w:hAnsi="Times New Roman" w:cs="Times New Roman"/>
          <w:sz w:val="22"/>
          <w:szCs w:val="22"/>
        </w:rPr>
        <w:t xml:space="preserve"> по адресу: г. Тирасполь ул. Мира, 50 корп. 3074, 25 каб. (канцелярия).</w:t>
      </w:r>
    </w:p>
    <w:p w14:paraId="1E922941" w14:textId="47817F0E" w:rsidR="003F6F51" w:rsidRPr="00DF35A4" w:rsidRDefault="003F6F51" w:rsidP="003F6F51">
      <w:pPr>
        <w:autoSpaceDE w:val="0"/>
        <w:autoSpaceDN w:val="0"/>
        <w:adjustRightInd w:val="0"/>
        <w:jc w:val="both"/>
        <w:rPr>
          <w:rFonts w:ascii="Times New Roman" w:hAnsi="Times New Roman" w:cs="Times New Roman"/>
          <w:sz w:val="22"/>
          <w:szCs w:val="22"/>
        </w:rPr>
      </w:pPr>
      <w:r w:rsidRPr="008D4172">
        <w:rPr>
          <w:rFonts w:ascii="Times New Roman" w:hAnsi="Times New Roman" w:cs="Times New Roman"/>
          <w:sz w:val="22"/>
          <w:szCs w:val="22"/>
        </w:rPr>
        <w:t xml:space="preserve">Заявки на участие в запросе предложений подаются в письменной форме, в запечатанном конверте, не позволяющем просматривать содержание заявки до момента вскрытия конверта или в форме электронного документа на адрес электронной почты </w:t>
      </w:r>
      <w:r w:rsidRPr="008D4172">
        <w:rPr>
          <w:rFonts w:ascii="Times New Roman" w:hAnsi="Times New Roman" w:cs="Times New Roman"/>
          <w:sz w:val="22"/>
          <w:szCs w:val="22"/>
          <w:lang w:val="en-US"/>
        </w:rPr>
        <w:t>office</w:t>
      </w:r>
      <w:r w:rsidRPr="008D4172">
        <w:rPr>
          <w:rFonts w:ascii="Times New Roman" w:hAnsi="Times New Roman" w:cs="Times New Roman"/>
          <w:sz w:val="22"/>
          <w:szCs w:val="22"/>
        </w:rPr>
        <w:t>@gsin.gospmr.org с использованием пароля, обеспечивающего ограничение доступа к информации вплоть до проведения</w:t>
      </w:r>
      <w:r w:rsidR="00155996" w:rsidRPr="008D4172">
        <w:rPr>
          <w:rFonts w:ascii="Times New Roman" w:hAnsi="Times New Roman" w:cs="Times New Roman"/>
          <w:sz w:val="22"/>
          <w:szCs w:val="22"/>
        </w:rPr>
        <w:t xml:space="preserve"> заседания комиссии по закупкам.</w:t>
      </w:r>
    </w:p>
    <w:p w14:paraId="684563F3" w14:textId="25BB10A3" w:rsidR="003F6F51" w:rsidRPr="008D4172" w:rsidRDefault="003F6F51" w:rsidP="003F6F51">
      <w:pPr>
        <w:autoSpaceDE w:val="0"/>
        <w:autoSpaceDN w:val="0"/>
        <w:adjustRightInd w:val="0"/>
        <w:jc w:val="both"/>
        <w:rPr>
          <w:rFonts w:ascii="Times New Roman" w:hAnsi="Times New Roman" w:cs="Times New Roman"/>
          <w:sz w:val="22"/>
          <w:szCs w:val="22"/>
        </w:rPr>
      </w:pPr>
      <w:r w:rsidRPr="008D4172">
        <w:rPr>
          <w:rFonts w:ascii="Times New Roman" w:hAnsi="Times New Roman" w:cs="Times New Roman"/>
          <w:sz w:val="22"/>
          <w:szCs w:val="22"/>
        </w:rPr>
        <w:t xml:space="preserve">Пароль необходимо предоставить к </w:t>
      </w:r>
      <w:r w:rsidR="00A97132" w:rsidRPr="008D4172">
        <w:rPr>
          <w:rFonts w:ascii="Times New Roman" w:hAnsi="Times New Roman" w:cs="Times New Roman"/>
          <w:sz w:val="22"/>
          <w:szCs w:val="22"/>
        </w:rPr>
        <w:t>10</w:t>
      </w:r>
      <w:r w:rsidRPr="008D4172">
        <w:rPr>
          <w:rFonts w:ascii="Times New Roman" w:hAnsi="Times New Roman" w:cs="Times New Roman"/>
          <w:sz w:val="22"/>
          <w:szCs w:val="22"/>
        </w:rPr>
        <w:t xml:space="preserve">-00 ч. </w:t>
      </w:r>
      <w:r w:rsidR="00C5300F">
        <w:rPr>
          <w:rFonts w:ascii="Times New Roman" w:hAnsi="Times New Roman" w:cs="Times New Roman"/>
          <w:sz w:val="22"/>
          <w:szCs w:val="22"/>
        </w:rPr>
        <w:t>1</w:t>
      </w:r>
      <w:r w:rsidR="00C52EF3">
        <w:rPr>
          <w:rFonts w:ascii="Times New Roman" w:hAnsi="Times New Roman" w:cs="Times New Roman"/>
          <w:sz w:val="22"/>
          <w:szCs w:val="22"/>
        </w:rPr>
        <w:t>7</w:t>
      </w:r>
      <w:r w:rsidR="00A97132" w:rsidRPr="008D4172">
        <w:rPr>
          <w:rFonts w:ascii="Times New Roman" w:hAnsi="Times New Roman" w:cs="Times New Roman"/>
          <w:sz w:val="22"/>
          <w:szCs w:val="22"/>
        </w:rPr>
        <w:t>.12</w:t>
      </w:r>
      <w:r w:rsidRPr="008D4172">
        <w:rPr>
          <w:rFonts w:ascii="Times New Roman" w:hAnsi="Times New Roman" w:cs="Times New Roman"/>
          <w:sz w:val="22"/>
          <w:szCs w:val="22"/>
        </w:rPr>
        <w:t>.2024 года.</w:t>
      </w:r>
    </w:p>
    <w:p w14:paraId="49184A1A" w14:textId="2BA8880F" w:rsidR="003F6F51" w:rsidRPr="008D4172" w:rsidRDefault="003F6F51" w:rsidP="003F6F51">
      <w:pPr>
        <w:autoSpaceDE w:val="0"/>
        <w:autoSpaceDN w:val="0"/>
        <w:adjustRightInd w:val="0"/>
        <w:jc w:val="both"/>
        <w:rPr>
          <w:rFonts w:ascii="Times New Roman" w:hAnsi="Times New Roman" w:cs="Times New Roman"/>
          <w:sz w:val="22"/>
          <w:szCs w:val="22"/>
        </w:rPr>
      </w:pPr>
      <w:r w:rsidRPr="008D4172">
        <w:rPr>
          <w:rFonts w:ascii="Times New Roman" w:hAnsi="Times New Roman" w:cs="Times New Roman"/>
          <w:sz w:val="22"/>
          <w:szCs w:val="22"/>
        </w:rPr>
        <w:t>Предложения, поступающие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43DFA5B5" w14:textId="3FB43E27" w:rsidR="003F6F51" w:rsidRPr="008D4172" w:rsidRDefault="003F6F51" w:rsidP="003F6F51">
      <w:pPr>
        <w:autoSpaceDE w:val="0"/>
        <w:autoSpaceDN w:val="0"/>
        <w:adjustRightInd w:val="0"/>
        <w:jc w:val="both"/>
        <w:rPr>
          <w:rFonts w:ascii="Times New Roman" w:hAnsi="Times New Roman" w:cs="Times New Roman"/>
          <w:sz w:val="22"/>
          <w:szCs w:val="22"/>
        </w:rPr>
      </w:pPr>
      <w:r w:rsidRPr="008D4172">
        <w:rPr>
          <w:rFonts w:ascii="Times New Roman" w:hAnsi="Times New Roman" w:cs="Times New Roman"/>
          <w:sz w:val="22"/>
          <w:szCs w:val="22"/>
        </w:rPr>
        <w:t xml:space="preserve">Дата заседания комиссии по осуществлению закупок: </w:t>
      </w:r>
      <w:r w:rsidR="00432ED6" w:rsidRPr="008D4172">
        <w:rPr>
          <w:rFonts w:ascii="Times New Roman" w:hAnsi="Times New Roman" w:cs="Times New Roman"/>
          <w:sz w:val="22"/>
          <w:szCs w:val="22"/>
        </w:rPr>
        <w:t>1</w:t>
      </w:r>
      <w:r w:rsidR="00C52EF3">
        <w:rPr>
          <w:rFonts w:ascii="Times New Roman" w:hAnsi="Times New Roman" w:cs="Times New Roman"/>
          <w:sz w:val="22"/>
          <w:szCs w:val="22"/>
        </w:rPr>
        <w:t>7</w:t>
      </w:r>
      <w:r w:rsidR="00A97132" w:rsidRPr="008D4172">
        <w:rPr>
          <w:rFonts w:ascii="Times New Roman" w:hAnsi="Times New Roman" w:cs="Times New Roman"/>
          <w:sz w:val="22"/>
          <w:szCs w:val="22"/>
        </w:rPr>
        <w:t>.12</w:t>
      </w:r>
      <w:r w:rsidRPr="008D4172">
        <w:rPr>
          <w:rFonts w:ascii="Times New Roman" w:hAnsi="Times New Roman" w:cs="Times New Roman"/>
          <w:sz w:val="22"/>
          <w:szCs w:val="22"/>
        </w:rPr>
        <w:t>.2024 года 1</w:t>
      </w:r>
      <w:r w:rsidR="00A97132" w:rsidRPr="008D4172">
        <w:rPr>
          <w:rFonts w:ascii="Times New Roman" w:hAnsi="Times New Roman" w:cs="Times New Roman"/>
          <w:sz w:val="22"/>
          <w:szCs w:val="22"/>
        </w:rPr>
        <w:t>0</w:t>
      </w:r>
      <w:r w:rsidRPr="008D4172">
        <w:rPr>
          <w:rFonts w:ascii="Times New Roman" w:hAnsi="Times New Roman" w:cs="Times New Roman"/>
          <w:sz w:val="22"/>
          <w:szCs w:val="22"/>
        </w:rPr>
        <w:t>-00, по адресу: г. Тирасполь ул. Мира, 50 корп.3074 (актовый зал)</w:t>
      </w:r>
    </w:p>
    <w:p w14:paraId="75E4D78F" w14:textId="77777777" w:rsidR="003F6F51" w:rsidRPr="008D4172" w:rsidRDefault="003F6F51" w:rsidP="003F6F51">
      <w:pPr>
        <w:autoSpaceDE w:val="0"/>
        <w:autoSpaceDN w:val="0"/>
        <w:adjustRightInd w:val="0"/>
        <w:jc w:val="both"/>
        <w:rPr>
          <w:rFonts w:ascii="Times New Roman" w:hAnsi="Times New Roman" w:cs="Times New Roman"/>
          <w:sz w:val="22"/>
          <w:szCs w:val="22"/>
        </w:rPr>
      </w:pPr>
    </w:p>
    <w:p w14:paraId="672E7BBD" w14:textId="77777777" w:rsidR="003F6F51" w:rsidRPr="008D4172" w:rsidRDefault="003F6F51" w:rsidP="003F6F51">
      <w:pPr>
        <w:numPr>
          <w:ilvl w:val="0"/>
          <w:numId w:val="3"/>
        </w:numPr>
        <w:tabs>
          <w:tab w:val="left" w:pos="284"/>
        </w:tabs>
        <w:contextualSpacing/>
        <w:jc w:val="both"/>
        <w:rPr>
          <w:rFonts w:ascii="Times New Roman" w:hAnsi="Times New Roman" w:cs="Times New Roman"/>
          <w:b/>
          <w:bCs/>
          <w:sz w:val="22"/>
          <w:szCs w:val="22"/>
        </w:rPr>
      </w:pPr>
      <w:r w:rsidRPr="008D4172">
        <w:rPr>
          <w:rFonts w:ascii="Times New Roman" w:hAnsi="Times New Roman" w:cs="Times New Roman"/>
          <w:b/>
          <w:bCs/>
          <w:sz w:val="22"/>
          <w:szCs w:val="22"/>
        </w:rPr>
        <w:t>Описание объекта закупки, условий Контракта, в том числе обоснование начальной (максимальной) цены Контракта.</w:t>
      </w:r>
    </w:p>
    <w:p w14:paraId="7D4DE5FC" w14:textId="77777777" w:rsidR="003F6F51" w:rsidRPr="008D4172" w:rsidRDefault="003F6F51" w:rsidP="003F6F51">
      <w:pPr>
        <w:numPr>
          <w:ilvl w:val="1"/>
          <w:numId w:val="3"/>
        </w:numPr>
        <w:tabs>
          <w:tab w:val="left" w:pos="284"/>
          <w:tab w:val="left" w:pos="426"/>
        </w:tabs>
        <w:contextualSpacing/>
        <w:jc w:val="both"/>
        <w:rPr>
          <w:rFonts w:ascii="Times New Roman" w:hAnsi="Times New Roman" w:cs="Times New Roman"/>
          <w:b/>
          <w:bCs/>
          <w:sz w:val="22"/>
          <w:szCs w:val="22"/>
        </w:rPr>
      </w:pPr>
      <w:r w:rsidRPr="008D4172">
        <w:rPr>
          <w:rFonts w:ascii="Times New Roman" w:hAnsi="Times New Roman" w:cs="Times New Roman"/>
          <w:b/>
          <w:bCs/>
          <w:sz w:val="22"/>
          <w:szCs w:val="22"/>
        </w:rPr>
        <w:t>Описание объекта закупки:</w:t>
      </w:r>
    </w:p>
    <w:tbl>
      <w:tblPr>
        <w:tblW w:w="7920" w:type="dxa"/>
        <w:jc w:val="center"/>
        <w:tblLook w:val="04A0" w:firstRow="1" w:lastRow="0" w:firstColumn="1" w:lastColumn="0" w:noHBand="0" w:noVBand="1"/>
      </w:tblPr>
      <w:tblGrid>
        <w:gridCol w:w="600"/>
        <w:gridCol w:w="2632"/>
        <w:gridCol w:w="1568"/>
        <w:gridCol w:w="605"/>
        <w:gridCol w:w="1368"/>
        <w:gridCol w:w="1536"/>
      </w:tblGrid>
      <w:tr w:rsidR="00A97132" w:rsidRPr="008D4172" w14:paraId="6A5609A6" w14:textId="77777777" w:rsidTr="00A97132">
        <w:trPr>
          <w:trHeight w:val="735"/>
          <w:jc w:val="center"/>
        </w:trPr>
        <w:tc>
          <w:tcPr>
            <w:tcW w:w="60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5E4FCBED" w14:textId="77777777" w:rsidR="00A97132" w:rsidRPr="008D4172" w:rsidRDefault="00A97132" w:rsidP="00A97132">
            <w:pPr>
              <w:widowControl/>
              <w:jc w:val="center"/>
              <w:rPr>
                <w:rFonts w:ascii="Times New Roman" w:eastAsia="Times New Roman" w:hAnsi="Times New Roman" w:cs="Times New Roman"/>
                <w:b/>
                <w:bCs/>
                <w:sz w:val="18"/>
                <w:szCs w:val="18"/>
                <w:lang w:bidi="ar-SA"/>
              </w:rPr>
            </w:pPr>
            <w:r w:rsidRPr="008D4172">
              <w:rPr>
                <w:rFonts w:ascii="Times New Roman" w:eastAsia="Times New Roman" w:hAnsi="Times New Roman" w:cs="Times New Roman"/>
                <w:b/>
                <w:bCs/>
                <w:sz w:val="18"/>
                <w:szCs w:val="18"/>
                <w:lang w:bidi="ar-SA"/>
              </w:rPr>
              <w:t>№ п/п</w:t>
            </w:r>
          </w:p>
        </w:tc>
        <w:tc>
          <w:tcPr>
            <w:tcW w:w="2632" w:type="dxa"/>
            <w:tcBorders>
              <w:top w:val="single" w:sz="8" w:space="0" w:color="auto"/>
              <w:left w:val="nil"/>
              <w:bottom w:val="single" w:sz="8" w:space="0" w:color="auto"/>
              <w:right w:val="single" w:sz="4" w:space="0" w:color="auto"/>
            </w:tcBorders>
            <w:shd w:val="clear" w:color="000000" w:fill="FFFFFF"/>
            <w:vAlign w:val="center"/>
            <w:hideMark/>
          </w:tcPr>
          <w:p w14:paraId="364F3E35" w14:textId="77777777" w:rsidR="00A97132" w:rsidRPr="008D4172" w:rsidRDefault="00A97132" w:rsidP="00A97132">
            <w:pPr>
              <w:widowControl/>
              <w:jc w:val="center"/>
              <w:rPr>
                <w:rFonts w:ascii="Times New Roman" w:eastAsia="Times New Roman" w:hAnsi="Times New Roman" w:cs="Times New Roman"/>
                <w:b/>
                <w:bCs/>
                <w:sz w:val="18"/>
                <w:szCs w:val="18"/>
                <w:lang w:bidi="ar-SA"/>
              </w:rPr>
            </w:pPr>
            <w:r w:rsidRPr="008D4172">
              <w:rPr>
                <w:rFonts w:ascii="Times New Roman" w:eastAsia="Times New Roman" w:hAnsi="Times New Roman" w:cs="Times New Roman"/>
                <w:b/>
                <w:bCs/>
                <w:sz w:val="18"/>
                <w:szCs w:val="18"/>
                <w:lang w:bidi="ar-SA"/>
              </w:rPr>
              <w:t>Международное непатентованное название</w:t>
            </w:r>
          </w:p>
        </w:tc>
        <w:tc>
          <w:tcPr>
            <w:tcW w:w="1382" w:type="dxa"/>
            <w:tcBorders>
              <w:top w:val="single" w:sz="8" w:space="0" w:color="auto"/>
              <w:left w:val="nil"/>
              <w:bottom w:val="single" w:sz="8" w:space="0" w:color="auto"/>
              <w:right w:val="single" w:sz="4" w:space="0" w:color="auto"/>
            </w:tcBorders>
            <w:shd w:val="clear" w:color="000000" w:fill="FFFFFF"/>
            <w:vAlign w:val="center"/>
            <w:hideMark/>
          </w:tcPr>
          <w:p w14:paraId="19123B71" w14:textId="77777777" w:rsidR="00A97132" w:rsidRPr="008D4172" w:rsidRDefault="00A97132" w:rsidP="00A97132">
            <w:pPr>
              <w:widowControl/>
              <w:jc w:val="center"/>
              <w:rPr>
                <w:rFonts w:ascii="Times New Roman" w:eastAsia="Times New Roman" w:hAnsi="Times New Roman" w:cs="Times New Roman"/>
                <w:b/>
                <w:bCs/>
                <w:sz w:val="18"/>
                <w:szCs w:val="18"/>
                <w:lang w:bidi="ar-SA"/>
              </w:rPr>
            </w:pPr>
            <w:r w:rsidRPr="008D4172">
              <w:rPr>
                <w:rFonts w:ascii="Times New Roman" w:eastAsia="Times New Roman" w:hAnsi="Times New Roman" w:cs="Times New Roman"/>
                <w:b/>
                <w:bCs/>
                <w:sz w:val="18"/>
                <w:szCs w:val="18"/>
                <w:lang w:bidi="ar-SA"/>
              </w:rPr>
              <w:t>Форма выпуска, дозировка</w:t>
            </w:r>
          </w:p>
        </w:tc>
        <w:tc>
          <w:tcPr>
            <w:tcW w:w="593" w:type="dxa"/>
            <w:tcBorders>
              <w:top w:val="single" w:sz="8" w:space="0" w:color="auto"/>
              <w:left w:val="nil"/>
              <w:bottom w:val="single" w:sz="8" w:space="0" w:color="auto"/>
              <w:right w:val="single" w:sz="4" w:space="0" w:color="auto"/>
            </w:tcBorders>
            <w:shd w:val="clear" w:color="000000" w:fill="FFFFFF"/>
            <w:vAlign w:val="center"/>
            <w:hideMark/>
          </w:tcPr>
          <w:p w14:paraId="6B7F1CC3" w14:textId="77777777" w:rsidR="00A97132" w:rsidRPr="008D4172" w:rsidRDefault="00A97132" w:rsidP="00A97132">
            <w:pPr>
              <w:widowControl/>
              <w:jc w:val="center"/>
              <w:rPr>
                <w:rFonts w:ascii="Times New Roman" w:eastAsia="Times New Roman" w:hAnsi="Times New Roman" w:cs="Times New Roman"/>
                <w:b/>
                <w:bCs/>
                <w:sz w:val="18"/>
                <w:szCs w:val="18"/>
                <w:lang w:bidi="ar-SA"/>
              </w:rPr>
            </w:pPr>
            <w:r w:rsidRPr="008D4172">
              <w:rPr>
                <w:rFonts w:ascii="Times New Roman" w:eastAsia="Times New Roman" w:hAnsi="Times New Roman" w:cs="Times New Roman"/>
                <w:b/>
                <w:bCs/>
                <w:sz w:val="18"/>
                <w:szCs w:val="18"/>
                <w:lang w:bidi="ar-SA"/>
              </w:rPr>
              <w:t>Ед. изм.</w:t>
            </w:r>
          </w:p>
        </w:tc>
        <w:tc>
          <w:tcPr>
            <w:tcW w:w="1219" w:type="dxa"/>
            <w:tcBorders>
              <w:top w:val="single" w:sz="8" w:space="0" w:color="auto"/>
              <w:left w:val="nil"/>
              <w:bottom w:val="single" w:sz="8" w:space="0" w:color="auto"/>
              <w:right w:val="single" w:sz="4" w:space="0" w:color="auto"/>
            </w:tcBorders>
            <w:shd w:val="clear" w:color="000000" w:fill="FFFFFF"/>
            <w:vAlign w:val="center"/>
            <w:hideMark/>
          </w:tcPr>
          <w:p w14:paraId="067F6652" w14:textId="77777777" w:rsidR="00A97132" w:rsidRPr="008D4172" w:rsidRDefault="00A97132" w:rsidP="00A97132">
            <w:pPr>
              <w:widowControl/>
              <w:jc w:val="center"/>
              <w:rPr>
                <w:rFonts w:ascii="Times New Roman" w:eastAsia="Times New Roman" w:hAnsi="Times New Roman" w:cs="Times New Roman"/>
                <w:b/>
                <w:bCs/>
                <w:sz w:val="18"/>
                <w:szCs w:val="18"/>
                <w:lang w:bidi="ar-SA"/>
              </w:rPr>
            </w:pPr>
            <w:r w:rsidRPr="008D4172">
              <w:rPr>
                <w:rFonts w:ascii="Times New Roman" w:eastAsia="Times New Roman" w:hAnsi="Times New Roman" w:cs="Times New Roman"/>
                <w:b/>
                <w:bCs/>
                <w:sz w:val="18"/>
                <w:szCs w:val="18"/>
                <w:lang w:bidi="ar-SA"/>
              </w:rPr>
              <w:t>Заказываемое количество</w:t>
            </w:r>
          </w:p>
        </w:tc>
        <w:tc>
          <w:tcPr>
            <w:tcW w:w="1494" w:type="dxa"/>
            <w:tcBorders>
              <w:top w:val="single" w:sz="8" w:space="0" w:color="auto"/>
              <w:left w:val="nil"/>
              <w:bottom w:val="single" w:sz="8" w:space="0" w:color="auto"/>
              <w:right w:val="single" w:sz="8" w:space="0" w:color="auto"/>
            </w:tcBorders>
            <w:shd w:val="clear" w:color="000000" w:fill="FFFFFF"/>
            <w:vAlign w:val="center"/>
            <w:hideMark/>
          </w:tcPr>
          <w:p w14:paraId="60850678" w14:textId="77777777" w:rsidR="00A97132" w:rsidRPr="008D4172" w:rsidRDefault="00A97132" w:rsidP="00A97132">
            <w:pPr>
              <w:widowControl/>
              <w:jc w:val="center"/>
              <w:rPr>
                <w:rFonts w:ascii="Times New Roman" w:eastAsia="Times New Roman" w:hAnsi="Times New Roman" w:cs="Times New Roman"/>
                <w:b/>
                <w:bCs/>
                <w:sz w:val="18"/>
                <w:szCs w:val="18"/>
                <w:lang w:bidi="ar-SA"/>
              </w:rPr>
            </w:pPr>
            <w:r w:rsidRPr="008D4172">
              <w:rPr>
                <w:rFonts w:ascii="Times New Roman" w:eastAsia="Times New Roman" w:hAnsi="Times New Roman" w:cs="Times New Roman"/>
                <w:b/>
                <w:bCs/>
                <w:sz w:val="18"/>
                <w:szCs w:val="18"/>
                <w:lang w:bidi="ar-SA"/>
              </w:rPr>
              <w:t>Начальная (максимальная) цена контракта</w:t>
            </w:r>
          </w:p>
        </w:tc>
      </w:tr>
      <w:tr w:rsidR="00A97132" w:rsidRPr="008D4172" w14:paraId="6726F573" w14:textId="77777777" w:rsidTr="00A97132">
        <w:trPr>
          <w:trHeight w:val="240"/>
          <w:jc w:val="center"/>
        </w:trPr>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01BD2044"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1</w:t>
            </w:r>
          </w:p>
        </w:tc>
        <w:tc>
          <w:tcPr>
            <w:tcW w:w="2632" w:type="dxa"/>
            <w:tcBorders>
              <w:top w:val="nil"/>
              <w:left w:val="nil"/>
              <w:bottom w:val="single" w:sz="4" w:space="0" w:color="auto"/>
              <w:right w:val="single" w:sz="4" w:space="0" w:color="auto"/>
            </w:tcBorders>
            <w:shd w:val="clear" w:color="000000" w:fill="FFFFFF"/>
            <w:vAlign w:val="center"/>
            <w:hideMark/>
          </w:tcPr>
          <w:p w14:paraId="4F8B86F3" w14:textId="77777777" w:rsidR="00A97132" w:rsidRPr="008D4172" w:rsidRDefault="00A97132" w:rsidP="00A97132">
            <w:pPr>
              <w:widowControl/>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 xml:space="preserve">Ацетилсалициловая кислота </w:t>
            </w:r>
          </w:p>
        </w:tc>
        <w:tc>
          <w:tcPr>
            <w:tcW w:w="1382" w:type="dxa"/>
            <w:tcBorders>
              <w:top w:val="nil"/>
              <w:left w:val="nil"/>
              <w:bottom w:val="single" w:sz="4" w:space="0" w:color="auto"/>
              <w:right w:val="single" w:sz="4" w:space="0" w:color="auto"/>
            </w:tcBorders>
            <w:shd w:val="clear" w:color="000000" w:fill="FFFFFF"/>
            <w:vAlign w:val="center"/>
            <w:hideMark/>
          </w:tcPr>
          <w:p w14:paraId="36C5059A"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таблетка 75 мг</w:t>
            </w:r>
          </w:p>
        </w:tc>
        <w:tc>
          <w:tcPr>
            <w:tcW w:w="593" w:type="dxa"/>
            <w:tcBorders>
              <w:top w:val="nil"/>
              <w:left w:val="nil"/>
              <w:bottom w:val="single" w:sz="4" w:space="0" w:color="auto"/>
              <w:right w:val="single" w:sz="4" w:space="0" w:color="auto"/>
            </w:tcBorders>
            <w:shd w:val="clear" w:color="000000" w:fill="FFFFFF"/>
            <w:vAlign w:val="center"/>
            <w:hideMark/>
          </w:tcPr>
          <w:p w14:paraId="3F74AFF3"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таб.</w:t>
            </w:r>
          </w:p>
        </w:tc>
        <w:tc>
          <w:tcPr>
            <w:tcW w:w="1219" w:type="dxa"/>
            <w:tcBorders>
              <w:top w:val="nil"/>
              <w:left w:val="nil"/>
              <w:bottom w:val="single" w:sz="4" w:space="0" w:color="auto"/>
              <w:right w:val="single" w:sz="4" w:space="0" w:color="auto"/>
            </w:tcBorders>
            <w:shd w:val="clear" w:color="000000" w:fill="FFFFFF"/>
            <w:vAlign w:val="center"/>
            <w:hideMark/>
          </w:tcPr>
          <w:p w14:paraId="7A8ED04B"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18 000</w:t>
            </w:r>
          </w:p>
        </w:tc>
        <w:tc>
          <w:tcPr>
            <w:tcW w:w="1494" w:type="dxa"/>
            <w:tcBorders>
              <w:top w:val="nil"/>
              <w:left w:val="nil"/>
              <w:bottom w:val="single" w:sz="4" w:space="0" w:color="auto"/>
              <w:right w:val="single" w:sz="8" w:space="0" w:color="auto"/>
            </w:tcBorders>
            <w:shd w:val="clear" w:color="000000" w:fill="FFFFFF"/>
            <w:noWrap/>
            <w:vAlign w:val="center"/>
            <w:hideMark/>
          </w:tcPr>
          <w:p w14:paraId="53D9D757"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7592,40</w:t>
            </w:r>
          </w:p>
        </w:tc>
      </w:tr>
      <w:tr w:rsidR="00A97132" w:rsidRPr="008D4172" w14:paraId="244F2C10" w14:textId="77777777" w:rsidTr="00A97132">
        <w:trPr>
          <w:trHeight w:val="320"/>
          <w:jc w:val="center"/>
        </w:trPr>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5CA33C9B"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2</w:t>
            </w:r>
          </w:p>
        </w:tc>
        <w:tc>
          <w:tcPr>
            <w:tcW w:w="2632" w:type="dxa"/>
            <w:tcBorders>
              <w:top w:val="nil"/>
              <w:left w:val="nil"/>
              <w:bottom w:val="single" w:sz="4" w:space="0" w:color="auto"/>
              <w:right w:val="single" w:sz="4" w:space="0" w:color="auto"/>
            </w:tcBorders>
            <w:shd w:val="clear" w:color="000000" w:fill="FFFFFF"/>
            <w:vAlign w:val="center"/>
            <w:hideMark/>
          </w:tcPr>
          <w:p w14:paraId="7D58DB80" w14:textId="77777777" w:rsidR="00A97132" w:rsidRPr="008D4172" w:rsidRDefault="00A97132" w:rsidP="00A97132">
            <w:pPr>
              <w:widowControl/>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Бензилбензоат</w:t>
            </w:r>
          </w:p>
        </w:tc>
        <w:tc>
          <w:tcPr>
            <w:tcW w:w="1382" w:type="dxa"/>
            <w:tcBorders>
              <w:top w:val="nil"/>
              <w:left w:val="nil"/>
              <w:bottom w:val="single" w:sz="4" w:space="0" w:color="auto"/>
              <w:right w:val="single" w:sz="4" w:space="0" w:color="auto"/>
            </w:tcBorders>
            <w:shd w:val="clear" w:color="000000" w:fill="FFFFFF"/>
            <w:vAlign w:val="center"/>
            <w:hideMark/>
          </w:tcPr>
          <w:p w14:paraId="54E9AB7E" w14:textId="77777777" w:rsidR="00A97132" w:rsidRPr="008D4172" w:rsidRDefault="00A97132" w:rsidP="00A97132">
            <w:pPr>
              <w:widowControl/>
              <w:jc w:val="center"/>
              <w:rPr>
                <w:rFonts w:ascii="Times New Roman" w:eastAsia="Times New Roman" w:hAnsi="Times New Roman" w:cs="Times New Roman"/>
                <w:sz w:val="16"/>
                <w:szCs w:val="16"/>
                <w:lang w:bidi="ar-SA"/>
              </w:rPr>
            </w:pPr>
            <w:r w:rsidRPr="008D4172">
              <w:rPr>
                <w:rFonts w:ascii="Times New Roman" w:eastAsia="Times New Roman" w:hAnsi="Times New Roman" w:cs="Times New Roman"/>
                <w:sz w:val="16"/>
                <w:szCs w:val="16"/>
                <w:lang w:bidi="ar-SA"/>
              </w:rPr>
              <w:t xml:space="preserve">эмульсия 20% 100г </w:t>
            </w:r>
          </w:p>
        </w:tc>
        <w:tc>
          <w:tcPr>
            <w:tcW w:w="593" w:type="dxa"/>
            <w:tcBorders>
              <w:top w:val="nil"/>
              <w:left w:val="nil"/>
              <w:bottom w:val="single" w:sz="4" w:space="0" w:color="auto"/>
              <w:right w:val="single" w:sz="4" w:space="0" w:color="auto"/>
            </w:tcBorders>
            <w:shd w:val="clear" w:color="000000" w:fill="FFFFFF"/>
            <w:vAlign w:val="center"/>
            <w:hideMark/>
          </w:tcPr>
          <w:p w14:paraId="2364F37E"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фл.</w:t>
            </w:r>
          </w:p>
        </w:tc>
        <w:tc>
          <w:tcPr>
            <w:tcW w:w="1219" w:type="dxa"/>
            <w:tcBorders>
              <w:top w:val="nil"/>
              <w:left w:val="nil"/>
              <w:bottom w:val="single" w:sz="4" w:space="0" w:color="auto"/>
              <w:right w:val="single" w:sz="4" w:space="0" w:color="auto"/>
            </w:tcBorders>
            <w:shd w:val="clear" w:color="000000" w:fill="FFFFFF"/>
            <w:vAlign w:val="center"/>
            <w:hideMark/>
          </w:tcPr>
          <w:p w14:paraId="72DDDFC5"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200</w:t>
            </w:r>
          </w:p>
        </w:tc>
        <w:tc>
          <w:tcPr>
            <w:tcW w:w="1494" w:type="dxa"/>
            <w:tcBorders>
              <w:top w:val="nil"/>
              <w:left w:val="nil"/>
              <w:bottom w:val="single" w:sz="4" w:space="0" w:color="auto"/>
              <w:right w:val="single" w:sz="8" w:space="0" w:color="auto"/>
            </w:tcBorders>
            <w:shd w:val="clear" w:color="000000" w:fill="FFFFFF"/>
            <w:noWrap/>
            <w:vAlign w:val="center"/>
            <w:hideMark/>
          </w:tcPr>
          <w:p w14:paraId="44DE6ED8"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5600,00</w:t>
            </w:r>
          </w:p>
        </w:tc>
      </w:tr>
      <w:tr w:rsidR="00A97132" w:rsidRPr="008D4172" w14:paraId="4CFBB799" w14:textId="77777777" w:rsidTr="00A97132">
        <w:trPr>
          <w:trHeight w:val="240"/>
          <w:jc w:val="center"/>
        </w:trPr>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0C5A2241"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3</w:t>
            </w:r>
          </w:p>
        </w:tc>
        <w:tc>
          <w:tcPr>
            <w:tcW w:w="2632" w:type="dxa"/>
            <w:tcBorders>
              <w:top w:val="nil"/>
              <w:left w:val="nil"/>
              <w:bottom w:val="single" w:sz="4" w:space="0" w:color="auto"/>
              <w:right w:val="single" w:sz="4" w:space="0" w:color="auto"/>
            </w:tcBorders>
            <w:shd w:val="clear" w:color="000000" w:fill="FFFFFF"/>
            <w:vAlign w:val="center"/>
            <w:hideMark/>
          </w:tcPr>
          <w:p w14:paraId="78E0D32E" w14:textId="77777777" w:rsidR="00A97132" w:rsidRPr="008D4172" w:rsidRDefault="00A97132" w:rsidP="00A97132">
            <w:pPr>
              <w:widowControl/>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 xml:space="preserve">Бензилбензоат </w:t>
            </w:r>
          </w:p>
        </w:tc>
        <w:tc>
          <w:tcPr>
            <w:tcW w:w="1382" w:type="dxa"/>
            <w:tcBorders>
              <w:top w:val="nil"/>
              <w:left w:val="nil"/>
              <w:bottom w:val="single" w:sz="4" w:space="0" w:color="auto"/>
              <w:right w:val="single" w:sz="4" w:space="0" w:color="auto"/>
            </w:tcBorders>
            <w:shd w:val="clear" w:color="000000" w:fill="FFFFFF"/>
            <w:vAlign w:val="center"/>
            <w:hideMark/>
          </w:tcPr>
          <w:p w14:paraId="6412750F"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мазь 20% 30г</w:t>
            </w:r>
          </w:p>
        </w:tc>
        <w:tc>
          <w:tcPr>
            <w:tcW w:w="593" w:type="dxa"/>
            <w:tcBorders>
              <w:top w:val="nil"/>
              <w:left w:val="nil"/>
              <w:bottom w:val="single" w:sz="4" w:space="0" w:color="auto"/>
              <w:right w:val="single" w:sz="4" w:space="0" w:color="auto"/>
            </w:tcBorders>
            <w:shd w:val="clear" w:color="000000" w:fill="FFFFFF"/>
            <w:vAlign w:val="center"/>
            <w:hideMark/>
          </w:tcPr>
          <w:p w14:paraId="3321A946"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туба</w:t>
            </w:r>
          </w:p>
        </w:tc>
        <w:tc>
          <w:tcPr>
            <w:tcW w:w="1219" w:type="dxa"/>
            <w:tcBorders>
              <w:top w:val="nil"/>
              <w:left w:val="nil"/>
              <w:bottom w:val="single" w:sz="4" w:space="0" w:color="auto"/>
              <w:right w:val="single" w:sz="4" w:space="0" w:color="auto"/>
            </w:tcBorders>
            <w:shd w:val="clear" w:color="000000" w:fill="FFFFFF"/>
            <w:vAlign w:val="center"/>
            <w:hideMark/>
          </w:tcPr>
          <w:p w14:paraId="2D67C0B1"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300</w:t>
            </w:r>
          </w:p>
        </w:tc>
        <w:tc>
          <w:tcPr>
            <w:tcW w:w="1494" w:type="dxa"/>
            <w:tcBorders>
              <w:top w:val="nil"/>
              <w:left w:val="nil"/>
              <w:bottom w:val="single" w:sz="4" w:space="0" w:color="auto"/>
              <w:right w:val="single" w:sz="8" w:space="0" w:color="auto"/>
            </w:tcBorders>
            <w:shd w:val="clear" w:color="000000" w:fill="FFFFFF"/>
            <w:noWrap/>
            <w:vAlign w:val="center"/>
            <w:hideMark/>
          </w:tcPr>
          <w:p w14:paraId="00580D1D"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6411,00</w:t>
            </w:r>
          </w:p>
        </w:tc>
      </w:tr>
      <w:tr w:rsidR="00A97132" w:rsidRPr="008D4172" w14:paraId="36E13731" w14:textId="77777777" w:rsidTr="00A97132">
        <w:trPr>
          <w:trHeight w:val="289"/>
          <w:jc w:val="center"/>
        </w:trPr>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6FBF4CE9"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4</w:t>
            </w:r>
          </w:p>
        </w:tc>
        <w:tc>
          <w:tcPr>
            <w:tcW w:w="2632" w:type="dxa"/>
            <w:tcBorders>
              <w:top w:val="nil"/>
              <w:left w:val="nil"/>
              <w:bottom w:val="single" w:sz="4" w:space="0" w:color="auto"/>
              <w:right w:val="single" w:sz="4" w:space="0" w:color="auto"/>
            </w:tcBorders>
            <w:shd w:val="clear" w:color="000000" w:fill="FFFFFF"/>
            <w:vAlign w:val="center"/>
            <w:hideMark/>
          </w:tcPr>
          <w:p w14:paraId="18F67731" w14:textId="7213B035" w:rsidR="00A97132" w:rsidRPr="008D4172" w:rsidRDefault="00A97132" w:rsidP="00A97132">
            <w:pPr>
              <w:widowControl/>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Гепарин + анестезин + бензилникотинат</w:t>
            </w:r>
          </w:p>
        </w:tc>
        <w:tc>
          <w:tcPr>
            <w:tcW w:w="1382" w:type="dxa"/>
            <w:tcBorders>
              <w:top w:val="nil"/>
              <w:left w:val="nil"/>
              <w:bottom w:val="single" w:sz="4" w:space="0" w:color="auto"/>
              <w:right w:val="single" w:sz="4" w:space="0" w:color="auto"/>
            </w:tcBorders>
            <w:shd w:val="clear" w:color="000000" w:fill="FFFFFF"/>
            <w:vAlign w:val="center"/>
            <w:hideMark/>
          </w:tcPr>
          <w:p w14:paraId="42473FAF"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 xml:space="preserve">мазь 25г </w:t>
            </w:r>
          </w:p>
        </w:tc>
        <w:tc>
          <w:tcPr>
            <w:tcW w:w="593" w:type="dxa"/>
            <w:tcBorders>
              <w:top w:val="nil"/>
              <w:left w:val="nil"/>
              <w:bottom w:val="single" w:sz="4" w:space="0" w:color="auto"/>
              <w:right w:val="single" w:sz="4" w:space="0" w:color="auto"/>
            </w:tcBorders>
            <w:shd w:val="clear" w:color="000000" w:fill="FFFFFF"/>
            <w:vAlign w:val="center"/>
            <w:hideMark/>
          </w:tcPr>
          <w:p w14:paraId="4262EED8"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туба</w:t>
            </w:r>
          </w:p>
        </w:tc>
        <w:tc>
          <w:tcPr>
            <w:tcW w:w="1219" w:type="dxa"/>
            <w:tcBorders>
              <w:top w:val="nil"/>
              <w:left w:val="nil"/>
              <w:bottom w:val="single" w:sz="4" w:space="0" w:color="auto"/>
              <w:right w:val="single" w:sz="4" w:space="0" w:color="auto"/>
            </w:tcBorders>
            <w:shd w:val="clear" w:color="000000" w:fill="FFFFFF"/>
            <w:vAlign w:val="center"/>
            <w:hideMark/>
          </w:tcPr>
          <w:p w14:paraId="6871BF3D"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300</w:t>
            </w:r>
          </w:p>
        </w:tc>
        <w:tc>
          <w:tcPr>
            <w:tcW w:w="1494" w:type="dxa"/>
            <w:tcBorders>
              <w:top w:val="nil"/>
              <w:left w:val="nil"/>
              <w:bottom w:val="single" w:sz="4" w:space="0" w:color="auto"/>
              <w:right w:val="single" w:sz="8" w:space="0" w:color="auto"/>
            </w:tcBorders>
            <w:shd w:val="clear" w:color="000000" w:fill="FFFFFF"/>
            <w:noWrap/>
            <w:vAlign w:val="center"/>
            <w:hideMark/>
          </w:tcPr>
          <w:p w14:paraId="6EC28124"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5172,00</w:t>
            </w:r>
          </w:p>
        </w:tc>
      </w:tr>
      <w:tr w:rsidR="00A97132" w:rsidRPr="008D4172" w14:paraId="09B4FF51" w14:textId="77777777" w:rsidTr="00A97132">
        <w:trPr>
          <w:trHeight w:val="307"/>
          <w:jc w:val="center"/>
        </w:trPr>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790F290A"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5</w:t>
            </w:r>
          </w:p>
        </w:tc>
        <w:tc>
          <w:tcPr>
            <w:tcW w:w="2632" w:type="dxa"/>
            <w:tcBorders>
              <w:top w:val="nil"/>
              <w:left w:val="nil"/>
              <w:bottom w:val="single" w:sz="4" w:space="0" w:color="auto"/>
              <w:right w:val="single" w:sz="4" w:space="0" w:color="auto"/>
            </w:tcBorders>
            <w:shd w:val="clear" w:color="000000" w:fill="FFFFFF"/>
            <w:vAlign w:val="center"/>
            <w:hideMark/>
          </w:tcPr>
          <w:p w14:paraId="55A66775" w14:textId="77777777" w:rsidR="00A97132" w:rsidRPr="008D4172" w:rsidRDefault="00A97132" w:rsidP="00A97132">
            <w:pPr>
              <w:widowControl/>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Декаметоксин</w:t>
            </w:r>
          </w:p>
        </w:tc>
        <w:tc>
          <w:tcPr>
            <w:tcW w:w="1382" w:type="dxa"/>
            <w:tcBorders>
              <w:top w:val="nil"/>
              <w:left w:val="nil"/>
              <w:bottom w:val="single" w:sz="4" w:space="0" w:color="auto"/>
              <w:right w:val="single" w:sz="4" w:space="0" w:color="auto"/>
            </w:tcBorders>
            <w:shd w:val="clear" w:color="000000" w:fill="FFFFFF"/>
            <w:vAlign w:val="center"/>
            <w:hideMark/>
          </w:tcPr>
          <w:p w14:paraId="6BDBD309"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капли ушные 0,05% 5мл</w:t>
            </w:r>
          </w:p>
        </w:tc>
        <w:tc>
          <w:tcPr>
            <w:tcW w:w="593" w:type="dxa"/>
            <w:tcBorders>
              <w:top w:val="nil"/>
              <w:left w:val="nil"/>
              <w:bottom w:val="single" w:sz="4" w:space="0" w:color="auto"/>
              <w:right w:val="single" w:sz="4" w:space="0" w:color="auto"/>
            </w:tcBorders>
            <w:shd w:val="clear" w:color="000000" w:fill="FFFFFF"/>
            <w:vAlign w:val="center"/>
            <w:hideMark/>
          </w:tcPr>
          <w:p w14:paraId="6B3BF0CF"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фл.</w:t>
            </w:r>
          </w:p>
        </w:tc>
        <w:tc>
          <w:tcPr>
            <w:tcW w:w="1219" w:type="dxa"/>
            <w:tcBorders>
              <w:top w:val="nil"/>
              <w:left w:val="nil"/>
              <w:bottom w:val="single" w:sz="4" w:space="0" w:color="auto"/>
              <w:right w:val="single" w:sz="4" w:space="0" w:color="auto"/>
            </w:tcBorders>
            <w:shd w:val="clear" w:color="000000" w:fill="FFFFFF"/>
            <w:vAlign w:val="center"/>
            <w:hideMark/>
          </w:tcPr>
          <w:p w14:paraId="75922ECE"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300</w:t>
            </w:r>
          </w:p>
        </w:tc>
        <w:tc>
          <w:tcPr>
            <w:tcW w:w="1494" w:type="dxa"/>
            <w:tcBorders>
              <w:top w:val="nil"/>
              <w:left w:val="nil"/>
              <w:bottom w:val="single" w:sz="4" w:space="0" w:color="auto"/>
              <w:right w:val="single" w:sz="8" w:space="0" w:color="auto"/>
            </w:tcBorders>
            <w:shd w:val="clear" w:color="000000" w:fill="FFFFFF"/>
            <w:noWrap/>
            <w:vAlign w:val="center"/>
            <w:hideMark/>
          </w:tcPr>
          <w:p w14:paraId="041A8D8D"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4158,00</w:t>
            </w:r>
          </w:p>
        </w:tc>
      </w:tr>
      <w:tr w:rsidR="00A97132" w:rsidRPr="008D4172" w14:paraId="4463B039" w14:textId="77777777" w:rsidTr="00A97132">
        <w:trPr>
          <w:trHeight w:val="240"/>
          <w:jc w:val="center"/>
        </w:trPr>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7FB37687"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6</w:t>
            </w:r>
          </w:p>
        </w:tc>
        <w:tc>
          <w:tcPr>
            <w:tcW w:w="2632" w:type="dxa"/>
            <w:tcBorders>
              <w:top w:val="nil"/>
              <w:left w:val="nil"/>
              <w:bottom w:val="single" w:sz="4" w:space="0" w:color="auto"/>
              <w:right w:val="single" w:sz="4" w:space="0" w:color="auto"/>
            </w:tcBorders>
            <w:shd w:val="clear" w:color="000000" w:fill="FFFFFF"/>
            <w:vAlign w:val="center"/>
            <w:hideMark/>
          </w:tcPr>
          <w:p w14:paraId="22D70A69" w14:textId="77777777" w:rsidR="00A97132" w:rsidRPr="008D4172" w:rsidRDefault="00A97132" w:rsidP="00A97132">
            <w:pPr>
              <w:widowControl/>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Диазепам</w:t>
            </w:r>
          </w:p>
        </w:tc>
        <w:tc>
          <w:tcPr>
            <w:tcW w:w="1382" w:type="dxa"/>
            <w:tcBorders>
              <w:top w:val="nil"/>
              <w:left w:val="nil"/>
              <w:bottom w:val="single" w:sz="4" w:space="0" w:color="auto"/>
              <w:right w:val="single" w:sz="4" w:space="0" w:color="auto"/>
            </w:tcBorders>
            <w:shd w:val="clear" w:color="000000" w:fill="FFFFFF"/>
            <w:vAlign w:val="center"/>
            <w:hideMark/>
          </w:tcPr>
          <w:p w14:paraId="2EB7313E"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 xml:space="preserve">таблетка 5мг </w:t>
            </w:r>
          </w:p>
        </w:tc>
        <w:tc>
          <w:tcPr>
            <w:tcW w:w="593" w:type="dxa"/>
            <w:tcBorders>
              <w:top w:val="nil"/>
              <w:left w:val="nil"/>
              <w:bottom w:val="single" w:sz="4" w:space="0" w:color="auto"/>
              <w:right w:val="single" w:sz="4" w:space="0" w:color="auto"/>
            </w:tcBorders>
            <w:shd w:val="clear" w:color="000000" w:fill="FFFFFF"/>
            <w:vAlign w:val="center"/>
            <w:hideMark/>
          </w:tcPr>
          <w:p w14:paraId="44E8DBDC"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таб.</w:t>
            </w:r>
          </w:p>
        </w:tc>
        <w:tc>
          <w:tcPr>
            <w:tcW w:w="1219" w:type="dxa"/>
            <w:tcBorders>
              <w:top w:val="nil"/>
              <w:left w:val="nil"/>
              <w:bottom w:val="single" w:sz="4" w:space="0" w:color="auto"/>
              <w:right w:val="single" w:sz="4" w:space="0" w:color="auto"/>
            </w:tcBorders>
            <w:shd w:val="clear" w:color="000000" w:fill="FFFFFF"/>
            <w:vAlign w:val="center"/>
            <w:hideMark/>
          </w:tcPr>
          <w:p w14:paraId="34475393"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1 200</w:t>
            </w:r>
          </w:p>
        </w:tc>
        <w:tc>
          <w:tcPr>
            <w:tcW w:w="1494" w:type="dxa"/>
            <w:tcBorders>
              <w:top w:val="nil"/>
              <w:left w:val="nil"/>
              <w:bottom w:val="single" w:sz="4" w:space="0" w:color="auto"/>
              <w:right w:val="single" w:sz="8" w:space="0" w:color="auto"/>
            </w:tcBorders>
            <w:shd w:val="clear" w:color="000000" w:fill="FFFFFF"/>
            <w:noWrap/>
            <w:vAlign w:val="center"/>
            <w:hideMark/>
          </w:tcPr>
          <w:p w14:paraId="2F5E0146"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696,00</w:t>
            </w:r>
          </w:p>
        </w:tc>
      </w:tr>
      <w:tr w:rsidR="00A97132" w:rsidRPr="008D4172" w14:paraId="14F0C839" w14:textId="77777777" w:rsidTr="00A97132">
        <w:trPr>
          <w:trHeight w:val="289"/>
          <w:jc w:val="center"/>
        </w:trPr>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3F6C53B9"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7</w:t>
            </w:r>
          </w:p>
        </w:tc>
        <w:tc>
          <w:tcPr>
            <w:tcW w:w="2632" w:type="dxa"/>
            <w:tcBorders>
              <w:top w:val="nil"/>
              <w:left w:val="nil"/>
              <w:bottom w:val="single" w:sz="4" w:space="0" w:color="auto"/>
              <w:right w:val="single" w:sz="4" w:space="0" w:color="auto"/>
            </w:tcBorders>
            <w:shd w:val="clear" w:color="000000" w:fill="FFFFFF"/>
            <w:vAlign w:val="center"/>
            <w:hideMark/>
          </w:tcPr>
          <w:p w14:paraId="39D4B1F4" w14:textId="77777777" w:rsidR="00A97132" w:rsidRPr="008D4172" w:rsidRDefault="00A97132" w:rsidP="00A97132">
            <w:pPr>
              <w:widowControl/>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Диазепам</w:t>
            </w:r>
          </w:p>
        </w:tc>
        <w:tc>
          <w:tcPr>
            <w:tcW w:w="1382" w:type="dxa"/>
            <w:tcBorders>
              <w:top w:val="nil"/>
              <w:left w:val="nil"/>
              <w:bottom w:val="single" w:sz="4" w:space="0" w:color="auto"/>
              <w:right w:val="single" w:sz="4" w:space="0" w:color="auto"/>
            </w:tcBorders>
            <w:shd w:val="clear" w:color="000000" w:fill="FFFFFF"/>
            <w:vAlign w:val="center"/>
            <w:hideMark/>
          </w:tcPr>
          <w:p w14:paraId="2FBBBE00"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 xml:space="preserve">раствор 5мг/мл 2мл </w:t>
            </w:r>
          </w:p>
        </w:tc>
        <w:tc>
          <w:tcPr>
            <w:tcW w:w="593" w:type="dxa"/>
            <w:tcBorders>
              <w:top w:val="nil"/>
              <w:left w:val="nil"/>
              <w:bottom w:val="single" w:sz="4" w:space="0" w:color="auto"/>
              <w:right w:val="single" w:sz="4" w:space="0" w:color="auto"/>
            </w:tcBorders>
            <w:shd w:val="clear" w:color="000000" w:fill="FFFFFF"/>
            <w:vAlign w:val="center"/>
            <w:hideMark/>
          </w:tcPr>
          <w:p w14:paraId="5074D01A"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амп.</w:t>
            </w:r>
          </w:p>
        </w:tc>
        <w:tc>
          <w:tcPr>
            <w:tcW w:w="1219" w:type="dxa"/>
            <w:tcBorders>
              <w:top w:val="nil"/>
              <w:left w:val="nil"/>
              <w:bottom w:val="single" w:sz="4" w:space="0" w:color="auto"/>
              <w:right w:val="single" w:sz="4" w:space="0" w:color="auto"/>
            </w:tcBorders>
            <w:shd w:val="clear" w:color="000000" w:fill="FFFFFF"/>
            <w:vAlign w:val="center"/>
            <w:hideMark/>
          </w:tcPr>
          <w:p w14:paraId="2C6067F0"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700</w:t>
            </w:r>
          </w:p>
        </w:tc>
        <w:tc>
          <w:tcPr>
            <w:tcW w:w="1494" w:type="dxa"/>
            <w:tcBorders>
              <w:top w:val="nil"/>
              <w:left w:val="nil"/>
              <w:bottom w:val="single" w:sz="4" w:space="0" w:color="auto"/>
              <w:right w:val="single" w:sz="8" w:space="0" w:color="auto"/>
            </w:tcBorders>
            <w:shd w:val="clear" w:color="000000" w:fill="FFFFFF"/>
            <w:noWrap/>
            <w:vAlign w:val="center"/>
            <w:hideMark/>
          </w:tcPr>
          <w:p w14:paraId="09802AA6"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3316,60</w:t>
            </w:r>
          </w:p>
        </w:tc>
      </w:tr>
      <w:tr w:rsidR="00A97132" w:rsidRPr="008D4172" w14:paraId="3D952BBC" w14:textId="77777777" w:rsidTr="00A97132">
        <w:trPr>
          <w:trHeight w:val="240"/>
          <w:jc w:val="center"/>
        </w:trPr>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743DE2BC"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8</w:t>
            </w:r>
          </w:p>
        </w:tc>
        <w:tc>
          <w:tcPr>
            <w:tcW w:w="2632" w:type="dxa"/>
            <w:tcBorders>
              <w:top w:val="nil"/>
              <w:left w:val="nil"/>
              <w:bottom w:val="single" w:sz="4" w:space="0" w:color="auto"/>
              <w:right w:val="single" w:sz="4" w:space="0" w:color="auto"/>
            </w:tcBorders>
            <w:shd w:val="clear" w:color="000000" w:fill="FFFFFF"/>
            <w:vAlign w:val="center"/>
            <w:hideMark/>
          </w:tcPr>
          <w:p w14:paraId="053030B3" w14:textId="77777777" w:rsidR="00A97132" w:rsidRPr="008D4172" w:rsidRDefault="00A97132" w:rsidP="00A97132">
            <w:pPr>
              <w:widowControl/>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 xml:space="preserve">Индометацин </w:t>
            </w:r>
          </w:p>
        </w:tc>
        <w:tc>
          <w:tcPr>
            <w:tcW w:w="1382" w:type="dxa"/>
            <w:tcBorders>
              <w:top w:val="nil"/>
              <w:left w:val="nil"/>
              <w:bottom w:val="single" w:sz="4" w:space="0" w:color="auto"/>
              <w:right w:val="single" w:sz="4" w:space="0" w:color="auto"/>
            </w:tcBorders>
            <w:shd w:val="clear" w:color="000000" w:fill="FFFFFF"/>
            <w:vAlign w:val="center"/>
            <w:hideMark/>
          </w:tcPr>
          <w:p w14:paraId="24C8F3CF"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таблетка 25мг</w:t>
            </w:r>
          </w:p>
        </w:tc>
        <w:tc>
          <w:tcPr>
            <w:tcW w:w="593" w:type="dxa"/>
            <w:tcBorders>
              <w:top w:val="nil"/>
              <w:left w:val="nil"/>
              <w:bottom w:val="single" w:sz="4" w:space="0" w:color="auto"/>
              <w:right w:val="single" w:sz="4" w:space="0" w:color="auto"/>
            </w:tcBorders>
            <w:shd w:val="clear" w:color="000000" w:fill="FFFFFF"/>
            <w:vAlign w:val="center"/>
            <w:hideMark/>
          </w:tcPr>
          <w:p w14:paraId="4C3E0931"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таб.</w:t>
            </w:r>
          </w:p>
        </w:tc>
        <w:tc>
          <w:tcPr>
            <w:tcW w:w="1219" w:type="dxa"/>
            <w:tcBorders>
              <w:top w:val="nil"/>
              <w:left w:val="nil"/>
              <w:bottom w:val="single" w:sz="4" w:space="0" w:color="auto"/>
              <w:right w:val="single" w:sz="4" w:space="0" w:color="auto"/>
            </w:tcBorders>
            <w:shd w:val="clear" w:color="000000" w:fill="FFFFFF"/>
            <w:vAlign w:val="center"/>
            <w:hideMark/>
          </w:tcPr>
          <w:p w14:paraId="02F37119"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12 000</w:t>
            </w:r>
          </w:p>
        </w:tc>
        <w:tc>
          <w:tcPr>
            <w:tcW w:w="1494" w:type="dxa"/>
            <w:tcBorders>
              <w:top w:val="nil"/>
              <w:left w:val="nil"/>
              <w:bottom w:val="single" w:sz="4" w:space="0" w:color="auto"/>
              <w:right w:val="single" w:sz="8" w:space="0" w:color="auto"/>
            </w:tcBorders>
            <w:shd w:val="clear" w:color="000000" w:fill="FFFFFF"/>
            <w:noWrap/>
            <w:vAlign w:val="center"/>
            <w:hideMark/>
          </w:tcPr>
          <w:p w14:paraId="50468CD2"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5115,60</w:t>
            </w:r>
          </w:p>
        </w:tc>
      </w:tr>
      <w:tr w:rsidR="00A97132" w:rsidRPr="008D4172" w14:paraId="5E65AAA4" w14:textId="77777777" w:rsidTr="00A97132">
        <w:trPr>
          <w:trHeight w:val="240"/>
          <w:jc w:val="center"/>
        </w:trPr>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1EBB94CE"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9</w:t>
            </w:r>
          </w:p>
        </w:tc>
        <w:tc>
          <w:tcPr>
            <w:tcW w:w="2632" w:type="dxa"/>
            <w:tcBorders>
              <w:top w:val="nil"/>
              <w:left w:val="nil"/>
              <w:bottom w:val="single" w:sz="4" w:space="0" w:color="auto"/>
              <w:right w:val="single" w:sz="4" w:space="0" w:color="auto"/>
            </w:tcBorders>
            <w:shd w:val="clear" w:color="000000" w:fill="FFFFFF"/>
            <w:vAlign w:val="center"/>
            <w:hideMark/>
          </w:tcPr>
          <w:p w14:paraId="1D485D95" w14:textId="77777777" w:rsidR="00A97132" w:rsidRPr="008D4172" w:rsidRDefault="00A97132" w:rsidP="00A97132">
            <w:pPr>
              <w:widowControl/>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Карбамазепин</w:t>
            </w:r>
          </w:p>
        </w:tc>
        <w:tc>
          <w:tcPr>
            <w:tcW w:w="1382" w:type="dxa"/>
            <w:tcBorders>
              <w:top w:val="nil"/>
              <w:left w:val="nil"/>
              <w:bottom w:val="single" w:sz="4" w:space="0" w:color="auto"/>
              <w:right w:val="single" w:sz="4" w:space="0" w:color="auto"/>
            </w:tcBorders>
            <w:shd w:val="clear" w:color="000000" w:fill="FFFFFF"/>
            <w:vAlign w:val="center"/>
            <w:hideMark/>
          </w:tcPr>
          <w:p w14:paraId="7C3AE030"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таблетка 200мг</w:t>
            </w:r>
          </w:p>
        </w:tc>
        <w:tc>
          <w:tcPr>
            <w:tcW w:w="593" w:type="dxa"/>
            <w:tcBorders>
              <w:top w:val="nil"/>
              <w:left w:val="nil"/>
              <w:bottom w:val="single" w:sz="4" w:space="0" w:color="auto"/>
              <w:right w:val="single" w:sz="4" w:space="0" w:color="auto"/>
            </w:tcBorders>
            <w:shd w:val="clear" w:color="000000" w:fill="FFFFFF"/>
            <w:vAlign w:val="center"/>
            <w:hideMark/>
          </w:tcPr>
          <w:p w14:paraId="79B78114"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таб.</w:t>
            </w:r>
          </w:p>
        </w:tc>
        <w:tc>
          <w:tcPr>
            <w:tcW w:w="1219" w:type="dxa"/>
            <w:tcBorders>
              <w:top w:val="nil"/>
              <w:left w:val="nil"/>
              <w:bottom w:val="single" w:sz="4" w:space="0" w:color="auto"/>
              <w:right w:val="single" w:sz="4" w:space="0" w:color="auto"/>
            </w:tcBorders>
            <w:shd w:val="clear" w:color="000000" w:fill="FFFFFF"/>
            <w:vAlign w:val="center"/>
            <w:hideMark/>
          </w:tcPr>
          <w:p w14:paraId="0FDFCEFC"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20 000</w:t>
            </w:r>
          </w:p>
        </w:tc>
        <w:tc>
          <w:tcPr>
            <w:tcW w:w="1494" w:type="dxa"/>
            <w:tcBorders>
              <w:top w:val="nil"/>
              <w:left w:val="nil"/>
              <w:bottom w:val="single" w:sz="4" w:space="0" w:color="auto"/>
              <w:right w:val="single" w:sz="8" w:space="0" w:color="auto"/>
            </w:tcBorders>
            <w:shd w:val="clear" w:color="000000" w:fill="FFFFFF"/>
            <w:noWrap/>
            <w:vAlign w:val="center"/>
            <w:hideMark/>
          </w:tcPr>
          <w:p w14:paraId="1814509F"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12400,00</w:t>
            </w:r>
          </w:p>
        </w:tc>
      </w:tr>
      <w:tr w:rsidR="00A97132" w:rsidRPr="008D4172" w14:paraId="464D5B7E" w14:textId="77777777" w:rsidTr="00A97132">
        <w:trPr>
          <w:trHeight w:val="240"/>
          <w:jc w:val="center"/>
        </w:trPr>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7D504F55"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10</w:t>
            </w:r>
          </w:p>
        </w:tc>
        <w:tc>
          <w:tcPr>
            <w:tcW w:w="2632" w:type="dxa"/>
            <w:tcBorders>
              <w:top w:val="nil"/>
              <w:left w:val="nil"/>
              <w:bottom w:val="single" w:sz="4" w:space="0" w:color="auto"/>
              <w:right w:val="single" w:sz="4" w:space="0" w:color="auto"/>
            </w:tcBorders>
            <w:shd w:val="clear" w:color="000000" w:fill="FFFFFF"/>
            <w:vAlign w:val="center"/>
            <w:hideMark/>
          </w:tcPr>
          <w:p w14:paraId="0D007674" w14:textId="77777777" w:rsidR="00A97132" w:rsidRPr="008D4172" w:rsidRDefault="00A97132" w:rsidP="00A97132">
            <w:pPr>
              <w:widowControl/>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 xml:space="preserve">Кетопрофен </w:t>
            </w:r>
          </w:p>
        </w:tc>
        <w:tc>
          <w:tcPr>
            <w:tcW w:w="1382" w:type="dxa"/>
            <w:tcBorders>
              <w:top w:val="nil"/>
              <w:left w:val="nil"/>
              <w:bottom w:val="single" w:sz="4" w:space="0" w:color="auto"/>
              <w:right w:val="single" w:sz="4" w:space="0" w:color="auto"/>
            </w:tcBorders>
            <w:shd w:val="clear" w:color="000000" w:fill="FFFFFF"/>
            <w:vAlign w:val="center"/>
            <w:hideMark/>
          </w:tcPr>
          <w:p w14:paraId="65CCFC4E"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гель 2,5% 30г</w:t>
            </w:r>
          </w:p>
        </w:tc>
        <w:tc>
          <w:tcPr>
            <w:tcW w:w="593" w:type="dxa"/>
            <w:tcBorders>
              <w:top w:val="nil"/>
              <w:left w:val="nil"/>
              <w:bottom w:val="single" w:sz="4" w:space="0" w:color="auto"/>
              <w:right w:val="single" w:sz="4" w:space="0" w:color="auto"/>
            </w:tcBorders>
            <w:shd w:val="clear" w:color="000000" w:fill="FFFFFF"/>
            <w:vAlign w:val="center"/>
            <w:hideMark/>
          </w:tcPr>
          <w:p w14:paraId="03F83713"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туба</w:t>
            </w:r>
          </w:p>
        </w:tc>
        <w:tc>
          <w:tcPr>
            <w:tcW w:w="1219" w:type="dxa"/>
            <w:tcBorders>
              <w:top w:val="nil"/>
              <w:left w:val="nil"/>
              <w:bottom w:val="single" w:sz="4" w:space="0" w:color="auto"/>
              <w:right w:val="single" w:sz="4" w:space="0" w:color="auto"/>
            </w:tcBorders>
            <w:shd w:val="clear" w:color="000000" w:fill="FFFFFF"/>
            <w:vAlign w:val="center"/>
            <w:hideMark/>
          </w:tcPr>
          <w:p w14:paraId="6465753E"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300</w:t>
            </w:r>
          </w:p>
        </w:tc>
        <w:tc>
          <w:tcPr>
            <w:tcW w:w="1494" w:type="dxa"/>
            <w:tcBorders>
              <w:top w:val="nil"/>
              <w:left w:val="nil"/>
              <w:bottom w:val="single" w:sz="4" w:space="0" w:color="auto"/>
              <w:right w:val="single" w:sz="8" w:space="0" w:color="auto"/>
            </w:tcBorders>
            <w:shd w:val="clear" w:color="000000" w:fill="FFFFFF"/>
            <w:noWrap/>
            <w:vAlign w:val="center"/>
            <w:hideMark/>
          </w:tcPr>
          <w:p w14:paraId="234FC536"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3876,00</w:t>
            </w:r>
          </w:p>
        </w:tc>
      </w:tr>
      <w:tr w:rsidR="00A97132" w:rsidRPr="008D4172" w14:paraId="0936BBFE" w14:textId="77777777" w:rsidTr="00A97132">
        <w:trPr>
          <w:trHeight w:val="240"/>
          <w:jc w:val="center"/>
        </w:trPr>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20BBD76D"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11</w:t>
            </w:r>
          </w:p>
        </w:tc>
        <w:tc>
          <w:tcPr>
            <w:tcW w:w="2632" w:type="dxa"/>
            <w:tcBorders>
              <w:top w:val="nil"/>
              <w:left w:val="nil"/>
              <w:bottom w:val="single" w:sz="4" w:space="0" w:color="auto"/>
              <w:right w:val="single" w:sz="4" w:space="0" w:color="auto"/>
            </w:tcBorders>
            <w:shd w:val="clear" w:color="000000" w:fill="FFFFFF"/>
            <w:vAlign w:val="center"/>
            <w:hideMark/>
          </w:tcPr>
          <w:p w14:paraId="61444497" w14:textId="77777777" w:rsidR="00A97132" w:rsidRPr="008D4172" w:rsidRDefault="00A97132" w:rsidP="00A97132">
            <w:pPr>
              <w:widowControl/>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 xml:space="preserve">Клоназепам </w:t>
            </w:r>
          </w:p>
        </w:tc>
        <w:tc>
          <w:tcPr>
            <w:tcW w:w="1382" w:type="dxa"/>
            <w:tcBorders>
              <w:top w:val="nil"/>
              <w:left w:val="nil"/>
              <w:bottom w:val="single" w:sz="4" w:space="0" w:color="auto"/>
              <w:right w:val="single" w:sz="4" w:space="0" w:color="auto"/>
            </w:tcBorders>
            <w:shd w:val="clear" w:color="000000" w:fill="FFFFFF"/>
            <w:vAlign w:val="center"/>
            <w:hideMark/>
          </w:tcPr>
          <w:p w14:paraId="13084673"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 xml:space="preserve">таблетка 2мг </w:t>
            </w:r>
          </w:p>
        </w:tc>
        <w:tc>
          <w:tcPr>
            <w:tcW w:w="593" w:type="dxa"/>
            <w:tcBorders>
              <w:top w:val="nil"/>
              <w:left w:val="nil"/>
              <w:bottom w:val="single" w:sz="4" w:space="0" w:color="auto"/>
              <w:right w:val="single" w:sz="4" w:space="0" w:color="auto"/>
            </w:tcBorders>
            <w:shd w:val="clear" w:color="000000" w:fill="FFFFFF"/>
            <w:vAlign w:val="center"/>
            <w:hideMark/>
          </w:tcPr>
          <w:p w14:paraId="3F836B57"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таб.</w:t>
            </w:r>
          </w:p>
        </w:tc>
        <w:tc>
          <w:tcPr>
            <w:tcW w:w="1219" w:type="dxa"/>
            <w:tcBorders>
              <w:top w:val="nil"/>
              <w:left w:val="nil"/>
              <w:bottom w:val="single" w:sz="4" w:space="0" w:color="auto"/>
              <w:right w:val="single" w:sz="4" w:space="0" w:color="auto"/>
            </w:tcBorders>
            <w:shd w:val="clear" w:color="000000" w:fill="FFFFFF"/>
            <w:vAlign w:val="center"/>
            <w:hideMark/>
          </w:tcPr>
          <w:p w14:paraId="2FB9BFF9"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2 500</w:t>
            </w:r>
          </w:p>
        </w:tc>
        <w:tc>
          <w:tcPr>
            <w:tcW w:w="1494" w:type="dxa"/>
            <w:tcBorders>
              <w:top w:val="nil"/>
              <w:left w:val="nil"/>
              <w:bottom w:val="single" w:sz="4" w:space="0" w:color="auto"/>
              <w:right w:val="single" w:sz="8" w:space="0" w:color="auto"/>
            </w:tcBorders>
            <w:shd w:val="clear" w:color="000000" w:fill="FFFFFF"/>
            <w:noWrap/>
            <w:vAlign w:val="center"/>
            <w:hideMark/>
          </w:tcPr>
          <w:p w14:paraId="0406855C"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2597,50</w:t>
            </w:r>
          </w:p>
        </w:tc>
      </w:tr>
      <w:tr w:rsidR="00A97132" w:rsidRPr="008D4172" w14:paraId="3A569AA7" w14:textId="77777777" w:rsidTr="00A97132">
        <w:trPr>
          <w:trHeight w:val="240"/>
          <w:jc w:val="center"/>
        </w:trPr>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13D6C123"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12</w:t>
            </w:r>
          </w:p>
        </w:tc>
        <w:tc>
          <w:tcPr>
            <w:tcW w:w="2632" w:type="dxa"/>
            <w:tcBorders>
              <w:top w:val="nil"/>
              <w:left w:val="nil"/>
              <w:bottom w:val="single" w:sz="4" w:space="0" w:color="auto"/>
              <w:right w:val="single" w:sz="4" w:space="0" w:color="auto"/>
            </w:tcBorders>
            <w:shd w:val="clear" w:color="000000" w:fill="FFFFFF"/>
            <w:vAlign w:val="center"/>
            <w:hideMark/>
          </w:tcPr>
          <w:p w14:paraId="30BC2898" w14:textId="77777777" w:rsidR="00A97132" w:rsidRPr="008D4172" w:rsidRDefault="00A97132" w:rsidP="00A97132">
            <w:pPr>
              <w:widowControl/>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Клотримазол</w:t>
            </w:r>
          </w:p>
        </w:tc>
        <w:tc>
          <w:tcPr>
            <w:tcW w:w="1382" w:type="dxa"/>
            <w:tcBorders>
              <w:top w:val="nil"/>
              <w:left w:val="nil"/>
              <w:bottom w:val="single" w:sz="4" w:space="0" w:color="auto"/>
              <w:right w:val="single" w:sz="4" w:space="0" w:color="auto"/>
            </w:tcBorders>
            <w:shd w:val="clear" w:color="000000" w:fill="FFFFFF"/>
            <w:vAlign w:val="center"/>
            <w:hideMark/>
          </w:tcPr>
          <w:p w14:paraId="3D6E10A2"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крем 1% 20 гр.</w:t>
            </w:r>
          </w:p>
        </w:tc>
        <w:tc>
          <w:tcPr>
            <w:tcW w:w="593" w:type="dxa"/>
            <w:tcBorders>
              <w:top w:val="nil"/>
              <w:left w:val="nil"/>
              <w:bottom w:val="single" w:sz="4" w:space="0" w:color="auto"/>
              <w:right w:val="single" w:sz="4" w:space="0" w:color="auto"/>
            </w:tcBorders>
            <w:shd w:val="clear" w:color="000000" w:fill="FFFFFF"/>
            <w:vAlign w:val="center"/>
            <w:hideMark/>
          </w:tcPr>
          <w:p w14:paraId="4280E048"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туба</w:t>
            </w:r>
          </w:p>
        </w:tc>
        <w:tc>
          <w:tcPr>
            <w:tcW w:w="1219" w:type="dxa"/>
            <w:tcBorders>
              <w:top w:val="nil"/>
              <w:left w:val="nil"/>
              <w:bottom w:val="single" w:sz="4" w:space="0" w:color="auto"/>
              <w:right w:val="single" w:sz="4" w:space="0" w:color="auto"/>
            </w:tcBorders>
            <w:shd w:val="clear" w:color="000000" w:fill="FFFFFF"/>
            <w:vAlign w:val="center"/>
            <w:hideMark/>
          </w:tcPr>
          <w:p w14:paraId="6529044B"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200</w:t>
            </w:r>
          </w:p>
        </w:tc>
        <w:tc>
          <w:tcPr>
            <w:tcW w:w="1494" w:type="dxa"/>
            <w:tcBorders>
              <w:top w:val="nil"/>
              <w:left w:val="nil"/>
              <w:bottom w:val="single" w:sz="4" w:space="0" w:color="auto"/>
              <w:right w:val="single" w:sz="8" w:space="0" w:color="auto"/>
            </w:tcBorders>
            <w:shd w:val="clear" w:color="000000" w:fill="FFFFFF"/>
            <w:noWrap/>
            <w:vAlign w:val="center"/>
            <w:hideMark/>
          </w:tcPr>
          <w:p w14:paraId="71969ECA"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2766,00</w:t>
            </w:r>
          </w:p>
        </w:tc>
      </w:tr>
      <w:tr w:rsidR="00A97132" w:rsidRPr="008D4172" w14:paraId="6A3DA23E" w14:textId="77777777" w:rsidTr="00A97132">
        <w:trPr>
          <w:trHeight w:val="180"/>
          <w:jc w:val="center"/>
        </w:trPr>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2777C878"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13</w:t>
            </w:r>
          </w:p>
        </w:tc>
        <w:tc>
          <w:tcPr>
            <w:tcW w:w="2632" w:type="dxa"/>
            <w:tcBorders>
              <w:top w:val="nil"/>
              <w:left w:val="nil"/>
              <w:bottom w:val="single" w:sz="4" w:space="0" w:color="auto"/>
              <w:right w:val="single" w:sz="4" w:space="0" w:color="auto"/>
            </w:tcBorders>
            <w:shd w:val="clear" w:color="000000" w:fill="FFFFFF"/>
            <w:noWrap/>
            <w:vAlign w:val="center"/>
            <w:hideMark/>
          </w:tcPr>
          <w:p w14:paraId="3952683B" w14:textId="77777777" w:rsidR="00A97132" w:rsidRPr="008D4172" w:rsidRDefault="00A97132" w:rsidP="00A97132">
            <w:pPr>
              <w:widowControl/>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 xml:space="preserve">Ксилометазолина гидрохлорид </w:t>
            </w:r>
          </w:p>
        </w:tc>
        <w:tc>
          <w:tcPr>
            <w:tcW w:w="1382" w:type="dxa"/>
            <w:tcBorders>
              <w:top w:val="nil"/>
              <w:left w:val="nil"/>
              <w:bottom w:val="single" w:sz="4" w:space="0" w:color="auto"/>
              <w:right w:val="single" w:sz="4" w:space="0" w:color="auto"/>
            </w:tcBorders>
            <w:shd w:val="clear" w:color="000000" w:fill="FFFFFF"/>
            <w:vAlign w:val="center"/>
            <w:hideMark/>
          </w:tcPr>
          <w:p w14:paraId="29756199"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капли назальные 0,1% 10 мл</w:t>
            </w:r>
          </w:p>
        </w:tc>
        <w:tc>
          <w:tcPr>
            <w:tcW w:w="593" w:type="dxa"/>
            <w:tcBorders>
              <w:top w:val="nil"/>
              <w:left w:val="nil"/>
              <w:bottom w:val="single" w:sz="4" w:space="0" w:color="auto"/>
              <w:right w:val="single" w:sz="4" w:space="0" w:color="auto"/>
            </w:tcBorders>
            <w:shd w:val="clear" w:color="000000" w:fill="FFFFFF"/>
            <w:vAlign w:val="center"/>
            <w:hideMark/>
          </w:tcPr>
          <w:p w14:paraId="172DECF9"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фл.</w:t>
            </w:r>
          </w:p>
        </w:tc>
        <w:tc>
          <w:tcPr>
            <w:tcW w:w="1219" w:type="dxa"/>
            <w:tcBorders>
              <w:top w:val="nil"/>
              <w:left w:val="nil"/>
              <w:bottom w:val="single" w:sz="4" w:space="0" w:color="auto"/>
              <w:right w:val="single" w:sz="4" w:space="0" w:color="auto"/>
            </w:tcBorders>
            <w:shd w:val="clear" w:color="000000" w:fill="FFFFFF"/>
            <w:vAlign w:val="center"/>
            <w:hideMark/>
          </w:tcPr>
          <w:p w14:paraId="57E8BD62"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400</w:t>
            </w:r>
          </w:p>
        </w:tc>
        <w:tc>
          <w:tcPr>
            <w:tcW w:w="1494" w:type="dxa"/>
            <w:tcBorders>
              <w:top w:val="nil"/>
              <w:left w:val="nil"/>
              <w:bottom w:val="single" w:sz="4" w:space="0" w:color="auto"/>
              <w:right w:val="single" w:sz="8" w:space="0" w:color="auto"/>
            </w:tcBorders>
            <w:shd w:val="clear" w:color="000000" w:fill="FFFFFF"/>
            <w:noWrap/>
            <w:vAlign w:val="center"/>
            <w:hideMark/>
          </w:tcPr>
          <w:p w14:paraId="16B649E5"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3300,00</w:t>
            </w:r>
          </w:p>
        </w:tc>
      </w:tr>
      <w:tr w:rsidR="00A97132" w:rsidRPr="008D4172" w14:paraId="730DCC35" w14:textId="77777777" w:rsidTr="00A97132">
        <w:trPr>
          <w:trHeight w:val="240"/>
          <w:jc w:val="center"/>
        </w:trPr>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59860C5F"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14</w:t>
            </w:r>
          </w:p>
        </w:tc>
        <w:tc>
          <w:tcPr>
            <w:tcW w:w="2632" w:type="dxa"/>
            <w:tcBorders>
              <w:top w:val="nil"/>
              <w:left w:val="nil"/>
              <w:bottom w:val="single" w:sz="4" w:space="0" w:color="auto"/>
              <w:right w:val="single" w:sz="4" w:space="0" w:color="auto"/>
            </w:tcBorders>
            <w:shd w:val="clear" w:color="000000" w:fill="FFFFFF"/>
            <w:vAlign w:val="center"/>
            <w:hideMark/>
          </w:tcPr>
          <w:p w14:paraId="06958F47" w14:textId="77777777" w:rsidR="00A97132" w:rsidRPr="008D4172" w:rsidRDefault="00A97132" w:rsidP="00A97132">
            <w:pPr>
              <w:widowControl/>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Левоцетиризин</w:t>
            </w:r>
          </w:p>
        </w:tc>
        <w:tc>
          <w:tcPr>
            <w:tcW w:w="1382" w:type="dxa"/>
            <w:tcBorders>
              <w:top w:val="nil"/>
              <w:left w:val="nil"/>
              <w:bottom w:val="single" w:sz="4" w:space="0" w:color="auto"/>
              <w:right w:val="single" w:sz="4" w:space="0" w:color="auto"/>
            </w:tcBorders>
            <w:shd w:val="clear" w:color="000000" w:fill="FFFFFF"/>
            <w:vAlign w:val="center"/>
            <w:hideMark/>
          </w:tcPr>
          <w:p w14:paraId="32A64673"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 xml:space="preserve">таблетка 5мг </w:t>
            </w:r>
          </w:p>
        </w:tc>
        <w:tc>
          <w:tcPr>
            <w:tcW w:w="593" w:type="dxa"/>
            <w:tcBorders>
              <w:top w:val="nil"/>
              <w:left w:val="nil"/>
              <w:bottom w:val="single" w:sz="4" w:space="0" w:color="auto"/>
              <w:right w:val="single" w:sz="4" w:space="0" w:color="auto"/>
            </w:tcBorders>
            <w:shd w:val="clear" w:color="000000" w:fill="FFFFFF"/>
            <w:vAlign w:val="center"/>
            <w:hideMark/>
          </w:tcPr>
          <w:p w14:paraId="2FE97156"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таб.</w:t>
            </w:r>
          </w:p>
        </w:tc>
        <w:tc>
          <w:tcPr>
            <w:tcW w:w="1219" w:type="dxa"/>
            <w:tcBorders>
              <w:top w:val="nil"/>
              <w:left w:val="nil"/>
              <w:bottom w:val="single" w:sz="4" w:space="0" w:color="auto"/>
              <w:right w:val="single" w:sz="4" w:space="0" w:color="auto"/>
            </w:tcBorders>
            <w:shd w:val="clear" w:color="000000" w:fill="FFFFFF"/>
            <w:vAlign w:val="center"/>
            <w:hideMark/>
          </w:tcPr>
          <w:p w14:paraId="29ADB5A1"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9 000</w:t>
            </w:r>
          </w:p>
        </w:tc>
        <w:tc>
          <w:tcPr>
            <w:tcW w:w="1494" w:type="dxa"/>
            <w:tcBorders>
              <w:top w:val="nil"/>
              <w:left w:val="nil"/>
              <w:bottom w:val="single" w:sz="4" w:space="0" w:color="auto"/>
              <w:right w:val="single" w:sz="8" w:space="0" w:color="auto"/>
            </w:tcBorders>
            <w:shd w:val="clear" w:color="000000" w:fill="FFFFFF"/>
            <w:noWrap/>
            <w:vAlign w:val="center"/>
            <w:hideMark/>
          </w:tcPr>
          <w:p w14:paraId="081D9C9C"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16499,70</w:t>
            </w:r>
          </w:p>
        </w:tc>
      </w:tr>
      <w:tr w:rsidR="00A97132" w:rsidRPr="008D4172" w14:paraId="353F856B" w14:textId="77777777" w:rsidTr="00A97132">
        <w:trPr>
          <w:trHeight w:val="240"/>
          <w:jc w:val="center"/>
        </w:trPr>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73600EA7"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15</w:t>
            </w:r>
          </w:p>
        </w:tc>
        <w:tc>
          <w:tcPr>
            <w:tcW w:w="2632" w:type="dxa"/>
            <w:tcBorders>
              <w:top w:val="nil"/>
              <w:left w:val="nil"/>
              <w:bottom w:val="single" w:sz="4" w:space="0" w:color="auto"/>
              <w:right w:val="single" w:sz="4" w:space="0" w:color="auto"/>
            </w:tcBorders>
            <w:shd w:val="clear" w:color="000000" w:fill="FFFFFF"/>
            <w:vAlign w:val="center"/>
            <w:hideMark/>
          </w:tcPr>
          <w:p w14:paraId="471F112E" w14:textId="77777777" w:rsidR="00A97132" w:rsidRPr="008D4172" w:rsidRDefault="00A97132" w:rsidP="00A97132">
            <w:pPr>
              <w:widowControl/>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 xml:space="preserve">Лоперамида гидрохлорид </w:t>
            </w:r>
          </w:p>
        </w:tc>
        <w:tc>
          <w:tcPr>
            <w:tcW w:w="1382" w:type="dxa"/>
            <w:tcBorders>
              <w:top w:val="nil"/>
              <w:left w:val="nil"/>
              <w:bottom w:val="single" w:sz="4" w:space="0" w:color="auto"/>
              <w:right w:val="single" w:sz="4" w:space="0" w:color="auto"/>
            </w:tcBorders>
            <w:shd w:val="clear" w:color="000000" w:fill="FFFFFF"/>
            <w:vAlign w:val="center"/>
            <w:hideMark/>
          </w:tcPr>
          <w:p w14:paraId="0DE2FCF0"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 xml:space="preserve">капсула 2мг </w:t>
            </w:r>
          </w:p>
        </w:tc>
        <w:tc>
          <w:tcPr>
            <w:tcW w:w="593" w:type="dxa"/>
            <w:tcBorders>
              <w:top w:val="nil"/>
              <w:left w:val="nil"/>
              <w:bottom w:val="single" w:sz="4" w:space="0" w:color="auto"/>
              <w:right w:val="single" w:sz="4" w:space="0" w:color="auto"/>
            </w:tcBorders>
            <w:shd w:val="clear" w:color="000000" w:fill="FFFFFF"/>
            <w:vAlign w:val="center"/>
            <w:hideMark/>
          </w:tcPr>
          <w:p w14:paraId="580E33E4"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капс.</w:t>
            </w:r>
          </w:p>
        </w:tc>
        <w:tc>
          <w:tcPr>
            <w:tcW w:w="1219" w:type="dxa"/>
            <w:tcBorders>
              <w:top w:val="nil"/>
              <w:left w:val="nil"/>
              <w:bottom w:val="single" w:sz="4" w:space="0" w:color="auto"/>
              <w:right w:val="single" w:sz="4" w:space="0" w:color="auto"/>
            </w:tcBorders>
            <w:shd w:val="clear" w:color="000000" w:fill="FFFFFF"/>
            <w:vAlign w:val="center"/>
            <w:hideMark/>
          </w:tcPr>
          <w:p w14:paraId="33E98E37"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2 000</w:t>
            </w:r>
          </w:p>
        </w:tc>
        <w:tc>
          <w:tcPr>
            <w:tcW w:w="1494" w:type="dxa"/>
            <w:tcBorders>
              <w:top w:val="nil"/>
              <w:left w:val="nil"/>
              <w:bottom w:val="single" w:sz="4" w:space="0" w:color="auto"/>
              <w:right w:val="single" w:sz="8" w:space="0" w:color="auto"/>
            </w:tcBorders>
            <w:shd w:val="clear" w:color="000000" w:fill="FFFFFF"/>
            <w:noWrap/>
            <w:vAlign w:val="center"/>
            <w:hideMark/>
          </w:tcPr>
          <w:p w14:paraId="2201AC66"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684,00</w:t>
            </w:r>
          </w:p>
        </w:tc>
      </w:tr>
      <w:tr w:rsidR="00A97132" w:rsidRPr="008D4172" w14:paraId="48DF3756" w14:textId="77777777" w:rsidTr="00A97132">
        <w:trPr>
          <w:trHeight w:val="480"/>
          <w:jc w:val="center"/>
        </w:trPr>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60EE34D5"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16</w:t>
            </w:r>
          </w:p>
        </w:tc>
        <w:tc>
          <w:tcPr>
            <w:tcW w:w="2632" w:type="dxa"/>
            <w:tcBorders>
              <w:top w:val="nil"/>
              <w:left w:val="nil"/>
              <w:bottom w:val="single" w:sz="4" w:space="0" w:color="auto"/>
              <w:right w:val="single" w:sz="4" w:space="0" w:color="auto"/>
            </w:tcBorders>
            <w:shd w:val="clear" w:color="000000" w:fill="FFFFFF"/>
            <w:vAlign w:val="center"/>
            <w:hideMark/>
          </w:tcPr>
          <w:p w14:paraId="2D6DBCDA" w14:textId="77777777" w:rsidR="00A97132" w:rsidRPr="008D4172" w:rsidRDefault="00A97132" w:rsidP="00A97132">
            <w:pPr>
              <w:widowControl/>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 xml:space="preserve">Лоперамида гидрохлорид+симетикон </w:t>
            </w:r>
          </w:p>
        </w:tc>
        <w:tc>
          <w:tcPr>
            <w:tcW w:w="1382" w:type="dxa"/>
            <w:tcBorders>
              <w:top w:val="nil"/>
              <w:left w:val="nil"/>
              <w:bottom w:val="single" w:sz="4" w:space="0" w:color="auto"/>
              <w:right w:val="single" w:sz="4" w:space="0" w:color="auto"/>
            </w:tcBorders>
            <w:shd w:val="clear" w:color="000000" w:fill="FFFFFF"/>
            <w:vAlign w:val="center"/>
            <w:hideMark/>
          </w:tcPr>
          <w:p w14:paraId="65F2B921"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 xml:space="preserve">таблетка 2мг + 125мг </w:t>
            </w:r>
          </w:p>
        </w:tc>
        <w:tc>
          <w:tcPr>
            <w:tcW w:w="593" w:type="dxa"/>
            <w:tcBorders>
              <w:top w:val="nil"/>
              <w:left w:val="nil"/>
              <w:bottom w:val="single" w:sz="4" w:space="0" w:color="auto"/>
              <w:right w:val="single" w:sz="4" w:space="0" w:color="auto"/>
            </w:tcBorders>
            <w:shd w:val="clear" w:color="000000" w:fill="FFFFFF"/>
            <w:vAlign w:val="center"/>
            <w:hideMark/>
          </w:tcPr>
          <w:p w14:paraId="2BB52133"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таб.</w:t>
            </w:r>
          </w:p>
        </w:tc>
        <w:tc>
          <w:tcPr>
            <w:tcW w:w="1219" w:type="dxa"/>
            <w:tcBorders>
              <w:top w:val="nil"/>
              <w:left w:val="nil"/>
              <w:bottom w:val="single" w:sz="4" w:space="0" w:color="auto"/>
              <w:right w:val="single" w:sz="4" w:space="0" w:color="auto"/>
            </w:tcBorders>
            <w:shd w:val="clear" w:color="000000" w:fill="FFFFFF"/>
            <w:vAlign w:val="center"/>
            <w:hideMark/>
          </w:tcPr>
          <w:p w14:paraId="5EC75ED1"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2 000</w:t>
            </w:r>
          </w:p>
        </w:tc>
        <w:tc>
          <w:tcPr>
            <w:tcW w:w="1494" w:type="dxa"/>
            <w:tcBorders>
              <w:top w:val="nil"/>
              <w:left w:val="nil"/>
              <w:bottom w:val="single" w:sz="4" w:space="0" w:color="auto"/>
              <w:right w:val="single" w:sz="8" w:space="0" w:color="auto"/>
            </w:tcBorders>
            <w:shd w:val="clear" w:color="000000" w:fill="FFFFFF"/>
            <w:noWrap/>
            <w:vAlign w:val="center"/>
            <w:hideMark/>
          </w:tcPr>
          <w:p w14:paraId="218D6818"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4960,00</w:t>
            </w:r>
          </w:p>
        </w:tc>
      </w:tr>
      <w:tr w:rsidR="00A97132" w:rsidRPr="008D4172" w14:paraId="4A301071" w14:textId="77777777" w:rsidTr="00A97132">
        <w:trPr>
          <w:trHeight w:val="240"/>
          <w:jc w:val="center"/>
        </w:trPr>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365AB72F"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17</w:t>
            </w:r>
          </w:p>
        </w:tc>
        <w:tc>
          <w:tcPr>
            <w:tcW w:w="2632" w:type="dxa"/>
            <w:tcBorders>
              <w:top w:val="nil"/>
              <w:left w:val="nil"/>
              <w:bottom w:val="single" w:sz="4" w:space="0" w:color="auto"/>
              <w:right w:val="single" w:sz="4" w:space="0" w:color="auto"/>
            </w:tcBorders>
            <w:shd w:val="clear" w:color="000000" w:fill="FFFFFF"/>
            <w:vAlign w:val="center"/>
            <w:hideMark/>
          </w:tcPr>
          <w:p w14:paraId="513250DA" w14:textId="77777777" w:rsidR="00A97132" w:rsidRPr="008D4172" w:rsidRDefault="00A97132" w:rsidP="00A97132">
            <w:pPr>
              <w:widowControl/>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Лоратадин</w:t>
            </w:r>
          </w:p>
        </w:tc>
        <w:tc>
          <w:tcPr>
            <w:tcW w:w="1382" w:type="dxa"/>
            <w:tcBorders>
              <w:top w:val="nil"/>
              <w:left w:val="nil"/>
              <w:bottom w:val="single" w:sz="4" w:space="0" w:color="auto"/>
              <w:right w:val="single" w:sz="4" w:space="0" w:color="auto"/>
            </w:tcBorders>
            <w:shd w:val="clear" w:color="000000" w:fill="FFFFFF"/>
            <w:vAlign w:val="center"/>
            <w:hideMark/>
          </w:tcPr>
          <w:p w14:paraId="12549FAD"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 xml:space="preserve">таблетка 10мг </w:t>
            </w:r>
          </w:p>
        </w:tc>
        <w:tc>
          <w:tcPr>
            <w:tcW w:w="593" w:type="dxa"/>
            <w:tcBorders>
              <w:top w:val="nil"/>
              <w:left w:val="nil"/>
              <w:bottom w:val="single" w:sz="4" w:space="0" w:color="auto"/>
              <w:right w:val="single" w:sz="4" w:space="0" w:color="auto"/>
            </w:tcBorders>
            <w:shd w:val="clear" w:color="000000" w:fill="FFFFFF"/>
            <w:vAlign w:val="center"/>
            <w:hideMark/>
          </w:tcPr>
          <w:p w14:paraId="537E7994"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таб.</w:t>
            </w:r>
          </w:p>
        </w:tc>
        <w:tc>
          <w:tcPr>
            <w:tcW w:w="1219" w:type="dxa"/>
            <w:tcBorders>
              <w:top w:val="nil"/>
              <w:left w:val="nil"/>
              <w:bottom w:val="single" w:sz="4" w:space="0" w:color="auto"/>
              <w:right w:val="single" w:sz="4" w:space="0" w:color="auto"/>
            </w:tcBorders>
            <w:shd w:val="clear" w:color="000000" w:fill="FFFFFF"/>
            <w:vAlign w:val="center"/>
            <w:hideMark/>
          </w:tcPr>
          <w:p w14:paraId="360AF26A"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3000</w:t>
            </w:r>
          </w:p>
        </w:tc>
        <w:tc>
          <w:tcPr>
            <w:tcW w:w="1494" w:type="dxa"/>
            <w:tcBorders>
              <w:top w:val="nil"/>
              <w:left w:val="nil"/>
              <w:bottom w:val="single" w:sz="4" w:space="0" w:color="auto"/>
              <w:right w:val="single" w:sz="8" w:space="0" w:color="auto"/>
            </w:tcBorders>
            <w:shd w:val="clear" w:color="000000" w:fill="FFFFFF"/>
            <w:noWrap/>
            <w:vAlign w:val="center"/>
            <w:hideMark/>
          </w:tcPr>
          <w:p w14:paraId="5D02A991"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1110,00</w:t>
            </w:r>
          </w:p>
        </w:tc>
      </w:tr>
      <w:tr w:rsidR="00A97132" w:rsidRPr="008D4172" w14:paraId="5C9C13C7" w14:textId="77777777" w:rsidTr="00A97132">
        <w:trPr>
          <w:trHeight w:val="358"/>
          <w:jc w:val="center"/>
        </w:trPr>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30F3A70D"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18</w:t>
            </w:r>
          </w:p>
        </w:tc>
        <w:tc>
          <w:tcPr>
            <w:tcW w:w="2632" w:type="dxa"/>
            <w:tcBorders>
              <w:top w:val="nil"/>
              <w:left w:val="nil"/>
              <w:bottom w:val="single" w:sz="4" w:space="0" w:color="auto"/>
              <w:right w:val="single" w:sz="4" w:space="0" w:color="auto"/>
            </w:tcBorders>
            <w:shd w:val="clear" w:color="000000" w:fill="FFFFFF"/>
            <w:vAlign w:val="center"/>
            <w:hideMark/>
          </w:tcPr>
          <w:p w14:paraId="0E5C7C10" w14:textId="77777777" w:rsidR="00A97132" w:rsidRPr="008D4172" w:rsidRDefault="00A97132" w:rsidP="00A97132">
            <w:pPr>
              <w:widowControl/>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Метамизол натрия+ триацетонамин-4-толуолсульфонат</w:t>
            </w:r>
          </w:p>
        </w:tc>
        <w:tc>
          <w:tcPr>
            <w:tcW w:w="1382" w:type="dxa"/>
            <w:tcBorders>
              <w:top w:val="nil"/>
              <w:left w:val="nil"/>
              <w:bottom w:val="single" w:sz="4" w:space="0" w:color="auto"/>
              <w:right w:val="single" w:sz="4" w:space="0" w:color="auto"/>
            </w:tcBorders>
            <w:shd w:val="clear" w:color="000000" w:fill="FFFFFF"/>
            <w:vAlign w:val="center"/>
            <w:hideMark/>
          </w:tcPr>
          <w:p w14:paraId="0D10193A"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 xml:space="preserve">500мг+20мг таблетка </w:t>
            </w:r>
          </w:p>
        </w:tc>
        <w:tc>
          <w:tcPr>
            <w:tcW w:w="593" w:type="dxa"/>
            <w:tcBorders>
              <w:top w:val="nil"/>
              <w:left w:val="nil"/>
              <w:bottom w:val="single" w:sz="4" w:space="0" w:color="auto"/>
              <w:right w:val="single" w:sz="4" w:space="0" w:color="auto"/>
            </w:tcBorders>
            <w:shd w:val="clear" w:color="000000" w:fill="FFFFFF"/>
            <w:vAlign w:val="center"/>
            <w:hideMark/>
          </w:tcPr>
          <w:p w14:paraId="3DA48E60"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таб.</w:t>
            </w:r>
          </w:p>
        </w:tc>
        <w:tc>
          <w:tcPr>
            <w:tcW w:w="1219" w:type="dxa"/>
            <w:tcBorders>
              <w:top w:val="nil"/>
              <w:left w:val="nil"/>
              <w:bottom w:val="single" w:sz="4" w:space="0" w:color="auto"/>
              <w:right w:val="single" w:sz="4" w:space="0" w:color="auto"/>
            </w:tcBorders>
            <w:shd w:val="clear" w:color="000000" w:fill="FFFFFF"/>
            <w:vAlign w:val="center"/>
            <w:hideMark/>
          </w:tcPr>
          <w:p w14:paraId="6CF6DD94"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3 000</w:t>
            </w:r>
          </w:p>
        </w:tc>
        <w:tc>
          <w:tcPr>
            <w:tcW w:w="1494" w:type="dxa"/>
            <w:tcBorders>
              <w:top w:val="nil"/>
              <w:left w:val="nil"/>
              <w:bottom w:val="single" w:sz="4" w:space="0" w:color="auto"/>
              <w:right w:val="single" w:sz="8" w:space="0" w:color="auto"/>
            </w:tcBorders>
            <w:shd w:val="clear" w:color="000000" w:fill="FFFFFF"/>
            <w:noWrap/>
            <w:vAlign w:val="center"/>
            <w:hideMark/>
          </w:tcPr>
          <w:p w14:paraId="559F5566"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3851,10</w:t>
            </w:r>
          </w:p>
        </w:tc>
      </w:tr>
      <w:tr w:rsidR="00A97132" w:rsidRPr="008D4172" w14:paraId="606B5DF6" w14:textId="77777777" w:rsidTr="00A97132">
        <w:trPr>
          <w:trHeight w:val="424"/>
          <w:jc w:val="center"/>
        </w:trPr>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6AAF9E72"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lastRenderedPageBreak/>
              <w:t>19</w:t>
            </w:r>
          </w:p>
        </w:tc>
        <w:tc>
          <w:tcPr>
            <w:tcW w:w="2632" w:type="dxa"/>
            <w:tcBorders>
              <w:top w:val="nil"/>
              <w:left w:val="nil"/>
              <w:bottom w:val="single" w:sz="4" w:space="0" w:color="auto"/>
              <w:right w:val="single" w:sz="4" w:space="0" w:color="auto"/>
            </w:tcBorders>
            <w:shd w:val="clear" w:color="000000" w:fill="FFFFFF"/>
            <w:vAlign w:val="center"/>
            <w:hideMark/>
          </w:tcPr>
          <w:p w14:paraId="6E5E5D7E" w14:textId="77777777" w:rsidR="00A97132" w:rsidRPr="008D4172" w:rsidRDefault="00A97132" w:rsidP="00A97132">
            <w:pPr>
              <w:widowControl/>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Метамизола натрия моногидрат+ питофенона гидрохлорид+ фенпивериния бромид</w:t>
            </w:r>
          </w:p>
        </w:tc>
        <w:tc>
          <w:tcPr>
            <w:tcW w:w="1382" w:type="dxa"/>
            <w:tcBorders>
              <w:top w:val="nil"/>
              <w:left w:val="nil"/>
              <w:bottom w:val="single" w:sz="4" w:space="0" w:color="auto"/>
              <w:right w:val="single" w:sz="4" w:space="0" w:color="auto"/>
            </w:tcBorders>
            <w:shd w:val="clear" w:color="000000" w:fill="FFFFFF"/>
            <w:vAlign w:val="center"/>
            <w:hideMark/>
          </w:tcPr>
          <w:p w14:paraId="3535A20F"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500мг+5мг+0,1мг таблетка</w:t>
            </w:r>
          </w:p>
        </w:tc>
        <w:tc>
          <w:tcPr>
            <w:tcW w:w="593" w:type="dxa"/>
            <w:tcBorders>
              <w:top w:val="nil"/>
              <w:left w:val="nil"/>
              <w:bottom w:val="single" w:sz="4" w:space="0" w:color="auto"/>
              <w:right w:val="single" w:sz="4" w:space="0" w:color="auto"/>
            </w:tcBorders>
            <w:shd w:val="clear" w:color="000000" w:fill="FFFFFF"/>
            <w:vAlign w:val="center"/>
            <w:hideMark/>
          </w:tcPr>
          <w:p w14:paraId="6596F9E1"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таб.</w:t>
            </w:r>
          </w:p>
        </w:tc>
        <w:tc>
          <w:tcPr>
            <w:tcW w:w="1219" w:type="dxa"/>
            <w:tcBorders>
              <w:top w:val="nil"/>
              <w:left w:val="nil"/>
              <w:bottom w:val="single" w:sz="4" w:space="0" w:color="auto"/>
              <w:right w:val="single" w:sz="4" w:space="0" w:color="auto"/>
            </w:tcBorders>
            <w:shd w:val="clear" w:color="000000" w:fill="FFFFFF"/>
            <w:vAlign w:val="center"/>
            <w:hideMark/>
          </w:tcPr>
          <w:p w14:paraId="6BFD242C"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6 000</w:t>
            </w:r>
          </w:p>
        </w:tc>
        <w:tc>
          <w:tcPr>
            <w:tcW w:w="1494" w:type="dxa"/>
            <w:tcBorders>
              <w:top w:val="nil"/>
              <w:left w:val="nil"/>
              <w:bottom w:val="single" w:sz="4" w:space="0" w:color="auto"/>
              <w:right w:val="single" w:sz="8" w:space="0" w:color="auto"/>
            </w:tcBorders>
            <w:shd w:val="clear" w:color="000000" w:fill="FFFFFF"/>
            <w:noWrap/>
            <w:vAlign w:val="center"/>
            <w:hideMark/>
          </w:tcPr>
          <w:p w14:paraId="69619A5A"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5598,00</w:t>
            </w:r>
          </w:p>
        </w:tc>
      </w:tr>
      <w:tr w:rsidR="00A97132" w:rsidRPr="008D4172" w14:paraId="5D69018A" w14:textId="77777777" w:rsidTr="00A97132">
        <w:trPr>
          <w:trHeight w:val="240"/>
          <w:jc w:val="center"/>
        </w:trPr>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12009C75"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20</w:t>
            </w:r>
          </w:p>
        </w:tc>
        <w:tc>
          <w:tcPr>
            <w:tcW w:w="2632" w:type="dxa"/>
            <w:tcBorders>
              <w:top w:val="nil"/>
              <w:left w:val="nil"/>
              <w:bottom w:val="single" w:sz="4" w:space="0" w:color="auto"/>
              <w:right w:val="single" w:sz="4" w:space="0" w:color="auto"/>
            </w:tcBorders>
            <w:shd w:val="clear" w:color="000000" w:fill="FFFFFF"/>
            <w:vAlign w:val="center"/>
            <w:hideMark/>
          </w:tcPr>
          <w:p w14:paraId="3C7EF22C" w14:textId="77777777" w:rsidR="00A97132" w:rsidRPr="008D4172" w:rsidRDefault="00A97132" w:rsidP="00A97132">
            <w:pPr>
              <w:widowControl/>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Метилурацил+хлорамфеникол</w:t>
            </w:r>
          </w:p>
        </w:tc>
        <w:tc>
          <w:tcPr>
            <w:tcW w:w="1382" w:type="dxa"/>
            <w:tcBorders>
              <w:top w:val="nil"/>
              <w:left w:val="nil"/>
              <w:bottom w:val="single" w:sz="4" w:space="0" w:color="auto"/>
              <w:right w:val="single" w:sz="4" w:space="0" w:color="auto"/>
            </w:tcBorders>
            <w:shd w:val="clear" w:color="000000" w:fill="FFFFFF"/>
            <w:vAlign w:val="center"/>
            <w:hideMark/>
          </w:tcPr>
          <w:p w14:paraId="6D1D4844"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мазь 40г</w:t>
            </w:r>
          </w:p>
        </w:tc>
        <w:tc>
          <w:tcPr>
            <w:tcW w:w="593" w:type="dxa"/>
            <w:tcBorders>
              <w:top w:val="nil"/>
              <w:left w:val="nil"/>
              <w:bottom w:val="single" w:sz="4" w:space="0" w:color="auto"/>
              <w:right w:val="single" w:sz="4" w:space="0" w:color="auto"/>
            </w:tcBorders>
            <w:shd w:val="clear" w:color="000000" w:fill="FFFFFF"/>
            <w:vAlign w:val="center"/>
            <w:hideMark/>
          </w:tcPr>
          <w:p w14:paraId="176A4115"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туба</w:t>
            </w:r>
          </w:p>
        </w:tc>
        <w:tc>
          <w:tcPr>
            <w:tcW w:w="1219" w:type="dxa"/>
            <w:tcBorders>
              <w:top w:val="nil"/>
              <w:left w:val="nil"/>
              <w:bottom w:val="single" w:sz="4" w:space="0" w:color="auto"/>
              <w:right w:val="single" w:sz="4" w:space="0" w:color="auto"/>
            </w:tcBorders>
            <w:shd w:val="clear" w:color="000000" w:fill="FFFFFF"/>
            <w:vAlign w:val="center"/>
            <w:hideMark/>
          </w:tcPr>
          <w:p w14:paraId="624F7727"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250</w:t>
            </w:r>
          </w:p>
        </w:tc>
        <w:tc>
          <w:tcPr>
            <w:tcW w:w="1494" w:type="dxa"/>
            <w:tcBorders>
              <w:top w:val="nil"/>
              <w:left w:val="nil"/>
              <w:bottom w:val="single" w:sz="4" w:space="0" w:color="auto"/>
              <w:right w:val="single" w:sz="8" w:space="0" w:color="auto"/>
            </w:tcBorders>
            <w:shd w:val="clear" w:color="000000" w:fill="FFFFFF"/>
            <w:noWrap/>
            <w:vAlign w:val="center"/>
            <w:hideMark/>
          </w:tcPr>
          <w:p w14:paraId="1D9AF9AC"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4815,00</w:t>
            </w:r>
          </w:p>
        </w:tc>
      </w:tr>
      <w:tr w:rsidR="00A97132" w:rsidRPr="008D4172" w14:paraId="7D7EF654" w14:textId="77777777" w:rsidTr="00A97132">
        <w:trPr>
          <w:trHeight w:val="199"/>
          <w:jc w:val="center"/>
        </w:trPr>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206D04F8"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21</w:t>
            </w:r>
          </w:p>
        </w:tc>
        <w:tc>
          <w:tcPr>
            <w:tcW w:w="2632" w:type="dxa"/>
            <w:tcBorders>
              <w:top w:val="nil"/>
              <w:left w:val="nil"/>
              <w:bottom w:val="single" w:sz="4" w:space="0" w:color="auto"/>
              <w:right w:val="single" w:sz="4" w:space="0" w:color="auto"/>
            </w:tcBorders>
            <w:shd w:val="clear" w:color="000000" w:fill="FFFFFF"/>
            <w:vAlign w:val="center"/>
            <w:hideMark/>
          </w:tcPr>
          <w:p w14:paraId="11645EE9" w14:textId="77777777" w:rsidR="00A97132" w:rsidRPr="008D4172" w:rsidRDefault="00A97132" w:rsidP="00A97132">
            <w:pPr>
              <w:widowControl/>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Нафазолина нитрат</w:t>
            </w:r>
          </w:p>
        </w:tc>
        <w:tc>
          <w:tcPr>
            <w:tcW w:w="1382" w:type="dxa"/>
            <w:tcBorders>
              <w:top w:val="nil"/>
              <w:left w:val="nil"/>
              <w:bottom w:val="single" w:sz="4" w:space="0" w:color="auto"/>
              <w:right w:val="single" w:sz="4" w:space="0" w:color="auto"/>
            </w:tcBorders>
            <w:shd w:val="clear" w:color="000000" w:fill="FFFFFF"/>
            <w:vAlign w:val="center"/>
            <w:hideMark/>
          </w:tcPr>
          <w:p w14:paraId="5299C8B1"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капли назальные 0,1% 10 мл</w:t>
            </w:r>
          </w:p>
        </w:tc>
        <w:tc>
          <w:tcPr>
            <w:tcW w:w="593" w:type="dxa"/>
            <w:tcBorders>
              <w:top w:val="nil"/>
              <w:left w:val="nil"/>
              <w:bottom w:val="single" w:sz="4" w:space="0" w:color="auto"/>
              <w:right w:val="single" w:sz="4" w:space="0" w:color="auto"/>
            </w:tcBorders>
            <w:shd w:val="clear" w:color="000000" w:fill="FFFFFF"/>
            <w:vAlign w:val="center"/>
            <w:hideMark/>
          </w:tcPr>
          <w:p w14:paraId="70B5030B"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фл.</w:t>
            </w:r>
          </w:p>
        </w:tc>
        <w:tc>
          <w:tcPr>
            <w:tcW w:w="1219" w:type="dxa"/>
            <w:tcBorders>
              <w:top w:val="nil"/>
              <w:left w:val="nil"/>
              <w:bottom w:val="single" w:sz="4" w:space="0" w:color="auto"/>
              <w:right w:val="single" w:sz="4" w:space="0" w:color="auto"/>
            </w:tcBorders>
            <w:shd w:val="clear" w:color="000000" w:fill="FFFFFF"/>
            <w:vAlign w:val="center"/>
            <w:hideMark/>
          </w:tcPr>
          <w:p w14:paraId="6B42A78B"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1000</w:t>
            </w:r>
          </w:p>
        </w:tc>
        <w:tc>
          <w:tcPr>
            <w:tcW w:w="1494" w:type="dxa"/>
            <w:tcBorders>
              <w:top w:val="nil"/>
              <w:left w:val="nil"/>
              <w:bottom w:val="single" w:sz="4" w:space="0" w:color="auto"/>
              <w:right w:val="single" w:sz="8" w:space="0" w:color="auto"/>
            </w:tcBorders>
            <w:shd w:val="clear" w:color="000000" w:fill="FFFFFF"/>
            <w:noWrap/>
            <w:vAlign w:val="center"/>
            <w:hideMark/>
          </w:tcPr>
          <w:p w14:paraId="772264B9"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12340,00</w:t>
            </w:r>
          </w:p>
        </w:tc>
      </w:tr>
      <w:tr w:rsidR="00A97132" w:rsidRPr="008D4172" w14:paraId="42E50EA8" w14:textId="77777777" w:rsidTr="00A97132">
        <w:trPr>
          <w:trHeight w:val="240"/>
          <w:jc w:val="center"/>
        </w:trPr>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0ABCEEBA"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22</w:t>
            </w:r>
          </w:p>
        </w:tc>
        <w:tc>
          <w:tcPr>
            <w:tcW w:w="2632" w:type="dxa"/>
            <w:tcBorders>
              <w:top w:val="nil"/>
              <w:left w:val="nil"/>
              <w:bottom w:val="single" w:sz="4" w:space="0" w:color="auto"/>
              <w:right w:val="single" w:sz="4" w:space="0" w:color="auto"/>
            </w:tcBorders>
            <w:shd w:val="clear" w:color="000000" w:fill="FFFFFF"/>
            <w:vAlign w:val="center"/>
            <w:hideMark/>
          </w:tcPr>
          <w:p w14:paraId="0D1F12F1" w14:textId="77777777" w:rsidR="00A97132" w:rsidRPr="008D4172" w:rsidRDefault="00A97132" w:rsidP="00A97132">
            <w:pPr>
              <w:widowControl/>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Нимесулид</w:t>
            </w:r>
          </w:p>
        </w:tc>
        <w:tc>
          <w:tcPr>
            <w:tcW w:w="1382" w:type="dxa"/>
            <w:tcBorders>
              <w:top w:val="nil"/>
              <w:left w:val="nil"/>
              <w:bottom w:val="single" w:sz="4" w:space="0" w:color="auto"/>
              <w:right w:val="single" w:sz="4" w:space="0" w:color="auto"/>
            </w:tcBorders>
            <w:shd w:val="clear" w:color="000000" w:fill="FFFFFF"/>
            <w:vAlign w:val="center"/>
            <w:hideMark/>
          </w:tcPr>
          <w:p w14:paraId="7C2651F5"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гель 30 г</w:t>
            </w:r>
          </w:p>
        </w:tc>
        <w:tc>
          <w:tcPr>
            <w:tcW w:w="593" w:type="dxa"/>
            <w:tcBorders>
              <w:top w:val="nil"/>
              <w:left w:val="nil"/>
              <w:bottom w:val="single" w:sz="4" w:space="0" w:color="auto"/>
              <w:right w:val="single" w:sz="4" w:space="0" w:color="auto"/>
            </w:tcBorders>
            <w:shd w:val="clear" w:color="000000" w:fill="FFFFFF"/>
            <w:vAlign w:val="center"/>
            <w:hideMark/>
          </w:tcPr>
          <w:p w14:paraId="65231CDC"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туба</w:t>
            </w:r>
          </w:p>
        </w:tc>
        <w:tc>
          <w:tcPr>
            <w:tcW w:w="1219" w:type="dxa"/>
            <w:tcBorders>
              <w:top w:val="nil"/>
              <w:left w:val="nil"/>
              <w:bottom w:val="single" w:sz="4" w:space="0" w:color="auto"/>
              <w:right w:val="single" w:sz="4" w:space="0" w:color="auto"/>
            </w:tcBorders>
            <w:shd w:val="clear" w:color="000000" w:fill="FFFFFF"/>
            <w:vAlign w:val="center"/>
            <w:hideMark/>
          </w:tcPr>
          <w:p w14:paraId="0F1723AE"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300</w:t>
            </w:r>
          </w:p>
        </w:tc>
        <w:tc>
          <w:tcPr>
            <w:tcW w:w="1494" w:type="dxa"/>
            <w:tcBorders>
              <w:top w:val="nil"/>
              <w:left w:val="nil"/>
              <w:bottom w:val="single" w:sz="4" w:space="0" w:color="auto"/>
              <w:right w:val="single" w:sz="8" w:space="0" w:color="auto"/>
            </w:tcBorders>
            <w:shd w:val="clear" w:color="000000" w:fill="FFFFFF"/>
            <w:noWrap/>
            <w:vAlign w:val="center"/>
            <w:hideMark/>
          </w:tcPr>
          <w:p w14:paraId="05C07214"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10290,00</w:t>
            </w:r>
          </w:p>
        </w:tc>
      </w:tr>
      <w:tr w:rsidR="00A97132" w:rsidRPr="008D4172" w14:paraId="38172D73" w14:textId="77777777" w:rsidTr="00A97132">
        <w:trPr>
          <w:trHeight w:val="240"/>
          <w:jc w:val="center"/>
        </w:trPr>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68700F02"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23</w:t>
            </w:r>
          </w:p>
        </w:tc>
        <w:tc>
          <w:tcPr>
            <w:tcW w:w="2632" w:type="dxa"/>
            <w:tcBorders>
              <w:top w:val="nil"/>
              <w:left w:val="nil"/>
              <w:bottom w:val="single" w:sz="4" w:space="0" w:color="auto"/>
              <w:right w:val="single" w:sz="4" w:space="0" w:color="auto"/>
            </w:tcBorders>
            <w:shd w:val="clear" w:color="000000" w:fill="FFFFFF"/>
            <w:vAlign w:val="center"/>
            <w:hideMark/>
          </w:tcPr>
          <w:p w14:paraId="2DFCA09C" w14:textId="77777777" w:rsidR="00A97132" w:rsidRPr="008D4172" w:rsidRDefault="00A97132" w:rsidP="00A97132">
            <w:pPr>
              <w:widowControl/>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 xml:space="preserve">Омепразол </w:t>
            </w:r>
          </w:p>
        </w:tc>
        <w:tc>
          <w:tcPr>
            <w:tcW w:w="1382" w:type="dxa"/>
            <w:tcBorders>
              <w:top w:val="nil"/>
              <w:left w:val="nil"/>
              <w:bottom w:val="single" w:sz="4" w:space="0" w:color="auto"/>
              <w:right w:val="single" w:sz="4" w:space="0" w:color="auto"/>
            </w:tcBorders>
            <w:shd w:val="clear" w:color="000000" w:fill="FFFFFF"/>
            <w:vAlign w:val="center"/>
            <w:hideMark/>
          </w:tcPr>
          <w:p w14:paraId="4FAA5531"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капсула 20мг</w:t>
            </w:r>
          </w:p>
        </w:tc>
        <w:tc>
          <w:tcPr>
            <w:tcW w:w="593" w:type="dxa"/>
            <w:tcBorders>
              <w:top w:val="nil"/>
              <w:left w:val="nil"/>
              <w:bottom w:val="single" w:sz="4" w:space="0" w:color="auto"/>
              <w:right w:val="single" w:sz="4" w:space="0" w:color="auto"/>
            </w:tcBorders>
            <w:shd w:val="clear" w:color="000000" w:fill="FFFFFF"/>
            <w:vAlign w:val="center"/>
            <w:hideMark/>
          </w:tcPr>
          <w:p w14:paraId="54930E71"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капс.</w:t>
            </w:r>
          </w:p>
        </w:tc>
        <w:tc>
          <w:tcPr>
            <w:tcW w:w="1219" w:type="dxa"/>
            <w:tcBorders>
              <w:top w:val="nil"/>
              <w:left w:val="nil"/>
              <w:bottom w:val="single" w:sz="4" w:space="0" w:color="auto"/>
              <w:right w:val="single" w:sz="4" w:space="0" w:color="auto"/>
            </w:tcBorders>
            <w:shd w:val="clear" w:color="000000" w:fill="FFFFFF"/>
            <w:vAlign w:val="center"/>
            <w:hideMark/>
          </w:tcPr>
          <w:p w14:paraId="289DF67E"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12 000</w:t>
            </w:r>
          </w:p>
        </w:tc>
        <w:tc>
          <w:tcPr>
            <w:tcW w:w="1494" w:type="dxa"/>
            <w:tcBorders>
              <w:top w:val="nil"/>
              <w:left w:val="nil"/>
              <w:bottom w:val="single" w:sz="4" w:space="0" w:color="auto"/>
              <w:right w:val="single" w:sz="8" w:space="0" w:color="auto"/>
            </w:tcBorders>
            <w:shd w:val="clear" w:color="000000" w:fill="FFFFFF"/>
            <w:noWrap/>
            <w:vAlign w:val="center"/>
            <w:hideMark/>
          </w:tcPr>
          <w:p w14:paraId="4F0619C3"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2799,60</w:t>
            </w:r>
          </w:p>
        </w:tc>
      </w:tr>
      <w:tr w:rsidR="00A97132" w:rsidRPr="008D4172" w14:paraId="6F0DD27E" w14:textId="77777777" w:rsidTr="00A97132">
        <w:trPr>
          <w:trHeight w:val="255"/>
          <w:jc w:val="center"/>
        </w:trPr>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6C3765EC"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24</w:t>
            </w:r>
          </w:p>
        </w:tc>
        <w:tc>
          <w:tcPr>
            <w:tcW w:w="2632" w:type="dxa"/>
            <w:tcBorders>
              <w:top w:val="nil"/>
              <w:left w:val="nil"/>
              <w:bottom w:val="single" w:sz="4" w:space="0" w:color="auto"/>
              <w:right w:val="single" w:sz="4" w:space="0" w:color="auto"/>
            </w:tcBorders>
            <w:shd w:val="clear" w:color="000000" w:fill="FFFFFF"/>
            <w:vAlign w:val="center"/>
            <w:hideMark/>
          </w:tcPr>
          <w:p w14:paraId="244E0413" w14:textId="77777777" w:rsidR="00A97132" w:rsidRPr="008D4172" w:rsidRDefault="00A97132" w:rsidP="00A97132">
            <w:pPr>
              <w:widowControl/>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Сальбутамол аэрозоль для ингаляции</w:t>
            </w:r>
          </w:p>
        </w:tc>
        <w:tc>
          <w:tcPr>
            <w:tcW w:w="1382" w:type="dxa"/>
            <w:tcBorders>
              <w:top w:val="nil"/>
              <w:left w:val="nil"/>
              <w:bottom w:val="single" w:sz="4" w:space="0" w:color="auto"/>
              <w:right w:val="single" w:sz="4" w:space="0" w:color="auto"/>
            </w:tcBorders>
            <w:shd w:val="clear" w:color="000000" w:fill="FFFFFF"/>
            <w:vAlign w:val="center"/>
            <w:hideMark/>
          </w:tcPr>
          <w:p w14:paraId="5FFF11C3"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 xml:space="preserve"> 100 мкг 200 доз 12 мл</w:t>
            </w:r>
          </w:p>
        </w:tc>
        <w:tc>
          <w:tcPr>
            <w:tcW w:w="593" w:type="dxa"/>
            <w:tcBorders>
              <w:top w:val="nil"/>
              <w:left w:val="nil"/>
              <w:bottom w:val="single" w:sz="4" w:space="0" w:color="auto"/>
              <w:right w:val="single" w:sz="4" w:space="0" w:color="auto"/>
            </w:tcBorders>
            <w:shd w:val="clear" w:color="000000" w:fill="FFFFFF"/>
            <w:vAlign w:val="center"/>
            <w:hideMark/>
          </w:tcPr>
          <w:p w14:paraId="57593CE8"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фл.</w:t>
            </w:r>
          </w:p>
        </w:tc>
        <w:tc>
          <w:tcPr>
            <w:tcW w:w="1219" w:type="dxa"/>
            <w:tcBorders>
              <w:top w:val="nil"/>
              <w:left w:val="nil"/>
              <w:bottom w:val="single" w:sz="4" w:space="0" w:color="auto"/>
              <w:right w:val="single" w:sz="4" w:space="0" w:color="auto"/>
            </w:tcBorders>
            <w:shd w:val="clear" w:color="000000" w:fill="FFFFFF"/>
            <w:vAlign w:val="center"/>
            <w:hideMark/>
          </w:tcPr>
          <w:p w14:paraId="15826CAC"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50</w:t>
            </w:r>
          </w:p>
        </w:tc>
        <w:tc>
          <w:tcPr>
            <w:tcW w:w="1494" w:type="dxa"/>
            <w:tcBorders>
              <w:top w:val="nil"/>
              <w:left w:val="nil"/>
              <w:bottom w:val="single" w:sz="4" w:space="0" w:color="auto"/>
              <w:right w:val="single" w:sz="8" w:space="0" w:color="auto"/>
            </w:tcBorders>
            <w:shd w:val="clear" w:color="000000" w:fill="FFFFFF"/>
            <w:noWrap/>
            <w:vAlign w:val="center"/>
            <w:hideMark/>
          </w:tcPr>
          <w:p w14:paraId="478FB489"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1390,00</w:t>
            </w:r>
          </w:p>
        </w:tc>
      </w:tr>
      <w:tr w:rsidR="00A97132" w:rsidRPr="008D4172" w14:paraId="789D62B8" w14:textId="77777777" w:rsidTr="00A97132">
        <w:trPr>
          <w:trHeight w:val="119"/>
          <w:jc w:val="center"/>
        </w:trPr>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00512D1B"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25</w:t>
            </w:r>
          </w:p>
        </w:tc>
        <w:tc>
          <w:tcPr>
            <w:tcW w:w="2632" w:type="dxa"/>
            <w:tcBorders>
              <w:top w:val="nil"/>
              <w:left w:val="nil"/>
              <w:bottom w:val="single" w:sz="4" w:space="0" w:color="auto"/>
              <w:right w:val="single" w:sz="4" w:space="0" w:color="auto"/>
            </w:tcBorders>
            <w:shd w:val="clear" w:color="000000" w:fill="FFFFFF"/>
            <w:vAlign w:val="center"/>
            <w:hideMark/>
          </w:tcPr>
          <w:p w14:paraId="453C05B4" w14:textId="77777777" w:rsidR="00A97132" w:rsidRPr="008D4172" w:rsidRDefault="00A97132" w:rsidP="00A97132">
            <w:pPr>
              <w:widowControl/>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Фамотидин</w:t>
            </w:r>
          </w:p>
        </w:tc>
        <w:tc>
          <w:tcPr>
            <w:tcW w:w="1382" w:type="dxa"/>
            <w:tcBorders>
              <w:top w:val="nil"/>
              <w:left w:val="nil"/>
              <w:bottom w:val="single" w:sz="4" w:space="0" w:color="auto"/>
              <w:right w:val="single" w:sz="4" w:space="0" w:color="auto"/>
            </w:tcBorders>
            <w:shd w:val="clear" w:color="000000" w:fill="FFFFFF"/>
            <w:vAlign w:val="center"/>
            <w:hideMark/>
          </w:tcPr>
          <w:p w14:paraId="2AB39A44"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 xml:space="preserve">20мг пор + растворитель 5мл для р-ра д/ин </w:t>
            </w:r>
          </w:p>
        </w:tc>
        <w:tc>
          <w:tcPr>
            <w:tcW w:w="593" w:type="dxa"/>
            <w:tcBorders>
              <w:top w:val="nil"/>
              <w:left w:val="nil"/>
              <w:bottom w:val="single" w:sz="4" w:space="0" w:color="auto"/>
              <w:right w:val="single" w:sz="4" w:space="0" w:color="auto"/>
            </w:tcBorders>
            <w:shd w:val="clear" w:color="000000" w:fill="FFFFFF"/>
            <w:vAlign w:val="center"/>
            <w:hideMark/>
          </w:tcPr>
          <w:p w14:paraId="4731FCB1"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фл.</w:t>
            </w:r>
          </w:p>
        </w:tc>
        <w:tc>
          <w:tcPr>
            <w:tcW w:w="1219" w:type="dxa"/>
            <w:tcBorders>
              <w:top w:val="nil"/>
              <w:left w:val="nil"/>
              <w:bottom w:val="single" w:sz="4" w:space="0" w:color="auto"/>
              <w:right w:val="single" w:sz="4" w:space="0" w:color="auto"/>
            </w:tcBorders>
            <w:shd w:val="clear" w:color="000000" w:fill="FFFFFF"/>
            <w:vAlign w:val="center"/>
            <w:hideMark/>
          </w:tcPr>
          <w:p w14:paraId="63B7F1E8"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30</w:t>
            </w:r>
          </w:p>
        </w:tc>
        <w:tc>
          <w:tcPr>
            <w:tcW w:w="1494" w:type="dxa"/>
            <w:tcBorders>
              <w:top w:val="nil"/>
              <w:left w:val="nil"/>
              <w:bottom w:val="single" w:sz="4" w:space="0" w:color="auto"/>
              <w:right w:val="single" w:sz="8" w:space="0" w:color="auto"/>
            </w:tcBorders>
            <w:shd w:val="clear" w:color="000000" w:fill="FFFFFF"/>
            <w:noWrap/>
            <w:vAlign w:val="center"/>
            <w:hideMark/>
          </w:tcPr>
          <w:p w14:paraId="22C848CB"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615,18</w:t>
            </w:r>
          </w:p>
        </w:tc>
      </w:tr>
      <w:tr w:rsidR="00A97132" w:rsidRPr="008D4172" w14:paraId="6930C5C4" w14:textId="77777777" w:rsidTr="00A97132">
        <w:trPr>
          <w:trHeight w:val="240"/>
          <w:jc w:val="center"/>
        </w:trPr>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48E117EB"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26</w:t>
            </w:r>
          </w:p>
        </w:tc>
        <w:tc>
          <w:tcPr>
            <w:tcW w:w="2632" w:type="dxa"/>
            <w:tcBorders>
              <w:top w:val="nil"/>
              <w:left w:val="nil"/>
              <w:bottom w:val="single" w:sz="4" w:space="0" w:color="auto"/>
              <w:right w:val="single" w:sz="4" w:space="0" w:color="auto"/>
            </w:tcBorders>
            <w:shd w:val="clear" w:color="000000" w:fill="FFFFFF"/>
            <w:vAlign w:val="center"/>
            <w:hideMark/>
          </w:tcPr>
          <w:p w14:paraId="7E5F5B93" w14:textId="77777777" w:rsidR="00A97132" w:rsidRPr="008D4172" w:rsidRDefault="00A97132" w:rsidP="00A97132">
            <w:pPr>
              <w:widowControl/>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Флуоцинолона ацетонид</w:t>
            </w:r>
          </w:p>
        </w:tc>
        <w:tc>
          <w:tcPr>
            <w:tcW w:w="1382" w:type="dxa"/>
            <w:tcBorders>
              <w:top w:val="nil"/>
              <w:left w:val="nil"/>
              <w:bottom w:val="single" w:sz="4" w:space="0" w:color="auto"/>
              <w:right w:val="single" w:sz="4" w:space="0" w:color="auto"/>
            </w:tcBorders>
            <w:shd w:val="clear" w:color="000000" w:fill="FFFFFF"/>
            <w:vAlign w:val="center"/>
            <w:hideMark/>
          </w:tcPr>
          <w:p w14:paraId="2B490200"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 xml:space="preserve">мазь 0,025% 15г </w:t>
            </w:r>
          </w:p>
        </w:tc>
        <w:tc>
          <w:tcPr>
            <w:tcW w:w="593" w:type="dxa"/>
            <w:tcBorders>
              <w:top w:val="nil"/>
              <w:left w:val="nil"/>
              <w:bottom w:val="single" w:sz="4" w:space="0" w:color="auto"/>
              <w:right w:val="single" w:sz="4" w:space="0" w:color="auto"/>
            </w:tcBorders>
            <w:shd w:val="clear" w:color="000000" w:fill="FFFFFF"/>
            <w:vAlign w:val="center"/>
            <w:hideMark/>
          </w:tcPr>
          <w:p w14:paraId="2ADE8D8C"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туба</w:t>
            </w:r>
          </w:p>
        </w:tc>
        <w:tc>
          <w:tcPr>
            <w:tcW w:w="1219" w:type="dxa"/>
            <w:tcBorders>
              <w:top w:val="nil"/>
              <w:left w:val="nil"/>
              <w:bottom w:val="single" w:sz="4" w:space="0" w:color="auto"/>
              <w:right w:val="single" w:sz="4" w:space="0" w:color="auto"/>
            </w:tcBorders>
            <w:shd w:val="clear" w:color="000000" w:fill="FFFFFF"/>
            <w:vAlign w:val="center"/>
            <w:hideMark/>
          </w:tcPr>
          <w:p w14:paraId="36E8FBA4"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350</w:t>
            </w:r>
          </w:p>
        </w:tc>
        <w:tc>
          <w:tcPr>
            <w:tcW w:w="1494" w:type="dxa"/>
            <w:tcBorders>
              <w:top w:val="nil"/>
              <w:left w:val="nil"/>
              <w:bottom w:val="single" w:sz="4" w:space="0" w:color="auto"/>
              <w:right w:val="single" w:sz="8" w:space="0" w:color="auto"/>
            </w:tcBorders>
            <w:shd w:val="clear" w:color="000000" w:fill="FFFFFF"/>
            <w:noWrap/>
            <w:vAlign w:val="center"/>
            <w:hideMark/>
          </w:tcPr>
          <w:p w14:paraId="230A9CDE"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3426,50</w:t>
            </w:r>
          </w:p>
        </w:tc>
      </w:tr>
      <w:tr w:rsidR="00A97132" w:rsidRPr="008D4172" w14:paraId="5411CE81" w14:textId="77777777" w:rsidTr="00A97132">
        <w:trPr>
          <w:trHeight w:val="240"/>
          <w:jc w:val="center"/>
        </w:trPr>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0F1FD73C"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27</w:t>
            </w:r>
          </w:p>
        </w:tc>
        <w:tc>
          <w:tcPr>
            <w:tcW w:w="2632" w:type="dxa"/>
            <w:tcBorders>
              <w:top w:val="nil"/>
              <w:left w:val="nil"/>
              <w:bottom w:val="single" w:sz="4" w:space="0" w:color="auto"/>
              <w:right w:val="single" w:sz="4" w:space="0" w:color="auto"/>
            </w:tcBorders>
            <w:shd w:val="clear" w:color="000000" w:fill="FFFFFF"/>
            <w:vAlign w:val="center"/>
            <w:hideMark/>
          </w:tcPr>
          <w:p w14:paraId="5390C2E8" w14:textId="77777777" w:rsidR="00A97132" w:rsidRPr="008D4172" w:rsidRDefault="00A97132" w:rsidP="00A97132">
            <w:pPr>
              <w:widowControl/>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 xml:space="preserve">Фуразидин </w:t>
            </w:r>
          </w:p>
        </w:tc>
        <w:tc>
          <w:tcPr>
            <w:tcW w:w="1382" w:type="dxa"/>
            <w:tcBorders>
              <w:top w:val="nil"/>
              <w:left w:val="nil"/>
              <w:bottom w:val="single" w:sz="4" w:space="0" w:color="auto"/>
              <w:right w:val="single" w:sz="4" w:space="0" w:color="auto"/>
            </w:tcBorders>
            <w:shd w:val="clear" w:color="000000" w:fill="FFFFFF"/>
            <w:vAlign w:val="center"/>
            <w:hideMark/>
          </w:tcPr>
          <w:p w14:paraId="73921B44"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таб. 50 мг</w:t>
            </w:r>
          </w:p>
        </w:tc>
        <w:tc>
          <w:tcPr>
            <w:tcW w:w="593" w:type="dxa"/>
            <w:tcBorders>
              <w:top w:val="nil"/>
              <w:left w:val="nil"/>
              <w:bottom w:val="single" w:sz="4" w:space="0" w:color="auto"/>
              <w:right w:val="single" w:sz="4" w:space="0" w:color="auto"/>
            </w:tcBorders>
            <w:shd w:val="clear" w:color="000000" w:fill="FFFFFF"/>
            <w:vAlign w:val="center"/>
            <w:hideMark/>
          </w:tcPr>
          <w:p w14:paraId="472CE980"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таб.</w:t>
            </w:r>
          </w:p>
        </w:tc>
        <w:tc>
          <w:tcPr>
            <w:tcW w:w="1219" w:type="dxa"/>
            <w:tcBorders>
              <w:top w:val="nil"/>
              <w:left w:val="nil"/>
              <w:bottom w:val="single" w:sz="4" w:space="0" w:color="auto"/>
              <w:right w:val="single" w:sz="4" w:space="0" w:color="auto"/>
            </w:tcBorders>
            <w:shd w:val="clear" w:color="000000" w:fill="FFFFFF"/>
            <w:vAlign w:val="center"/>
            <w:hideMark/>
          </w:tcPr>
          <w:p w14:paraId="2106BFA0"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1500</w:t>
            </w:r>
          </w:p>
        </w:tc>
        <w:tc>
          <w:tcPr>
            <w:tcW w:w="1494" w:type="dxa"/>
            <w:tcBorders>
              <w:top w:val="nil"/>
              <w:left w:val="nil"/>
              <w:bottom w:val="single" w:sz="4" w:space="0" w:color="auto"/>
              <w:right w:val="single" w:sz="8" w:space="0" w:color="auto"/>
            </w:tcBorders>
            <w:shd w:val="clear" w:color="000000" w:fill="FFFFFF"/>
            <w:noWrap/>
            <w:vAlign w:val="center"/>
            <w:hideMark/>
          </w:tcPr>
          <w:p w14:paraId="1AF214B9"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1834,50</w:t>
            </w:r>
          </w:p>
        </w:tc>
      </w:tr>
      <w:tr w:rsidR="00A97132" w:rsidRPr="008D4172" w14:paraId="45C88428" w14:textId="77777777" w:rsidTr="00A97132">
        <w:trPr>
          <w:trHeight w:val="240"/>
          <w:jc w:val="center"/>
        </w:trPr>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4A2C07C6"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28</w:t>
            </w:r>
          </w:p>
        </w:tc>
        <w:tc>
          <w:tcPr>
            <w:tcW w:w="2632" w:type="dxa"/>
            <w:tcBorders>
              <w:top w:val="nil"/>
              <w:left w:val="nil"/>
              <w:bottom w:val="single" w:sz="4" w:space="0" w:color="auto"/>
              <w:right w:val="single" w:sz="4" w:space="0" w:color="auto"/>
            </w:tcBorders>
            <w:shd w:val="clear" w:color="000000" w:fill="FFFFFF"/>
            <w:vAlign w:val="center"/>
            <w:hideMark/>
          </w:tcPr>
          <w:p w14:paraId="163319C3" w14:textId="77777777" w:rsidR="00A97132" w:rsidRPr="008D4172" w:rsidRDefault="00A97132" w:rsidP="00A97132">
            <w:pPr>
              <w:widowControl/>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Фуросемид</w:t>
            </w:r>
          </w:p>
        </w:tc>
        <w:tc>
          <w:tcPr>
            <w:tcW w:w="1382" w:type="dxa"/>
            <w:tcBorders>
              <w:top w:val="nil"/>
              <w:left w:val="nil"/>
              <w:bottom w:val="single" w:sz="4" w:space="0" w:color="auto"/>
              <w:right w:val="single" w:sz="4" w:space="0" w:color="auto"/>
            </w:tcBorders>
            <w:shd w:val="clear" w:color="000000" w:fill="FFFFFF"/>
            <w:vAlign w:val="center"/>
            <w:hideMark/>
          </w:tcPr>
          <w:p w14:paraId="417017B8"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таблетка 40 мг</w:t>
            </w:r>
          </w:p>
        </w:tc>
        <w:tc>
          <w:tcPr>
            <w:tcW w:w="593" w:type="dxa"/>
            <w:tcBorders>
              <w:top w:val="nil"/>
              <w:left w:val="nil"/>
              <w:bottom w:val="single" w:sz="4" w:space="0" w:color="auto"/>
              <w:right w:val="single" w:sz="4" w:space="0" w:color="auto"/>
            </w:tcBorders>
            <w:shd w:val="clear" w:color="000000" w:fill="FFFFFF"/>
            <w:vAlign w:val="center"/>
            <w:hideMark/>
          </w:tcPr>
          <w:p w14:paraId="044ACB6F"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таб.</w:t>
            </w:r>
          </w:p>
        </w:tc>
        <w:tc>
          <w:tcPr>
            <w:tcW w:w="1219" w:type="dxa"/>
            <w:tcBorders>
              <w:top w:val="nil"/>
              <w:left w:val="nil"/>
              <w:bottom w:val="single" w:sz="4" w:space="0" w:color="auto"/>
              <w:right w:val="single" w:sz="4" w:space="0" w:color="auto"/>
            </w:tcBorders>
            <w:shd w:val="clear" w:color="000000" w:fill="FFFFFF"/>
            <w:vAlign w:val="center"/>
            <w:hideMark/>
          </w:tcPr>
          <w:p w14:paraId="446B0FC8"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10 000</w:t>
            </w:r>
          </w:p>
        </w:tc>
        <w:tc>
          <w:tcPr>
            <w:tcW w:w="1494" w:type="dxa"/>
            <w:tcBorders>
              <w:top w:val="nil"/>
              <w:left w:val="nil"/>
              <w:bottom w:val="single" w:sz="4" w:space="0" w:color="auto"/>
              <w:right w:val="single" w:sz="8" w:space="0" w:color="auto"/>
            </w:tcBorders>
            <w:shd w:val="clear" w:color="000000" w:fill="FFFFFF"/>
            <w:noWrap/>
            <w:vAlign w:val="center"/>
            <w:hideMark/>
          </w:tcPr>
          <w:p w14:paraId="5A4936CF"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1580,00</w:t>
            </w:r>
          </w:p>
        </w:tc>
      </w:tr>
      <w:tr w:rsidR="00A97132" w:rsidRPr="008D4172" w14:paraId="6BC9B0EB" w14:textId="77777777" w:rsidTr="00A97132">
        <w:trPr>
          <w:trHeight w:val="309"/>
          <w:jc w:val="center"/>
        </w:trPr>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3882CE05"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29</w:t>
            </w:r>
          </w:p>
        </w:tc>
        <w:tc>
          <w:tcPr>
            <w:tcW w:w="2632" w:type="dxa"/>
            <w:tcBorders>
              <w:top w:val="nil"/>
              <w:left w:val="nil"/>
              <w:bottom w:val="single" w:sz="4" w:space="0" w:color="auto"/>
              <w:right w:val="single" w:sz="4" w:space="0" w:color="auto"/>
            </w:tcBorders>
            <w:shd w:val="clear" w:color="000000" w:fill="FFFFFF"/>
            <w:vAlign w:val="center"/>
            <w:hideMark/>
          </w:tcPr>
          <w:p w14:paraId="0D266758" w14:textId="77777777" w:rsidR="00A97132" w:rsidRPr="008D4172" w:rsidRDefault="00A97132" w:rsidP="00A97132">
            <w:pPr>
              <w:widowControl/>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Хлорбутанола гемигидрат +камфора+L ментол +эфир эвкалипта</w:t>
            </w:r>
          </w:p>
        </w:tc>
        <w:tc>
          <w:tcPr>
            <w:tcW w:w="1382" w:type="dxa"/>
            <w:tcBorders>
              <w:top w:val="nil"/>
              <w:left w:val="nil"/>
              <w:bottom w:val="single" w:sz="4" w:space="0" w:color="auto"/>
              <w:right w:val="single" w:sz="4" w:space="0" w:color="auto"/>
            </w:tcBorders>
            <w:shd w:val="clear" w:color="000000" w:fill="FFFFFF"/>
            <w:vAlign w:val="center"/>
            <w:hideMark/>
          </w:tcPr>
          <w:p w14:paraId="15574010"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спрей 20мл</w:t>
            </w:r>
          </w:p>
        </w:tc>
        <w:tc>
          <w:tcPr>
            <w:tcW w:w="593" w:type="dxa"/>
            <w:tcBorders>
              <w:top w:val="nil"/>
              <w:left w:val="nil"/>
              <w:bottom w:val="single" w:sz="4" w:space="0" w:color="auto"/>
              <w:right w:val="single" w:sz="4" w:space="0" w:color="auto"/>
            </w:tcBorders>
            <w:shd w:val="clear" w:color="000000" w:fill="FFFFFF"/>
            <w:vAlign w:val="center"/>
            <w:hideMark/>
          </w:tcPr>
          <w:p w14:paraId="4F4155EA"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фл.</w:t>
            </w:r>
          </w:p>
        </w:tc>
        <w:tc>
          <w:tcPr>
            <w:tcW w:w="1219" w:type="dxa"/>
            <w:tcBorders>
              <w:top w:val="nil"/>
              <w:left w:val="nil"/>
              <w:bottom w:val="single" w:sz="4" w:space="0" w:color="auto"/>
              <w:right w:val="single" w:sz="4" w:space="0" w:color="auto"/>
            </w:tcBorders>
            <w:shd w:val="clear" w:color="000000" w:fill="FFFFFF"/>
            <w:vAlign w:val="center"/>
            <w:hideMark/>
          </w:tcPr>
          <w:p w14:paraId="1889E361"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250</w:t>
            </w:r>
          </w:p>
        </w:tc>
        <w:tc>
          <w:tcPr>
            <w:tcW w:w="1494" w:type="dxa"/>
            <w:tcBorders>
              <w:top w:val="nil"/>
              <w:left w:val="nil"/>
              <w:bottom w:val="single" w:sz="4" w:space="0" w:color="auto"/>
              <w:right w:val="single" w:sz="8" w:space="0" w:color="auto"/>
            </w:tcBorders>
            <w:shd w:val="clear" w:color="000000" w:fill="FFFFFF"/>
            <w:vAlign w:val="center"/>
            <w:hideMark/>
          </w:tcPr>
          <w:p w14:paraId="7CE4ACE4"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7625,00</w:t>
            </w:r>
          </w:p>
        </w:tc>
      </w:tr>
      <w:tr w:rsidR="00A97132" w:rsidRPr="008D4172" w14:paraId="362F2661" w14:textId="77777777" w:rsidTr="00A97132">
        <w:trPr>
          <w:trHeight w:val="240"/>
          <w:jc w:val="center"/>
        </w:trPr>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33951E95"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30</w:t>
            </w:r>
          </w:p>
        </w:tc>
        <w:tc>
          <w:tcPr>
            <w:tcW w:w="2632" w:type="dxa"/>
            <w:tcBorders>
              <w:top w:val="nil"/>
              <w:left w:val="nil"/>
              <w:bottom w:val="single" w:sz="4" w:space="0" w:color="auto"/>
              <w:right w:val="single" w:sz="4" w:space="0" w:color="auto"/>
            </w:tcBorders>
            <w:shd w:val="clear" w:color="000000" w:fill="FFFFFF"/>
            <w:vAlign w:val="center"/>
            <w:hideMark/>
          </w:tcPr>
          <w:p w14:paraId="7AC313AA" w14:textId="77777777" w:rsidR="00A97132" w:rsidRPr="008D4172" w:rsidRDefault="00A97132" w:rsidP="00A97132">
            <w:pPr>
              <w:widowControl/>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Эналаприла малеат</w:t>
            </w:r>
          </w:p>
        </w:tc>
        <w:tc>
          <w:tcPr>
            <w:tcW w:w="1382" w:type="dxa"/>
            <w:tcBorders>
              <w:top w:val="nil"/>
              <w:left w:val="nil"/>
              <w:bottom w:val="single" w:sz="4" w:space="0" w:color="auto"/>
              <w:right w:val="single" w:sz="4" w:space="0" w:color="auto"/>
            </w:tcBorders>
            <w:shd w:val="clear" w:color="000000" w:fill="FFFFFF"/>
            <w:vAlign w:val="center"/>
            <w:hideMark/>
          </w:tcPr>
          <w:p w14:paraId="28D66349"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 xml:space="preserve">таблетка 10мг </w:t>
            </w:r>
          </w:p>
        </w:tc>
        <w:tc>
          <w:tcPr>
            <w:tcW w:w="593" w:type="dxa"/>
            <w:tcBorders>
              <w:top w:val="nil"/>
              <w:left w:val="nil"/>
              <w:bottom w:val="single" w:sz="4" w:space="0" w:color="auto"/>
              <w:right w:val="single" w:sz="4" w:space="0" w:color="auto"/>
            </w:tcBorders>
            <w:shd w:val="clear" w:color="000000" w:fill="FFFFFF"/>
            <w:vAlign w:val="center"/>
            <w:hideMark/>
          </w:tcPr>
          <w:p w14:paraId="43ABAB2E"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таб.</w:t>
            </w:r>
          </w:p>
        </w:tc>
        <w:tc>
          <w:tcPr>
            <w:tcW w:w="1219" w:type="dxa"/>
            <w:tcBorders>
              <w:top w:val="nil"/>
              <w:left w:val="nil"/>
              <w:bottom w:val="single" w:sz="4" w:space="0" w:color="auto"/>
              <w:right w:val="single" w:sz="4" w:space="0" w:color="auto"/>
            </w:tcBorders>
            <w:shd w:val="clear" w:color="000000" w:fill="FFFFFF"/>
            <w:vAlign w:val="center"/>
            <w:hideMark/>
          </w:tcPr>
          <w:p w14:paraId="2BD2DE60"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10 000</w:t>
            </w:r>
          </w:p>
        </w:tc>
        <w:tc>
          <w:tcPr>
            <w:tcW w:w="1494" w:type="dxa"/>
            <w:tcBorders>
              <w:top w:val="nil"/>
              <w:left w:val="nil"/>
              <w:bottom w:val="single" w:sz="4" w:space="0" w:color="auto"/>
              <w:right w:val="single" w:sz="8" w:space="0" w:color="auto"/>
            </w:tcBorders>
            <w:shd w:val="clear" w:color="000000" w:fill="FFFFFF"/>
            <w:noWrap/>
            <w:vAlign w:val="center"/>
            <w:hideMark/>
          </w:tcPr>
          <w:p w14:paraId="53A9DA79"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3915,00</w:t>
            </w:r>
          </w:p>
        </w:tc>
      </w:tr>
      <w:tr w:rsidR="00A97132" w:rsidRPr="008D4172" w14:paraId="65E103C0" w14:textId="77777777" w:rsidTr="00A97132">
        <w:trPr>
          <w:trHeight w:val="255"/>
          <w:jc w:val="center"/>
        </w:trPr>
        <w:tc>
          <w:tcPr>
            <w:tcW w:w="600" w:type="dxa"/>
            <w:tcBorders>
              <w:top w:val="nil"/>
              <w:left w:val="single" w:sz="8" w:space="0" w:color="auto"/>
              <w:bottom w:val="nil"/>
              <w:right w:val="single" w:sz="4" w:space="0" w:color="auto"/>
            </w:tcBorders>
            <w:shd w:val="clear" w:color="000000" w:fill="FFFFFF"/>
            <w:noWrap/>
            <w:vAlign w:val="center"/>
            <w:hideMark/>
          </w:tcPr>
          <w:p w14:paraId="49E02996"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31</w:t>
            </w:r>
          </w:p>
        </w:tc>
        <w:tc>
          <w:tcPr>
            <w:tcW w:w="2632" w:type="dxa"/>
            <w:tcBorders>
              <w:top w:val="nil"/>
              <w:left w:val="nil"/>
              <w:bottom w:val="nil"/>
              <w:right w:val="single" w:sz="4" w:space="0" w:color="auto"/>
            </w:tcBorders>
            <w:shd w:val="clear" w:color="000000" w:fill="FFFFFF"/>
            <w:vAlign w:val="center"/>
            <w:hideMark/>
          </w:tcPr>
          <w:p w14:paraId="37A82ADF" w14:textId="77777777" w:rsidR="00A97132" w:rsidRPr="008D4172" w:rsidRDefault="00A97132" w:rsidP="00A97132">
            <w:pPr>
              <w:widowControl/>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Этамзилат</w:t>
            </w:r>
          </w:p>
        </w:tc>
        <w:tc>
          <w:tcPr>
            <w:tcW w:w="1382" w:type="dxa"/>
            <w:tcBorders>
              <w:top w:val="nil"/>
              <w:left w:val="nil"/>
              <w:bottom w:val="nil"/>
              <w:right w:val="single" w:sz="4" w:space="0" w:color="auto"/>
            </w:tcBorders>
            <w:shd w:val="clear" w:color="000000" w:fill="FFFFFF"/>
            <w:vAlign w:val="center"/>
            <w:hideMark/>
          </w:tcPr>
          <w:p w14:paraId="49817C83"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 xml:space="preserve">таблетка 250мг </w:t>
            </w:r>
          </w:p>
        </w:tc>
        <w:tc>
          <w:tcPr>
            <w:tcW w:w="593" w:type="dxa"/>
            <w:tcBorders>
              <w:top w:val="nil"/>
              <w:left w:val="nil"/>
              <w:bottom w:val="nil"/>
              <w:right w:val="single" w:sz="4" w:space="0" w:color="auto"/>
            </w:tcBorders>
            <w:shd w:val="clear" w:color="000000" w:fill="FFFFFF"/>
            <w:vAlign w:val="center"/>
            <w:hideMark/>
          </w:tcPr>
          <w:p w14:paraId="07927CB8"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таб.</w:t>
            </w:r>
          </w:p>
        </w:tc>
        <w:tc>
          <w:tcPr>
            <w:tcW w:w="1219" w:type="dxa"/>
            <w:tcBorders>
              <w:top w:val="nil"/>
              <w:left w:val="nil"/>
              <w:bottom w:val="nil"/>
              <w:right w:val="single" w:sz="4" w:space="0" w:color="auto"/>
            </w:tcBorders>
            <w:shd w:val="clear" w:color="000000" w:fill="FFFFFF"/>
            <w:vAlign w:val="center"/>
            <w:hideMark/>
          </w:tcPr>
          <w:p w14:paraId="19C74B21"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3 000</w:t>
            </w:r>
          </w:p>
        </w:tc>
        <w:tc>
          <w:tcPr>
            <w:tcW w:w="1494" w:type="dxa"/>
            <w:tcBorders>
              <w:top w:val="nil"/>
              <w:left w:val="nil"/>
              <w:bottom w:val="nil"/>
              <w:right w:val="single" w:sz="8" w:space="0" w:color="auto"/>
            </w:tcBorders>
            <w:shd w:val="clear" w:color="000000" w:fill="FFFFFF"/>
            <w:noWrap/>
            <w:vAlign w:val="center"/>
            <w:hideMark/>
          </w:tcPr>
          <w:p w14:paraId="0D99F1E1"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4812,60</w:t>
            </w:r>
          </w:p>
        </w:tc>
      </w:tr>
      <w:tr w:rsidR="00A97132" w:rsidRPr="008D4172" w14:paraId="1ED06384" w14:textId="77777777" w:rsidTr="00A97132">
        <w:trPr>
          <w:trHeight w:val="255"/>
          <w:jc w:val="center"/>
        </w:trPr>
        <w:tc>
          <w:tcPr>
            <w:tcW w:w="4614" w:type="dxa"/>
            <w:gridSpan w:val="3"/>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0459D3BD" w14:textId="77777777" w:rsidR="00A97132" w:rsidRPr="008D4172" w:rsidRDefault="00A97132" w:rsidP="00A97132">
            <w:pPr>
              <w:widowControl/>
              <w:jc w:val="center"/>
              <w:rPr>
                <w:rFonts w:ascii="Times New Roman" w:eastAsia="Times New Roman" w:hAnsi="Times New Roman" w:cs="Times New Roman"/>
                <w:b/>
                <w:bCs/>
                <w:sz w:val="18"/>
                <w:szCs w:val="18"/>
                <w:lang w:bidi="ar-SA"/>
              </w:rPr>
            </w:pPr>
            <w:r w:rsidRPr="008D4172">
              <w:rPr>
                <w:rFonts w:ascii="Times New Roman" w:eastAsia="Times New Roman" w:hAnsi="Times New Roman" w:cs="Times New Roman"/>
                <w:b/>
                <w:bCs/>
                <w:sz w:val="18"/>
                <w:szCs w:val="18"/>
                <w:lang w:bidi="ar-SA"/>
              </w:rPr>
              <w:t>Итого по закупке</w:t>
            </w:r>
          </w:p>
        </w:tc>
        <w:tc>
          <w:tcPr>
            <w:tcW w:w="593" w:type="dxa"/>
            <w:tcBorders>
              <w:top w:val="single" w:sz="8" w:space="0" w:color="auto"/>
              <w:left w:val="nil"/>
              <w:bottom w:val="single" w:sz="8" w:space="0" w:color="auto"/>
              <w:right w:val="single" w:sz="4" w:space="0" w:color="auto"/>
            </w:tcBorders>
            <w:shd w:val="clear" w:color="000000" w:fill="FFFFFF"/>
            <w:vAlign w:val="center"/>
            <w:hideMark/>
          </w:tcPr>
          <w:p w14:paraId="051CBE39"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 </w:t>
            </w:r>
          </w:p>
        </w:tc>
        <w:tc>
          <w:tcPr>
            <w:tcW w:w="1219" w:type="dxa"/>
            <w:tcBorders>
              <w:top w:val="single" w:sz="8" w:space="0" w:color="auto"/>
              <w:left w:val="nil"/>
              <w:bottom w:val="single" w:sz="8" w:space="0" w:color="auto"/>
              <w:right w:val="single" w:sz="4" w:space="0" w:color="auto"/>
            </w:tcBorders>
            <w:shd w:val="clear" w:color="000000" w:fill="FFFFFF"/>
            <w:vAlign w:val="bottom"/>
            <w:hideMark/>
          </w:tcPr>
          <w:p w14:paraId="3ABA4BE7" w14:textId="77777777" w:rsidR="00A97132" w:rsidRPr="008D4172" w:rsidRDefault="00A97132" w:rsidP="00A97132">
            <w:pPr>
              <w:widowControl/>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 </w:t>
            </w:r>
          </w:p>
        </w:tc>
        <w:tc>
          <w:tcPr>
            <w:tcW w:w="1494" w:type="dxa"/>
            <w:tcBorders>
              <w:top w:val="single" w:sz="8" w:space="0" w:color="auto"/>
              <w:left w:val="nil"/>
              <w:bottom w:val="single" w:sz="8" w:space="0" w:color="auto"/>
              <w:right w:val="single" w:sz="8" w:space="0" w:color="auto"/>
            </w:tcBorders>
            <w:shd w:val="clear" w:color="000000" w:fill="FFFFFF"/>
            <w:noWrap/>
            <w:vAlign w:val="center"/>
            <w:hideMark/>
          </w:tcPr>
          <w:p w14:paraId="17FEA36E" w14:textId="77777777" w:rsidR="00A97132" w:rsidRPr="008D4172" w:rsidRDefault="00A97132" w:rsidP="00A97132">
            <w:pPr>
              <w:widowControl/>
              <w:jc w:val="center"/>
              <w:rPr>
                <w:rFonts w:ascii="Times New Roman" w:eastAsia="Times New Roman" w:hAnsi="Times New Roman" w:cs="Times New Roman"/>
                <w:sz w:val="18"/>
                <w:szCs w:val="18"/>
                <w:lang w:bidi="ar-SA"/>
              </w:rPr>
            </w:pPr>
            <w:r w:rsidRPr="008D4172">
              <w:rPr>
                <w:rFonts w:ascii="Times New Roman" w:eastAsia="Times New Roman" w:hAnsi="Times New Roman" w:cs="Times New Roman"/>
                <w:sz w:val="18"/>
                <w:szCs w:val="18"/>
                <w:lang w:bidi="ar-SA"/>
              </w:rPr>
              <w:t>151147,28</w:t>
            </w:r>
          </w:p>
        </w:tc>
      </w:tr>
    </w:tbl>
    <w:p w14:paraId="6D118EA7" w14:textId="77777777" w:rsidR="003F6F51" w:rsidRPr="008D4172" w:rsidRDefault="003F6F51" w:rsidP="003F6F51">
      <w:pPr>
        <w:tabs>
          <w:tab w:val="left" w:pos="284"/>
          <w:tab w:val="left" w:pos="426"/>
        </w:tabs>
        <w:contextualSpacing/>
        <w:jc w:val="both"/>
        <w:rPr>
          <w:rFonts w:ascii="Times New Roman" w:hAnsi="Times New Roman" w:cs="Times New Roman"/>
          <w:b/>
          <w:bCs/>
          <w:sz w:val="22"/>
          <w:szCs w:val="22"/>
        </w:rPr>
      </w:pPr>
    </w:p>
    <w:p w14:paraId="559A8784" w14:textId="77777777" w:rsidR="003F6F51" w:rsidRPr="008D4172" w:rsidRDefault="003F6F51" w:rsidP="00FA13B3">
      <w:pPr>
        <w:numPr>
          <w:ilvl w:val="1"/>
          <w:numId w:val="3"/>
        </w:numPr>
        <w:shd w:val="clear" w:color="auto" w:fill="FFFFFF"/>
        <w:tabs>
          <w:tab w:val="left" w:pos="426"/>
        </w:tabs>
        <w:ind w:left="0" w:firstLine="0"/>
        <w:contextualSpacing/>
        <w:jc w:val="both"/>
        <w:rPr>
          <w:rFonts w:ascii="Times New Roman" w:hAnsi="Times New Roman" w:cs="Times New Roman"/>
          <w:b/>
          <w:bCs/>
          <w:sz w:val="22"/>
          <w:szCs w:val="22"/>
        </w:rPr>
      </w:pPr>
      <w:r w:rsidRPr="008D4172">
        <w:rPr>
          <w:rFonts w:ascii="Times New Roman" w:hAnsi="Times New Roman" w:cs="Times New Roman"/>
          <w:b/>
          <w:bCs/>
          <w:sz w:val="22"/>
          <w:szCs w:val="22"/>
        </w:rPr>
        <w:t>Обоснование начальной (максимальной) цены Контракта:</w:t>
      </w:r>
    </w:p>
    <w:p w14:paraId="244DADB1" w14:textId="669A8B16" w:rsidR="003F6F51" w:rsidRPr="008D4172" w:rsidRDefault="003F6F51" w:rsidP="00FA13B3">
      <w:pPr>
        <w:autoSpaceDE w:val="0"/>
        <w:autoSpaceDN w:val="0"/>
        <w:adjustRightInd w:val="0"/>
        <w:jc w:val="both"/>
        <w:rPr>
          <w:rFonts w:ascii="Times New Roman" w:hAnsi="Times New Roman" w:cs="Times New Roman"/>
          <w:sz w:val="22"/>
          <w:szCs w:val="22"/>
        </w:rPr>
      </w:pPr>
      <w:r w:rsidRPr="008D4172">
        <w:rPr>
          <w:rFonts w:ascii="Times New Roman" w:hAnsi="Times New Roman" w:cs="Times New Roman"/>
          <w:sz w:val="22"/>
          <w:szCs w:val="22"/>
        </w:rPr>
        <w:t xml:space="preserve">Начальная (максимальная) цена Контракта составляет </w:t>
      </w:r>
      <w:r w:rsidRPr="008D4172">
        <w:rPr>
          <w:rFonts w:ascii="Times New Roman" w:hAnsi="Times New Roman" w:cs="Times New Roman"/>
          <w:b/>
          <w:bCs/>
          <w:sz w:val="22"/>
          <w:szCs w:val="22"/>
        </w:rPr>
        <w:t>15</w:t>
      </w:r>
      <w:r w:rsidR="00A97132" w:rsidRPr="008D4172">
        <w:rPr>
          <w:rFonts w:ascii="Times New Roman" w:hAnsi="Times New Roman" w:cs="Times New Roman"/>
          <w:b/>
          <w:bCs/>
          <w:sz w:val="22"/>
          <w:szCs w:val="22"/>
        </w:rPr>
        <w:t>1</w:t>
      </w:r>
      <w:r w:rsidR="00FB6E53" w:rsidRPr="008D4172">
        <w:rPr>
          <w:rFonts w:ascii="Times New Roman" w:hAnsi="Times New Roman" w:cs="Times New Roman"/>
          <w:b/>
          <w:bCs/>
          <w:sz w:val="22"/>
          <w:szCs w:val="22"/>
        </w:rPr>
        <w:t xml:space="preserve"> </w:t>
      </w:r>
      <w:r w:rsidRPr="008D4172">
        <w:rPr>
          <w:rFonts w:ascii="Times New Roman" w:hAnsi="Times New Roman" w:cs="Times New Roman"/>
          <w:b/>
          <w:bCs/>
          <w:sz w:val="22"/>
          <w:szCs w:val="22"/>
        </w:rPr>
        <w:t>1</w:t>
      </w:r>
      <w:r w:rsidR="00A97132" w:rsidRPr="008D4172">
        <w:rPr>
          <w:rFonts w:ascii="Times New Roman" w:hAnsi="Times New Roman" w:cs="Times New Roman"/>
          <w:b/>
          <w:bCs/>
          <w:sz w:val="22"/>
          <w:szCs w:val="22"/>
        </w:rPr>
        <w:t>47</w:t>
      </w:r>
      <w:r w:rsidRPr="008D4172">
        <w:rPr>
          <w:rFonts w:ascii="Times New Roman" w:hAnsi="Times New Roman" w:cs="Times New Roman"/>
          <w:b/>
          <w:bCs/>
          <w:sz w:val="22"/>
          <w:szCs w:val="22"/>
        </w:rPr>
        <w:t>,</w:t>
      </w:r>
      <w:r w:rsidR="00A97132" w:rsidRPr="008D4172">
        <w:rPr>
          <w:rFonts w:ascii="Times New Roman" w:hAnsi="Times New Roman" w:cs="Times New Roman"/>
          <w:b/>
          <w:bCs/>
          <w:sz w:val="22"/>
          <w:szCs w:val="22"/>
        </w:rPr>
        <w:t>2</w:t>
      </w:r>
      <w:r w:rsidRPr="008D4172">
        <w:rPr>
          <w:rFonts w:ascii="Times New Roman" w:hAnsi="Times New Roman" w:cs="Times New Roman"/>
          <w:b/>
          <w:bCs/>
          <w:sz w:val="22"/>
          <w:szCs w:val="22"/>
        </w:rPr>
        <w:t>8</w:t>
      </w:r>
      <w:r w:rsidRPr="008D4172">
        <w:rPr>
          <w:rFonts w:ascii="Times New Roman" w:hAnsi="Times New Roman" w:cs="Times New Roman"/>
          <w:sz w:val="22"/>
          <w:szCs w:val="22"/>
        </w:rPr>
        <w:t xml:space="preserve"> (сто пятьдесят </w:t>
      </w:r>
      <w:r w:rsidR="00A97132" w:rsidRPr="008D4172">
        <w:rPr>
          <w:rFonts w:ascii="Times New Roman" w:hAnsi="Times New Roman" w:cs="Times New Roman"/>
          <w:sz w:val="22"/>
          <w:szCs w:val="22"/>
        </w:rPr>
        <w:t>одна</w:t>
      </w:r>
      <w:r w:rsidRPr="008D4172">
        <w:rPr>
          <w:rFonts w:ascii="Times New Roman" w:hAnsi="Times New Roman" w:cs="Times New Roman"/>
          <w:sz w:val="22"/>
          <w:szCs w:val="22"/>
        </w:rPr>
        <w:t xml:space="preserve"> </w:t>
      </w:r>
      <w:r w:rsidR="00A97132" w:rsidRPr="008D4172">
        <w:rPr>
          <w:rFonts w:ascii="Times New Roman" w:hAnsi="Times New Roman" w:cs="Times New Roman"/>
          <w:sz w:val="22"/>
          <w:szCs w:val="22"/>
        </w:rPr>
        <w:t>тысяча</w:t>
      </w:r>
      <w:r w:rsidRPr="008D4172">
        <w:rPr>
          <w:rFonts w:ascii="Times New Roman" w:hAnsi="Times New Roman" w:cs="Times New Roman"/>
          <w:sz w:val="22"/>
          <w:szCs w:val="22"/>
        </w:rPr>
        <w:t xml:space="preserve"> сто</w:t>
      </w:r>
      <w:r w:rsidR="00897F8E" w:rsidRPr="008D4172">
        <w:rPr>
          <w:rFonts w:ascii="Times New Roman" w:hAnsi="Times New Roman" w:cs="Times New Roman"/>
          <w:sz w:val="22"/>
          <w:szCs w:val="22"/>
        </w:rPr>
        <w:t xml:space="preserve"> </w:t>
      </w:r>
      <w:r w:rsidR="00A97132" w:rsidRPr="008D4172">
        <w:rPr>
          <w:rFonts w:ascii="Times New Roman" w:hAnsi="Times New Roman" w:cs="Times New Roman"/>
          <w:sz w:val="22"/>
          <w:szCs w:val="22"/>
        </w:rPr>
        <w:t>сорок семь</w:t>
      </w:r>
      <w:r w:rsidRPr="008D4172">
        <w:rPr>
          <w:rFonts w:ascii="Times New Roman" w:hAnsi="Times New Roman" w:cs="Times New Roman"/>
          <w:sz w:val="22"/>
          <w:szCs w:val="22"/>
        </w:rPr>
        <w:t xml:space="preserve"> рубл</w:t>
      </w:r>
      <w:r w:rsidR="00A97132" w:rsidRPr="008D4172">
        <w:rPr>
          <w:rFonts w:ascii="Times New Roman" w:hAnsi="Times New Roman" w:cs="Times New Roman"/>
          <w:sz w:val="22"/>
          <w:szCs w:val="22"/>
        </w:rPr>
        <w:t>ей</w:t>
      </w:r>
      <w:r w:rsidRPr="008D4172">
        <w:rPr>
          <w:rFonts w:ascii="Times New Roman" w:hAnsi="Times New Roman" w:cs="Times New Roman"/>
          <w:sz w:val="22"/>
          <w:szCs w:val="22"/>
        </w:rPr>
        <w:t xml:space="preserve"> </w:t>
      </w:r>
      <w:r w:rsidR="00A97132" w:rsidRPr="008D4172">
        <w:rPr>
          <w:rFonts w:ascii="Times New Roman" w:hAnsi="Times New Roman" w:cs="Times New Roman"/>
          <w:bCs/>
          <w:sz w:val="22"/>
          <w:szCs w:val="22"/>
        </w:rPr>
        <w:t>2</w:t>
      </w:r>
      <w:r w:rsidR="00897F8E" w:rsidRPr="008D4172">
        <w:rPr>
          <w:rFonts w:ascii="Times New Roman" w:hAnsi="Times New Roman" w:cs="Times New Roman"/>
          <w:bCs/>
          <w:sz w:val="22"/>
          <w:szCs w:val="22"/>
        </w:rPr>
        <w:t>8</w:t>
      </w:r>
      <w:r w:rsidRPr="008D4172">
        <w:rPr>
          <w:rFonts w:ascii="Times New Roman" w:hAnsi="Times New Roman" w:cs="Times New Roman"/>
          <w:sz w:val="22"/>
          <w:szCs w:val="22"/>
        </w:rPr>
        <w:t xml:space="preserve"> копеек) ПМР, сформирована посредством метода сопоставимых рыночных цен в соответствии с пунктами 4, 5 статьи 16 Закона ПМР от 26 ноября 2018 года № 318-3-VI «О закупках в ПМР», требованиями подпункта г) пункта 16, пунктов 26 и 29 Приказа Министерства экономического развития Приднестровской Молдавской Республики от 24 декабря 2019 года № 1127 «Об утверждении Методических рекомендаций по применению методов определения начальной (максимальной) цены Контракта, заключаемого с единственным поставщиком (подрядчиком, исполнителем)». </w:t>
      </w:r>
    </w:p>
    <w:p w14:paraId="530D37DD" w14:textId="77777777" w:rsidR="003F6F51" w:rsidRPr="008D4172" w:rsidRDefault="003F6F51" w:rsidP="00FA13B3">
      <w:pPr>
        <w:shd w:val="clear" w:color="auto" w:fill="FFFFFF"/>
        <w:jc w:val="both"/>
        <w:rPr>
          <w:rFonts w:ascii="Times New Roman" w:hAnsi="Times New Roman" w:cs="Times New Roman"/>
          <w:iCs/>
          <w:sz w:val="22"/>
          <w:szCs w:val="22"/>
        </w:rPr>
      </w:pPr>
      <w:r w:rsidRPr="008D4172">
        <w:rPr>
          <w:rFonts w:ascii="Times New Roman" w:hAnsi="Times New Roman" w:cs="Times New Roman"/>
          <w:sz w:val="22"/>
          <w:szCs w:val="22"/>
        </w:rPr>
        <w:t xml:space="preserve">В результате проведенного анализа рынка и сбора ценовой информации по закупке </w:t>
      </w:r>
      <w:r w:rsidRPr="008D4172">
        <w:rPr>
          <w:rFonts w:ascii="Times New Roman" w:hAnsi="Times New Roman" w:cs="Times New Roman"/>
          <w:iCs/>
          <w:sz w:val="22"/>
          <w:szCs w:val="22"/>
        </w:rPr>
        <w:t xml:space="preserve">лекарственных средств - препаратов химико-фармацевтического фармакотерапевтического действия (группа 41) </w:t>
      </w:r>
      <w:r w:rsidRPr="008D4172">
        <w:rPr>
          <w:rFonts w:ascii="Times New Roman" w:hAnsi="Times New Roman" w:cs="Times New Roman"/>
          <w:sz w:val="22"/>
          <w:szCs w:val="22"/>
        </w:rPr>
        <w:t>изучены 3 (три) коммерческих предложения.</w:t>
      </w:r>
    </w:p>
    <w:p w14:paraId="3D250DF3" w14:textId="77777777" w:rsidR="003F6F51" w:rsidRPr="008D4172" w:rsidRDefault="003F6F51" w:rsidP="00FA13B3">
      <w:pPr>
        <w:numPr>
          <w:ilvl w:val="1"/>
          <w:numId w:val="3"/>
        </w:numPr>
        <w:shd w:val="clear" w:color="auto" w:fill="FFFFFF"/>
        <w:tabs>
          <w:tab w:val="left" w:pos="426"/>
        </w:tabs>
        <w:ind w:left="0" w:firstLine="0"/>
        <w:jc w:val="both"/>
        <w:rPr>
          <w:rFonts w:ascii="Times New Roman" w:hAnsi="Times New Roman" w:cs="Times New Roman"/>
          <w:b/>
          <w:sz w:val="22"/>
          <w:szCs w:val="22"/>
        </w:rPr>
      </w:pPr>
      <w:r w:rsidRPr="008D4172">
        <w:rPr>
          <w:rFonts w:ascii="Times New Roman" w:hAnsi="Times New Roman" w:cs="Times New Roman"/>
          <w:b/>
          <w:sz w:val="22"/>
          <w:szCs w:val="22"/>
        </w:rPr>
        <w:t>Условия Контракта:</w:t>
      </w:r>
    </w:p>
    <w:p w14:paraId="5AAE25DB" w14:textId="2B576497" w:rsidR="003F6F51" w:rsidRPr="008D4172" w:rsidRDefault="003F6F51" w:rsidP="008D4172">
      <w:pPr>
        <w:jc w:val="both"/>
        <w:rPr>
          <w:rFonts w:ascii="Times New Roman" w:hAnsi="Times New Roman" w:cs="Times New Roman"/>
          <w:sz w:val="22"/>
          <w:szCs w:val="22"/>
        </w:rPr>
      </w:pPr>
      <w:r w:rsidRPr="008D4172">
        <w:rPr>
          <w:rFonts w:ascii="Times New Roman" w:hAnsi="Times New Roman" w:cs="Times New Roman"/>
          <w:sz w:val="22"/>
          <w:szCs w:val="22"/>
        </w:rPr>
        <w:t>Перечень необходимых условий и гарантий, подлежащих включению в Контракт, определяется в статье 24 Закона Приднестровской Молдавской Республики «О закупках в Приднестровской Молдавской Республики» и Постановлении Правительства Приднестровской Молдавской Республики от 26 декабря 2019 года № 448 «Об утверждении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(САЗ 20-1). Контракт заключается на условиях, предусмотренных извещением о проведении запроса предложений, документацией о закупке, заявкой, окончательным предложением участника закупки, с которым заключается Контракт. При заключении Контракта указывается, что цена является твёрдой и определяется на весь срок исполнения контракта.</w:t>
      </w:r>
      <w:r w:rsidRPr="008D4172">
        <w:rPr>
          <w:rFonts w:ascii="Times New Roman" w:eastAsia="Calibri" w:hAnsi="Times New Roman" w:cs="Times New Roman"/>
          <w:sz w:val="22"/>
          <w:szCs w:val="22"/>
        </w:rPr>
        <w:t xml:space="preserve"> </w:t>
      </w:r>
      <w:r w:rsidRPr="008D4172">
        <w:rPr>
          <w:rFonts w:ascii="Times New Roman" w:hAnsi="Times New Roman" w:cs="Times New Roman"/>
          <w:sz w:val="22"/>
          <w:szCs w:val="22"/>
        </w:rPr>
        <w:t>При заключении и исполнении контракта изменение его условий не допускается, за исключением случаев, предусмотренных Законом.</w:t>
      </w:r>
    </w:p>
    <w:p w14:paraId="65EF23D0" w14:textId="77777777" w:rsidR="003F6F51" w:rsidRPr="008D4172" w:rsidRDefault="003F6F51" w:rsidP="008D4172">
      <w:pPr>
        <w:numPr>
          <w:ilvl w:val="1"/>
          <w:numId w:val="3"/>
        </w:numPr>
        <w:tabs>
          <w:tab w:val="left" w:pos="284"/>
          <w:tab w:val="left" w:pos="426"/>
        </w:tabs>
        <w:ind w:left="0" w:firstLine="0"/>
        <w:jc w:val="both"/>
        <w:rPr>
          <w:rFonts w:ascii="Times New Roman" w:hAnsi="Times New Roman" w:cs="Times New Roman"/>
          <w:b/>
          <w:sz w:val="22"/>
          <w:szCs w:val="22"/>
        </w:rPr>
      </w:pPr>
      <w:r w:rsidRPr="008D4172">
        <w:rPr>
          <w:rFonts w:ascii="Times New Roman" w:hAnsi="Times New Roman" w:cs="Times New Roman"/>
          <w:b/>
          <w:sz w:val="22"/>
          <w:szCs w:val="22"/>
        </w:rPr>
        <w:t>Условия оплаты:</w:t>
      </w:r>
    </w:p>
    <w:p w14:paraId="223DD9ED" w14:textId="5C304E27" w:rsidR="003F6F51" w:rsidRPr="008D4172" w:rsidRDefault="003F6F51" w:rsidP="008D4172">
      <w:pPr>
        <w:shd w:val="clear" w:color="auto" w:fill="FFFFFF"/>
        <w:tabs>
          <w:tab w:val="left" w:pos="284"/>
          <w:tab w:val="left" w:pos="426"/>
        </w:tabs>
        <w:jc w:val="both"/>
        <w:rPr>
          <w:rFonts w:ascii="Times New Roman" w:hAnsi="Times New Roman" w:cs="Times New Roman"/>
          <w:bCs/>
          <w:sz w:val="22"/>
          <w:szCs w:val="22"/>
        </w:rPr>
      </w:pPr>
      <w:r w:rsidRPr="008D4172">
        <w:rPr>
          <w:rFonts w:ascii="Times New Roman" w:hAnsi="Times New Roman" w:cs="Times New Roman"/>
          <w:bCs/>
          <w:sz w:val="22"/>
          <w:szCs w:val="22"/>
        </w:rPr>
        <w:t xml:space="preserve">Расчет за </w:t>
      </w:r>
      <w:r w:rsidR="00866121" w:rsidRPr="008D4172">
        <w:rPr>
          <w:rFonts w:ascii="Times New Roman" w:hAnsi="Times New Roman" w:cs="Times New Roman"/>
          <w:bCs/>
          <w:sz w:val="22"/>
          <w:szCs w:val="22"/>
        </w:rPr>
        <w:t>Товар осуществляется Покупателем на основании перечисленных Заказчиком</w:t>
      </w:r>
      <w:r w:rsidRPr="008D4172">
        <w:rPr>
          <w:rFonts w:ascii="Times New Roman" w:hAnsi="Times New Roman" w:cs="Times New Roman"/>
          <w:bCs/>
          <w:sz w:val="22"/>
          <w:szCs w:val="22"/>
        </w:rPr>
        <w:t xml:space="preserve"> из республиканского бюджета</w:t>
      </w:r>
      <w:r w:rsidR="00866121" w:rsidRPr="008D4172">
        <w:rPr>
          <w:rFonts w:ascii="Times New Roman" w:hAnsi="Times New Roman" w:cs="Times New Roman"/>
          <w:bCs/>
          <w:sz w:val="22"/>
          <w:szCs w:val="22"/>
        </w:rPr>
        <w:t xml:space="preserve"> средств в целях оплаты Товара Поставщику</w:t>
      </w:r>
      <w:r w:rsidRPr="008D4172">
        <w:rPr>
          <w:rFonts w:ascii="Times New Roman" w:hAnsi="Times New Roman" w:cs="Times New Roman"/>
          <w:bCs/>
          <w:sz w:val="22"/>
          <w:szCs w:val="22"/>
        </w:rPr>
        <w:t xml:space="preserve"> в порядке и сроки, </w:t>
      </w:r>
      <w:r w:rsidR="00895B67" w:rsidRPr="008D4172">
        <w:rPr>
          <w:rFonts w:ascii="Times New Roman" w:hAnsi="Times New Roman" w:cs="Times New Roman"/>
          <w:bCs/>
          <w:sz w:val="22"/>
          <w:szCs w:val="22"/>
        </w:rPr>
        <w:t>предусмотренные К</w:t>
      </w:r>
      <w:r w:rsidRPr="008D4172">
        <w:rPr>
          <w:rFonts w:ascii="Times New Roman" w:hAnsi="Times New Roman" w:cs="Times New Roman"/>
          <w:bCs/>
          <w:sz w:val="22"/>
          <w:szCs w:val="22"/>
        </w:rPr>
        <w:t>онтрактом.</w:t>
      </w:r>
    </w:p>
    <w:p w14:paraId="20C2734F" w14:textId="31CDF41C" w:rsidR="008A3ED6" w:rsidRPr="008D4172" w:rsidRDefault="00895B67" w:rsidP="008D4172">
      <w:pPr>
        <w:shd w:val="clear" w:color="auto" w:fill="FFFFFF"/>
        <w:tabs>
          <w:tab w:val="left" w:pos="284"/>
          <w:tab w:val="left" w:pos="426"/>
        </w:tabs>
        <w:jc w:val="both"/>
        <w:rPr>
          <w:rFonts w:ascii="Times New Roman" w:eastAsia="Times New Roman" w:hAnsi="Times New Roman" w:cs="Times New Roman"/>
          <w:color w:val="auto"/>
          <w:sz w:val="22"/>
          <w:szCs w:val="22"/>
        </w:rPr>
      </w:pPr>
      <w:r w:rsidRPr="008D4172">
        <w:rPr>
          <w:rFonts w:ascii="Times New Roman" w:hAnsi="Times New Roman" w:cs="Times New Roman"/>
          <w:bCs/>
          <w:sz w:val="22"/>
          <w:szCs w:val="22"/>
        </w:rPr>
        <w:t>Оплата по К</w:t>
      </w:r>
      <w:r w:rsidR="00866121" w:rsidRPr="008D4172">
        <w:rPr>
          <w:rFonts w:ascii="Times New Roman" w:hAnsi="Times New Roman" w:cs="Times New Roman"/>
          <w:bCs/>
          <w:sz w:val="22"/>
          <w:szCs w:val="22"/>
        </w:rPr>
        <w:t>онтракту производится Покупателем</w:t>
      </w:r>
      <w:r w:rsidR="003F6F51" w:rsidRPr="008D4172">
        <w:rPr>
          <w:rFonts w:ascii="Times New Roman" w:hAnsi="Times New Roman" w:cs="Times New Roman"/>
          <w:bCs/>
          <w:sz w:val="22"/>
          <w:szCs w:val="22"/>
        </w:rPr>
        <w:t xml:space="preserve"> на основании </w:t>
      </w:r>
      <w:r w:rsidR="00866121" w:rsidRPr="008D4172">
        <w:rPr>
          <w:rFonts w:ascii="Times New Roman" w:hAnsi="Times New Roman" w:cs="Times New Roman"/>
          <w:bCs/>
          <w:sz w:val="22"/>
          <w:szCs w:val="22"/>
        </w:rPr>
        <w:t xml:space="preserve">выставленного Поставщиком счета. Покупатель производит Поставщику </w:t>
      </w:r>
      <w:r w:rsidR="003F6F51" w:rsidRPr="008D4172">
        <w:rPr>
          <w:rFonts w:ascii="Times New Roman" w:hAnsi="Times New Roman" w:cs="Times New Roman"/>
          <w:bCs/>
          <w:sz w:val="22"/>
          <w:szCs w:val="22"/>
        </w:rPr>
        <w:t xml:space="preserve">предоплату в размере </w:t>
      </w:r>
      <w:r w:rsidR="00A8180E" w:rsidRPr="008D4172">
        <w:rPr>
          <w:rFonts w:ascii="Times New Roman" w:hAnsi="Times New Roman" w:cs="Times New Roman"/>
          <w:bCs/>
          <w:sz w:val="22"/>
          <w:szCs w:val="22"/>
        </w:rPr>
        <w:t>100</w:t>
      </w:r>
      <w:r w:rsidR="003F6F51" w:rsidRPr="008D4172">
        <w:rPr>
          <w:rFonts w:ascii="Times New Roman" w:hAnsi="Times New Roman" w:cs="Times New Roman"/>
          <w:bCs/>
          <w:sz w:val="22"/>
          <w:szCs w:val="22"/>
        </w:rPr>
        <w:t xml:space="preserve">% от </w:t>
      </w:r>
      <w:r w:rsidR="008A3ED6" w:rsidRPr="008D4172">
        <w:rPr>
          <w:rFonts w:ascii="Times New Roman" w:eastAsia="Times New Roman" w:hAnsi="Times New Roman" w:cs="Times New Roman"/>
          <w:color w:val="auto"/>
          <w:sz w:val="22"/>
          <w:szCs w:val="22"/>
        </w:rPr>
        <w:t>сум</w:t>
      </w:r>
      <w:r w:rsidR="00866121" w:rsidRPr="008D4172">
        <w:rPr>
          <w:rFonts w:ascii="Times New Roman" w:eastAsia="Times New Roman" w:hAnsi="Times New Roman" w:cs="Times New Roman"/>
          <w:color w:val="auto"/>
          <w:sz w:val="22"/>
          <w:szCs w:val="22"/>
        </w:rPr>
        <w:t>мы Контракта на расчётный счет Поставщика</w:t>
      </w:r>
      <w:r w:rsidR="008A3ED6" w:rsidRPr="008D4172">
        <w:rPr>
          <w:rFonts w:ascii="Times New Roman" w:eastAsia="Times New Roman" w:hAnsi="Times New Roman" w:cs="Times New Roman"/>
          <w:color w:val="auto"/>
          <w:sz w:val="22"/>
          <w:szCs w:val="22"/>
        </w:rPr>
        <w:t xml:space="preserve"> по мере бюджетного финансирования.</w:t>
      </w:r>
    </w:p>
    <w:p w14:paraId="189D7DAB" w14:textId="35DBF86B" w:rsidR="003F6F51" w:rsidRPr="008D4172" w:rsidRDefault="00895B67" w:rsidP="008D4172">
      <w:pPr>
        <w:shd w:val="clear" w:color="auto" w:fill="FFFFFF"/>
        <w:tabs>
          <w:tab w:val="left" w:pos="284"/>
          <w:tab w:val="left" w:pos="426"/>
        </w:tabs>
        <w:jc w:val="both"/>
        <w:rPr>
          <w:rFonts w:ascii="Times New Roman" w:hAnsi="Times New Roman" w:cs="Times New Roman"/>
          <w:bCs/>
          <w:sz w:val="22"/>
          <w:szCs w:val="22"/>
        </w:rPr>
      </w:pPr>
      <w:r w:rsidRPr="008D4172">
        <w:rPr>
          <w:rFonts w:ascii="Times New Roman" w:hAnsi="Times New Roman" w:cs="Times New Roman"/>
          <w:bCs/>
          <w:sz w:val="22"/>
          <w:szCs w:val="22"/>
        </w:rPr>
        <w:t>Расчет по К</w:t>
      </w:r>
      <w:r w:rsidR="00866121" w:rsidRPr="008D4172">
        <w:rPr>
          <w:rFonts w:ascii="Times New Roman" w:hAnsi="Times New Roman" w:cs="Times New Roman"/>
          <w:bCs/>
          <w:sz w:val="22"/>
          <w:szCs w:val="22"/>
        </w:rPr>
        <w:t>онтракту производится Покупателем</w:t>
      </w:r>
      <w:r w:rsidR="003F6F51" w:rsidRPr="008D4172">
        <w:rPr>
          <w:rFonts w:ascii="Times New Roman" w:hAnsi="Times New Roman" w:cs="Times New Roman"/>
          <w:bCs/>
          <w:sz w:val="22"/>
          <w:szCs w:val="22"/>
        </w:rPr>
        <w:t xml:space="preserve"> в безналичной форме путем перечисления денежных средств в рублях Приднестровской Молдавско</w:t>
      </w:r>
      <w:r w:rsidR="00866121" w:rsidRPr="008D4172">
        <w:rPr>
          <w:rFonts w:ascii="Times New Roman" w:hAnsi="Times New Roman" w:cs="Times New Roman"/>
          <w:bCs/>
          <w:sz w:val="22"/>
          <w:szCs w:val="22"/>
        </w:rPr>
        <w:t>й Республики на расчетный счет Поставщика</w:t>
      </w:r>
      <w:r w:rsidR="007715A4" w:rsidRPr="008D4172">
        <w:rPr>
          <w:rFonts w:ascii="Times New Roman" w:hAnsi="Times New Roman" w:cs="Times New Roman"/>
          <w:bCs/>
          <w:sz w:val="22"/>
          <w:szCs w:val="22"/>
        </w:rPr>
        <w:t xml:space="preserve">. </w:t>
      </w:r>
    </w:p>
    <w:p w14:paraId="6CEAD180" w14:textId="585A9EC6" w:rsidR="003F6F51" w:rsidRPr="008D4172" w:rsidRDefault="003F6F51" w:rsidP="00FA13B3">
      <w:pPr>
        <w:numPr>
          <w:ilvl w:val="1"/>
          <w:numId w:val="3"/>
        </w:numPr>
        <w:shd w:val="clear" w:color="auto" w:fill="FFFFFF"/>
        <w:tabs>
          <w:tab w:val="left" w:pos="284"/>
          <w:tab w:val="left" w:pos="426"/>
        </w:tabs>
        <w:ind w:left="0" w:firstLine="0"/>
        <w:jc w:val="both"/>
        <w:rPr>
          <w:rFonts w:ascii="Times New Roman" w:hAnsi="Times New Roman" w:cs="Times New Roman"/>
          <w:bCs/>
          <w:sz w:val="22"/>
          <w:szCs w:val="22"/>
        </w:rPr>
      </w:pPr>
      <w:r w:rsidRPr="008D4172">
        <w:rPr>
          <w:rFonts w:ascii="Times New Roman" w:hAnsi="Times New Roman" w:cs="Times New Roman"/>
          <w:b/>
          <w:sz w:val="22"/>
          <w:szCs w:val="22"/>
        </w:rPr>
        <w:t>Условия об ответственности:</w:t>
      </w:r>
      <w:r w:rsidRPr="008D4172">
        <w:rPr>
          <w:rFonts w:ascii="Times New Roman" w:hAnsi="Times New Roman" w:cs="Times New Roman"/>
          <w:sz w:val="22"/>
          <w:szCs w:val="22"/>
        </w:rPr>
        <w:t xml:space="preserve">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w:t>
      </w:r>
      <w:r w:rsidR="0038111E" w:rsidRPr="008D4172">
        <w:rPr>
          <w:rFonts w:ascii="Times New Roman" w:hAnsi="Times New Roman" w:cs="Times New Roman"/>
          <w:sz w:val="22"/>
          <w:szCs w:val="22"/>
        </w:rPr>
        <w:t>Контрактом. Поставщик</w:t>
      </w:r>
      <w:r w:rsidRPr="008D4172">
        <w:rPr>
          <w:rFonts w:ascii="Times New Roman" w:hAnsi="Times New Roman" w:cs="Times New Roman"/>
          <w:sz w:val="22"/>
          <w:szCs w:val="22"/>
        </w:rPr>
        <w:t xml:space="preserve"> несет ответственность за неисполнение своих обязательств относительно количества, ассортимента, качества поставляемых Товаров. Взыскание любых </w:t>
      </w:r>
      <w:r w:rsidRPr="008D4172">
        <w:rPr>
          <w:rFonts w:ascii="Times New Roman" w:hAnsi="Times New Roman" w:cs="Times New Roman"/>
          <w:sz w:val="22"/>
          <w:szCs w:val="22"/>
        </w:rPr>
        <w:lastRenderedPageBreak/>
        <w:t>неустоек, пеней, штрафов, предусмотренных законодательством Приднестровской Молдавской Республики и/или Контрактом, за нарушение обязательств, вытекающих из Контракта,</w:t>
      </w:r>
      <w:r w:rsidR="00C52EF3">
        <w:rPr>
          <w:rFonts w:ascii="Times New Roman" w:hAnsi="Times New Roman" w:cs="Times New Roman"/>
          <w:sz w:val="22"/>
          <w:szCs w:val="22"/>
        </w:rPr>
        <w:t xml:space="preserve"> </w:t>
      </w:r>
      <w:r w:rsidRPr="008D4172">
        <w:rPr>
          <w:rFonts w:ascii="Times New Roman" w:hAnsi="Times New Roman" w:cs="Times New Roman"/>
          <w:sz w:val="22"/>
          <w:szCs w:val="22"/>
        </w:rPr>
        <w:t>не освобождает Стороны от исполнения такого обязательства в натуре. В случае неисполнени</w:t>
      </w:r>
      <w:r w:rsidR="0038111E" w:rsidRPr="008D4172">
        <w:rPr>
          <w:rFonts w:ascii="Times New Roman" w:hAnsi="Times New Roman" w:cs="Times New Roman"/>
          <w:sz w:val="22"/>
          <w:szCs w:val="22"/>
        </w:rPr>
        <w:t xml:space="preserve">я или ненадлежащего исполнения Поставщиком </w:t>
      </w:r>
      <w:r w:rsidRPr="008D4172">
        <w:rPr>
          <w:rFonts w:ascii="Times New Roman" w:hAnsi="Times New Roman" w:cs="Times New Roman"/>
          <w:sz w:val="22"/>
          <w:szCs w:val="22"/>
        </w:rPr>
        <w:t>своих обязательс</w:t>
      </w:r>
      <w:r w:rsidR="0038111E" w:rsidRPr="008D4172">
        <w:rPr>
          <w:rFonts w:ascii="Times New Roman" w:hAnsi="Times New Roman" w:cs="Times New Roman"/>
          <w:sz w:val="22"/>
          <w:szCs w:val="22"/>
        </w:rPr>
        <w:t>тв по Контракту, он уплачив</w:t>
      </w:r>
      <w:r w:rsidR="008E3081" w:rsidRPr="008D4172">
        <w:rPr>
          <w:rFonts w:ascii="Times New Roman" w:hAnsi="Times New Roman" w:cs="Times New Roman"/>
          <w:sz w:val="22"/>
          <w:szCs w:val="22"/>
        </w:rPr>
        <w:t xml:space="preserve">ает Покупателю </w:t>
      </w:r>
      <w:r w:rsidRPr="008D4172">
        <w:rPr>
          <w:rFonts w:ascii="Times New Roman" w:hAnsi="Times New Roman" w:cs="Times New Roman"/>
          <w:sz w:val="22"/>
          <w:szCs w:val="22"/>
        </w:rPr>
        <w:t>неустойку (пеню) в размере 0,05 % от суммы задолженности неисполненного обязательства за каждый день просрочки до полного исполнения своей обязанности. При этом сумма взимаемой неустойки (пени) не должна превышать 10 % от общей суммы Контракта. Неуст</w:t>
      </w:r>
      <w:r w:rsidR="0038111E" w:rsidRPr="008D4172">
        <w:rPr>
          <w:rFonts w:ascii="Times New Roman" w:hAnsi="Times New Roman" w:cs="Times New Roman"/>
          <w:sz w:val="22"/>
          <w:szCs w:val="22"/>
        </w:rPr>
        <w:t xml:space="preserve">ойка (пеня) подлежит взысканию </w:t>
      </w:r>
      <w:r w:rsidR="008E3081" w:rsidRPr="008D4172">
        <w:rPr>
          <w:rFonts w:ascii="Times New Roman" w:hAnsi="Times New Roman" w:cs="Times New Roman"/>
          <w:sz w:val="22"/>
          <w:szCs w:val="22"/>
        </w:rPr>
        <w:t xml:space="preserve">Покупателем </w:t>
      </w:r>
      <w:r w:rsidRPr="008D4172">
        <w:rPr>
          <w:rFonts w:ascii="Times New Roman" w:hAnsi="Times New Roman" w:cs="Times New Roman"/>
          <w:sz w:val="22"/>
          <w:szCs w:val="22"/>
        </w:rPr>
        <w:t>в обязательном порядке при условии, что сумма начисленной неустойки (пени) превысила 1 000 рублей Приднестровской Молдавской Республики. В случае нарушения Поставщиком сро</w:t>
      </w:r>
      <w:r w:rsidR="008E3081" w:rsidRPr="008D4172">
        <w:rPr>
          <w:rFonts w:ascii="Times New Roman" w:hAnsi="Times New Roman" w:cs="Times New Roman"/>
          <w:sz w:val="22"/>
          <w:szCs w:val="22"/>
        </w:rPr>
        <w:t>ков исполнения обязательств по К</w:t>
      </w:r>
      <w:r w:rsidRPr="008D4172">
        <w:rPr>
          <w:rFonts w:ascii="Times New Roman" w:hAnsi="Times New Roman" w:cs="Times New Roman"/>
          <w:sz w:val="22"/>
          <w:szCs w:val="22"/>
        </w:rPr>
        <w:t xml:space="preserve">онтракту Покупатель перечисляет </w:t>
      </w:r>
      <w:r w:rsidR="00895B67" w:rsidRPr="008D4172">
        <w:rPr>
          <w:rFonts w:ascii="Times New Roman" w:hAnsi="Times New Roman" w:cs="Times New Roman"/>
          <w:sz w:val="22"/>
          <w:szCs w:val="22"/>
        </w:rPr>
        <w:t xml:space="preserve">Поставщику </w:t>
      </w:r>
      <w:r w:rsidRPr="008D4172">
        <w:rPr>
          <w:rFonts w:ascii="Times New Roman" w:hAnsi="Times New Roman" w:cs="Times New Roman"/>
          <w:sz w:val="22"/>
          <w:szCs w:val="22"/>
        </w:rPr>
        <w:t>оплату в размере, умень</w:t>
      </w:r>
      <w:r w:rsidR="00895B67" w:rsidRPr="008D4172">
        <w:rPr>
          <w:rFonts w:ascii="Times New Roman" w:hAnsi="Times New Roman" w:cs="Times New Roman"/>
          <w:sz w:val="22"/>
          <w:szCs w:val="22"/>
        </w:rPr>
        <w:t>шенном на размер установленной К</w:t>
      </w:r>
      <w:r w:rsidRPr="008D4172">
        <w:rPr>
          <w:rFonts w:ascii="Times New Roman" w:hAnsi="Times New Roman" w:cs="Times New Roman"/>
          <w:sz w:val="22"/>
          <w:szCs w:val="22"/>
        </w:rPr>
        <w:t>онтрактом неустойки за нарушение сро</w:t>
      </w:r>
      <w:r w:rsidR="00895B67" w:rsidRPr="008D4172">
        <w:rPr>
          <w:rFonts w:ascii="Times New Roman" w:hAnsi="Times New Roman" w:cs="Times New Roman"/>
          <w:sz w:val="22"/>
          <w:szCs w:val="22"/>
        </w:rPr>
        <w:t>ков исполнения обязательств по К</w:t>
      </w:r>
      <w:r w:rsidRPr="008D4172">
        <w:rPr>
          <w:rFonts w:ascii="Times New Roman" w:hAnsi="Times New Roman" w:cs="Times New Roman"/>
          <w:sz w:val="22"/>
          <w:szCs w:val="22"/>
        </w:rPr>
        <w:t>онтракту. В случае уклонения Поставщика</w:t>
      </w:r>
      <w:r w:rsidR="00895B67" w:rsidRPr="008D4172">
        <w:rPr>
          <w:rFonts w:ascii="Times New Roman" w:hAnsi="Times New Roman" w:cs="Times New Roman"/>
          <w:sz w:val="22"/>
          <w:szCs w:val="22"/>
        </w:rPr>
        <w:t xml:space="preserve"> от заключения К</w:t>
      </w:r>
      <w:r w:rsidRPr="008D4172">
        <w:rPr>
          <w:rFonts w:ascii="Times New Roman" w:hAnsi="Times New Roman" w:cs="Times New Roman"/>
          <w:sz w:val="22"/>
          <w:szCs w:val="22"/>
        </w:rPr>
        <w:t>онтракта по итогам запроса предложений или одностороннего отказа Заказчика или Покупателя</w:t>
      </w:r>
      <w:r w:rsidR="00895B67" w:rsidRPr="008D4172">
        <w:rPr>
          <w:rFonts w:ascii="Times New Roman" w:hAnsi="Times New Roman" w:cs="Times New Roman"/>
          <w:sz w:val="22"/>
          <w:szCs w:val="22"/>
        </w:rPr>
        <w:t xml:space="preserve"> от исполнения К</w:t>
      </w:r>
      <w:r w:rsidRPr="008D4172">
        <w:rPr>
          <w:rFonts w:ascii="Times New Roman" w:hAnsi="Times New Roman" w:cs="Times New Roman"/>
          <w:sz w:val="22"/>
          <w:szCs w:val="22"/>
        </w:rPr>
        <w:t>онтракта в связи с существенным нарушением Поставщиком</w:t>
      </w:r>
      <w:r w:rsidR="00895B67" w:rsidRPr="008D4172">
        <w:rPr>
          <w:rFonts w:ascii="Times New Roman" w:hAnsi="Times New Roman" w:cs="Times New Roman"/>
          <w:sz w:val="22"/>
          <w:szCs w:val="22"/>
        </w:rPr>
        <w:t xml:space="preserve"> условий К</w:t>
      </w:r>
      <w:r w:rsidRPr="008D4172">
        <w:rPr>
          <w:rFonts w:ascii="Times New Roman" w:hAnsi="Times New Roman" w:cs="Times New Roman"/>
          <w:sz w:val="22"/>
          <w:szCs w:val="22"/>
        </w:rPr>
        <w:t>онтракта, такой Поставщик в соответствии со статьей 56 Закона Приднестровской Молдавской Республики от 26 ноября 2018 года</w:t>
      </w:r>
      <w:r w:rsidR="0038111E" w:rsidRPr="008D4172">
        <w:rPr>
          <w:rFonts w:ascii="Times New Roman" w:hAnsi="Times New Roman" w:cs="Times New Roman"/>
          <w:sz w:val="22"/>
          <w:szCs w:val="22"/>
        </w:rPr>
        <w:t xml:space="preserve">                    </w:t>
      </w:r>
      <w:r w:rsidRPr="008D4172">
        <w:rPr>
          <w:rFonts w:ascii="Times New Roman" w:hAnsi="Times New Roman" w:cs="Times New Roman"/>
          <w:sz w:val="22"/>
          <w:szCs w:val="22"/>
        </w:rPr>
        <w:t>№ 318-З-VI «О закупках в Приднестровской Молдавской Республике» включается в реестр недобросовестных поставщиков.</w:t>
      </w:r>
    </w:p>
    <w:p w14:paraId="0774072D" w14:textId="3F898B35" w:rsidR="003F6F51" w:rsidRPr="008D4172" w:rsidRDefault="003F6F51" w:rsidP="00FA13B3">
      <w:pPr>
        <w:numPr>
          <w:ilvl w:val="1"/>
          <w:numId w:val="3"/>
        </w:numPr>
        <w:shd w:val="clear" w:color="auto" w:fill="FFFFFF"/>
        <w:tabs>
          <w:tab w:val="left" w:pos="284"/>
          <w:tab w:val="left" w:pos="426"/>
        </w:tabs>
        <w:ind w:left="0" w:firstLine="0"/>
        <w:jc w:val="both"/>
        <w:rPr>
          <w:rFonts w:ascii="Times New Roman" w:hAnsi="Times New Roman" w:cs="Times New Roman"/>
          <w:bCs/>
          <w:sz w:val="22"/>
          <w:szCs w:val="22"/>
        </w:rPr>
      </w:pPr>
      <w:r w:rsidRPr="008D4172">
        <w:rPr>
          <w:rFonts w:ascii="Times New Roman" w:hAnsi="Times New Roman" w:cs="Times New Roman"/>
          <w:b/>
          <w:sz w:val="22"/>
          <w:szCs w:val="22"/>
        </w:rPr>
        <w:t>Требования к гарантийным обязательствам:</w:t>
      </w:r>
      <w:r w:rsidRPr="008D4172">
        <w:rPr>
          <w:rFonts w:ascii="Times New Roman" w:hAnsi="Times New Roman" w:cs="Times New Roman"/>
          <w:sz w:val="22"/>
          <w:szCs w:val="22"/>
        </w:rPr>
        <w:t xml:space="preserve"> </w:t>
      </w:r>
      <w:r w:rsidRPr="008D4172">
        <w:rPr>
          <w:rFonts w:ascii="Times New Roman" w:hAnsi="Times New Roman" w:cs="Times New Roman"/>
          <w:bCs/>
          <w:sz w:val="22"/>
          <w:szCs w:val="22"/>
        </w:rPr>
        <w:t>Качество Товара должно соответствовать действующим стандартам, ГОСТам, безопасности, техническим условиям, санитарно-эпидемиологическим и иным требованиям, предусмотренным для данного вида Товаров, и должно подтверждаться сертификатом соответствия (качественным удостоверением), предоставляемым Поставщиком на каждую отдельную партию Товара.</w:t>
      </w:r>
    </w:p>
    <w:p w14:paraId="0943FD94" w14:textId="339C40AE" w:rsidR="003F6F51" w:rsidRPr="008D4172" w:rsidRDefault="003F6F51" w:rsidP="00FA13B3">
      <w:pPr>
        <w:shd w:val="clear" w:color="auto" w:fill="FFFFFF"/>
        <w:tabs>
          <w:tab w:val="left" w:pos="284"/>
          <w:tab w:val="left" w:pos="426"/>
        </w:tabs>
        <w:jc w:val="both"/>
        <w:rPr>
          <w:rFonts w:ascii="Times New Roman" w:hAnsi="Times New Roman" w:cs="Times New Roman"/>
          <w:bCs/>
          <w:sz w:val="22"/>
          <w:szCs w:val="22"/>
        </w:rPr>
      </w:pPr>
      <w:r w:rsidRPr="008D4172">
        <w:rPr>
          <w:rFonts w:ascii="Times New Roman" w:hAnsi="Times New Roman" w:cs="Times New Roman"/>
          <w:sz w:val="22"/>
          <w:szCs w:val="22"/>
        </w:rPr>
        <w:t>Остаточный срок годности Товара должен составлять не менее 70% от общего срока годности на момент поставки Товара</w:t>
      </w:r>
      <w:r w:rsidRPr="008D4172">
        <w:rPr>
          <w:rFonts w:ascii="Times New Roman" w:hAnsi="Times New Roman" w:cs="Times New Roman"/>
          <w:bCs/>
          <w:sz w:val="22"/>
          <w:szCs w:val="22"/>
        </w:rPr>
        <w:t xml:space="preserve">. </w:t>
      </w:r>
    </w:p>
    <w:p w14:paraId="1063BB09" w14:textId="77777777" w:rsidR="003F6F51" w:rsidRPr="008D4172" w:rsidRDefault="003F6F51" w:rsidP="00FA13B3">
      <w:pPr>
        <w:numPr>
          <w:ilvl w:val="1"/>
          <w:numId w:val="3"/>
        </w:numPr>
        <w:shd w:val="clear" w:color="auto" w:fill="FFFFFF"/>
        <w:tabs>
          <w:tab w:val="left" w:pos="284"/>
          <w:tab w:val="left" w:pos="426"/>
        </w:tabs>
        <w:spacing w:line="274" w:lineRule="exact"/>
        <w:ind w:left="0" w:firstLine="0"/>
        <w:jc w:val="both"/>
        <w:rPr>
          <w:rFonts w:ascii="Times New Roman" w:hAnsi="Times New Roman" w:cs="Times New Roman"/>
          <w:sz w:val="22"/>
          <w:szCs w:val="22"/>
        </w:rPr>
      </w:pPr>
      <w:bookmarkStart w:id="5" w:name="_Hlk166058799"/>
      <w:bookmarkStart w:id="6" w:name="_Hlk176864592"/>
      <w:r w:rsidRPr="008D4172">
        <w:rPr>
          <w:rFonts w:ascii="Times New Roman" w:hAnsi="Times New Roman" w:cs="Times New Roman"/>
          <w:b/>
          <w:bCs/>
          <w:sz w:val="22"/>
          <w:szCs w:val="22"/>
        </w:rPr>
        <w:t>Дополнительные требования к объекту закупки:</w:t>
      </w:r>
    </w:p>
    <w:p w14:paraId="5D0AF872" w14:textId="77777777" w:rsidR="003F6F51" w:rsidRPr="008D4172" w:rsidRDefault="003F6F51" w:rsidP="00FA13B3">
      <w:pPr>
        <w:shd w:val="clear" w:color="auto" w:fill="FFFFFF"/>
        <w:tabs>
          <w:tab w:val="left" w:pos="284"/>
          <w:tab w:val="left" w:pos="426"/>
        </w:tabs>
        <w:jc w:val="both"/>
        <w:rPr>
          <w:rFonts w:ascii="Times New Roman" w:hAnsi="Times New Roman" w:cs="Times New Roman"/>
          <w:sz w:val="22"/>
          <w:szCs w:val="22"/>
        </w:rPr>
      </w:pPr>
      <w:r w:rsidRPr="008D4172">
        <w:rPr>
          <w:rFonts w:ascii="Times New Roman" w:hAnsi="Times New Roman" w:cs="Times New Roman"/>
          <w:sz w:val="22"/>
          <w:szCs w:val="22"/>
        </w:rPr>
        <w:t xml:space="preserve">- обязательная регистрация в Приднестровской Молдавской Республике на момент поставки Товара; </w:t>
      </w:r>
    </w:p>
    <w:p w14:paraId="1A34FDD2" w14:textId="136F8308" w:rsidR="007715A4" w:rsidRPr="008D4172" w:rsidRDefault="003F6F51" w:rsidP="007715A4">
      <w:pPr>
        <w:jc w:val="both"/>
        <w:rPr>
          <w:rFonts w:ascii="Times New Roman" w:hAnsi="Times New Roman" w:cs="Times New Roman"/>
          <w:sz w:val="22"/>
          <w:szCs w:val="22"/>
        </w:rPr>
      </w:pPr>
      <w:r w:rsidRPr="008D4172">
        <w:rPr>
          <w:rFonts w:ascii="Times New Roman" w:hAnsi="Times New Roman" w:cs="Times New Roman"/>
          <w:sz w:val="22"/>
          <w:szCs w:val="22"/>
        </w:rPr>
        <w:t>- обязательная регистрация лекарственных средств в государственных регистрах Приднестровской Молдавской Республики, либо в одной из стран Европейского союза, либо в одной из стран Содружества Независимых государств, в том числе Украины на момент подачи заявок.  В случае отсутствия предложенной продукции в указанных регистрах – копия документа, подтверждающая качество и безопасность, выданная производителем или страной поставщика</w:t>
      </w:r>
      <w:r w:rsidR="007715A4" w:rsidRPr="008D4172">
        <w:rPr>
          <w:rFonts w:ascii="Times New Roman" w:hAnsi="Times New Roman" w:cs="Times New Roman"/>
          <w:sz w:val="22"/>
          <w:szCs w:val="22"/>
        </w:rPr>
        <w:t xml:space="preserve"> на одном из официальных языков Придне</w:t>
      </w:r>
      <w:r w:rsidR="008E3081" w:rsidRPr="008D4172">
        <w:rPr>
          <w:rFonts w:ascii="Times New Roman" w:hAnsi="Times New Roman" w:cs="Times New Roman"/>
          <w:sz w:val="22"/>
          <w:szCs w:val="22"/>
        </w:rPr>
        <w:t>стровской Молдавской Республики.</w:t>
      </w:r>
    </w:p>
    <w:bookmarkEnd w:id="5"/>
    <w:bookmarkEnd w:id="6"/>
    <w:p w14:paraId="19B705A7" w14:textId="3188E116" w:rsidR="003F6F51" w:rsidRPr="008D4172" w:rsidRDefault="003F6F51" w:rsidP="00FA13B3">
      <w:pPr>
        <w:numPr>
          <w:ilvl w:val="1"/>
          <w:numId w:val="3"/>
        </w:numPr>
        <w:tabs>
          <w:tab w:val="left" w:pos="284"/>
          <w:tab w:val="left" w:pos="426"/>
        </w:tabs>
        <w:ind w:left="0" w:firstLine="0"/>
        <w:jc w:val="both"/>
        <w:rPr>
          <w:rFonts w:ascii="Times New Roman" w:hAnsi="Times New Roman" w:cs="Times New Roman"/>
          <w:bCs/>
          <w:sz w:val="22"/>
          <w:szCs w:val="22"/>
        </w:rPr>
      </w:pPr>
      <w:r w:rsidRPr="008D4172">
        <w:rPr>
          <w:rFonts w:ascii="Times New Roman" w:hAnsi="Times New Roman" w:cs="Times New Roman"/>
          <w:b/>
          <w:sz w:val="22"/>
          <w:szCs w:val="22"/>
        </w:rPr>
        <w:t>Место доставки товара:</w:t>
      </w:r>
      <w:r w:rsidRPr="008D4172">
        <w:rPr>
          <w:rFonts w:ascii="Times New Roman" w:hAnsi="Times New Roman" w:cs="Times New Roman"/>
          <w:sz w:val="22"/>
          <w:szCs w:val="22"/>
        </w:rPr>
        <w:t xml:space="preserve"> г. Тирасполь, ул. С. Лазо 7, УМПиСР ГСИН МЮ ПМР.</w:t>
      </w:r>
    </w:p>
    <w:p w14:paraId="1D609569" w14:textId="77777777" w:rsidR="003F6F51" w:rsidRPr="008D4172" w:rsidRDefault="003F6F51" w:rsidP="00FA13B3">
      <w:pPr>
        <w:numPr>
          <w:ilvl w:val="1"/>
          <w:numId w:val="3"/>
        </w:numPr>
        <w:tabs>
          <w:tab w:val="left" w:pos="284"/>
          <w:tab w:val="left" w:pos="426"/>
        </w:tabs>
        <w:ind w:left="0" w:firstLine="0"/>
        <w:jc w:val="both"/>
        <w:rPr>
          <w:rFonts w:ascii="Times New Roman" w:hAnsi="Times New Roman" w:cs="Times New Roman"/>
          <w:bCs/>
          <w:sz w:val="22"/>
          <w:szCs w:val="22"/>
        </w:rPr>
      </w:pPr>
      <w:r w:rsidRPr="008D4172">
        <w:rPr>
          <w:rFonts w:ascii="Times New Roman" w:hAnsi="Times New Roman" w:cs="Times New Roman"/>
          <w:b/>
          <w:sz w:val="22"/>
          <w:szCs w:val="22"/>
        </w:rPr>
        <w:t>Сроки поставки товара:</w:t>
      </w:r>
      <w:r w:rsidRPr="008D4172">
        <w:rPr>
          <w:rFonts w:ascii="Times New Roman" w:hAnsi="Times New Roman" w:cs="Times New Roman"/>
          <w:sz w:val="22"/>
          <w:szCs w:val="22"/>
        </w:rPr>
        <w:t xml:space="preserve"> в течении 30 календарных дней с момента получения предварительной оплаты.</w:t>
      </w:r>
    </w:p>
    <w:p w14:paraId="1D50AA66" w14:textId="77777777" w:rsidR="003F6F51" w:rsidRPr="008D4172" w:rsidRDefault="003F6F51" w:rsidP="00FA13B3">
      <w:pPr>
        <w:numPr>
          <w:ilvl w:val="1"/>
          <w:numId w:val="3"/>
        </w:numPr>
        <w:tabs>
          <w:tab w:val="left" w:pos="284"/>
          <w:tab w:val="left" w:pos="567"/>
        </w:tabs>
        <w:ind w:left="0" w:firstLine="0"/>
        <w:jc w:val="both"/>
        <w:rPr>
          <w:rFonts w:ascii="Times New Roman" w:hAnsi="Times New Roman" w:cs="Times New Roman"/>
          <w:bCs/>
          <w:sz w:val="22"/>
          <w:szCs w:val="22"/>
        </w:rPr>
      </w:pPr>
      <w:r w:rsidRPr="008D4172">
        <w:rPr>
          <w:rFonts w:ascii="Times New Roman" w:hAnsi="Times New Roman" w:cs="Times New Roman"/>
          <w:b/>
          <w:sz w:val="22"/>
          <w:szCs w:val="22"/>
        </w:rPr>
        <w:t>Источник финансирования:</w:t>
      </w:r>
      <w:r w:rsidRPr="008D4172">
        <w:rPr>
          <w:rFonts w:ascii="Times New Roman" w:hAnsi="Times New Roman" w:cs="Times New Roman"/>
          <w:sz w:val="22"/>
          <w:szCs w:val="22"/>
        </w:rPr>
        <w:t xml:space="preserve"> Республиканский бюджет.</w:t>
      </w:r>
    </w:p>
    <w:p w14:paraId="3AA5C8F2" w14:textId="77777777" w:rsidR="003F6F51" w:rsidRPr="008D4172" w:rsidRDefault="003F6F51" w:rsidP="00FA13B3">
      <w:pPr>
        <w:numPr>
          <w:ilvl w:val="0"/>
          <w:numId w:val="3"/>
        </w:numPr>
        <w:shd w:val="clear" w:color="auto" w:fill="FFFFFF"/>
        <w:tabs>
          <w:tab w:val="left" w:pos="284"/>
        </w:tabs>
        <w:ind w:left="0" w:firstLine="0"/>
        <w:jc w:val="both"/>
        <w:rPr>
          <w:rFonts w:ascii="Times New Roman" w:hAnsi="Times New Roman" w:cs="Times New Roman"/>
          <w:b/>
          <w:sz w:val="22"/>
          <w:szCs w:val="22"/>
        </w:rPr>
      </w:pPr>
      <w:r w:rsidRPr="008D4172">
        <w:rPr>
          <w:rFonts w:ascii="Times New Roman" w:hAnsi="Times New Roman" w:cs="Times New Roman"/>
          <w:b/>
          <w:sz w:val="22"/>
          <w:szCs w:val="22"/>
        </w:rPr>
        <w:t xml:space="preserve">Преимущества, предоставляемые участникам закупки в соответствии с Законом «О закупках в ПМР». </w:t>
      </w:r>
    </w:p>
    <w:p w14:paraId="051AC71B" w14:textId="77777777" w:rsidR="003F6F51" w:rsidRPr="008D4172" w:rsidRDefault="003F6F51" w:rsidP="003F6F51">
      <w:pPr>
        <w:autoSpaceDE w:val="0"/>
        <w:autoSpaceDN w:val="0"/>
        <w:adjustRightInd w:val="0"/>
        <w:jc w:val="both"/>
        <w:rPr>
          <w:rFonts w:ascii="Times New Roman" w:hAnsi="Times New Roman" w:cs="Times New Roman"/>
          <w:bCs/>
          <w:sz w:val="22"/>
          <w:szCs w:val="22"/>
        </w:rPr>
      </w:pPr>
      <w:r w:rsidRPr="008D4172">
        <w:rPr>
          <w:rFonts w:ascii="Times New Roman" w:hAnsi="Times New Roman" w:cs="Times New Roman"/>
          <w:bCs/>
          <w:sz w:val="22"/>
          <w:szCs w:val="22"/>
        </w:rPr>
        <w:t>В соответствии со статьей 19 Закона ПМР от 26 ноября 2018 года № 318-З-VI «О закупках в ПМР»</w:t>
      </w:r>
      <w:r w:rsidRPr="008D4172">
        <w:rPr>
          <w:rFonts w:ascii="Times New Roman" w:hAnsi="Times New Roman" w:cs="Times New Roman"/>
          <w:sz w:val="22"/>
          <w:szCs w:val="22"/>
        </w:rPr>
        <w:t xml:space="preserve"> </w:t>
      </w:r>
      <w:r w:rsidRPr="008D4172">
        <w:rPr>
          <w:rFonts w:ascii="Times New Roman" w:hAnsi="Times New Roman" w:cs="Times New Roman"/>
          <w:bCs/>
          <w:sz w:val="22"/>
          <w:szCs w:val="22"/>
        </w:rPr>
        <w:t>преимущества предоставляются:</w:t>
      </w:r>
    </w:p>
    <w:p w14:paraId="6F550C74" w14:textId="77777777" w:rsidR="003F6F51" w:rsidRPr="008D4172" w:rsidRDefault="003F6F51" w:rsidP="003F6F51">
      <w:pPr>
        <w:autoSpaceDE w:val="0"/>
        <w:autoSpaceDN w:val="0"/>
        <w:adjustRightInd w:val="0"/>
        <w:jc w:val="both"/>
        <w:rPr>
          <w:rFonts w:ascii="Times New Roman" w:hAnsi="Times New Roman" w:cs="Times New Roman"/>
          <w:bCs/>
          <w:sz w:val="22"/>
          <w:szCs w:val="22"/>
        </w:rPr>
      </w:pPr>
      <w:r w:rsidRPr="008D4172">
        <w:rPr>
          <w:rFonts w:ascii="Times New Roman" w:hAnsi="Times New Roman" w:cs="Times New Roman"/>
          <w:bCs/>
          <w:sz w:val="22"/>
          <w:szCs w:val="22"/>
        </w:rPr>
        <w:t>а) учреждениям и организациям уголовно-исполнительной системы;</w:t>
      </w:r>
    </w:p>
    <w:p w14:paraId="2CCBC071" w14:textId="77777777" w:rsidR="003F6F51" w:rsidRPr="008D4172" w:rsidRDefault="003F6F51" w:rsidP="003F6F51">
      <w:pPr>
        <w:autoSpaceDE w:val="0"/>
        <w:autoSpaceDN w:val="0"/>
        <w:adjustRightInd w:val="0"/>
        <w:jc w:val="both"/>
        <w:rPr>
          <w:rFonts w:ascii="Times New Roman" w:hAnsi="Times New Roman" w:cs="Times New Roman"/>
          <w:bCs/>
          <w:sz w:val="22"/>
          <w:szCs w:val="22"/>
        </w:rPr>
      </w:pPr>
      <w:r w:rsidRPr="008D4172">
        <w:rPr>
          <w:rFonts w:ascii="Times New Roman" w:hAnsi="Times New Roman" w:cs="Times New Roman"/>
          <w:bCs/>
          <w:sz w:val="22"/>
          <w:szCs w:val="22"/>
        </w:rPr>
        <w:t xml:space="preserve">б) организациям, применяющим труд инвалидов; </w:t>
      </w:r>
    </w:p>
    <w:p w14:paraId="1FA28419" w14:textId="77777777" w:rsidR="003F6F51" w:rsidRPr="008D4172" w:rsidRDefault="003F6F51" w:rsidP="003F6F51">
      <w:pPr>
        <w:autoSpaceDE w:val="0"/>
        <w:autoSpaceDN w:val="0"/>
        <w:adjustRightInd w:val="0"/>
        <w:jc w:val="both"/>
        <w:rPr>
          <w:rFonts w:ascii="Times New Roman" w:hAnsi="Times New Roman" w:cs="Times New Roman"/>
          <w:bCs/>
          <w:sz w:val="22"/>
          <w:szCs w:val="22"/>
        </w:rPr>
      </w:pPr>
      <w:r w:rsidRPr="008D4172">
        <w:rPr>
          <w:rFonts w:ascii="Times New Roman" w:hAnsi="Times New Roman" w:cs="Times New Roman"/>
          <w:bCs/>
          <w:sz w:val="22"/>
          <w:szCs w:val="22"/>
        </w:rPr>
        <w:t>в) отечественным производителям;</w:t>
      </w:r>
    </w:p>
    <w:p w14:paraId="38B26CC7" w14:textId="77777777" w:rsidR="003F6F51" w:rsidRPr="008D4172" w:rsidRDefault="003F6F51" w:rsidP="003F6F51">
      <w:pPr>
        <w:autoSpaceDE w:val="0"/>
        <w:autoSpaceDN w:val="0"/>
        <w:adjustRightInd w:val="0"/>
        <w:jc w:val="both"/>
        <w:rPr>
          <w:rFonts w:ascii="Times New Roman" w:hAnsi="Times New Roman" w:cs="Times New Roman"/>
          <w:bCs/>
          <w:sz w:val="22"/>
          <w:szCs w:val="22"/>
        </w:rPr>
      </w:pPr>
      <w:r w:rsidRPr="008D4172">
        <w:rPr>
          <w:rFonts w:ascii="Times New Roman" w:hAnsi="Times New Roman" w:cs="Times New Roman"/>
          <w:bCs/>
          <w:sz w:val="22"/>
          <w:szCs w:val="22"/>
        </w:rPr>
        <w:t>г) отечественным импортерам.</w:t>
      </w:r>
    </w:p>
    <w:p w14:paraId="3003E2E3" w14:textId="77777777" w:rsidR="003F6F51" w:rsidRPr="008D4172" w:rsidRDefault="003F6F51" w:rsidP="003F6F51">
      <w:pPr>
        <w:numPr>
          <w:ilvl w:val="0"/>
          <w:numId w:val="4"/>
        </w:numPr>
        <w:tabs>
          <w:tab w:val="left" w:pos="142"/>
          <w:tab w:val="left" w:pos="284"/>
        </w:tabs>
        <w:ind w:left="0" w:firstLine="0"/>
        <w:jc w:val="both"/>
        <w:rPr>
          <w:rFonts w:ascii="Times New Roman" w:hAnsi="Times New Roman" w:cs="Times New Roman"/>
          <w:b/>
          <w:sz w:val="22"/>
          <w:szCs w:val="22"/>
        </w:rPr>
      </w:pPr>
      <w:r w:rsidRPr="008D4172">
        <w:rPr>
          <w:rFonts w:ascii="Times New Roman" w:hAnsi="Times New Roman" w:cs="Times New Roman"/>
          <w:b/>
          <w:sz w:val="22"/>
          <w:szCs w:val="22"/>
        </w:rPr>
        <w:t>Требования к участникам закупки:</w:t>
      </w:r>
    </w:p>
    <w:p w14:paraId="2023FB14" w14:textId="77777777" w:rsidR="003F6F51" w:rsidRPr="008D4172" w:rsidRDefault="003F6F51" w:rsidP="003F6F51">
      <w:pPr>
        <w:jc w:val="both"/>
        <w:rPr>
          <w:rFonts w:ascii="Times New Roman" w:hAnsi="Times New Roman" w:cs="Times New Roman"/>
          <w:sz w:val="22"/>
          <w:szCs w:val="22"/>
        </w:rPr>
      </w:pPr>
      <w:r w:rsidRPr="008D4172">
        <w:rPr>
          <w:rFonts w:ascii="Times New Roman" w:hAnsi="Times New Roman" w:cs="Times New Roman"/>
          <w:sz w:val="22"/>
          <w:szCs w:val="22"/>
        </w:rPr>
        <w:t>В соответствии со статьей 21 Закона ПМР от 26 ноября 2018 года № 318-3- VI «О закупках в ПМР» к участникам закупки предъявляются следующие требования:</w:t>
      </w:r>
    </w:p>
    <w:p w14:paraId="1F63F53A" w14:textId="77777777" w:rsidR="003F6F51" w:rsidRPr="008D4172" w:rsidRDefault="003F6F51" w:rsidP="003F6F51">
      <w:pPr>
        <w:jc w:val="both"/>
        <w:rPr>
          <w:rFonts w:ascii="Times New Roman" w:hAnsi="Times New Roman" w:cs="Times New Roman"/>
          <w:sz w:val="22"/>
          <w:szCs w:val="22"/>
        </w:rPr>
      </w:pPr>
      <w:r w:rsidRPr="008D4172">
        <w:rPr>
          <w:rFonts w:ascii="Times New Roman" w:hAnsi="Times New Roman" w:cs="Times New Roman"/>
          <w:sz w:val="22"/>
          <w:szCs w:val="22"/>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являющихся объектом закупки;</w:t>
      </w:r>
    </w:p>
    <w:p w14:paraId="58C36612" w14:textId="77777777" w:rsidR="003F6F51" w:rsidRPr="008D4172" w:rsidRDefault="003F6F51" w:rsidP="003F6F51">
      <w:pPr>
        <w:jc w:val="both"/>
        <w:rPr>
          <w:rFonts w:ascii="Times New Roman" w:hAnsi="Times New Roman" w:cs="Times New Roman"/>
          <w:sz w:val="22"/>
          <w:szCs w:val="22"/>
        </w:rPr>
      </w:pPr>
      <w:r w:rsidRPr="008D4172">
        <w:rPr>
          <w:rFonts w:ascii="Times New Roman" w:hAnsi="Times New Roman" w:cs="Times New Roman"/>
          <w:sz w:val="22"/>
          <w:szCs w:val="22"/>
        </w:rPr>
        <w:t>б) отсутствие проведения ликвидации участника закупки - юридического лица и отсутствие дела о банкротстве;</w:t>
      </w:r>
    </w:p>
    <w:p w14:paraId="5B2F9CA0" w14:textId="77777777" w:rsidR="003F6F51" w:rsidRPr="008D4172" w:rsidRDefault="003F6F51" w:rsidP="003F6F51">
      <w:pPr>
        <w:jc w:val="both"/>
        <w:rPr>
          <w:rFonts w:ascii="Times New Roman" w:hAnsi="Times New Roman" w:cs="Times New Roman"/>
          <w:sz w:val="22"/>
          <w:szCs w:val="22"/>
        </w:rPr>
      </w:pPr>
      <w:r w:rsidRPr="008D4172">
        <w:rPr>
          <w:rFonts w:ascii="Times New Roman" w:hAnsi="Times New Roman" w:cs="Times New Roman"/>
          <w:sz w:val="22"/>
          <w:szCs w:val="22"/>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4C988908" w14:textId="77777777" w:rsidR="003F6F51" w:rsidRPr="008D4172" w:rsidRDefault="003F6F51" w:rsidP="003F6F51">
      <w:pPr>
        <w:jc w:val="both"/>
        <w:rPr>
          <w:rFonts w:ascii="Times New Roman" w:eastAsia="Calibri" w:hAnsi="Times New Roman" w:cs="Times New Roman"/>
          <w:sz w:val="22"/>
          <w:szCs w:val="22"/>
        </w:rPr>
      </w:pPr>
      <w:r w:rsidRPr="008D4172">
        <w:rPr>
          <w:rFonts w:ascii="Times New Roman" w:hAnsi="Times New Roman" w:cs="Times New Roman"/>
          <w:sz w:val="22"/>
          <w:szCs w:val="22"/>
        </w:rPr>
        <w:t xml:space="preserve">г) </w:t>
      </w:r>
      <w:r w:rsidRPr="008D4172">
        <w:rPr>
          <w:rFonts w:ascii="Times New Roman" w:eastAsia="Calibri" w:hAnsi="Times New Roman" w:cs="Times New Roman"/>
          <w:sz w:val="22"/>
          <w:szCs w:val="22"/>
        </w:rPr>
        <w:t xml:space="preserve">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w:t>
      </w:r>
      <w:r w:rsidRPr="008D4172">
        <w:rPr>
          <w:rFonts w:ascii="Times New Roman" w:eastAsia="Calibri" w:hAnsi="Times New Roman" w:cs="Times New Roman"/>
          <w:sz w:val="22"/>
          <w:szCs w:val="22"/>
        </w:rPr>
        <w:lastRenderedPageBreak/>
        <w:t>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12CDC8C2" w14:textId="77777777" w:rsidR="003F6F51" w:rsidRPr="008D4172" w:rsidRDefault="003F6F51" w:rsidP="003F6F51">
      <w:pPr>
        <w:jc w:val="both"/>
        <w:rPr>
          <w:rFonts w:ascii="Times New Roman" w:eastAsia="Calibri" w:hAnsi="Times New Roman" w:cs="Times New Roman"/>
          <w:sz w:val="22"/>
          <w:szCs w:val="22"/>
        </w:rPr>
      </w:pPr>
      <w:r w:rsidRPr="008D4172">
        <w:rPr>
          <w:rFonts w:ascii="Times New Roman" w:eastAsia="Calibri" w:hAnsi="Times New Roman" w:cs="Times New Roman"/>
          <w:sz w:val="22"/>
          <w:szCs w:val="22"/>
        </w:rPr>
        <w:t>1) физическим лицом (в том числе зарегистрированным в качестве индивидуального предпринимателя), являющимся участником закупки;</w:t>
      </w:r>
    </w:p>
    <w:p w14:paraId="7B9B6D93" w14:textId="77777777" w:rsidR="003F6F51" w:rsidRPr="008D4172" w:rsidRDefault="003F6F51" w:rsidP="003F6F51">
      <w:pPr>
        <w:jc w:val="both"/>
        <w:rPr>
          <w:rFonts w:ascii="Times New Roman" w:eastAsia="Calibri" w:hAnsi="Times New Roman" w:cs="Times New Roman"/>
          <w:sz w:val="22"/>
          <w:szCs w:val="22"/>
        </w:rPr>
      </w:pPr>
      <w:r w:rsidRPr="008D4172">
        <w:rPr>
          <w:rFonts w:ascii="Times New Roman" w:eastAsia="Calibri" w:hAnsi="Times New Roman" w:cs="Times New Roman"/>
          <w:sz w:val="22"/>
          <w:szCs w:val="22"/>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14C79BF6" w14:textId="77777777" w:rsidR="003F6F51" w:rsidRPr="008D4172" w:rsidRDefault="003F6F51" w:rsidP="003F6F51">
      <w:pPr>
        <w:jc w:val="both"/>
        <w:rPr>
          <w:rFonts w:ascii="Times New Roman" w:eastAsia="Calibri" w:hAnsi="Times New Roman" w:cs="Times New Roman"/>
          <w:sz w:val="22"/>
          <w:szCs w:val="22"/>
        </w:rPr>
      </w:pPr>
      <w:r w:rsidRPr="008D4172">
        <w:rPr>
          <w:rFonts w:ascii="Times New Roman" w:eastAsia="Calibri" w:hAnsi="Times New Roman" w:cs="Times New Roman"/>
          <w:sz w:val="22"/>
          <w:szCs w:val="22"/>
        </w:rPr>
        <w:t>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8B6F413" w14:textId="77777777" w:rsidR="003F6F51" w:rsidRPr="008D4172" w:rsidRDefault="003F6F51" w:rsidP="003F6F51">
      <w:pPr>
        <w:jc w:val="both"/>
        <w:rPr>
          <w:rFonts w:ascii="Times New Roman" w:eastAsia="Calibri" w:hAnsi="Times New Roman" w:cs="Times New Roman"/>
          <w:sz w:val="22"/>
          <w:szCs w:val="22"/>
        </w:rPr>
      </w:pPr>
      <w:r w:rsidRPr="008D4172">
        <w:rPr>
          <w:rFonts w:ascii="Times New Roman" w:eastAsia="Calibri" w:hAnsi="Times New Roman" w:cs="Times New Roman"/>
          <w:sz w:val="22"/>
          <w:szCs w:val="22"/>
        </w:rPr>
        <w:t>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2DBE5039" w14:textId="77777777" w:rsidR="003F6F51" w:rsidRPr="008D4172" w:rsidRDefault="003F6F51" w:rsidP="003F6F51">
      <w:pPr>
        <w:jc w:val="both"/>
        <w:rPr>
          <w:rFonts w:ascii="Times New Roman" w:hAnsi="Times New Roman" w:cs="Times New Roman"/>
          <w:sz w:val="22"/>
          <w:szCs w:val="22"/>
        </w:rPr>
      </w:pPr>
      <w:r w:rsidRPr="008D4172">
        <w:rPr>
          <w:rFonts w:ascii="Times New Roman" w:eastAsia="Calibri" w:hAnsi="Times New Roman" w:cs="Times New Roman"/>
          <w:sz w:val="22"/>
          <w:szCs w:val="22"/>
        </w:rPr>
        <w:t>Информация, указанная в подпункте г) части первой настоящего пункта, подтверждается участником закупки декларацией, форма которой утверждена Распоряжением Правительства Приднестровской Молдавской Республики от 15.01.2024 г.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14:paraId="791873F2" w14:textId="77777777" w:rsidR="003F6F51" w:rsidRPr="008D4172" w:rsidRDefault="003F6F51" w:rsidP="003F6F51">
      <w:pPr>
        <w:jc w:val="both"/>
        <w:rPr>
          <w:rFonts w:ascii="Times New Roman" w:hAnsi="Times New Roman" w:cs="Times New Roman"/>
          <w:sz w:val="22"/>
          <w:szCs w:val="22"/>
        </w:rPr>
      </w:pPr>
      <w:r w:rsidRPr="008D4172">
        <w:rPr>
          <w:rFonts w:ascii="Times New Roman" w:hAnsi="Times New Roman" w:cs="Times New Roman"/>
          <w:sz w:val="22"/>
          <w:szCs w:val="22"/>
        </w:rPr>
        <w:t>д)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3A24F191" w14:textId="77777777" w:rsidR="003F6F51" w:rsidRPr="008D4172" w:rsidRDefault="003F6F51" w:rsidP="003F6F51">
      <w:pPr>
        <w:jc w:val="both"/>
        <w:rPr>
          <w:rFonts w:ascii="Times New Roman" w:hAnsi="Times New Roman" w:cs="Times New Roman"/>
          <w:sz w:val="22"/>
          <w:szCs w:val="22"/>
        </w:rPr>
      </w:pPr>
      <w:r w:rsidRPr="008D4172">
        <w:rPr>
          <w:rFonts w:ascii="Times New Roman" w:hAnsi="Times New Roman" w:cs="Times New Roman"/>
          <w:sz w:val="22"/>
          <w:szCs w:val="22"/>
        </w:rPr>
        <w:t xml:space="preserve">е)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w:t>
      </w:r>
    </w:p>
    <w:p w14:paraId="36541BD2" w14:textId="5D3F34E3" w:rsidR="003F6F51" w:rsidRPr="008D4172" w:rsidRDefault="003F6F51" w:rsidP="003F6F51">
      <w:pPr>
        <w:jc w:val="both"/>
        <w:rPr>
          <w:rFonts w:ascii="Times New Roman" w:hAnsi="Times New Roman" w:cs="Times New Roman"/>
          <w:sz w:val="22"/>
          <w:szCs w:val="22"/>
        </w:rPr>
      </w:pPr>
      <w:r w:rsidRPr="001A3282">
        <w:rPr>
          <w:rFonts w:ascii="Times New Roman" w:hAnsi="Times New Roman" w:cs="Times New Roman"/>
          <w:sz w:val="22"/>
          <w:szCs w:val="22"/>
        </w:rPr>
        <w:t xml:space="preserve">ж)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w:t>
      </w:r>
      <w:r w:rsidR="00C5300F" w:rsidRPr="00C5300F">
        <w:rPr>
          <w:rFonts w:ascii="Times New Roman" w:hAnsi="Times New Roman" w:cs="Times New Roman"/>
          <w:sz w:val="22"/>
          <w:szCs w:val="22"/>
        </w:rPr>
        <w:t xml:space="preserve">и (или) </w:t>
      </w:r>
      <w:r w:rsidRPr="001A3282">
        <w:rPr>
          <w:rFonts w:ascii="Times New Roman" w:hAnsi="Times New Roman" w:cs="Times New Roman"/>
          <w:sz w:val="22"/>
          <w:szCs w:val="22"/>
        </w:rPr>
        <w:t>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1A3282">
        <w:rPr>
          <w:rFonts w:ascii="Times New Roman" w:hAnsi="Times New Roman" w:cs="Times New Roman"/>
          <w:sz w:val="22"/>
          <w:szCs w:val="22"/>
        </w:rPr>
        <w:t xml:space="preserve"> </w:t>
      </w:r>
    </w:p>
    <w:p w14:paraId="53BC2074" w14:textId="77777777" w:rsidR="003F6F51" w:rsidRPr="008D4172" w:rsidRDefault="003F6F51" w:rsidP="003F6F51">
      <w:pPr>
        <w:ind w:firstLine="708"/>
        <w:jc w:val="both"/>
        <w:rPr>
          <w:rFonts w:ascii="Times New Roman" w:hAnsi="Times New Roman" w:cs="Times New Roman"/>
          <w:sz w:val="22"/>
          <w:szCs w:val="22"/>
        </w:rPr>
      </w:pPr>
      <w:r w:rsidRPr="008D4172">
        <w:rPr>
          <w:rFonts w:ascii="Times New Roman" w:hAnsi="Times New Roman" w:cs="Times New Roman"/>
          <w:sz w:val="22"/>
          <w:szCs w:val="22"/>
        </w:rPr>
        <w:t>Заявка участника запроса предложении должна быть оформлена в соответствии с выше установленным порядком подачи заявок и требованиями к содержанию заявки на участие в запросе предложений и подана в срок, установленный настоящим извещением и документацией о проведении запроса предложений.</w:t>
      </w:r>
    </w:p>
    <w:p w14:paraId="7335E1D2" w14:textId="77777777" w:rsidR="003F6F51" w:rsidRPr="008D4172" w:rsidRDefault="003F6F51" w:rsidP="003F6F51">
      <w:pPr>
        <w:autoSpaceDE w:val="0"/>
        <w:autoSpaceDN w:val="0"/>
        <w:adjustRightInd w:val="0"/>
        <w:jc w:val="both"/>
        <w:rPr>
          <w:rFonts w:ascii="Times New Roman" w:hAnsi="Times New Roman" w:cs="Times New Roman"/>
          <w:b/>
          <w:bCs/>
          <w:sz w:val="22"/>
          <w:szCs w:val="22"/>
        </w:rPr>
      </w:pPr>
      <w:r w:rsidRPr="008D4172">
        <w:rPr>
          <w:rFonts w:ascii="Times New Roman" w:hAnsi="Times New Roman" w:cs="Times New Roman"/>
          <w:b/>
          <w:bCs/>
          <w:sz w:val="22"/>
          <w:szCs w:val="22"/>
        </w:rPr>
        <w:t>4. Требования к содержанию, в том числе составу, форме заявок на участие в запросе предложений и инструкция по заполнению заявок.</w:t>
      </w:r>
    </w:p>
    <w:p w14:paraId="752533C4" w14:textId="77777777" w:rsidR="003F6F51" w:rsidRPr="008D4172" w:rsidRDefault="003F6F51" w:rsidP="003F6F51">
      <w:pPr>
        <w:jc w:val="both"/>
        <w:rPr>
          <w:rFonts w:ascii="Times New Roman" w:hAnsi="Times New Roman" w:cs="Times New Roman"/>
          <w:sz w:val="22"/>
          <w:szCs w:val="22"/>
        </w:rPr>
      </w:pPr>
      <w:r w:rsidRPr="008D4172">
        <w:rPr>
          <w:rFonts w:ascii="Times New Roman" w:hAnsi="Times New Roman" w:cs="Times New Roman"/>
          <w:sz w:val="22"/>
          <w:szCs w:val="22"/>
        </w:rPr>
        <w:t>Заявка должна быть оформлена в соответствии с требованиями, предусмотренными статьей 44 Закона Приднестровской Молдавской Республики от 26 ноября 2018 года №318-3-</w:t>
      </w:r>
      <w:r w:rsidRPr="008D4172">
        <w:rPr>
          <w:rFonts w:ascii="Times New Roman" w:hAnsi="Times New Roman" w:cs="Times New Roman"/>
          <w:sz w:val="22"/>
          <w:szCs w:val="22"/>
          <w:lang w:val="en-US"/>
        </w:rPr>
        <w:t>VI</w:t>
      </w:r>
      <w:r w:rsidRPr="008D4172">
        <w:rPr>
          <w:rFonts w:ascii="Times New Roman" w:hAnsi="Times New Roman" w:cs="Times New Roman"/>
          <w:sz w:val="22"/>
          <w:szCs w:val="22"/>
          <w:lang w:val="ru-MD"/>
        </w:rPr>
        <w:t xml:space="preserve"> «О закупках в</w:t>
      </w:r>
      <w:r w:rsidRPr="008D4172">
        <w:rPr>
          <w:rFonts w:ascii="Times New Roman" w:hAnsi="Times New Roman" w:cs="Times New Roman"/>
          <w:sz w:val="22"/>
          <w:szCs w:val="22"/>
        </w:rPr>
        <w:t xml:space="preserve"> Приднестровской Молдавской Республики»,</w:t>
      </w:r>
      <w:r w:rsidRPr="008D4172">
        <w:rPr>
          <w:rFonts w:ascii="Times New Roman" w:hAnsi="Times New Roman" w:cs="Times New Roman"/>
          <w:sz w:val="22"/>
          <w:szCs w:val="22"/>
          <w:lang w:val="ru-MD"/>
        </w:rPr>
        <w:t xml:space="preserve"> </w:t>
      </w:r>
      <w:r w:rsidRPr="008D4172">
        <w:rPr>
          <w:rFonts w:ascii="Times New Roman" w:hAnsi="Times New Roman" w:cs="Times New Roman"/>
          <w:sz w:val="22"/>
          <w:szCs w:val="22"/>
        </w:rPr>
        <w:t xml:space="preserve">Распоряжением Правительства Приднестровской Молдавской Республики от 25.03.2020 г. № 198р «Об утверждении формы заявок участников закупки». </w:t>
      </w:r>
    </w:p>
    <w:p w14:paraId="2F3FD76C" w14:textId="77777777" w:rsidR="003F6F51" w:rsidRPr="008D4172" w:rsidRDefault="003F6F51" w:rsidP="003F6F51">
      <w:pPr>
        <w:jc w:val="both"/>
        <w:rPr>
          <w:rFonts w:ascii="Times New Roman" w:hAnsi="Times New Roman" w:cs="Times New Roman"/>
          <w:sz w:val="22"/>
          <w:szCs w:val="22"/>
        </w:rPr>
      </w:pPr>
    </w:p>
    <w:p w14:paraId="3F380F65" w14:textId="77777777" w:rsidR="003F6F51" w:rsidRPr="008D4172" w:rsidRDefault="003F6F51" w:rsidP="003F6F51">
      <w:pPr>
        <w:shd w:val="clear" w:color="auto" w:fill="FFFFFF"/>
        <w:jc w:val="center"/>
        <w:rPr>
          <w:rFonts w:ascii="Times New Roman" w:hAnsi="Times New Roman" w:cs="Times New Roman"/>
          <w:b/>
          <w:sz w:val="22"/>
          <w:szCs w:val="22"/>
        </w:rPr>
      </w:pPr>
      <w:r w:rsidRPr="008D4172">
        <w:rPr>
          <w:rFonts w:ascii="Times New Roman" w:hAnsi="Times New Roman" w:cs="Times New Roman"/>
          <w:b/>
          <w:sz w:val="22"/>
          <w:szCs w:val="22"/>
        </w:rPr>
        <w:t>Форма заявки участника закупки:</w:t>
      </w:r>
    </w:p>
    <w:p w14:paraId="64B36244" w14:textId="77777777" w:rsidR="003F6F51" w:rsidRPr="008D4172" w:rsidRDefault="003F6F51" w:rsidP="003F6F51">
      <w:pPr>
        <w:shd w:val="clear" w:color="auto" w:fill="FFFFFF"/>
        <w:jc w:val="center"/>
        <w:rPr>
          <w:rFonts w:ascii="Times New Roman" w:hAnsi="Times New Roman" w:cs="Times New Roman"/>
          <w:sz w:val="22"/>
          <w:szCs w:val="22"/>
        </w:rPr>
      </w:pPr>
      <w:r w:rsidRPr="008D4172">
        <w:rPr>
          <w:rFonts w:ascii="Times New Roman" w:hAnsi="Times New Roman" w:cs="Times New Roman"/>
          <w:sz w:val="22"/>
          <w:szCs w:val="22"/>
        </w:rPr>
        <w:t>Заявка на участие в закупке согласно извещению о закупке</w:t>
      </w:r>
    </w:p>
    <w:p w14:paraId="50CDBCF8" w14:textId="77777777" w:rsidR="003F6F51" w:rsidRPr="008D4172" w:rsidRDefault="003F6F51" w:rsidP="003F6F51">
      <w:pPr>
        <w:shd w:val="clear" w:color="auto" w:fill="FFFFFF"/>
        <w:jc w:val="center"/>
        <w:rPr>
          <w:rFonts w:ascii="Times New Roman" w:hAnsi="Times New Roman" w:cs="Times New Roman"/>
          <w:sz w:val="22"/>
          <w:szCs w:val="22"/>
        </w:rPr>
      </w:pPr>
      <w:r w:rsidRPr="008D4172">
        <w:rPr>
          <w:rFonts w:ascii="Times New Roman" w:hAnsi="Times New Roman" w:cs="Times New Roman"/>
          <w:sz w:val="22"/>
          <w:szCs w:val="22"/>
        </w:rPr>
        <w:t>______________________      ______________________</w:t>
      </w:r>
    </w:p>
    <w:p w14:paraId="7FD75001" w14:textId="77777777" w:rsidR="003F6F51" w:rsidRPr="008D4172" w:rsidRDefault="003F6F51" w:rsidP="003F6F51">
      <w:pPr>
        <w:shd w:val="clear" w:color="auto" w:fill="FFFFFF"/>
        <w:jc w:val="center"/>
        <w:rPr>
          <w:rFonts w:ascii="Times New Roman" w:hAnsi="Times New Roman" w:cs="Times New Roman"/>
          <w:sz w:val="22"/>
          <w:szCs w:val="22"/>
        </w:rPr>
      </w:pPr>
      <w:r w:rsidRPr="008D4172">
        <w:rPr>
          <w:rFonts w:ascii="Times New Roman" w:hAnsi="Times New Roman" w:cs="Times New Roman"/>
          <w:i/>
          <w:sz w:val="22"/>
          <w:szCs w:val="22"/>
        </w:rPr>
        <w:t>(указать предмет закупки</w:t>
      </w:r>
      <w:r w:rsidRPr="008D4172">
        <w:rPr>
          <w:rFonts w:ascii="Times New Roman" w:hAnsi="Times New Roman" w:cs="Times New Roman"/>
          <w:sz w:val="22"/>
          <w:szCs w:val="22"/>
        </w:rPr>
        <w:t>) (</w:t>
      </w:r>
      <w:r w:rsidRPr="008D4172">
        <w:rPr>
          <w:rFonts w:ascii="Times New Roman" w:hAnsi="Times New Roman" w:cs="Times New Roman"/>
          <w:i/>
          <w:sz w:val="22"/>
          <w:szCs w:val="22"/>
        </w:rPr>
        <w:t>указать наименование заказчика</w:t>
      </w:r>
      <w:r w:rsidRPr="008D4172">
        <w:rPr>
          <w:rFonts w:ascii="Times New Roman" w:hAnsi="Times New Roman" w:cs="Times New Roman"/>
          <w:sz w:val="22"/>
          <w:szCs w:val="22"/>
        </w:rPr>
        <w:t>)</w:t>
      </w:r>
    </w:p>
    <w:p w14:paraId="0225355F" w14:textId="77777777" w:rsidR="003F6F51" w:rsidRPr="008D4172" w:rsidRDefault="003F6F51" w:rsidP="003F6F51">
      <w:pPr>
        <w:shd w:val="clear" w:color="auto" w:fill="FFFFFF"/>
        <w:jc w:val="center"/>
        <w:rPr>
          <w:rFonts w:ascii="Times New Roman" w:hAnsi="Times New Roman" w:cs="Times New Roman"/>
          <w:sz w:val="22"/>
          <w:szCs w:val="22"/>
        </w:rPr>
      </w:pPr>
      <w:r w:rsidRPr="008D4172">
        <w:rPr>
          <w:rFonts w:ascii="Times New Roman" w:hAnsi="Times New Roman" w:cs="Times New Roman"/>
          <w:sz w:val="22"/>
          <w:szCs w:val="22"/>
        </w:rPr>
        <w:t>в отношении лота № ____________</w:t>
      </w:r>
    </w:p>
    <w:p w14:paraId="687D2C7D" w14:textId="77777777" w:rsidR="003F6F51" w:rsidRPr="008D4172" w:rsidRDefault="003F6F51" w:rsidP="003F6F51">
      <w:pPr>
        <w:shd w:val="clear" w:color="auto" w:fill="FFFFFF"/>
        <w:jc w:val="center"/>
        <w:rPr>
          <w:rFonts w:ascii="Times New Roman" w:hAnsi="Times New Roman" w:cs="Times New Roman"/>
          <w:sz w:val="22"/>
          <w:szCs w:val="22"/>
        </w:rPr>
      </w:pPr>
      <w:r w:rsidRPr="008D4172">
        <w:rPr>
          <w:rFonts w:ascii="Times New Roman" w:hAnsi="Times New Roman" w:cs="Times New Roman"/>
          <w:sz w:val="22"/>
          <w:szCs w:val="22"/>
        </w:rPr>
        <w:t>Дата_____________                                                  исходящий № _____________</w:t>
      </w:r>
    </w:p>
    <w:p w14:paraId="2520B359" w14:textId="77777777" w:rsidR="003F6F51" w:rsidRPr="008D4172" w:rsidRDefault="003F6F51" w:rsidP="003F6F51">
      <w:pPr>
        <w:numPr>
          <w:ilvl w:val="0"/>
          <w:numId w:val="10"/>
        </w:numPr>
        <w:shd w:val="clear" w:color="auto" w:fill="FFFFFF"/>
        <w:tabs>
          <w:tab w:val="left" w:pos="284"/>
        </w:tabs>
        <w:contextualSpacing/>
        <w:jc w:val="both"/>
        <w:rPr>
          <w:rFonts w:ascii="Times New Roman" w:hAnsi="Times New Roman" w:cs="Times New Roman"/>
          <w:bCs/>
          <w:sz w:val="22"/>
          <w:szCs w:val="22"/>
        </w:rPr>
      </w:pPr>
      <w:r w:rsidRPr="008D4172">
        <w:rPr>
          <w:rFonts w:ascii="Times New Roman" w:hAnsi="Times New Roman" w:cs="Times New Roman"/>
          <w:bCs/>
          <w:sz w:val="22"/>
          <w:szCs w:val="22"/>
        </w:rPr>
        <w:lastRenderedPageBreak/>
        <w:t>Информация об участнике закупки:</w:t>
      </w:r>
    </w:p>
    <w:tbl>
      <w:tblPr>
        <w:tblW w:w="5000" w:type="pct"/>
        <w:tblLayout w:type="fixed"/>
        <w:tblCellMar>
          <w:left w:w="0" w:type="dxa"/>
          <w:right w:w="0" w:type="dxa"/>
        </w:tblCellMar>
        <w:tblLook w:val="04A0" w:firstRow="1" w:lastRow="0" w:firstColumn="1" w:lastColumn="0" w:noHBand="0" w:noVBand="1"/>
      </w:tblPr>
      <w:tblGrid>
        <w:gridCol w:w="4034"/>
        <w:gridCol w:w="518"/>
        <w:gridCol w:w="4520"/>
      </w:tblGrid>
      <w:tr w:rsidR="003F6F51" w:rsidRPr="008D4172" w14:paraId="0EC17AF7" w14:textId="77777777" w:rsidTr="00C52EF3">
        <w:tc>
          <w:tcPr>
            <w:tcW w:w="2223" w:type="pct"/>
            <w:vAlign w:val="center"/>
            <w:hideMark/>
          </w:tcPr>
          <w:p w14:paraId="728D1214" w14:textId="77777777" w:rsidR="003F6F51" w:rsidRPr="008D4172" w:rsidRDefault="003F6F51" w:rsidP="00C52EF3">
            <w:pPr>
              <w:shd w:val="clear" w:color="auto" w:fill="FFFFFF"/>
              <w:jc w:val="both"/>
              <w:rPr>
                <w:rFonts w:ascii="Times New Roman" w:hAnsi="Times New Roman" w:cs="Times New Roman"/>
                <w:sz w:val="22"/>
                <w:szCs w:val="22"/>
              </w:rPr>
            </w:pPr>
            <w:r w:rsidRPr="008D4172">
              <w:rPr>
                <w:rFonts w:ascii="Times New Roman" w:hAnsi="Times New Roman" w:cs="Times New Roman"/>
                <w:sz w:val="22"/>
                <w:szCs w:val="22"/>
              </w:rPr>
              <w:t>Наименование участника закупки (фирменное наименование (наименование), фамилия, имя, отчество (при наличии))</w:t>
            </w:r>
          </w:p>
        </w:tc>
        <w:tc>
          <w:tcPr>
            <w:tcW w:w="285" w:type="pct"/>
            <w:hideMark/>
          </w:tcPr>
          <w:p w14:paraId="28FB84AD" w14:textId="77777777" w:rsidR="003F6F51" w:rsidRPr="008D4172" w:rsidRDefault="003F6F51" w:rsidP="00C52EF3">
            <w:pPr>
              <w:shd w:val="clear" w:color="auto" w:fill="FFFFFF"/>
              <w:jc w:val="both"/>
              <w:rPr>
                <w:rFonts w:ascii="Times New Roman" w:hAnsi="Times New Roman" w:cs="Times New Roman"/>
                <w:sz w:val="22"/>
                <w:szCs w:val="22"/>
              </w:rPr>
            </w:pPr>
            <w:r w:rsidRPr="008D4172">
              <w:rPr>
                <w:rFonts w:ascii="Times New Roman" w:hAnsi="Times New Roman" w:cs="Times New Roman"/>
                <w:sz w:val="22"/>
                <w:szCs w:val="22"/>
              </w:rPr>
              <w:t> </w:t>
            </w:r>
          </w:p>
        </w:tc>
        <w:tc>
          <w:tcPr>
            <w:tcW w:w="2491" w:type="pct"/>
            <w:tcBorders>
              <w:bottom w:val="single" w:sz="4" w:space="0" w:color="auto"/>
            </w:tcBorders>
            <w:hideMark/>
          </w:tcPr>
          <w:p w14:paraId="541D9A9E" w14:textId="77777777" w:rsidR="003F6F51" w:rsidRPr="008D4172" w:rsidRDefault="003F6F51" w:rsidP="00C52EF3">
            <w:pPr>
              <w:shd w:val="clear" w:color="auto" w:fill="FFFFFF"/>
              <w:jc w:val="both"/>
              <w:rPr>
                <w:rFonts w:ascii="Times New Roman" w:hAnsi="Times New Roman" w:cs="Times New Roman"/>
                <w:sz w:val="22"/>
                <w:szCs w:val="22"/>
              </w:rPr>
            </w:pPr>
            <w:r w:rsidRPr="008D4172">
              <w:rPr>
                <w:rFonts w:ascii="Times New Roman" w:hAnsi="Times New Roman" w:cs="Times New Roman"/>
                <w:sz w:val="22"/>
                <w:szCs w:val="22"/>
              </w:rPr>
              <w:t> </w:t>
            </w:r>
          </w:p>
        </w:tc>
      </w:tr>
      <w:tr w:rsidR="003F6F51" w:rsidRPr="008D4172" w14:paraId="1AA32DFD" w14:textId="77777777" w:rsidTr="00C52EF3">
        <w:tc>
          <w:tcPr>
            <w:tcW w:w="2223" w:type="pct"/>
            <w:vAlign w:val="center"/>
            <w:hideMark/>
          </w:tcPr>
          <w:p w14:paraId="2F9707DC" w14:textId="77777777" w:rsidR="003F6F51" w:rsidRPr="008D4172" w:rsidRDefault="003F6F51" w:rsidP="00C52EF3">
            <w:pPr>
              <w:jc w:val="both"/>
              <w:rPr>
                <w:rFonts w:ascii="Times New Roman" w:hAnsi="Times New Roman" w:cs="Times New Roman"/>
                <w:sz w:val="22"/>
                <w:szCs w:val="22"/>
              </w:rPr>
            </w:pPr>
            <w:r w:rsidRPr="008D4172">
              <w:rPr>
                <w:rFonts w:ascii="Times New Roman" w:hAnsi="Times New Roman" w:cs="Times New Roman"/>
                <w:sz w:val="22"/>
                <w:szCs w:val="22"/>
              </w:rPr>
              <w:t>Организационно-правовая форма</w:t>
            </w:r>
          </w:p>
        </w:tc>
        <w:tc>
          <w:tcPr>
            <w:tcW w:w="285" w:type="pct"/>
            <w:hideMark/>
          </w:tcPr>
          <w:p w14:paraId="50154A41" w14:textId="77777777" w:rsidR="003F6F51" w:rsidRPr="008D4172" w:rsidRDefault="003F6F51" w:rsidP="00C52EF3">
            <w:pPr>
              <w:shd w:val="clear" w:color="auto" w:fill="FFFFFF"/>
              <w:jc w:val="both"/>
              <w:rPr>
                <w:rFonts w:ascii="Times New Roman" w:hAnsi="Times New Roman" w:cs="Times New Roman"/>
                <w:sz w:val="22"/>
                <w:szCs w:val="22"/>
              </w:rPr>
            </w:pPr>
          </w:p>
        </w:tc>
        <w:tc>
          <w:tcPr>
            <w:tcW w:w="2491" w:type="pct"/>
            <w:tcBorders>
              <w:top w:val="single" w:sz="4" w:space="0" w:color="auto"/>
              <w:bottom w:val="single" w:sz="4" w:space="0" w:color="auto"/>
            </w:tcBorders>
            <w:hideMark/>
          </w:tcPr>
          <w:p w14:paraId="5BCE7674" w14:textId="77777777" w:rsidR="003F6F51" w:rsidRPr="008D4172" w:rsidRDefault="003F6F51" w:rsidP="00C52EF3">
            <w:pPr>
              <w:shd w:val="clear" w:color="auto" w:fill="FFFFFF"/>
              <w:jc w:val="both"/>
              <w:rPr>
                <w:rFonts w:ascii="Times New Roman" w:hAnsi="Times New Roman" w:cs="Times New Roman"/>
                <w:sz w:val="22"/>
                <w:szCs w:val="22"/>
              </w:rPr>
            </w:pPr>
          </w:p>
        </w:tc>
      </w:tr>
      <w:tr w:rsidR="003F6F51" w:rsidRPr="008D4172" w14:paraId="2D912CC1" w14:textId="77777777" w:rsidTr="00C52EF3">
        <w:tc>
          <w:tcPr>
            <w:tcW w:w="2223" w:type="pct"/>
            <w:vAlign w:val="center"/>
            <w:hideMark/>
          </w:tcPr>
          <w:p w14:paraId="01280154" w14:textId="77777777" w:rsidR="003F6F51" w:rsidRPr="008D4172" w:rsidRDefault="003F6F51" w:rsidP="00C52EF3">
            <w:pPr>
              <w:jc w:val="both"/>
              <w:rPr>
                <w:rFonts w:ascii="Times New Roman" w:hAnsi="Times New Roman" w:cs="Times New Roman"/>
                <w:sz w:val="22"/>
                <w:szCs w:val="22"/>
              </w:rPr>
            </w:pPr>
            <w:r w:rsidRPr="008D4172">
              <w:rPr>
                <w:rFonts w:ascii="Times New Roman" w:hAnsi="Times New Roman" w:cs="Times New Roman"/>
                <w:sz w:val="22"/>
                <w:szCs w:val="22"/>
              </w:rPr>
              <w:t>Почтовый адрес (для юридического лица); паспортные данные, сведения о месте жительства (для физического лица)</w:t>
            </w:r>
          </w:p>
        </w:tc>
        <w:tc>
          <w:tcPr>
            <w:tcW w:w="285" w:type="pct"/>
            <w:hideMark/>
          </w:tcPr>
          <w:p w14:paraId="76C7B2C1" w14:textId="77777777" w:rsidR="003F6F51" w:rsidRPr="008D4172" w:rsidRDefault="003F6F51" w:rsidP="00C52EF3">
            <w:pPr>
              <w:shd w:val="clear" w:color="auto" w:fill="FFFFFF"/>
              <w:jc w:val="both"/>
              <w:rPr>
                <w:rFonts w:ascii="Times New Roman" w:hAnsi="Times New Roman" w:cs="Times New Roman"/>
                <w:sz w:val="22"/>
                <w:szCs w:val="22"/>
              </w:rPr>
            </w:pPr>
            <w:r w:rsidRPr="008D4172">
              <w:rPr>
                <w:rFonts w:ascii="Times New Roman" w:hAnsi="Times New Roman" w:cs="Times New Roman"/>
                <w:sz w:val="22"/>
                <w:szCs w:val="22"/>
              </w:rPr>
              <w:t> </w:t>
            </w:r>
          </w:p>
        </w:tc>
        <w:tc>
          <w:tcPr>
            <w:tcW w:w="2491" w:type="pct"/>
            <w:tcBorders>
              <w:top w:val="single" w:sz="4" w:space="0" w:color="auto"/>
              <w:bottom w:val="single" w:sz="4" w:space="0" w:color="auto"/>
            </w:tcBorders>
            <w:hideMark/>
          </w:tcPr>
          <w:p w14:paraId="66217BA4" w14:textId="77777777" w:rsidR="003F6F51" w:rsidRPr="008D4172" w:rsidRDefault="003F6F51" w:rsidP="00C52EF3">
            <w:pPr>
              <w:shd w:val="clear" w:color="auto" w:fill="FFFFFF"/>
              <w:jc w:val="both"/>
              <w:rPr>
                <w:rFonts w:ascii="Times New Roman" w:hAnsi="Times New Roman" w:cs="Times New Roman"/>
                <w:sz w:val="22"/>
                <w:szCs w:val="22"/>
              </w:rPr>
            </w:pPr>
            <w:r w:rsidRPr="008D4172">
              <w:rPr>
                <w:rFonts w:ascii="Times New Roman" w:hAnsi="Times New Roman" w:cs="Times New Roman"/>
                <w:sz w:val="22"/>
                <w:szCs w:val="22"/>
              </w:rPr>
              <w:t> </w:t>
            </w:r>
          </w:p>
        </w:tc>
      </w:tr>
      <w:tr w:rsidR="003F6F51" w:rsidRPr="008D4172" w14:paraId="2612F5A5" w14:textId="77777777" w:rsidTr="00C52EF3">
        <w:tc>
          <w:tcPr>
            <w:tcW w:w="2223" w:type="pct"/>
            <w:hideMark/>
          </w:tcPr>
          <w:p w14:paraId="356EAA5A" w14:textId="77777777" w:rsidR="003F6F51" w:rsidRPr="008D4172" w:rsidRDefault="003F6F51" w:rsidP="00C52EF3">
            <w:pPr>
              <w:shd w:val="clear" w:color="auto" w:fill="FFFFFF"/>
              <w:jc w:val="both"/>
              <w:rPr>
                <w:rFonts w:ascii="Times New Roman" w:hAnsi="Times New Roman" w:cs="Times New Roman"/>
                <w:sz w:val="22"/>
                <w:szCs w:val="22"/>
              </w:rPr>
            </w:pPr>
            <w:r w:rsidRPr="008D4172">
              <w:rPr>
                <w:rFonts w:ascii="Times New Roman" w:hAnsi="Times New Roman" w:cs="Times New Roman"/>
                <w:sz w:val="22"/>
                <w:szCs w:val="22"/>
              </w:rPr>
              <w:t>Место нахождения</w:t>
            </w:r>
          </w:p>
        </w:tc>
        <w:tc>
          <w:tcPr>
            <w:tcW w:w="285" w:type="pct"/>
            <w:hideMark/>
          </w:tcPr>
          <w:p w14:paraId="718A080C" w14:textId="77777777" w:rsidR="003F6F51" w:rsidRPr="008D4172" w:rsidRDefault="003F6F51" w:rsidP="00C52EF3">
            <w:pPr>
              <w:shd w:val="clear" w:color="auto" w:fill="FFFFFF"/>
              <w:jc w:val="both"/>
              <w:rPr>
                <w:rFonts w:ascii="Times New Roman" w:hAnsi="Times New Roman" w:cs="Times New Roman"/>
                <w:sz w:val="22"/>
                <w:szCs w:val="22"/>
              </w:rPr>
            </w:pPr>
            <w:r w:rsidRPr="008D4172">
              <w:rPr>
                <w:rFonts w:ascii="Times New Roman" w:hAnsi="Times New Roman" w:cs="Times New Roman"/>
                <w:sz w:val="22"/>
                <w:szCs w:val="22"/>
              </w:rPr>
              <w:t> </w:t>
            </w:r>
          </w:p>
        </w:tc>
        <w:tc>
          <w:tcPr>
            <w:tcW w:w="2491" w:type="pct"/>
            <w:tcBorders>
              <w:top w:val="single" w:sz="4" w:space="0" w:color="auto"/>
              <w:bottom w:val="single" w:sz="4" w:space="0" w:color="auto"/>
            </w:tcBorders>
            <w:hideMark/>
          </w:tcPr>
          <w:p w14:paraId="5763ADE4" w14:textId="77777777" w:rsidR="003F6F51" w:rsidRPr="008D4172" w:rsidRDefault="003F6F51" w:rsidP="00C52EF3">
            <w:pPr>
              <w:shd w:val="clear" w:color="auto" w:fill="FFFFFF"/>
              <w:jc w:val="both"/>
              <w:rPr>
                <w:rFonts w:ascii="Times New Roman" w:hAnsi="Times New Roman" w:cs="Times New Roman"/>
                <w:sz w:val="22"/>
                <w:szCs w:val="22"/>
              </w:rPr>
            </w:pPr>
            <w:r w:rsidRPr="008D4172">
              <w:rPr>
                <w:rFonts w:ascii="Times New Roman" w:hAnsi="Times New Roman" w:cs="Times New Roman"/>
                <w:sz w:val="22"/>
                <w:szCs w:val="22"/>
              </w:rPr>
              <w:t> </w:t>
            </w:r>
          </w:p>
        </w:tc>
      </w:tr>
      <w:tr w:rsidR="003F6F51" w:rsidRPr="008D4172" w14:paraId="28D84A62" w14:textId="77777777" w:rsidTr="00C52EF3">
        <w:tc>
          <w:tcPr>
            <w:tcW w:w="2223" w:type="pct"/>
            <w:hideMark/>
          </w:tcPr>
          <w:p w14:paraId="40669169" w14:textId="77777777" w:rsidR="003F6F51" w:rsidRPr="008D4172" w:rsidRDefault="003F6F51" w:rsidP="00C52EF3">
            <w:pPr>
              <w:shd w:val="clear" w:color="auto" w:fill="FFFFFF"/>
              <w:jc w:val="both"/>
              <w:rPr>
                <w:rFonts w:ascii="Times New Roman" w:hAnsi="Times New Roman" w:cs="Times New Roman"/>
                <w:sz w:val="22"/>
                <w:szCs w:val="22"/>
              </w:rPr>
            </w:pPr>
            <w:r w:rsidRPr="008D4172">
              <w:rPr>
                <w:rFonts w:ascii="Times New Roman" w:hAnsi="Times New Roman" w:cs="Times New Roman"/>
                <w:sz w:val="22"/>
                <w:szCs w:val="22"/>
              </w:rPr>
              <w:t>Почтовый адрес</w:t>
            </w:r>
          </w:p>
        </w:tc>
        <w:tc>
          <w:tcPr>
            <w:tcW w:w="285" w:type="pct"/>
            <w:hideMark/>
          </w:tcPr>
          <w:p w14:paraId="39E53426" w14:textId="77777777" w:rsidR="003F6F51" w:rsidRPr="008D4172" w:rsidRDefault="003F6F51" w:rsidP="00C52EF3">
            <w:pPr>
              <w:shd w:val="clear" w:color="auto" w:fill="FFFFFF"/>
              <w:jc w:val="both"/>
              <w:rPr>
                <w:rFonts w:ascii="Times New Roman" w:hAnsi="Times New Roman" w:cs="Times New Roman"/>
                <w:sz w:val="22"/>
                <w:szCs w:val="22"/>
              </w:rPr>
            </w:pPr>
            <w:r w:rsidRPr="008D4172">
              <w:rPr>
                <w:rFonts w:ascii="Times New Roman" w:hAnsi="Times New Roman" w:cs="Times New Roman"/>
                <w:sz w:val="22"/>
                <w:szCs w:val="22"/>
              </w:rPr>
              <w:t> </w:t>
            </w:r>
          </w:p>
        </w:tc>
        <w:tc>
          <w:tcPr>
            <w:tcW w:w="2491" w:type="pct"/>
            <w:tcBorders>
              <w:top w:val="single" w:sz="4" w:space="0" w:color="auto"/>
              <w:bottom w:val="single" w:sz="4" w:space="0" w:color="auto"/>
            </w:tcBorders>
            <w:hideMark/>
          </w:tcPr>
          <w:p w14:paraId="290E68D4" w14:textId="77777777" w:rsidR="003F6F51" w:rsidRPr="008D4172" w:rsidRDefault="003F6F51" w:rsidP="00C52EF3">
            <w:pPr>
              <w:shd w:val="clear" w:color="auto" w:fill="FFFFFF"/>
              <w:jc w:val="both"/>
              <w:rPr>
                <w:rFonts w:ascii="Times New Roman" w:hAnsi="Times New Roman" w:cs="Times New Roman"/>
                <w:sz w:val="22"/>
                <w:szCs w:val="22"/>
              </w:rPr>
            </w:pPr>
            <w:r w:rsidRPr="008D4172">
              <w:rPr>
                <w:rFonts w:ascii="Times New Roman" w:hAnsi="Times New Roman" w:cs="Times New Roman"/>
                <w:sz w:val="22"/>
                <w:szCs w:val="22"/>
              </w:rPr>
              <w:t> </w:t>
            </w:r>
          </w:p>
        </w:tc>
      </w:tr>
      <w:tr w:rsidR="003F6F51" w:rsidRPr="008D4172" w14:paraId="0482B447" w14:textId="77777777" w:rsidTr="00C52EF3">
        <w:tc>
          <w:tcPr>
            <w:tcW w:w="2223" w:type="pct"/>
            <w:hideMark/>
          </w:tcPr>
          <w:p w14:paraId="0CAA6261" w14:textId="77777777" w:rsidR="003F6F51" w:rsidRPr="008D4172" w:rsidRDefault="003F6F51" w:rsidP="00C52EF3">
            <w:pPr>
              <w:shd w:val="clear" w:color="auto" w:fill="FFFFFF"/>
              <w:jc w:val="both"/>
              <w:rPr>
                <w:rFonts w:ascii="Times New Roman" w:hAnsi="Times New Roman" w:cs="Times New Roman"/>
                <w:sz w:val="22"/>
                <w:szCs w:val="22"/>
              </w:rPr>
            </w:pPr>
            <w:r w:rsidRPr="008D4172">
              <w:rPr>
                <w:rFonts w:ascii="Times New Roman" w:hAnsi="Times New Roman" w:cs="Times New Roman"/>
                <w:sz w:val="22"/>
                <w:szCs w:val="22"/>
              </w:rPr>
              <w:t>Номер контактного телефона:</w:t>
            </w:r>
          </w:p>
        </w:tc>
        <w:tc>
          <w:tcPr>
            <w:tcW w:w="285" w:type="pct"/>
            <w:hideMark/>
          </w:tcPr>
          <w:p w14:paraId="7F8CCF5E" w14:textId="77777777" w:rsidR="003F6F51" w:rsidRPr="008D4172" w:rsidRDefault="003F6F51" w:rsidP="00C52EF3">
            <w:pPr>
              <w:shd w:val="clear" w:color="auto" w:fill="FFFFFF"/>
              <w:jc w:val="both"/>
              <w:rPr>
                <w:rFonts w:ascii="Times New Roman" w:hAnsi="Times New Roman" w:cs="Times New Roman"/>
                <w:sz w:val="22"/>
                <w:szCs w:val="22"/>
              </w:rPr>
            </w:pPr>
            <w:r w:rsidRPr="008D4172">
              <w:rPr>
                <w:rFonts w:ascii="Times New Roman" w:hAnsi="Times New Roman" w:cs="Times New Roman"/>
                <w:sz w:val="22"/>
                <w:szCs w:val="22"/>
              </w:rPr>
              <w:t> </w:t>
            </w:r>
          </w:p>
        </w:tc>
        <w:tc>
          <w:tcPr>
            <w:tcW w:w="2491" w:type="pct"/>
            <w:tcBorders>
              <w:top w:val="single" w:sz="4" w:space="0" w:color="auto"/>
              <w:bottom w:val="single" w:sz="4" w:space="0" w:color="auto"/>
            </w:tcBorders>
            <w:hideMark/>
          </w:tcPr>
          <w:p w14:paraId="57FC48D3" w14:textId="77777777" w:rsidR="003F6F51" w:rsidRPr="008D4172" w:rsidRDefault="003F6F51" w:rsidP="00C52EF3">
            <w:pPr>
              <w:shd w:val="clear" w:color="auto" w:fill="FFFFFF"/>
              <w:jc w:val="both"/>
              <w:rPr>
                <w:rFonts w:ascii="Times New Roman" w:hAnsi="Times New Roman" w:cs="Times New Roman"/>
                <w:sz w:val="22"/>
                <w:szCs w:val="22"/>
              </w:rPr>
            </w:pPr>
            <w:r w:rsidRPr="008D4172">
              <w:rPr>
                <w:rFonts w:ascii="Times New Roman" w:hAnsi="Times New Roman" w:cs="Times New Roman"/>
                <w:sz w:val="22"/>
                <w:szCs w:val="22"/>
              </w:rPr>
              <w:t> </w:t>
            </w:r>
          </w:p>
        </w:tc>
      </w:tr>
    </w:tbl>
    <w:p w14:paraId="254AB14E" w14:textId="77777777" w:rsidR="003F6F51" w:rsidRPr="008D4172" w:rsidRDefault="003F6F51" w:rsidP="003F6F51">
      <w:pPr>
        <w:autoSpaceDE w:val="0"/>
        <w:autoSpaceDN w:val="0"/>
        <w:adjustRightInd w:val="0"/>
        <w:jc w:val="both"/>
        <w:rPr>
          <w:rFonts w:ascii="Times New Roman" w:hAnsi="Times New Roman" w:cs="Times New Roman"/>
          <w:sz w:val="22"/>
          <w:szCs w:val="22"/>
        </w:rPr>
      </w:pPr>
    </w:p>
    <w:p w14:paraId="3D80C8F0" w14:textId="77777777" w:rsidR="003F6F51" w:rsidRPr="008D4172" w:rsidRDefault="003F6F51" w:rsidP="003F6F51">
      <w:pPr>
        <w:shd w:val="clear" w:color="auto" w:fill="FFFFFF"/>
        <w:jc w:val="both"/>
        <w:rPr>
          <w:rFonts w:ascii="Times New Roman" w:hAnsi="Times New Roman" w:cs="Times New Roman"/>
          <w:iCs/>
          <w:sz w:val="22"/>
          <w:szCs w:val="22"/>
        </w:rPr>
      </w:pPr>
      <w:r w:rsidRPr="008D4172">
        <w:rPr>
          <w:rFonts w:ascii="Times New Roman" w:hAnsi="Times New Roman" w:cs="Times New Roman"/>
          <w:sz w:val="22"/>
          <w:szCs w:val="22"/>
        </w:rPr>
        <w:t xml:space="preserve">Изучив Извещение о проведении запроса предложений на закупку </w:t>
      </w:r>
      <w:r w:rsidRPr="008D4172">
        <w:rPr>
          <w:rFonts w:ascii="Times New Roman" w:hAnsi="Times New Roman" w:cs="Times New Roman"/>
          <w:iCs/>
          <w:sz w:val="22"/>
          <w:szCs w:val="22"/>
        </w:rPr>
        <w:t xml:space="preserve">лекарственных средств - препаратов химико-фармацевтического фармакотерапевтического действия (группа 41) </w:t>
      </w:r>
      <w:r w:rsidRPr="008D4172">
        <w:rPr>
          <w:rFonts w:ascii="Times New Roman" w:hAnsi="Times New Roman" w:cs="Times New Roman"/>
          <w:sz w:val="22"/>
          <w:szCs w:val="22"/>
        </w:rPr>
        <w:t>и, принимая установленные требования и условия закупки, __________ (полное наименование участника закупки) _________, предлагает заключить контракт на_____ (предмет контракта) ______, на условиях и в соответствии с предложениями, являющимися неотъемлемыми приложениями к настоящей заявке на участие запроса предложений, на общую сумму: **** _______.</w:t>
      </w:r>
    </w:p>
    <w:p w14:paraId="10A98398" w14:textId="77777777" w:rsidR="003F6F51" w:rsidRPr="008D4172" w:rsidRDefault="003F6F51" w:rsidP="003F6F51">
      <w:pPr>
        <w:autoSpaceDE w:val="0"/>
        <w:autoSpaceDN w:val="0"/>
        <w:adjustRightInd w:val="0"/>
        <w:ind w:firstLine="708"/>
        <w:jc w:val="both"/>
        <w:rPr>
          <w:rFonts w:ascii="Times New Roman" w:hAnsi="Times New Roman" w:cs="Times New Roman"/>
          <w:sz w:val="22"/>
          <w:szCs w:val="22"/>
        </w:rPr>
      </w:pPr>
      <w:r w:rsidRPr="008D4172">
        <w:rPr>
          <w:rFonts w:ascii="Times New Roman" w:hAnsi="Times New Roman" w:cs="Times New Roman"/>
          <w:sz w:val="22"/>
          <w:szCs w:val="22"/>
        </w:rPr>
        <w:t>Итоговая стоимость предложения: ________________ (итоговая стоимость).</w:t>
      </w:r>
    </w:p>
    <w:p w14:paraId="522A20FB" w14:textId="77777777" w:rsidR="003F6F51" w:rsidRPr="008D4172" w:rsidRDefault="003F6F51" w:rsidP="003F6F51">
      <w:pPr>
        <w:autoSpaceDE w:val="0"/>
        <w:autoSpaceDN w:val="0"/>
        <w:adjustRightInd w:val="0"/>
        <w:ind w:firstLine="708"/>
        <w:jc w:val="both"/>
        <w:rPr>
          <w:rFonts w:ascii="Times New Roman" w:hAnsi="Times New Roman" w:cs="Times New Roman"/>
          <w:sz w:val="22"/>
          <w:szCs w:val="22"/>
        </w:rPr>
      </w:pPr>
    </w:p>
    <w:p w14:paraId="354010F4" w14:textId="77777777" w:rsidR="003F6F51" w:rsidRPr="008D4172" w:rsidRDefault="003F6F51" w:rsidP="003F6F51">
      <w:pPr>
        <w:autoSpaceDE w:val="0"/>
        <w:autoSpaceDN w:val="0"/>
        <w:adjustRightInd w:val="0"/>
        <w:ind w:firstLine="708"/>
        <w:jc w:val="both"/>
        <w:rPr>
          <w:rFonts w:ascii="Times New Roman" w:hAnsi="Times New Roman" w:cs="Times New Roman"/>
          <w:sz w:val="22"/>
          <w:szCs w:val="22"/>
        </w:rPr>
      </w:pPr>
      <w:r w:rsidRPr="008D4172">
        <w:rPr>
          <w:rFonts w:ascii="Times New Roman" w:hAnsi="Times New Roman" w:cs="Times New Roman"/>
          <w:sz w:val="22"/>
          <w:szCs w:val="22"/>
        </w:rPr>
        <w:t xml:space="preserve">Цена заявки на участие в закупке должна включать в себя все расходы и риски, связанные с выполнением работ. При этом в цену заявки на участие в закупке включаются любые сборы и пошлины, расходы и риски, связанные с выполнением контракта. </w:t>
      </w:r>
    </w:p>
    <w:p w14:paraId="75D73D53" w14:textId="77777777" w:rsidR="003F6F51" w:rsidRPr="008D4172" w:rsidRDefault="003F6F51" w:rsidP="003F6F51">
      <w:pPr>
        <w:autoSpaceDE w:val="0"/>
        <w:autoSpaceDN w:val="0"/>
        <w:adjustRightInd w:val="0"/>
        <w:ind w:firstLine="708"/>
        <w:jc w:val="both"/>
        <w:rPr>
          <w:rFonts w:ascii="Times New Roman" w:hAnsi="Times New Roman" w:cs="Times New Roman"/>
          <w:sz w:val="22"/>
          <w:szCs w:val="22"/>
        </w:rPr>
      </w:pPr>
      <w:r w:rsidRPr="008D4172">
        <w:rPr>
          <w:rFonts w:ascii="Times New Roman" w:hAnsi="Times New Roman" w:cs="Times New Roman"/>
          <w:sz w:val="22"/>
          <w:szCs w:val="22"/>
        </w:rPr>
        <w:t>Участник закупки в своей заявке устанавливает цену, которая является твердой (фиксированной) и включает учет инфляции и иных финансовых рисков на весь период выполнения контракта. Корректировка цены контракта в связи с инфляцией и изменением курсов валют в период действия контракта не производится.</w:t>
      </w:r>
    </w:p>
    <w:p w14:paraId="5D588D71" w14:textId="77777777" w:rsidR="003F6F51" w:rsidRPr="008D4172" w:rsidRDefault="003F6F51" w:rsidP="003F6F51">
      <w:pPr>
        <w:autoSpaceDE w:val="0"/>
        <w:autoSpaceDN w:val="0"/>
        <w:adjustRightInd w:val="0"/>
        <w:ind w:firstLine="708"/>
        <w:jc w:val="both"/>
        <w:rPr>
          <w:rFonts w:ascii="Times New Roman" w:hAnsi="Times New Roman" w:cs="Times New Roman"/>
          <w:sz w:val="22"/>
          <w:szCs w:val="22"/>
        </w:rPr>
      </w:pPr>
      <w:r w:rsidRPr="008D4172">
        <w:rPr>
          <w:rFonts w:ascii="Times New Roman" w:hAnsi="Times New Roman" w:cs="Times New Roman"/>
          <w:sz w:val="22"/>
          <w:szCs w:val="22"/>
        </w:rPr>
        <w:t>Участник закупки при подготовке заявки на участие в закупке самостоятельно должен учитывать все риски, связанные с возможностью увеличения суммы контракта. Заказчик не рассматривает вопрос об увеличении суммы контракта, если это прямо не предусмотрено законодательством ПМР.</w:t>
      </w:r>
    </w:p>
    <w:p w14:paraId="2936FE4C" w14:textId="77777777" w:rsidR="003F6F51" w:rsidRPr="008D4172" w:rsidRDefault="003F6F51" w:rsidP="003F6F51">
      <w:pPr>
        <w:autoSpaceDE w:val="0"/>
        <w:autoSpaceDN w:val="0"/>
        <w:adjustRightInd w:val="0"/>
        <w:ind w:firstLine="708"/>
        <w:jc w:val="both"/>
        <w:rPr>
          <w:rFonts w:ascii="Times New Roman" w:hAnsi="Times New Roman" w:cs="Times New Roman"/>
          <w:sz w:val="22"/>
          <w:szCs w:val="22"/>
        </w:rPr>
      </w:pPr>
    </w:p>
    <w:p w14:paraId="3DC65FB5" w14:textId="77777777" w:rsidR="003F6F51" w:rsidRPr="008D4172" w:rsidRDefault="003F6F51" w:rsidP="003F6F51">
      <w:pPr>
        <w:autoSpaceDE w:val="0"/>
        <w:autoSpaceDN w:val="0"/>
        <w:adjustRightInd w:val="0"/>
        <w:ind w:firstLine="708"/>
        <w:jc w:val="both"/>
        <w:rPr>
          <w:rFonts w:ascii="Times New Roman" w:hAnsi="Times New Roman" w:cs="Times New Roman"/>
          <w:sz w:val="22"/>
          <w:szCs w:val="22"/>
        </w:rPr>
      </w:pPr>
      <w:r w:rsidRPr="008D4172">
        <w:rPr>
          <w:rFonts w:ascii="Times New Roman" w:hAnsi="Times New Roman" w:cs="Times New Roman"/>
          <w:i/>
          <w:sz w:val="22"/>
          <w:szCs w:val="22"/>
        </w:rPr>
        <w:t>Документ (информационное письмо), которым участник закупки подтверждает своё соответствие требованиям, установленным документацией о закупке</w:t>
      </w:r>
      <w:r w:rsidRPr="008D4172">
        <w:rPr>
          <w:rFonts w:ascii="Times New Roman" w:hAnsi="Times New Roman" w:cs="Times New Roman"/>
          <w:sz w:val="22"/>
          <w:szCs w:val="22"/>
        </w:rPr>
        <w:t xml:space="preserve"> </w:t>
      </w:r>
    </w:p>
    <w:p w14:paraId="7E528222" w14:textId="77777777" w:rsidR="003F6F51" w:rsidRPr="008D4172" w:rsidRDefault="003F6F51" w:rsidP="003F6F51">
      <w:pPr>
        <w:autoSpaceDE w:val="0"/>
        <w:autoSpaceDN w:val="0"/>
        <w:adjustRightInd w:val="0"/>
        <w:ind w:firstLine="708"/>
        <w:jc w:val="both"/>
        <w:rPr>
          <w:rFonts w:ascii="Times New Roman" w:hAnsi="Times New Roman" w:cs="Times New Roman"/>
          <w:sz w:val="22"/>
          <w:szCs w:val="22"/>
        </w:rPr>
      </w:pPr>
      <w:r w:rsidRPr="008D4172">
        <w:rPr>
          <w:rFonts w:ascii="Times New Roman" w:hAnsi="Times New Roman" w:cs="Times New Roman"/>
          <w:sz w:val="22"/>
          <w:szCs w:val="22"/>
        </w:rPr>
        <w:t xml:space="preserve">Настоящим подтверждаем соответствие требованиям, установленным законодательством Приднестровской Молдавской Республики к лицам, осуществляющим выполнение работ, являющихся объектом закупки; </w:t>
      </w:r>
    </w:p>
    <w:p w14:paraId="3E575B52" w14:textId="77777777" w:rsidR="003F6F51" w:rsidRPr="008D4172" w:rsidRDefault="003F6F51" w:rsidP="003F6F51">
      <w:pPr>
        <w:autoSpaceDE w:val="0"/>
        <w:autoSpaceDN w:val="0"/>
        <w:adjustRightInd w:val="0"/>
        <w:ind w:firstLine="708"/>
        <w:jc w:val="both"/>
        <w:rPr>
          <w:rFonts w:ascii="Times New Roman" w:hAnsi="Times New Roman" w:cs="Times New Roman"/>
          <w:sz w:val="22"/>
          <w:szCs w:val="22"/>
        </w:rPr>
      </w:pPr>
      <w:r w:rsidRPr="008D4172">
        <w:rPr>
          <w:rFonts w:ascii="Times New Roman" w:hAnsi="Times New Roman" w:cs="Times New Roman"/>
          <w:sz w:val="22"/>
          <w:szCs w:val="22"/>
        </w:rPr>
        <w:t>Против_____________ (наименование участника процедуры закупки) ____________ не проводится процедура ликвидации, не принято арбитражным судом Приднестровской Молдавской Республики решения о признании банкротом, деятельность не приостановлена, на имущество, принадлежащее на праве собственности не наложен арест по решению суда, административного органа.</w:t>
      </w:r>
    </w:p>
    <w:p w14:paraId="38573421" w14:textId="77777777" w:rsidR="003F6F51" w:rsidRPr="008D4172" w:rsidRDefault="003F6F51" w:rsidP="003F6F51">
      <w:pPr>
        <w:autoSpaceDE w:val="0"/>
        <w:autoSpaceDN w:val="0"/>
        <w:adjustRightInd w:val="0"/>
        <w:ind w:firstLine="708"/>
        <w:jc w:val="both"/>
        <w:rPr>
          <w:rFonts w:ascii="Times New Roman" w:hAnsi="Times New Roman" w:cs="Times New Roman"/>
          <w:sz w:val="22"/>
          <w:szCs w:val="22"/>
        </w:rPr>
      </w:pPr>
      <w:r w:rsidRPr="008D4172">
        <w:rPr>
          <w:rFonts w:ascii="Times New Roman" w:hAnsi="Times New Roman" w:cs="Times New Roman"/>
          <w:sz w:val="22"/>
          <w:szCs w:val="22"/>
        </w:rPr>
        <w:t>У ________________________(наименование участника процедуры закупки) ___________: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w:t>
      </w:r>
    </w:p>
    <w:p w14:paraId="04779994" w14:textId="77777777" w:rsidR="003F6F51" w:rsidRPr="008D4172" w:rsidRDefault="003F6F51" w:rsidP="003F6F51">
      <w:pPr>
        <w:autoSpaceDE w:val="0"/>
        <w:autoSpaceDN w:val="0"/>
        <w:adjustRightInd w:val="0"/>
        <w:rPr>
          <w:rFonts w:ascii="Times New Roman" w:hAnsi="Times New Roman" w:cs="Times New Roman"/>
          <w:b/>
          <w:sz w:val="22"/>
          <w:szCs w:val="22"/>
        </w:rPr>
      </w:pPr>
      <w:r w:rsidRPr="008D4172">
        <w:rPr>
          <w:rFonts w:ascii="Times New Roman" w:hAnsi="Times New Roman" w:cs="Times New Roman"/>
          <w:b/>
          <w:sz w:val="22"/>
          <w:szCs w:val="22"/>
        </w:rPr>
        <w:t>2. Документы, прилагаемые участником закупки:</w:t>
      </w:r>
    </w:p>
    <w:p w14:paraId="7B4B7018" w14:textId="77777777" w:rsidR="003F6F51" w:rsidRPr="008D4172" w:rsidRDefault="003F6F51" w:rsidP="003F6F51">
      <w:pPr>
        <w:autoSpaceDE w:val="0"/>
        <w:autoSpaceDN w:val="0"/>
        <w:adjustRightInd w:val="0"/>
        <w:jc w:val="both"/>
        <w:rPr>
          <w:rFonts w:ascii="Times New Roman" w:hAnsi="Times New Roman" w:cs="Times New Roman"/>
          <w:sz w:val="22"/>
          <w:szCs w:val="22"/>
        </w:rPr>
      </w:pPr>
      <w:r w:rsidRPr="008D4172">
        <w:rPr>
          <w:rFonts w:ascii="Times New Roman" w:hAnsi="Times New Roman" w:cs="Times New Roman"/>
          <w:sz w:val="22"/>
          <w:szCs w:val="22"/>
        </w:rPr>
        <w:t>а) информацию и документы об участнике запроса предложений, подавшем такую заявку:</w:t>
      </w:r>
    </w:p>
    <w:p w14:paraId="181844CE" w14:textId="77777777" w:rsidR="003F6F51" w:rsidRPr="008D4172" w:rsidRDefault="003F6F51" w:rsidP="003F6F51">
      <w:pPr>
        <w:autoSpaceDE w:val="0"/>
        <w:autoSpaceDN w:val="0"/>
        <w:adjustRightInd w:val="0"/>
        <w:jc w:val="both"/>
        <w:rPr>
          <w:rFonts w:ascii="Times New Roman" w:hAnsi="Times New Roman" w:cs="Times New Roman"/>
          <w:sz w:val="22"/>
          <w:szCs w:val="22"/>
        </w:rPr>
      </w:pPr>
      <w:r w:rsidRPr="008D4172">
        <w:rPr>
          <w:rFonts w:ascii="Times New Roman" w:hAnsi="Times New Roman" w:cs="Times New Roman"/>
          <w:sz w:val="22"/>
          <w:szCs w:val="22"/>
        </w:rPr>
        <w:t>1)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w:t>
      </w:r>
    </w:p>
    <w:p w14:paraId="76143E84" w14:textId="77777777" w:rsidR="003F6F51" w:rsidRPr="008D4172" w:rsidRDefault="003F6F51" w:rsidP="003F6F51">
      <w:pPr>
        <w:autoSpaceDE w:val="0"/>
        <w:autoSpaceDN w:val="0"/>
        <w:adjustRightInd w:val="0"/>
        <w:jc w:val="both"/>
        <w:rPr>
          <w:rFonts w:ascii="Times New Roman" w:hAnsi="Times New Roman" w:cs="Times New Roman"/>
          <w:sz w:val="22"/>
          <w:szCs w:val="22"/>
        </w:rPr>
      </w:pPr>
      <w:r w:rsidRPr="008D4172">
        <w:rPr>
          <w:rFonts w:ascii="Times New Roman" w:hAnsi="Times New Roman" w:cs="Times New Roman"/>
          <w:sz w:val="22"/>
          <w:szCs w:val="22"/>
        </w:rPr>
        <w:t xml:space="preserve">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w:t>
      </w:r>
      <w:r w:rsidRPr="008D4172">
        <w:rPr>
          <w:rFonts w:ascii="Times New Roman" w:hAnsi="Times New Roman" w:cs="Times New Roman"/>
          <w:sz w:val="22"/>
          <w:szCs w:val="22"/>
        </w:rPr>
        <w:lastRenderedPageBreak/>
        <w:t>применяющего упрощенную систему налогообложения);</w:t>
      </w:r>
    </w:p>
    <w:p w14:paraId="01AF4A30" w14:textId="77777777" w:rsidR="003F6F51" w:rsidRPr="008D4172" w:rsidRDefault="003F6F51" w:rsidP="003F6F51">
      <w:pPr>
        <w:autoSpaceDE w:val="0"/>
        <w:autoSpaceDN w:val="0"/>
        <w:adjustRightInd w:val="0"/>
        <w:jc w:val="both"/>
        <w:rPr>
          <w:rFonts w:ascii="Times New Roman" w:hAnsi="Times New Roman" w:cs="Times New Roman"/>
          <w:sz w:val="22"/>
          <w:szCs w:val="22"/>
        </w:rPr>
      </w:pPr>
      <w:r w:rsidRPr="008D4172">
        <w:rPr>
          <w:rFonts w:ascii="Times New Roman" w:hAnsi="Times New Roman" w:cs="Times New Roman"/>
          <w:sz w:val="22"/>
          <w:szCs w:val="22"/>
        </w:rPr>
        <w:t>3) копия лицензии на фармацевтическую деятельность в сфере обращения медико-фармацевтической продукции: её оптовая реализация и/или изготовление (в соответствии с подпунктом 18 подпункта а) пункта 1, ст. 18 Закона Приднестровской Молдавской Республики от 10 июля 2002 года № 151-З-III «О лицензировании отдельных видов деятельности» (САЗ 02-28), а также в соответствии с Законом  Приднестровской Молдавской Республики от 25 января 2005 года № 526-З-III «О фармацевтической деятельности в Приднестровской Молдавской Республики» (САЗ 05-5);</w:t>
      </w:r>
    </w:p>
    <w:p w14:paraId="3CBDCD35" w14:textId="77777777" w:rsidR="003F6F51" w:rsidRPr="008D4172" w:rsidRDefault="003F6F51" w:rsidP="003F6F51">
      <w:pPr>
        <w:autoSpaceDE w:val="0"/>
        <w:autoSpaceDN w:val="0"/>
        <w:adjustRightInd w:val="0"/>
        <w:jc w:val="both"/>
        <w:rPr>
          <w:rFonts w:ascii="Times New Roman" w:hAnsi="Times New Roman" w:cs="Times New Roman"/>
          <w:sz w:val="22"/>
          <w:szCs w:val="22"/>
        </w:rPr>
      </w:pPr>
      <w:r w:rsidRPr="008D4172">
        <w:rPr>
          <w:rFonts w:ascii="Times New Roman" w:hAnsi="Times New Roman" w:cs="Times New Roman"/>
          <w:sz w:val="22"/>
          <w:szCs w:val="22"/>
        </w:rPr>
        <w:t xml:space="preserve">4) документ, подтверждающий полномочия лица на осуществление действий от имени участника запроса предложений;   </w:t>
      </w:r>
    </w:p>
    <w:p w14:paraId="587645D1" w14:textId="77777777" w:rsidR="003F6F51" w:rsidRPr="008D4172" w:rsidRDefault="003F6F51" w:rsidP="003F6F51">
      <w:pPr>
        <w:autoSpaceDE w:val="0"/>
        <w:autoSpaceDN w:val="0"/>
        <w:adjustRightInd w:val="0"/>
        <w:jc w:val="both"/>
        <w:rPr>
          <w:rFonts w:ascii="Times New Roman" w:hAnsi="Times New Roman" w:cs="Times New Roman"/>
          <w:sz w:val="22"/>
          <w:szCs w:val="22"/>
        </w:rPr>
      </w:pPr>
      <w:r w:rsidRPr="008D4172">
        <w:rPr>
          <w:rFonts w:ascii="Times New Roman" w:hAnsi="Times New Roman" w:cs="Times New Roman"/>
          <w:sz w:val="22"/>
          <w:szCs w:val="22"/>
        </w:rPr>
        <w:t>5) копии учредительных документов участника запроса предложений (для юридического лица);</w:t>
      </w:r>
    </w:p>
    <w:p w14:paraId="4C61526B" w14:textId="77777777" w:rsidR="003F6F51" w:rsidRPr="008D4172" w:rsidRDefault="003F6F51" w:rsidP="003F6F51">
      <w:pPr>
        <w:autoSpaceDE w:val="0"/>
        <w:autoSpaceDN w:val="0"/>
        <w:adjustRightInd w:val="0"/>
        <w:jc w:val="both"/>
        <w:rPr>
          <w:rFonts w:ascii="Times New Roman" w:hAnsi="Times New Roman" w:cs="Times New Roman"/>
          <w:sz w:val="22"/>
          <w:szCs w:val="22"/>
        </w:rPr>
      </w:pPr>
      <w:r w:rsidRPr="008D4172">
        <w:rPr>
          <w:rFonts w:ascii="Times New Roman" w:hAnsi="Times New Roman" w:cs="Times New Roman"/>
          <w:sz w:val="22"/>
          <w:szCs w:val="22"/>
        </w:rPr>
        <w:t>6)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5DE1646B" w14:textId="2310D4BB" w:rsidR="001E4AF7" w:rsidRPr="008D4172" w:rsidRDefault="003F6F51" w:rsidP="003F6F51">
      <w:pPr>
        <w:jc w:val="both"/>
        <w:rPr>
          <w:rFonts w:ascii="Times New Roman" w:hAnsi="Times New Roman" w:cs="Times New Roman"/>
          <w:sz w:val="22"/>
          <w:szCs w:val="22"/>
        </w:rPr>
      </w:pPr>
      <w:r w:rsidRPr="008D4172">
        <w:rPr>
          <w:rFonts w:ascii="Times New Roman" w:hAnsi="Times New Roman" w:cs="Times New Roman"/>
          <w:sz w:val="22"/>
          <w:szCs w:val="22"/>
        </w:rPr>
        <w:t>б) предложение участника запроса предложений в отношении объекта закупки (цена контракта (лота); наименование товара,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 наименование производителя и страны происхождения товара; условия оплаты и поставки товара с приложением документов, подтверждающих соответствие этого объекта требованиям, установленным документацией о запросе предлож</w:t>
      </w:r>
      <w:r w:rsidR="001E4AF7" w:rsidRPr="008D4172">
        <w:rPr>
          <w:rFonts w:ascii="Times New Roman" w:hAnsi="Times New Roman" w:cs="Times New Roman"/>
          <w:sz w:val="22"/>
          <w:szCs w:val="22"/>
        </w:rPr>
        <w:t>ений.</w:t>
      </w:r>
    </w:p>
    <w:p w14:paraId="57BDBDC8" w14:textId="64CEFDF6" w:rsidR="001E4AF7" w:rsidRPr="008D4172" w:rsidRDefault="001E4AF7" w:rsidP="003F6F51">
      <w:pPr>
        <w:jc w:val="both"/>
        <w:rPr>
          <w:rFonts w:ascii="Times New Roman" w:hAnsi="Times New Roman" w:cs="Times New Roman"/>
          <w:sz w:val="22"/>
          <w:szCs w:val="22"/>
        </w:rPr>
      </w:pPr>
      <w:r w:rsidRPr="00C52EF3">
        <w:rPr>
          <w:rFonts w:ascii="Times New Roman" w:hAnsi="Times New Roman" w:cs="Times New Roman"/>
          <w:sz w:val="22"/>
          <w:szCs w:val="22"/>
        </w:rPr>
        <w:t xml:space="preserve">В случае если документы, подтверждающие соответствие объекта закупки требованиям, установленным документацией </w:t>
      </w:r>
      <w:r w:rsidR="001C61F3" w:rsidRPr="00C52EF3">
        <w:rPr>
          <w:rFonts w:ascii="Times New Roman" w:hAnsi="Times New Roman" w:cs="Times New Roman"/>
          <w:sz w:val="22"/>
          <w:szCs w:val="22"/>
        </w:rPr>
        <w:t xml:space="preserve">о запросе предложений </w:t>
      </w:r>
      <w:r w:rsidRPr="00C52EF3">
        <w:rPr>
          <w:rFonts w:ascii="Times New Roman" w:hAnsi="Times New Roman" w:cs="Times New Roman"/>
          <w:sz w:val="22"/>
          <w:szCs w:val="22"/>
        </w:rPr>
        <w:t>составлены на иностранном языке, то дополнительно должен быть приложен нотариально заверенный перевод на один из официальных языков Приднестровской Молдавской Республики данных документов в соответствии с законодательством Приднестровской Молдавской Республики</w:t>
      </w:r>
      <w:r w:rsidR="001C61F3" w:rsidRPr="00C52EF3">
        <w:rPr>
          <w:rFonts w:ascii="Times New Roman" w:hAnsi="Times New Roman" w:cs="Times New Roman"/>
          <w:sz w:val="22"/>
          <w:szCs w:val="22"/>
        </w:rPr>
        <w:t>.</w:t>
      </w:r>
      <w:r w:rsidR="001C61F3" w:rsidRPr="008D4172">
        <w:rPr>
          <w:rFonts w:ascii="Times New Roman" w:hAnsi="Times New Roman" w:cs="Times New Roman"/>
          <w:sz w:val="22"/>
          <w:szCs w:val="22"/>
        </w:rPr>
        <w:t xml:space="preserve"> </w:t>
      </w:r>
    </w:p>
    <w:p w14:paraId="3FC3812B" w14:textId="77777777" w:rsidR="003F6F51" w:rsidRPr="008D4172" w:rsidRDefault="003F6F51" w:rsidP="003F6F51">
      <w:pPr>
        <w:jc w:val="both"/>
        <w:rPr>
          <w:rFonts w:ascii="Times New Roman" w:hAnsi="Times New Roman" w:cs="Times New Roman"/>
          <w:sz w:val="22"/>
          <w:szCs w:val="22"/>
        </w:rPr>
      </w:pPr>
      <w:r w:rsidRPr="008D4172">
        <w:rPr>
          <w:rFonts w:ascii="Times New Roman" w:hAnsi="Times New Roman" w:cs="Times New Roman"/>
          <w:sz w:val="22"/>
          <w:szCs w:val="22"/>
        </w:rPr>
        <w:t>в) сертификаты качества, сертификаты соответствия на продукцию и иные документы, подтверждающие качество товара;</w:t>
      </w:r>
    </w:p>
    <w:p w14:paraId="4A3F1607" w14:textId="77777777" w:rsidR="003F6F51" w:rsidRPr="008D4172" w:rsidRDefault="003F6F51" w:rsidP="003F6F51">
      <w:pPr>
        <w:jc w:val="both"/>
        <w:rPr>
          <w:rFonts w:ascii="Times New Roman" w:hAnsi="Times New Roman" w:cs="Times New Roman"/>
          <w:sz w:val="22"/>
          <w:szCs w:val="22"/>
        </w:rPr>
      </w:pPr>
      <w:r w:rsidRPr="008D4172">
        <w:rPr>
          <w:rFonts w:ascii="Times New Roman" w:hAnsi="Times New Roman" w:cs="Times New Roman"/>
          <w:sz w:val="22"/>
          <w:szCs w:val="22"/>
        </w:rPr>
        <w:t>г) документы, подтверждающие соответствие участника запроса предложений требованиям, установленным документацией о запросе предложений;</w:t>
      </w:r>
    </w:p>
    <w:p w14:paraId="713CE85A" w14:textId="77777777" w:rsidR="003F6F51" w:rsidRPr="008D4172" w:rsidRDefault="003F6F51" w:rsidP="003F6F51">
      <w:pPr>
        <w:jc w:val="both"/>
        <w:rPr>
          <w:rFonts w:ascii="Times New Roman" w:hAnsi="Times New Roman" w:cs="Times New Roman"/>
          <w:sz w:val="22"/>
          <w:szCs w:val="22"/>
        </w:rPr>
      </w:pPr>
      <w:r w:rsidRPr="008D4172">
        <w:rPr>
          <w:rFonts w:ascii="Times New Roman" w:hAnsi="Times New Roman" w:cs="Times New Roman"/>
          <w:sz w:val="22"/>
          <w:szCs w:val="22"/>
        </w:rPr>
        <w:t>д) документы, подтверждающие право участника запроса предложений на получение преимуществ в соответствии с Законом Приднестровской Молдавской Республики «О закупках в Приднестровской Молдавской Республике», или копии этих документов;</w:t>
      </w:r>
    </w:p>
    <w:p w14:paraId="48AAAE6B" w14:textId="77777777" w:rsidR="003F6F51" w:rsidRPr="008D4172" w:rsidRDefault="003F6F51" w:rsidP="003F6F51">
      <w:pPr>
        <w:jc w:val="both"/>
        <w:rPr>
          <w:rFonts w:ascii="Times New Roman" w:hAnsi="Times New Roman" w:cs="Times New Roman"/>
          <w:sz w:val="22"/>
          <w:szCs w:val="22"/>
        </w:rPr>
      </w:pPr>
      <w:r w:rsidRPr="008D4172">
        <w:rPr>
          <w:rFonts w:ascii="Times New Roman" w:hAnsi="Times New Roman" w:cs="Times New Roman"/>
          <w:sz w:val="22"/>
          <w:szCs w:val="22"/>
        </w:rPr>
        <w:t>е) справка о состоянии платежей в бюджет;</w:t>
      </w:r>
    </w:p>
    <w:p w14:paraId="5EED52B3" w14:textId="5471A3FE" w:rsidR="00A9108C" w:rsidRPr="008D4172" w:rsidRDefault="003F6F51" w:rsidP="003F6F51">
      <w:pPr>
        <w:jc w:val="both"/>
        <w:rPr>
          <w:rFonts w:ascii="Times New Roman" w:hAnsi="Times New Roman" w:cs="Times New Roman"/>
          <w:sz w:val="22"/>
          <w:szCs w:val="22"/>
        </w:rPr>
      </w:pPr>
      <w:r w:rsidRPr="008D4172">
        <w:rPr>
          <w:rFonts w:ascii="Times New Roman" w:hAnsi="Times New Roman" w:cs="Times New Roman"/>
          <w:sz w:val="22"/>
          <w:szCs w:val="22"/>
        </w:rPr>
        <w:t>ж) информация о наличии лекарственных средств в государственных регистрах Приднестровской Молдавской Республики, либо в одной из стран Европейского союза, либо в одной из стран Содружества Независимых государств, в том числе Украины на момент подачи заявок.  В случае отсутствия предложенной продукции в указанных регистрах – копия документа, подтверждающая качество и безопасность, выданная производителем или страной поставщика</w:t>
      </w:r>
      <w:r w:rsidR="00A9108C" w:rsidRPr="008D4172">
        <w:rPr>
          <w:rFonts w:ascii="Times New Roman" w:hAnsi="Times New Roman" w:cs="Times New Roman"/>
          <w:sz w:val="22"/>
          <w:szCs w:val="22"/>
        </w:rPr>
        <w:t xml:space="preserve"> на одном из официальных языков Приднестровской Молдавской Республики</w:t>
      </w:r>
      <w:r w:rsidR="001E4AF7" w:rsidRPr="008D4172">
        <w:rPr>
          <w:rFonts w:ascii="Times New Roman" w:hAnsi="Times New Roman" w:cs="Times New Roman"/>
          <w:sz w:val="22"/>
          <w:szCs w:val="22"/>
        </w:rPr>
        <w:t>.</w:t>
      </w:r>
    </w:p>
    <w:p w14:paraId="5BB2D7E8" w14:textId="5D08EB8B" w:rsidR="008D4172" w:rsidRPr="008D4172" w:rsidRDefault="003F6F51" w:rsidP="008D4172">
      <w:pPr>
        <w:jc w:val="both"/>
        <w:rPr>
          <w:rFonts w:ascii="Times New Roman" w:hAnsi="Times New Roman" w:cs="Times New Roman"/>
          <w:sz w:val="22"/>
          <w:szCs w:val="22"/>
        </w:rPr>
      </w:pPr>
      <w:r w:rsidRPr="008D4172">
        <w:rPr>
          <w:rFonts w:ascii="Times New Roman" w:eastAsia="Calibri" w:hAnsi="Times New Roman" w:cs="Times New Roman"/>
          <w:sz w:val="22"/>
          <w:szCs w:val="22"/>
        </w:rPr>
        <w:t>Язык, на котором предоставляется документация о проведении запроса предложений – русский.</w:t>
      </w:r>
    </w:p>
    <w:p w14:paraId="078785FB" w14:textId="77777777" w:rsidR="003F6F51" w:rsidRPr="008D4172" w:rsidRDefault="003F6F51" w:rsidP="003F6F51">
      <w:pPr>
        <w:jc w:val="both"/>
        <w:rPr>
          <w:rFonts w:ascii="Times New Roman" w:eastAsia="Calibri" w:hAnsi="Times New Roman" w:cs="Times New Roman"/>
          <w:sz w:val="22"/>
          <w:szCs w:val="22"/>
        </w:rPr>
      </w:pPr>
      <w:r w:rsidRPr="008D4172">
        <w:rPr>
          <w:rFonts w:ascii="Times New Roman" w:eastAsia="Calibri" w:hAnsi="Times New Roman" w:cs="Times New Roman"/>
          <w:sz w:val="22"/>
          <w:szCs w:val="22"/>
        </w:rPr>
        <w:t>Участник закупки/ уполномоченный представитель</w:t>
      </w:r>
    </w:p>
    <w:p w14:paraId="752B955E" w14:textId="77777777" w:rsidR="003F6F51" w:rsidRPr="008D4172" w:rsidRDefault="003F6F51" w:rsidP="003F6F51">
      <w:pPr>
        <w:jc w:val="both"/>
        <w:rPr>
          <w:rFonts w:ascii="Times New Roman" w:eastAsia="Calibri" w:hAnsi="Times New Roman" w:cs="Times New Roman"/>
          <w:sz w:val="22"/>
          <w:szCs w:val="22"/>
        </w:rPr>
      </w:pPr>
      <w:r w:rsidRPr="008D4172">
        <w:rPr>
          <w:rFonts w:ascii="Times New Roman" w:eastAsia="Calibri" w:hAnsi="Times New Roman" w:cs="Times New Roman"/>
          <w:sz w:val="22"/>
          <w:szCs w:val="22"/>
        </w:rPr>
        <w:t>____________________________________________</w:t>
      </w:r>
      <w:r w:rsidRPr="008D4172">
        <w:rPr>
          <w:rFonts w:ascii="Times New Roman" w:eastAsia="Calibri" w:hAnsi="Times New Roman" w:cs="Times New Roman"/>
          <w:sz w:val="22"/>
          <w:szCs w:val="22"/>
        </w:rPr>
        <w:tab/>
      </w:r>
      <w:r w:rsidRPr="008D4172">
        <w:rPr>
          <w:rFonts w:ascii="Times New Roman" w:eastAsia="Calibri" w:hAnsi="Times New Roman" w:cs="Times New Roman"/>
          <w:sz w:val="22"/>
          <w:szCs w:val="22"/>
        </w:rPr>
        <w:tab/>
      </w:r>
      <w:r w:rsidRPr="008D4172">
        <w:rPr>
          <w:rFonts w:ascii="Times New Roman" w:eastAsia="Calibri" w:hAnsi="Times New Roman" w:cs="Times New Roman"/>
          <w:sz w:val="22"/>
          <w:szCs w:val="22"/>
        </w:rPr>
        <w:tab/>
        <w:t>______________</w:t>
      </w:r>
    </w:p>
    <w:p w14:paraId="1BB9AA3B" w14:textId="63217225" w:rsidR="00370136" w:rsidRPr="008D4172" w:rsidRDefault="003F6F51" w:rsidP="00A9108C">
      <w:pPr>
        <w:ind w:firstLine="709"/>
        <w:jc w:val="both"/>
        <w:rPr>
          <w:rFonts w:ascii="Times New Roman" w:eastAsia="Calibri" w:hAnsi="Times New Roman" w:cs="Times New Roman"/>
          <w:i/>
          <w:sz w:val="22"/>
          <w:szCs w:val="22"/>
        </w:rPr>
      </w:pPr>
      <w:r w:rsidRPr="008D4172">
        <w:rPr>
          <w:rFonts w:ascii="Times New Roman" w:eastAsia="Calibri" w:hAnsi="Times New Roman" w:cs="Times New Roman"/>
          <w:i/>
          <w:sz w:val="22"/>
          <w:szCs w:val="22"/>
        </w:rPr>
        <w:t>фамилия, имя, отчество (при наличии)</w:t>
      </w:r>
      <w:r w:rsidRPr="008D4172">
        <w:rPr>
          <w:rFonts w:ascii="Times New Roman" w:eastAsia="Calibri" w:hAnsi="Times New Roman" w:cs="Times New Roman"/>
          <w:i/>
          <w:sz w:val="22"/>
          <w:szCs w:val="22"/>
        </w:rPr>
        <w:tab/>
      </w:r>
      <w:r w:rsidRPr="008D4172">
        <w:rPr>
          <w:rFonts w:ascii="Times New Roman" w:eastAsia="Calibri" w:hAnsi="Times New Roman" w:cs="Times New Roman"/>
          <w:i/>
          <w:sz w:val="22"/>
          <w:szCs w:val="22"/>
        </w:rPr>
        <w:tab/>
      </w:r>
      <w:r w:rsidRPr="008D4172">
        <w:rPr>
          <w:rFonts w:ascii="Times New Roman" w:eastAsia="Calibri" w:hAnsi="Times New Roman" w:cs="Times New Roman"/>
          <w:i/>
          <w:sz w:val="22"/>
          <w:szCs w:val="22"/>
        </w:rPr>
        <w:tab/>
      </w:r>
      <w:r w:rsidRPr="008D4172">
        <w:rPr>
          <w:rFonts w:ascii="Times New Roman" w:eastAsia="Calibri" w:hAnsi="Times New Roman" w:cs="Times New Roman"/>
          <w:i/>
          <w:sz w:val="22"/>
          <w:szCs w:val="22"/>
        </w:rPr>
        <w:tab/>
        <w:t>(подпись)</w:t>
      </w:r>
    </w:p>
    <w:p w14:paraId="43C0CA63" w14:textId="24C103C0" w:rsidR="003F6F51" w:rsidRPr="008D4172" w:rsidRDefault="003F6F51" w:rsidP="003F6F51">
      <w:pPr>
        <w:jc w:val="both"/>
        <w:rPr>
          <w:rFonts w:ascii="Times New Roman" w:eastAsia="Calibri" w:hAnsi="Times New Roman" w:cs="Times New Roman"/>
          <w:sz w:val="22"/>
          <w:szCs w:val="22"/>
        </w:rPr>
      </w:pPr>
      <w:r w:rsidRPr="008D4172">
        <w:rPr>
          <w:rFonts w:ascii="Times New Roman" w:eastAsia="Calibri" w:hAnsi="Times New Roman" w:cs="Times New Roman"/>
          <w:sz w:val="22"/>
          <w:szCs w:val="22"/>
        </w:rPr>
        <w:t>При этом:</w:t>
      </w:r>
    </w:p>
    <w:p w14:paraId="562123EF" w14:textId="77777777" w:rsidR="003F6F51" w:rsidRPr="008D4172" w:rsidRDefault="003F6F51" w:rsidP="003F6F51">
      <w:pPr>
        <w:jc w:val="both"/>
        <w:rPr>
          <w:rFonts w:ascii="Times New Roman" w:eastAsia="Calibri" w:hAnsi="Times New Roman" w:cs="Times New Roman"/>
          <w:sz w:val="22"/>
          <w:szCs w:val="22"/>
        </w:rPr>
      </w:pPr>
      <w:r w:rsidRPr="008D4172">
        <w:rPr>
          <w:rFonts w:ascii="Times New Roman" w:eastAsia="Calibri" w:hAnsi="Times New Roman" w:cs="Times New Roman"/>
          <w:sz w:val="22"/>
          <w:szCs w:val="22"/>
        </w:rPr>
        <w:t>1. Участник запроса предложений подает в письменной форме заявку на участие в запросе предложений в запечатанном конверте, не позволяющим просматривать содержание заявки до вскрытия или в форме электронного документа на почтовый адрес с использованием пароля, обеспечивающего ограничение доступа к информации вплоть до проведения заседания комиссии по закупкам.</w:t>
      </w:r>
    </w:p>
    <w:p w14:paraId="506C7E36" w14:textId="77777777" w:rsidR="003F6F51" w:rsidRPr="008D4172" w:rsidRDefault="003F6F51" w:rsidP="003F6F51">
      <w:pPr>
        <w:jc w:val="both"/>
        <w:rPr>
          <w:rFonts w:ascii="Times New Roman" w:eastAsia="Calibri" w:hAnsi="Times New Roman" w:cs="Times New Roman"/>
          <w:sz w:val="22"/>
          <w:szCs w:val="22"/>
        </w:rPr>
      </w:pPr>
      <w:r w:rsidRPr="008D4172">
        <w:rPr>
          <w:rFonts w:ascii="Times New Roman" w:eastAsia="Calibri" w:hAnsi="Times New Roman" w:cs="Times New Roman"/>
          <w:sz w:val="22"/>
          <w:szCs w:val="22"/>
        </w:rPr>
        <w:t>2. Все листы поданной в письменной форме заявки на участие в запросе предложений, все листы тома такой заявки должны быть прошиты и пронумерованы.</w:t>
      </w:r>
    </w:p>
    <w:p w14:paraId="6D32B727" w14:textId="77777777" w:rsidR="003F6F51" w:rsidRPr="008D4172" w:rsidRDefault="003F6F51" w:rsidP="003F6F51">
      <w:pPr>
        <w:jc w:val="both"/>
        <w:rPr>
          <w:rFonts w:ascii="Times New Roman" w:eastAsia="Calibri" w:hAnsi="Times New Roman" w:cs="Times New Roman"/>
          <w:sz w:val="22"/>
          <w:szCs w:val="22"/>
        </w:rPr>
      </w:pPr>
      <w:r w:rsidRPr="008D4172">
        <w:rPr>
          <w:rFonts w:ascii="Times New Roman" w:eastAsia="Calibri" w:hAnsi="Times New Roman" w:cs="Times New Roman"/>
          <w:sz w:val="22"/>
          <w:szCs w:val="22"/>
        </w:rPr>
        <w:t>Заявка на участие в запросе предложений и том такой заявки должны содержать опись входящих в их состав документов, быть скреплены печатью участника запроса предложений при наличии печати (для юридического лица) и подписаны участником запроса предложений или лицом, уполномоченным участником запроса предложений.</w:t>
      </w:r>
    </w:p>
    <w:p w14:paraId="4DA955B1" w14:textId="77777777" w:rsidR="003F6F51" w:rsidRPr="008D4172" w:rsidRDefault="003F6F51" w:rsidP="003F6F51">
      <w:pPr>
        <w:jc w:val="both"/>
        <w:rPr>
          <w:rFonts w:ascii="Times New Roman" w:eastAsia="Calibri" w:hAnsi="Times New Roman" w:cs="Times New Roman"/>
          <w:sz w:val="22"/>
          <w:szCs w:val="22"/>
        </w:rPr>
      </w:pPr>
      <w:r w:rsidRPr="008D4172">
        <w:rPr>
          <w:rFonts w:ascii="Times New Roman" w:eastAsia="Calibri" w:hAnsi="Times New Roman" w:cs="Times New Roman"/>
          <w:sz w:val="22"/>
          <w:szCs w:val="22"/>
        </w:rPr>
        <w:t>Непосредственно участник запроса предложений несет ответственность за подлинность и достоверность представленных информации и документов.</w:t>
      </w:r>
    </w:p>
    <w:p w14:paraId="74495152" w14:textId="77777777" w:rsidR="003F6F51" w:rsidRPr="008D4172" w:rsidRDefault="003F6F51" w:rsidP="003F6F51">
      <w:pPr>
        <w:jc w:val="both"/>
        <w:rPr>
          <w:rFonts w:ascii="Times New Roman" w:eastAsia="Calibri" w:hAnsi="Times New Roman" w:cs="Times New Roman"/>
          <w:sz w:val="22"/>
          <w:szCs w:val="22"/>
        </w:rPr>
      </w:pPr>
      <w:r w:rsidRPr="008D4172">
        <w:rPr>
          <w:rFonts w:ascii="Times New Roman" w:eastAsia="Calibri" w:hAnsi="Times New Roman" w:cs="Times New Roman"/>
          <w:sz w:val="22"/>
          <w:szCs w:val="22"/>
        </w:rPr>
        <w:t>Участник запроса предложений вправе подать только одну заявку на участие в запросе предложений в отношении каждого объекта закупки.</w:t>
      </w:r>
    </w:p>
    <w:p w14:paraId="11B59EAD" w14:textId="013F062D" w:rsidR="003F6F51" w:rsidRPr="008D4172" w:rsidRDefault="003F6F51" w:rsidP="003F6F51">
      <w:pPr>
        <w:autoSpaceDE w:val="0"/>
        <w:autoSpaceDN w:val="0"/>
        <w:adjustRightInd w:val="0"/>
        <w:jc w:val="both"/>
        <w:rPr>
          <w:rFonts w:ascii="Times New Roman" w:hAnsi="Times New Roman" w:cs="Times New Roman"/>
          <w:sz w:val="22"/>
          <w:szCs w:val="22"/>
          <w:u w:val="single"/>
        </w:rPr>
      </w:pPr>
      <w:r w:rsidRPr="008D4172">
        <w:rPr>
          <w:rFonts w:ascii="Times New Roman" w:hAnsi="Times New Roman" w:cs="Times New Roman"/>
          <w:sz w:val="22"/>
          <w:szCs w:val="22"/>
        </w:rPr>
        <w:t xml:space="preserve">Предложения, поступающие с нарушением сроков окончания подачи заявок, не будут допущены </w:t>
      </w:r>
      <w:r w:rsidRPr="008D4172">
        <w:rPr>
          <w:rFonts w:ascii="Times New Roman" w:hAnsi="Times New Roman" w:cs="Times New Roman"/>
          <w:sz w:val="22"/>
          <w:szCs w:val="22"/>
        </w:rPr>
        <w:lastRenderedPageBreak/>
        <w:t>к рассмотрению на заседании комиссии по закупкам</w:t>
      </w:r>
      <w:r w:rsidR="00A9108C" w:rsidRPr="008D4172">
        <w:rPr>
          <w:rFonts w:ascii="Times New Roman" w:hAnsi="Times New Roman" w:cs="Times New Roman"/>
          <w:sz w:val="22"/>
          <w:szCs w:val="22"/>
          <w:u w:val="single"/>
        </w:rPr>
        <w:t>.</w:t>
      </w:r>
    </w:p>
    <w:p w14:paraId="7F950CD7" w14:textId="77777777" w:rsidR="003F6F51" w:rsidRPr="008D4172" w:rsidRDefault="003F6F51" w:rsidP="003F6F51">
      <w:pPr>
        <w:autoSpaceDE w:val="0"/>
        <w:autoSpaceDN w:val="0"/>
        <w:adjustRightInd w:val="0"/>
        <w:jc w:val="both"/>
        <w:rPr>
          <w:rFonts w:ascii="Times New Roman" w:hAnsi="Times New Roman" w:cs="Times New Roman"/>
          <w:sz w:val="22"/>
          <w:szCs w:val="22"/>
        </w:rPr>
      </w:pPr>
      <w:r w:rsidRPr="008D4172">
        <w:rPr>
          <w:rFonts w:ascii="Times New Roman" w:hAnsi="Times New Roman" w:cs="Times New Roman"/>
          <w:b/>
          <w:bCs/>
          <w:sz w:val="22"/>
          <w:szCs w:val="22"/>
        </w:rPr>
        <w:t>5. Информация о валюте, используемой для формирования цены контракта и расчетов с поставщиками.</w:t>
      </w:r>
    </w:p>
    <w:p w14:paraId="141A8493" w14:textId="77777777" w:rsidR="003F6F51" w:rsidRPr="008D4172" w:rsidRDefault="003F6F51" w:rsidP="003F6F51">
      <w:pPr>
        <w:autoSpaceDE w:val="0"/>
        <w:autoSpaceDN w:val="0"/>
        <w:adjustRightInd w:val="0"/>
        <w:jc w:val="both"/>
        <w:rPr>
          <w:rFonts w:ascii="Times New Roman" w:hAnsi="Times New Roman" w:cs="Times New Roman"/>
          <w:sz w:val="22"/>
          <w:szCs w:val="22"/>
        </w:rPr>
      </w:pPr>
      <w:r w:rsidRPr="008D4172">
        <w:rPr>
          <w:rFonts w:ascii="Times New Roman" w:hAnsi="Times New Roman" w:cs="Times New Roman"/>
          <w:sz w:val="22"/>
          <w:szCs w:val="22"/>
        </w:rPr>
        <w:t>Расчет цены контракта производится в рублях Приднестровской Молдавской Республики.</w:t>
      </w:r>
    </w:p>
    <w:p w14:paraId="585CC79A" w14:textId="77777777" w:rsidR="003F6F51" w:rsidRPr="008D4172" w:rsidRDefault="003F6F51" w:rsidP="003F6F51">
      <w:pPr>
        <w:autoSpaceDE w:val="0"/>
        <w:autoSpaceDN w:val="0"/>
        <w:adjustRightInd w:val="0"/>
        <w:jc w:val="both"/>
        <w:rPr>
          <w:rFonts w:ascii="Times New Roman" w:hAnsi="Times New Roman" w:cs="Times New Roman"/>
          <w:sz w:val="22"/>
          <w:szCs w:val="22"/>
        </w:rPr>
      </w:pPr>
      <w:r w:rsidRPr="008D4172">
        <w:rPr>
          <w:rFonts w:ascii="Times New Roman" w:hAnsi="Times New Roman" w:cs="Times New Roman"/>
          <w:b/>
          <w:bCs/>
          <w:sz w:val="22"/>
          <w:szCs w:val="22"/>
        </w:rPr>
        <w:t>6. 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14:paraId="7A6254BB" w14:textId="77777777" w:rsidR="003F6F51" w:rsidRPr="008D4172" w:rsidRDefault="003F6F51" w:rsidP="003F6F51">
      <w:pPr>
        <w:autoSpaceDE w:val="0"/>
        <w:autoSpaceDN w:val="0"/>
        <w:adjustRightInd w:val="0"/>
        <w:jc w:val="both"/>
        <w:rPr>
          <w:rFonts w:ascii="Times New Roman" w:hAnsi="Times New Roman" w:cs="Times New Roman"/>
          <w:sz w:val="22"/>
          <w:szCs w:val="22"/>
        </w:rPr>
      </w:pPr>
      <w:r w:rsidRPr="008D4172">
        <w:rPr>
          <w:rFonts w:ascii="Times New Roman" w:hAnsi="Times New Roman" w:cs="Times New Roman"/>
          <w:sz w:val="22"/>
          <w:szCs w:val="22"/>
        </w:rPr>
        <w:t>- по курсу иностранной валюты к рублю ПМР, установленному центральным банком Приднестровской Молдавской Республики на дату оплаты.</w:t>
      </w:r>
    </w:p>
    <w:p w14:paraId="29597874" w14:textId="77777777" w:rsidR="003F6F51" w:rsidRPr="008D4172" w:rsidRDefault="003F6F51" w:rsidP="003F6F51">
      <w:pPr>
        <w:autoSpaceDE w:val="0"/>
        <w:autoSpaceDN w:val="0"/>
        <w:adjustRightInd w:val="0"/>
        <w:jc w:val="both"/>
        <w:rPr>
          <w:rFonts w:ascii="Times New Roman" w:hAnsi="Times New Roman" w:cs="Times New Roman"/>
          <w:b/>
          <w:sz w:val="22"/>
          <w:szCs w:val="22"/>
        </w:rPr>
      </w:pPr>
      <w:r w:rsidRPr="008D4172">
        <w:rPr>
          <w:rFonts w:ascii="Times New Roman" w:hAnsi="Times New Roman" w:cs="Times New Roman"/>
          <w:b/>
          <w:sz w:val="22"/>
          <w:szCs w:val="22"/>
        </w:rPr>
        <w:t>7. Информация о возможности заказчика изменить условия контракта, либо в ходе его исполнения в соответствии со статьей 51 Закона ПМР «О закупках в Приднестровской Молдавской Республике».</w:t>
      </w:r>
    </w:p>
    <w:p w14:paraId="686ED0FB" w14:textId="77777777" w:rsidR="003F6F51" w:rsidRPr="008D4172" w:rsidRDefault="003F6F51" w:rsidP="003F6F51">
      <w:pPr>
        <w:autoSpaceDE w:val="0"/>
        <w:autoSpaceDN w:val="0"/>
        <w:adjustRightInd w:val="0"/>
        <w:jc w:val="both"/>
        <w:rPr>
          <w:rFonts w:ascii="Times New Roman" w:hAnsi="Times New Roman" w:cs="Times New Roman"/>
          <w:sz w:val="22"/>
          <w:szCs w:val="22"/>
        </w:rPr>
      </w:pPr>
      <w:r w:rsidRPr="008D4172">
        <w:rPr>
          <w:rFonts w:ascii="Times New Roman" w:hAnsi="Times New Roman" w:cs="Times New Roman"/>
          <w:sz w:val="22"/>
          <w:szCs w:val="22"/>
        </w:rPr>
        <w:t>Изменение существенных условий Контракта при его исполнении не допускается. Цена Контракта является твердой и определяется на весь срок действия контракта.</w:t>
      </w:r>
    </w:p>
    <w:p w14:paraId="7E541B06" w14:textId="77777777" w:rsidR="003F6F51" w:rsidRPr="008D4172" w:rsidRDefault="003F6F51" w:rsidP="003F6F51">
      <w:pPr>
        <w:jc w:val="both"/>
        <w:rPr>
          <w:rFonts w:ascii="Times New Roman" w:eastAsia="Calibri" w:hAnsi="Times New Roman" w:cs="Times New Roman"/>
          <w:b/>
          <w:sz w:val="22"/>
          <w:szCs w:val="22"/>
        </w:rPr>
      </w:pPr>
      <w:r w:rsidRPr="008D4172">
        <w:rPr>
          <w:rFonts w:ascii="Times New Roman" w:eastAsia="Calibri" w:hAnsi="Times New Roman" w:cs="Times New Roman"/>
          <w:b/>
          <w:sz w:val="22"/>
          <w:szCs w:val="22"/>
        </w:rPr>
        <w:t>8. Порядок проведения запроса предложений.</w:t>
      </w:r>
    </w:p>
    <w:p w14:paraId="7B9DC051" w14:textId="77777777" w:rsidR="003F6F51" w:rsidRPr="008D4172" w:rsidRDefault="003F6F51" w:rsidP="003F6F51">
      <w:pPr>
        <w:jc w:val="both"/>
        <w:rPr>
          <w:rFonts w:ascii="Times New Roman" w:eastAsia="Calibri" w:hAnsi="Times New Roman" w:cs="Times New Roman"/>
          <w:sz w:val="22"/>
          <w:szCs w:val="22"/>
        </w:rPr>
      </w:pPr>
      <w:r w:rsidRPr="008D4172">
        <w:rPr>
          <w:rFonts w:ascii="Times New Roman" w:eastAsia="Calibri" w:hAnsi="Times New Roman" w:cs="Times New Roman"/>
          <w:sz w:val="22"/>
          <w:szCs w:val="22"/>
        </w:rPr>
        <w:t>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w:t>
      </w:r>
    </w:p>
    <w:p w14:paraId="6DE7EF77" w14:textId="77777777" w:rsidR="003F6F51" w:rsidRPr="008D4172" w:rsidRDefault="003F6F51" w:rsidP="003F6F51">
      <w:pPr>
        <w:jc w:val="both"/>
        <w:rPr>
          <w:rFonts w:ascii="Times New Roman" w:eastAsia="Calibri" w:hAnsi="Times New Roman" w:cs="Times New Roman"/>
          <w:sz w:val="22"/>
          <w:szCs w:val="22"/>
        </w:rPr>
      </w:pPr>
      <w:r w:rsidRPr="008D4172">
        <w:rPr>
          <w:rFonts w:ascii="Times New Roman" w:eastAsia="Calibri" w:hAnsi="Times New Roman" w:cs="Times New Roman"/>
          <w:sz w:val="22"/>
          <w:szCs w:val="22"/>
        </w:rPr>
        <w:t>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w:t>
      </w:r>
    </w:p>
    <w:p w14:paraId="75DA94CC" w14:textId="77777777" w:rsidR="003F6F51" w:rsidRPr="008D4172" w:rsidRDefault="003F6F51" w:rsidP="003F6F51">
      <w:pPr>
        <w:jc w:val="both"/>
        <w:rPr>
          <w:rFonts w:ascii="Times New Roman" w:hAnsi="Times New Roman" w:cs="Times New Roman"/>
          <w:sz w:val="22"/>
          <w:szCs w:val="22"/>
        </w:rPr>
      </w:pPr>
      <w:r w:rsidRPr="008D4172">
        <w:rPr>
          <w:rFonts w:ascii="Times New Roman" w:hAnsi="Times New Roman" w:cs="Times New Roman"/>
          <w:sz w:val="22"/>
          <w:szCs w:val="22"/>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5D8B5DF4" w14:textId="77777777" w:rsidR="003F6F51" w:rsidRPr="008D4172" w:rsidRDefault="003F6F51" w:rsidP="003F6F51">
      <w:pPr>
        <w:jc w:val="both"/>
        <w:rPr>
          <w:rFonts w:ascii="Times New Roman" w:hAnsi="Times New Roman" w:cs="Times New Roman"/>
          <w:sz w:val="22"/>
          <w:szCs w:val="22"/>
        </w:rPr>
      </w:pPr>
      <w:r w:rsidRPr="008D4172">
        <w:rPr>
          <w:rFonts w:ascii="Times New Roman" w:hAnsi="Times New Roman" w:cs="Times New Roman"/>
          <w:bCs/>
          <w:sz w:val="22"/>
          <w:szCs w:val="22"/>
        </w:rPr>
        <w:t>Комиссия по рассмотрению заявок на участие в запросе предложений 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 установленным извещением и документацией. Срок приостановления проведения процедуры запроса предложений не может превышать 5 (пяти) рабочих дней.</w:t>
      </w:r>
    </w:p>
    <w:p w14:paraId="46A03F9E" w14:textId="77777777" w:rsidR="003F6F51" w:rsidRPr="008D4172" w:rsidRDefault="003F6F51" w:rsidP="003F6F51">
      <w:pPr>
        <w:jc w:val="both"/>
        <w:rPr>
          <w:rFonts w:ascii="Times New Roman" w:eastAsia="Calibri" w:hAnsi="Times New Roman" w:cs="Times New Roman"/>
          <w:sz w:val="22"/>
          <w:szCs w:val="22"/>
        </w:rPr>
      </w:pPr>
      <w:r w:rsidRPr="008D4172">
        <w:rPr>
          <w:rFonts w:ascii="Times New Roman" w:eastAsia="Calibri" w:hAnsi="Times New Roman" w:cs="Times New Roman"/>
          <w:sz w:val="22"/>
          <w:szCs w:val="22"/>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p>
    <w:p w14:paraId="0CB57268" w14:textId="77777777" w:rsidR="003F6F51" w:rsidRPr="008D4172" w:rsidRDefault="003F6F51" w:rsidP="003F6F51">
      <w:pPr>
        <w:jc w:val="both"/>
        <w:rPr>
          <w:rFonts w:ascii="Times New Roman" w:eastAsia="Calibri" w:hAnsi="Times New Roman" w:cs="Times New Roman"/>
          <w:sz w:val="22"/>
          <w:szCs w:val="22"/>
        </w:rPr>
      </w:pPr>
      <w:r w:rsidRPr="008D4172">
        <w:rPr>
          <w:rFonts w:ascii="Times New Roman" w:eastAsia="Calibri" w:hAnsi="Times New Roman" w:cs="Times New Roman"/>
          <w:sz w:val="22"/>
          <w:szCs w:val="22"/>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27F2C9BD" w14:textId="77777777" w:rsidR="003F6F51" w:rsidRPr="008D4172" w:rsidRDefault="003F6F51" w:rsidP="003F6F51">
      <w:pPr>
        <w:jc w:val="both"/>
        <w:rPr>
          <w:rFonts w:ascii="Times New Roman" w:hAnsi="Times New Roman" w:cs="Times New Roman"/>
          <w:sz w:val="22"/>
          <w:szCs w:val="22"/>
        </w:rPr>
      </w:pPr>
      <w:r w:rsidRPr="008D4172">
        <w:rPr>
          <w:rFonts w:ascii="Times New Roman" w:hAnsi="Times New Roman" w:cs="Times New Roman"/>
          <w:sz w:val="22"/>
          <w:szCs w:val="22"/>
        </w:rPr>
        <w:t xml:space="preserve">При этом цена контракта (лота), указанная в окончательном предложении, не может превышать цену контракта (лота), указанную в поданной участником заявке на участие в запросе предложений. </w:t>
      </w:r>
    </w:p>
    <w:p w14:paraId="283215DA" w14:textId="77777777" w:rsidR="003F6F51" w:rsidRPr="008D4172" w:rsidRDefault="003F6F51" w:rsidP="003F6F51">
      <w:pPr>
        <w:jc w:val="both"/>
        <w:rPr>
          <w:rFonts w:ascii="Times New Roman" w:eastAsia="Calibri" w:hAnsi="Times New Roman" w:cs="Times New Roman"/>
          <w:sz w:val="22"/>
          <w:szCs w:val="22"/>
        </w:rPr>
      </w:pPr>
      <w:r w:rsidRPr="008D4172">
        <w:rPr>
          <w:rFonts w:ascii="Times New Roman" w:eastAsia="Calibri" w:hAnsi="Times New Roman" w:cs="Times New Roman"/>
          <w:sz w:val="22"/>
          <w:szCs w:val="22"/>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14:paraId="247D1CE5" w14:textId="77777777" w:rsidR="003F6F51" w:rsidRPr="008D4172" w:rsidRDefault="003F6F51" w:rsidP="003F6F51">
      <w:pPr>
        <w:jc w:val="both"/>
        <w:rPr>
          <w:rFonts w:ascii="Times New Roman" w:eastAsia="Calibri" w:hAnsi="Times New Roman" w:cs="Times New Roman"/>
          <w:sz w:val="22"/>
          <w:szCs w:val="22"/>
        </w:rPr>
      </w:pPr>
      <w:r w:rsidRPr="008D4172">
        <w:rPr>
          <w:rFonts w:ascii="Times New Roman" w:eastAsia="Calibri" w:hAnsi="Times New Roman" w:cs="Times New Roman"/>
          <w:sz w:val="22"/>
          <w:szCs w:val="22"/>
        </w:rPr>
        <w:t>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14:paraId="6ECA48B7" w14:textId="77777777" w:rsidR="003F6F51" w:rsidRPr="008D4172" w:rsidRDefault="003F6F51" w:rsidP="003F6F51">
      <w:pPr>
        <w:jc w:val="both"/>
        <w:rPr>
          <w:rFonts w:ascii="Times New Roman" w:eastAsia="Calibri" w:hAnsi="Times New Roman" w:cs="Times New Roman"/>
          <w:sz w:val="22"/>
          <w:szCs w:val="22"/>
        </w:rPr>
      </w:pPr>
      <w:r w:rsidRPr="008D4172">
        <w:rPr>
          <w:rFonts w:ascii="Times New Roman" w:eastAsia="Calibri" w:hAnsi="Times New Roman" w:cs="Times New Roman"/>
          <w:sz w:val="22"/>
          <w:szCs w:val="22"/>
        </w:rP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p>
    <w:p w14:paraId="61549847" w14:textId="77777777" w:rsidR="003F6F51" w:rsidRPr="008D4172" w:rsidRDefault="003F6F51" w:rsidP="003F6F51">
      <w:pPr>
        <w:jc w:val="both"/>
        <w:rPr>
          <w:rFonts w:ascii="Times New Roman" w:eastAsia="Calibri" w:hAnsi="Times New Roman" w:cs="Times New Roman"/>
          <w:sz w:val="22"/>
          <w:szCs w:val="22"/>
        </w:rPr>
      </w:pPr>
      <w:r w:rsidRPr="008D4172">
        <w:rPr>
          <w:rFonts w:ascii="Times New Roman" w:eastAsia="Calibri" w:hAnsi="Times New Roman" w:cs="Times New Roman"/>
          <w:sz w:val="22"/>
          <w:szCs w:val="22"/>
        </w:rPr>
        <w:lastRenderedPageBreak/>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с учетом заявлении участников о снижении предлагаемой цены контракта.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14:paraId="0562C91E" w14:textId="77777777" w:rsidR="003F6F51" w:rsidRPr="008D4172" w:rsidRDefault="003F6F51" w:rsidP="003F6F51">
      <w:pPr>
        <w:jc w:val="both"/>
        <w:rPr>
          <w:rFonts w:ascii="Times New Roman" w:hAnsi="Times New Roman" w:cs="Times New Roman"/>
          <w:sz w:val="22"/>
          <w:szCs w:val="22"/>
        </w:rPr>
      </w:pPr>
      <w:r w:rsidRPr="008D4172">
        <w:rPr>
          <w:rFonts w:ascii="Times New Roman" w:hAnsi="Times New Roman" w:cs="Times New Roman"/>
          <w:sz w:val="22"/>
          <w:szCs w:val="22"/>
        </w:rPr>
        <w:t>Заказчик вправе осуществлять вскрытие конвертов с заявками и открытие доступа к поданным в форме электронных документов заявкам, рассмотрение заявок, вскрытие конвертов с окончательными предложениями и открытие доступа к поданным в форме электронных документов окончательным предложениям, оценку окончательных предложений, предложение снизить предлагаемую участниками запроса предложений цену контракта, определение выигравшего предложения на основании результатов оценки окончательных предложений с учетом заявлений участников о снижении предлагаемой цены контракта с ведением аудио и видеозаписи.</w:t>
      </w:r>
    </w:p>
    <w:p w14:paraId="39CA37E6" w14:textId="77777777" w:rsidR="003F6F51" w:rsidRPr="008D4172" w:rsidRDefault="003F6F51" w:rsidP="003F6F51">
      <w:pPr>
        <w:jc w:val="both"/>
        <w:rPr>
          <w:rFonts w:ascii="Times New Roman" w:hAnsi="Times New Roman" w:cs="Times New Roman"/>
          <w:sz w:val="22"/>
          <w:szCs w:val="22"/>
        </w:rPr>
      </w:pPr>
      <w:r w:rsidRPr="008D4172">
        <w:rPr>
          <w:rFonts w:ascii="Times New Roman" w:hAnsi="Times New Roman" w:cs="Times New Roman"/>
          <w:sz w:val="22"/>
          <w:szCs w:val="22"/>
        </w:rPr>
        <w:t>При проведении запроса предложений, в случае если начальная (максимальная) цена контракта или сумма начальных (максимальных) цен контрактов (при выделении лотов) составляет более 1 000 000 рублей Приднестровской Молдавской Республики, заказчик</w:t>
      </w:r>
      <w:r w:rsidRPr="008D4172">
        <w:rPr>
          <w:rFonts w:ascii="Times New Roman" w:hAnsi="Times New Roman" w:cs="Times New Roman"/>
          <w:sz w:val="22"/>
          <w:szCs w:val="22"/>
          <w:lang w:val="x-none"/>
        </w:rPr>
        <w:t xml:space="preserve"> обязан</w:t>
      </w:r>
      <w:r w:rsidRPr="008D4172">
        <w:rPr>
          <w:rFonts w:ascii="Times New Roman" w:hAnsi="Times New Roman" w:cs="Times New Roman"/>
          <w:sz w:val="22"/>
          <w:szCs w:val="22"/>
        </w:rPr>
        <w:t xml:space="preserve"> обеспечить проведение процедур</w:t>
      </w:r>
      <w:r w:rsidRPr="008D4172">
        <w:rPr>
          <w:rFonts w:ascii="Times New Roman" w:hAnsi="Times New Roman" w:cs="Times New Roman"/>
          <w:sz w:val="22"/>
          <w:szCs w:val="22"/>
          <w:lang w:val="x-none"/>
        </w:rPr>
        <w:t xml:space="preserve"> вскрыти</w:t>
      </w:r>
      <w:r w:rsidRPr="008D4172">
        <w:rPr>
          <w:rFonts w:ascii="Times New Roman" w:hAnsi="Times New Roman" w:cs="Times New Roman"/>
          <w:sz w:val="22"/>
          <w:szCs w:val="22"/>
        </w:rPr>
        <w:t>я</w:t>
      </w:r>
      <w:r w:rsidRPr="008D4172">
        <w:rPr>
          <w:rFonts w:ascii="Times New Roman" w:hAnsi="Times New Roman" w:cs="Times New Roman"/>
          <w:sz w:val="22"/>
          <w:szCs w:val="22"/>
          <w:lang w:val="x-none"/>
        </w:rPr>
        <w:t xml:space="preserve"> конвертов с заявками и открыти</w:t>
      </w:r>
      <w:r w:rsidRPr="008D4172">
        <w:rPr>
          <w:rFonts w:ascii="Times New Roman" w:hAnsi="Times New Roman" w:cs="Times New Roman"/>
          <w:sz w:val="22"/>
          <w:szCs w:val="22"/>
        </w:rPr>
        <w:t>я</w:t>
      </w:r>
      <w:r w:rsidRPr="008D4172">
        <w:rPr>
          <w:rFonts w:ascii="Times New Roman" w:hAnsi="Times New Roman" w:cs="Times New Roman"/>
          <w:sz w:val="22"/>
          <w:szCs w:val="22"/>
          <w:lang w:val="x-none"/>
        </w:rPr>
        <w:t xml:space="preserve"> доступа к поданным в форме электронных документов заявк</w:t>
      </w:r>
      <w:r w:rsidRPr="008D4172">
        <w:rPr>
          <w:rFonts w:ascii="Times New Roman" w:hAnsi="Times New Roman" w:cs="Times New Roman"/>
          <w:sz w:val="22"/>
          <w:szCs w:val="22"/>
        </w:rPr>
        <w:t>ам</w:t>
      </w:r>
      <w:r w:rsidRPr="008D4172">
        <w:rPr>
          <w:rFonts w:ascii="Times New Roman" w:hAnsi="Times New Roman" w:cs="Times New Roman"/>
          <w:sz w:val="22"/>
          <w:szCs w:val="22"/>
          <w:lang w:val="x-none"/>
        </w:rPr>
        <w:t>, рассмотрени</w:t>
      </w:r>
      <w:r w:rsidRPr="008D4172">
        <w:rPr>
          <w:rFonts w:ascii="Times New Roman" w:hAnsi="Times New Roman" w:cs="Times New Roman"/>
          <w:sz w:val="22"/>
          <w:szCs w:val="22"/>
        </w:rPr>
        <w:t>я</w:t>
      </w:r>
      <w:r w:rsidRPr="008D4172">
        <w:rPr>
          <w:rFonts w:ascii="Times New Roman" w:hAnsi="Times New Roman" w:cs="Times New Roman"/>
          <w:sz w:val="22"/>
          <w:szCs w:val="22"/>
          <w:lang w:val="x-none"/>
        </w:rPr>
        <w:t xml:space="preserve"> заявок, вскрыти</w:t>
      </w:r>
      <w:r w:rsidRPr="008D4172">
        <w:rPr>
          <w:rFonts w:ascii="Times New Roman" w:hAnsi="Times New Roman" w:cs="Times New Roman"/>
          <w:sz w:val="22"/>
          <w:szCs w:val="22"/>
        </w:rPr>
        <w:t>я</w:t>
      </w:r>
      <w:r w:rsidRPr="008D4172">
        <w:rPr>
          <w:rFonts w:ascii="Times New Roman" w:hAnsi="Times New Roman" w:cs="Times New Roman"/>
          <w:sz w:val="22"/>
          <w:szCs w:val="22"/>
          <w:lang w:val="x-none"/>
        </w:rPr>
        <w:t xml:space="preserve"> конвертов с окончательными предложениями и открыти</w:t>
      </w:r>
      <w:r w:rsidRPr="008D4172">
        <w:rPr>
          <w:rFonts w:ascii="Times New Roman" w:hAnsi="Times New Roman" w:cs="Times New Roman"/>
          <w:sz w:val="22"/>
          <w:szCs w:val="22"/>
        </w:rPr>
        <w:t>я</w:t>
      </w:r>
      <w:r w:rsidRPr="008D4172">
        <w:rPr>
          <w:rFonts w:ascii="Times New Roman" w:hAnsi="Times New Roman" w:cs="Times New Roman"/>
          <w:sz w:val="22"/>
          <w:szCs w:val="22"/>
          <w:lang w:val="x-none"/>
        </w:rPr>
        <w:t xml:space="preserve"> доступа к поданным в форме электронных документов окончательным предложениям</w:t>
      </w:r>
      <w:r w:rsidRPr="008D4172">
        <w:rPr>
          <w:rFonts w:ascii="Times New Roman" w:hAnsi="Times New Roman" w:cs="Times New Roman"/>
          <w:sz w:val="22"/>
          <w:szCs w:val="22"/>
        </w:rPr>
        <w:t>,</w:t>
      </w:r>
      <w:r w:rsidRPr="008D4172">
        <w:rPr>
          <w:rFonts w:ascii="Times New Roman" w:hAnsi="Times New Roman" w:cs="Times New Roman"/>
          <w:sz w:val="22"/>
          <w:szCs w:val="22"/>
          <w:lang w:val="x-none"/>
        </w:rPr>
        <w:t xml:space="preserve"> </w:t>
      </w:r>
      <w:r w:rsidRPr="008D4172">
        <w:rPr>
          <w:rFonts w:ascii="Times New Roman" w:hAnsi="Times New Roman" w:cs="Times New Roman"/>
          <w:sz w:val="22"/>
          <w:szCs w:val="22"/>
        </w:rPr>
        <w:t xml:space="preserve">оценки окончательных предложений, предложения снизить предлагаемую участниками запроса предложений цену контракта, определения выигравшего предложения на основании результатов оценки окончательных предложений с учетом заявлений участников о снижении предлагаемой цены контракта </w:t>
      </w:r>
      <w:r w:rsidRPr="008D4172">
        <w:rPr>
          <w:rFonts w:ascii="Times New Roman" w:hAnsi="Times New Roman" w:cs="Times New Roman"/>
          <w:sz w:val="22"/>
          <w:szCs w:val="22"/>
          <w:lang w:val="x-none"/>
        </w:rPr>
        <w:t xml:space="preserve">с обязательным ведением </w:t>
      </w:r>
      <w:r w:rsidRPr="008D4172">
        <w:rPr>
          <w:rFonts w:ascii="Times New Roman" w:hAnsi="Times New Roman" w:cs="Times New Roman"/>
          <w:sz w:val="22"/>
          <w:szCs w:val="22"/>
        </w:rPr>
        <w:t>аудио и видеозаписи.</w:t>
      </w:r>
    </w:p>
    <w:p w14:paraId="1DCF4EA5" w14:textId="77777777" w:rsidR="003F6F51" w:rsidRPr="008D4172" w:rsidRDefault="003F6F51" w:rsidP="003F6F51">
      <w:pPr>
        <w:jc w:val="both"/>
        <w:rPr>
          <w:rFonts w:ascii="Times New Roman" w:hAnsi="Times New Roman" w:cs="Times New Roman"/>
          <w:sz w:val="22"/>
          <w:szCs w:val="22"/>
        </w:rPr>
      </w:pPr>
      <w:r w:rsidRPr="008D4172">
        <w:rPr>
          <w:rFonts w:ascii="Times New Roman" w:hAnsi="Times New Roman" w:cs="Times New Roman"/>
          <w:sz w:val="22"/>
          <w:szCs w:val="22"/>
        </w:rPr>
        <w:t xml:space="preserve">Все заявки участников запроса предложений оцениваются в соответствии с Постановлением Правительства ПМР от 25 марта 2020 года №78 «Об утверждении Порядка оценки заявок, окончательных предложений участников закупки при проведении запроса предложений». </w:t>
      </w:r>
    </w:p>
    <w:p w14:paraId="3508CC7C" w14:textId="77777777" w:rsidR="003F6F51" w:rsidRPr="008D4172" w:rsidRDefault="003F6F51" w:rsidP="003F6F51">
      <w:pPr>
        <w:jc w:val="both"/>
        <w:rPr>
          <w:rFonts w:ascii="Times New Roman" w:hAnsi="Times New Roman" w:cs="Times New Roman"/>
          <w:sz w:val="22"/>
          <w:szCs w:val="22"/>
        </w:rPr>
      </w:pPr>
      <w:r w:rsidRPr="008D4172">
        <w:rPr>
          <w:rFonts w:ascii="Times New Roman" w:hAnsi="Times New Roman" w:cs="Times New Roman"/>
          <w:sz w:val="22"/>
          <w:szCs w:val="22"/>
        </w:rPr>
        <w:t>Критерием оценки заявки, окончательного предложения участника закупки является: стоимостной критерий - цена контракта (удельный вес критерия - 100%).</w:t>
      </w:r>
    </w:p>
    <w:p w14:paraId="2D9981E5" w14:textId="77777777" w:rsidR="003F6F51" w:rsidRPr="008D4172" w:rsidRDefault="003F6F51" w:rsidP="003F6F51">
      <w:pPr>
        <w:jc w:val="both"/>
        <w:rPr>
          <w:rFonts w:ascii="Times New Roman" w:eastAsia="Calibri" w:hAnsi="Times New Roman" w:cs="Times New Roman"/>
          <w:b/>
          <w:sz w:val="22"/>
          <w:szCs w:val="22"/>
        </w:rPr>
      </w:pPr>
      <w:r w:rsidRPr="008D4172">
        <w:rPr>
          <w:rFonts w:ascii="Times New Roman" w:eastAsia="Calibri" w:hAnsi="Times New Roman" w:cs="Times New Roman"/>
          <w:sz w:val="22"/>
          <w:szCs w:val="22"/>
        </w:rPr>
        <w:t xml:space="preserve">9. </w:t>
      </w:r>
      <w:r w:rsidRPr="008D4172">
        <w:rPr>
          <w:rFonts w:ascii="Times New Roman" w:eastAsia="Calibri" w:hAnsi="Times New Roman" w:cs="Times New Roman"/>
          <w:b/>
          <w:sz w:val="22"/>
          <w:szCs w:val="22"/>
        </w:rPr>
        <w:t>Порядок и срок отзыва заявок на участие в запросе предложений.</w:t>
      </w:r>
    </w:p>
    <w:p w14:paraId="751907A7" w14:textId="77777777" w:rsidR="003F6F51" w:rsidRPr="008D4172" w:rsidRDefault="003F6F51" w:rsidP="003F6F51">
      <w:pPr>
        <w:jc w:val="both"/>
        <w:rPr>
          <w:rFonts w:ascii="Times New Roman" w:eastAsia="Calibri" w:hAnsi="Times New Roman" w:cs="Times New Roman"/>
          <w:sz w:val="22"/>
          <w:szCs w:val="22"/>
        </w:rPr>
      </w:pPr>
      <w:r w:rsidRPr="008D4172">
        <w:rPr>
          <w:rFonts w:ascii="Times New Roman" w:eastAsia="Calibri" w:hAnsi="Times New Roman" w:cs="Times New Roman"/>
          <w:sz w:val="22"/>
          <w:szCs w:val="22"/>
        </w:rPr>
        <w:t>Участник запроса предложений вправе письменно отозвать свою заявку до истечения срока подачи заявок с учетом положений Закона.</w:t>
      </w:r>
    </w:p>
    <w:p w14:paraId="5C478D39" w14:textId="77777777" w:rsidR="003F6F51" w:rsidRPr="008D4172" w:rsidRDefault="003F6F51" w:rsidP="003F6F51">
      <w:pPr>
        <w:jc w:val="both"/>
        <w:rPr>
          <w:rFonts w:ascii="Times New Roman" w:eastAsia="Calibri" w:hAnsi="Times New Roman" w:cs="Times New Roman"/>
          <w:sz w:val="22"/>
          <w:szCs w:val="22"/>
        </w:rPr>
      </w:pPr>
      <w:r w:rsidRPr="008D4172">
        <w:rPr>
          <w:rFonts w:ascii="Times New Roman" w:eastAsia="Calibri" w:hAnsi="Times New Roman" w:cs="Times New Roman"/>
          <w:sz w:val="22"/>
          <w:szCs w:val="22"/>
        </w:rPr>
        <w:t>Уведомление об отзыве заявки является действительным, если уведомление получено заказчиком до истечения срока подачи заявок, за исключением случаев, установленных Законом.</w:t>
      </w:r>
    </w:p>
    <w:p w14:paraId="4001B1C7" w14:textId="28763EA6" w:rsidR="003F6F51" w:rsidRDefault="003F6F51" w:rsidP="003F6F51">
      <w:pPr>
        <w:jc w:val="both"/>
        <w:rPr>
          <w:rFonts w:ascii="Times New Roman" w:eastAsia="Calibri" w:hAnsi="Times New Roman" w:cs="Times New Roman"/>
          <w:sz w:val="22"/>
          <w:szCs w:val="22"/>
        </w:rPr>
      </w:pPr>
      <w:r w:rsidRPr="008D4172">
        <w:rPr>
          <w:rFonts w:ascii="Times New Roman" w:eastAsia="Calibri" w:hAnsi="Times New Roman" w:cs="Times New Roman"/>
          <w:sz w:val="22"/>
          <w:szCs w:val="22"/>
        </w:rPr>
        <w:t>В день, вовремя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w:t>
      </w:r>
    </w:p>
    <w:p w14:paraId="1C0DF29E" w14:textId="77777777" w:rsidR="003F6F51" w:rsidRPr="008D4172" w:rsidRDefault="003F6F51" w:rsidP="003F6F51">
      <w:pPr>
        <w:jc w:val="both"/>
        <w:rPr>
          <w:rFonts w:ascii="Times New Roman" w:eastAsia="Calibri" w:hAnsi="Times New Roman" w:cs="Times New Roman"/>
          <w:sz w:val="22"/>
          <w:szCs w:val="22"/>
        </w:rPr>
      </w:pPr>
      <w:r w:rsidRPr="008D4172">
        <w:rPr>
          <w:rFonts w:ascii="Times New Roman" w:eastAsia="Calibri" w:hAnsi="Times New Roman" w:cs="Times New Roman"/>
          <w:sz w:val="22"/>
          <w:szCs w:val="22"/>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5E214A46" w14:textId="77777777" w:rsidR="003F6F51" w:rsidRPr="008D4172" w:rsidRDefault="003F6F51" w:rsidP="003F6F51">
      <w:pPr>
        <w:jc w:val="both"/>
        <w:rPr>
          <w:rFonts w:ascii="Times New Roman" w:eastAsia="Calibri" w:hAnsi="Times New Roman" w:cs="Times New Roman"/>
          <w:b/>
          <w:sz w:val="22"/>
          <w:szCs w:val="22"/>
        </w:rPr>
      </w:pPr>
      <w:r w:rsidRPr="008D4172">
        <w:rPr>
          <w:rFonts w:ascii="Times New Roman" w:eastAsia="Calibri" w:hAnsi="Times New Roman" w:cs="Times New Roman"/>
          <w:sz w:val="22"/>
          <w:szCs w:val="22"/>
        </w:rPr>
        <w:t xml:space="preserve">10. </w:t>
      </w:r>
      <w:r w:rsidRPr="008D4172">
        <w:rPr>
          <w:rFonts w:ascii="Times New Roman" w:eastAsia="Calibri" w:hAnsi="Times New Roman" w:cs="Times New Roman"/>
          <w:b/>
          <w:sz w:val="22"/>
          <w:szCs w:val="22"/>
        </w:rPr>
        <w:t>Заключение контракта с победителем запроса предложений.</w:t>
      </w:r>
    </w:p>
    <w:p w14:paraId="3E2B4615" w14:textId="77777777" w:rsidR="003F6F51" w:rsidRPr="008D4172" w:rsidRDefault="003F6F51" w:rsidP="003F6F51">
      <w:pPr>
        <w:jc w:val="both"/>
        <w:rPr>
          <w:rFonts w:ascii="Times New Roman" w:hAnsi="Times New Roman" w:cs="Times New Roman"/>
          <w:sz w:val="22"/>
          <w:szCs w:val="22"/>
        </w:rPr>
      </w:pPr>
      <w:r w:rsidRPr="008D4172">
        <w:rPr>
          <w:rFonts w:ascii="Times New Roman" w:hAnsi="Times New Roman" w:cs="Times New Roman"/>
          <w:sz w:val="22"/>
          <w:szCs w:val="22"/>
        </w:rPr>
        <w:t>Контракт заключается на условиях, предусмотренных извещением о проведении запроса предложений и окончательным предложением победителя, не позднее чем через 5 (пять) рабочих дней со дня размещения в информационной системе итогового протокола.</w:t>
      </w:r>
    </w:p>
    <w:p w14:paraId="1D2C67A0" w14:textId="77777777" w:rsidR="003F6F51" w:rsidRPr="008D4172" w:rsidRDefault="003F6F51" w:rsidP="003F6F51">
      <w:pPr>
        <w:jc w:val="both"/>
        <w:rPr>
          <w:rFonts w:ascii="Times New Roman" w:eastAsia="Calibri" w:hAnsi="Times New Roman" w:cs="Times New Roman"/>
          <w:sz w:val="22"/>
          <w:szCs w:val="22"/>
        </w:rPr>
      </w:pPr>
      <w:r w:rsidRPr="008D4172">
        <w:rPr>
          <w:rFonts w:ascii="Times New Roman" w:eastAsia="Calibri" w:hAnsi="Times New Roman" w:cs="Times New Roman"/>
          <w:sz w:val="22"/>
          <w:szCs w:val="22"/>
        </w:rPr>
        <w:t>В случае если в срок, предусмотренный документацией о запросе предложений, победитель запроса предложений не представил Заказчику подписанный контракт, победитель признается уклонившимся от заключения контракта.</w:t>
      </w:r>
    </w:p>
    <w:p w14:paraId="4B90305A" w14:textId="77777777" w:rsidR="003F6F51" w:rsidRPr="008D4172" w:rsidRDefault="003F6F51" w:rsidP="003F6F51">
      <w:pPr>
        <w:jc w:val="both"/>
        <w:rPr>
          <w:rFonts w:ascii="Times New Roman" w:hAnsi="Times New Roman" w:cs="Times New Roman"/>
          <w:sz w:val="22"/>
          <w:szCs w:val="22"/>
        </w:rPr>
      </w:pPr>
      <w:r w:rsidRPr="008D4172">
        <w:rPr>
          <w:rFonts w:ascii="Times New Roman" w:hAnsi="Times New Roman" w:cs="Times New Roman"/>
          <w:sz w:val="22"/>
          <w:szCs w:val="22"/>
        </w:rPr>
        <w:t>В случае согласия участника запроса предложений, окончательному предложению которого присвоен второй номер, заключить контракт проект контракта составляется заказчиком путем включения в проект контракта условий исполнения контракта, предложенных этим участником.</w:t>
      </w:r>
    </w:p>
    <w:p w14:paraId="759BD49E" w14:textId="77777777" w:rsidR="003F6F51" w:rsidRPr="008D4172" w:rsidRDefault="003F6F51" w:rsidP="003F6F51">
      <w:pPr>
        <w:jc w:val="both"/>
        <w:rPr>
          <w:rFonts w:ascii="Times New Roman" w:hAnsi="Times New Roman" w:cs="Times New Roman"/>
          <w:sz w:val="22"/>
          <w:szCs w:val="22"/>
        </w:rPr>
      </w:pPr>
      <w:r w:rsidRPr="008D4172">
        <w:rPr>
          <w:rFonts w:ascii="Times New Roman" w:hAnsi="Times New Roman" w:cs="Times New Roman"/>
          <w:sz w:val="22"/>
          <w:szCs w:val="22"/>
        </w:rPr>
        <w:t>При уклонении победителя запроса предложений от заключения контракта Заказчик вправе обратиться в Арбитражный суд Приднестровской Молдавской Республики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w:t>
      </w:r>
    </w:p>
    <w:p w14:paraId="7638AF20" w14:textId="77777777" w:rsidR="003F6F51" w:rsidRPr="008D4172" w:rsidRDefault="003F6F51" w:rsidP="003F6F51">
      <w:pPr>
        <w:jc w:val="both"/>
        <w:rPr>
          <w:rFonts w:ascii="Times New Roman" w:eastAsia="Calibri" w:hAnsi="Times New Roman" w:cs="Times New Roman"/>
          <w:sz w:val="22"/>
          <w:szCs w:val="22"/>
        </w:rPr>
      </w:pPr>
      <w:r w:rsidRPr="008D4172">
        <w:rPr>
          <w:rFonts w:ascii="Times New Roman" w:eastAsia="Calibri" w:hAnsi="Times New Roman" w:cs="Times New Roman"/>
          <w:sz w:val="22"/>
          <w:szCs w:val="22"/>
        </w:rPr>
        <w:t xml:space="preserve">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w:t>
      </w:r>
      <w:r w:rsidRPr="008D4172">
        <w:rPr>
          <w:rFonts w:ascii="Times New Roman" w:eastAsia="Calibri" w:hAnsi="Times New Roman" w:cs="Times New Roman"/>
          <w:sz w:val="22"/>
          <w:szCs w:val="22"/>
        </w:rPr>
        <w:lastRenderedPageBreak/>
        <w:t>препятствующих подписанию контракта одной из сторон в установленные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p>
    <w:p w14:paraId="77A35708" w14:textId="77777777" w:rsidR="003F6F51" w:rsidRPr="008D4172" w:rsidRDefault="003F6F51" w:rsidP="003F6F51">
      <w:pPr>
        <w:jc w:val="both"/>
        <w:rPr>
          <w:rFonts w:ascii="Times New Roman" w:eastAsia="Calibri" w:hAnsi="Times New Roman" w:cs="Times New Roman"/>
          <w:sz w:val="22"/>
          <w:szCs w:val="22"/>
        </w:rPr>
      </w:pPr>
      <w:r w:rsidRPr="008D4172">
        <w:rPr>
          <w:rFonts w:ascii="Times New Roman" w:eastAsia="Calibri" w:hAnsi="Times New Roman" w:cs="Times New Roman"/>
          <w:sz w:val="22"/>
          <w:szCs w:val="22"/>
        </w:rPr>
        <w:t>При этом течение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14:paraId="504ECA36" w14:textId="77777777" w:rsidR="003F6F51" w:rsidRPr="008D4172" w:rsidRDefault="003F6F51" w:rsidP="003F6F51">
      <w:pPr>
        <w:jc w:val="both"/>
        <w:rPr>
          <w:rFonts w:ascii="Times New Roman" w:eastAsia="Calibri" w:hAnsi="Times New Roman" w:cs="Times New Roman"/>
          <w:sz w:val="22"/>
          <w:szCs w:val="22"/>
        </w:rPr>
      </w:pPr>
      <w:r w:rsidRPr="008D4172">
        <w:rPr>
          <w:rFonts w:ascii="Times New Roman" w:eastAsia="Calibri" w:hAnsi="Times New Roman" w:cs="Times New Roman"/>
          <w:sz w:val="22"/>
          <w:szCs w:val="22"/>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14:paraId="79B060A4" w14:textId="77777777" w:rsidR="003F6F51" w:rsidRPr="008D4172" w:rsidRDefault="003F6F51" w:rsidP="003F6F51">
      <w:pPr>
        <w:jc w:val="both"/>
        <w:rPr>
          <w:rFonts w:ascii="Times New Roman" w:eastAsia="Calibri" w:hAnsi="Times New Roman" w:cs="Times New Roman"/>
          <w:b/>
          <w:sz w:val="22"/>
          <w:szCs w:val="22"/>
        </w:rPr>
      </w:pPr>
      <w:r w:rsidRPr="008D4172">
        <w:rPr>
          <w:rFonts w:ascii="Times New Roman" w:eastAsia="Calibri" w:hAnsi="Times New Roman" w:cs="Times New Roman"/>
          <w:b/>
          <w:sz w:val="22"/>
          <w:szCs w:val="22"/>
        </w:rPr>
        <w:t>11. Информация о возможности одностороннего отказа от исполнения контракта.</w:t>
      </w:r>
    </w:p>
    <w:p w14:paraId="7E786A69" w14:textId="77777777" w:rsidR="003F6F51" w:rsidRPr="008D4172" w:rsidRDefault="003F6F51" w:rsidP="003F6F51">
      <w:pPr>
        <w:jc w:val="both"/>
        <w:rPr>
          <w:rFonts w:ascii="Times New Roman" w:eastAsia="Calibri" w:hAnsi="Times New Roman" w:cs="Times New Roman"/>
          <w:sz w:val="22"/>
          <w:szCs w:val="22"/>
        </w:rPr>
      </w:pPr>
      <w:r w:rsidRPr="008D4172">
        <w:rPr>
          <w:rFonts w:ascii="Times New Roman" w:eastAsia="Calibri" w:hAnsi="Times New Roman" w:cs="Times New Roman"/>
          <w:sz w:val="22"/>
          <w:szCs w:val="22"/>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 с учетом особенностей, установленных Законом ПМР «О закупках в Приднестровской Молдавской Республике».</w:t>
      </w:r>
    </w:p>
    <w:p w14:paraId="6C9741A4" w14:textId="77777777" w:rsidR="003F6F51" w:rsidRPr="008D4172" w:rsidRDefault="003F6F51" w:rsidP="003F6F51">
      <w:pPr>
        <w:jc w:val="both"/>
        <w:rPr>
          <w:rFonts w:ascii="Times New Roman" w:eastAsia="Calibri" w:hAnsi="Times New Roman" w:cs="Times New Roman"/>
          <w:sz w:val="22"/>
          <w:szCs w:val="22"/>
        </w:rPr>
      </w:pPr>
      <w:r w:rsidRPr="008D4172">
        <w:rPr>
          <w:rFonts w:ascii="Times New Roman" w:eastAsia="Calibri" w:hAnsi="Times New Roman" w:cs="Times New Roman"/>
          <w:sz w:val="22"/>
          <w:szCs w:val="22"/>
        </w:rPr>
        <w:t>Заказчик, Покупатель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14:paraId="01BE2865" w14:textId="77777777" w:rsidR="003F6F51" w:rsidRPr="008D4172" w:rsidRDefault="003F6F51" w:rsidP="003F6F51">
      <w:pPr>
        <w:jc w:val="both"/>
        <w:rPr>
          <w:rFonts w:ascii="Times New Roman" w:eastAsia="Calibri" w:hAnsi="Times New Roman" w:cs="Times New Roman"/>
          <w:sz w:val="22"/>
          <w:szCs w:val="22"/>
        </w:rPr>
      </w:pPr>
      <w:r w:rsidRPr="008D4172">
        <w:rPr>
          <w:rFonts w:ascii="Times New Roman" w:eastAsia="Calibri" w:hAnsi="Times New Roman" w:cs="Times New Roman"/>
          <w:sz w:val="22"/>
          <w:szCs w:val="22"/>
        </w:rPr>
        <w:t xml:space="preserve">Поставщик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Поставщика принять решение об одностороннем отказе от исполнения контракта.  </w:t>
      </w:r>
    </w:p>
    <w:p w14:paraId="772048E2" w14:textId="77777777" w:rsidR="003F6F51" w:rsidRPr="008D4172" w:rsidRDefault="003F6F51" w:rsidP="003F6F51">
      <w:pPr>
        <w:jc w:val="both"/>
        <w:rPr>
          <w:rFonts w:ascii="Times New Roman" w:eastAsia="Calibri" w:hAnsi="Times New Roman" w:cs="Times New Roman"/>
          <w:sz w:val="22"/>
          <w:szCs w:val="22"/>
        </w:rPr>
      </w:pPr>
      <w:r w:rsidRPr="008D4172">
        <w:rPr>
          <w:rFonts w:ascii="Times New Roman" w:eastAsia="Calibri" w:hAnsi="Times New Roman" w:cs="Times New Roman"/>
          <w:sz w:val="22"/>
          <w:szCs w:val="22"/>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78DC7C7B" w14:textId="4C6FB5F0" w:rsidR="002857DC" w:rsidRDefault="002857DC" w:rsidP="003B7A9A">
      <w:pPr>
        <w:widowControl/>
        <w:autoSpaceDE w:val="0"/>
        <w:autoSpaceDN w:val="0"/>
        <w:adjustRightInd w:val="0"/>
        <w:ind w:firstLine="708"/>
        <w:jc w:val="both"/>
        <w:rPr>
          <w:rFonts w:ascii="Times New Roman" w:hAnsi="Times New Roman" w:cs="Times New Roman"/>
          <w:color w:val="auto"/>
          <w:sz w:val="22"/>
          <w:szCs w:val="22"/>
          <w:lang w:bidi="ar-SA"/>
        </w:rPr>
      </w:pPr>
    </w:p>
    <w:p w14:paraId="74A38B94" w14:textId="412EB356" w:rsidR="00C52EF3" w:rsidRDefault="00C52EF3" w:rsidP="003B7A9A">
      <w:pPr>
        <w:widowControl/>
        <w:autoSpaceDE w:val="0"/>
        <w:autoSpaceDN w:val="0"/>
        <w:adjustRightInd w:val="0"/>
        <w:ind w:firstLine="708"/>
        <w:jc w:val="both"/>
        <w:rPr>
          <w:rFonts w:ascii="Times New Roman" w:hAnsi="Times New Roman" w:cs="Times New Roman"/>
          <w:color w:val="auto"/>
          <w:sz w:val="22"/>
          <w:szCs w:val="22"/>
          <w:lang w:bidi="ar-SA"/>
        </w:rPr>
      </w:pPr>
    </w:p>
    <w:p w14:paraId="2CE7F4D2" w14:textId="59A7E08C" w:rsidR="00C52EF3" w:rsidRDefault="00C52EF3" w:rsidP="003B7A9A">
      <w:pPr>
        <w:widowControl/>
        <w:autoSpaceDE w:val="0"/>
        <w:autoSpaceDN w:val="0"/>
        <w:adjustRightInd w:val="0"/>
        <w:ind w:firstLine="708"/>
        <w:jc w:val="both"/>
        <w:rPr>
          <w:rFonts w:ascii="Times New Roman" w:hAnsi="Times New Roman" w:cs="Times New Roman"/>
          <w:color w:val="auto"/>
          <w:sz w:val="22"/>
          <w:szCs w:val="22"/>
          <w:lang w:bidi="ar-SA"/>
        </w:rPr>
      </w:pPr>
    </w:p>
    <w:p w14:paraId="185E46E9" w14:textId="79398F39" w:rsidR="00C52EF3" w:rsidRDefault="00C84AD7" w:rsidP="003B7A9A">
      <w:pPr>
        <w:widowControl/>
        <w:autoSpaceDE w:val="0"/>
        <w:autoSpaceDN w:val="0"/>
        <w:adjustRightInd w:val="0"/>
        <w:ind w:firstLine="708"/>
        <w:jc w:val="both"/>
        <w:rPr>
          <w:rFonts w:ascii="Times New Roman" w:hAnsi="Times New Roman" w:cs="Times New Roman"/>
          <w:color w:val="auto"/>
          <w:sz w:val="22"/>
          <w:szCs w:val="22"/>
          <w:lang w:bidi="ar-SA"/>
        </w:rPr>
      </w:pPr>
      <w:r w:rsidRPr="00C84AD7">
        <w:drawing>
          <wp:inline distT="0" distB="0" distL="0" distR="0" wp14:anchorId="480C5D70" wp14:editId="76FE693D">
            <wp:extent cx="5682862" cy="524529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87933" cy="5249974"/>
                    </a:xfrm>
                    <a:prstGeom prst="rect">
                      <a:avLst/>
                    </a:prstGeom>
                    <a:noFill/>
                    <a:ln>
                      <a:noFill/>
                    </a:ln>
                  </pic:spPr>
                </pic:pic>
              </a:graphicData>
            </a:graphic>
          </wp:inline>
        </w:drawing>
      </w:r>
      <w:bookmarkStart w:id="7" w:name="_GoBack"/>
      <w:bookmarkEnd w:id="7"/>
    </w:p>
    <w:sectPr w:rsidR="00C52EF3" w:rsidSect="00C52EF3">
      <w:pgSz w:w="11900" w:h="16840"/>
      <w:pgMar w:top="426" w:right="1127" w:bottom="709"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46C1F" w14:textId="77777777" w:rsidR="00C52EF3" w:rsidRDefault="00C52EF3">
      <w:r>
        <w:separator/>
      </w:r>
    </w:p>
  </w:endnote>
  <w:endnote w:type="continuationSeparator" w:id="0">
    <w:p w14:paraId="2CC47467" w14:textId="77777777" w:rsidR="00C52EF3" w:rsidRDefault="00C52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1F2CC" w14:textId="77777777" w:rsidR="00C52EF3" w:rsidRDefault="00C52EF3"/>
  </w:footnote>
  <w:footnote w:type="continuationSeparator" w:id="0">
    <w:p w14:paraId="5421F3A4" w14:textId="77777777" w:rsidR="00C52EF3" w:rsidRDefault="00C52EF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747B9"/>
    <w:multiLevelType w:val="multilevel"/>
    <w:tmpl w:val="E8E2DF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127D3C"/>
    <w:multiLevelType w:val="hybridMultilevel"/>
    <w:tmpl w:val="81CE36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C270DA"/>
    <w:multiLevelType w:val="multilevel"/>
    <w:tmpl w:val="56B2484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443744"/>
    <w:multiLevelType w:val="multilevel"/>
    <w:tmpl w:val="08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09785E"/>
    <w:multiLevelType w:val="multilevel"/>
    <w:tmpl w:val="FD0675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B7037C"/>
    <w:multiLevelType w:val="hybridMultilevel"/>
    <w:tmpl w:val="6D7A7072"/>
    <w:lvl w:ilvl="0" w:tplc="0819000F">
      <w:start w:val="1"/>
      <w:numFmt w:val="decimal"/>
      <w:lvlText w:val="%1."/>
      <w:lvlJc w:val="left"/>
      <w:pPr>
        <w:ind w:left="720" w:hanging="360"/>
      </w:pPr>
      <w:rPr>
        <w:rFonts w:hint="default"/>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6" w15:restartNumberingAfterBreak="0">
    <w:nsid w:val="20C14512"/>
    <w:multiLevelType w:val="multilevel"/>
    <w:tmpl w:val="E83AA606"/>
    <w:lvl w:ilvl="0">
      <w:start w:val="2"/>
      <w:numFmt w:val="decimal"/>
      <w:lvlText w:val="%1."/>
      <w:lvlJc w:val="left"/>
      <w:pPr>
        <w:ind w:left="360" w:hanging="360"/>
      </w:pPr>
      <w:rPr>
        <w:rFonts w:hint="default"/>
      </w:rPr>
    </w:lvl>
    <w:lvl w:ilvl="1">
      <w:start w:val="1"/>
      <w:numFmt w:val="decimal"/>
      <w:lvlText w:val="%1.%2."/>
      <w:lvlJc w:val="left"/>
      <w:pPr>
        <w:ind w:left="234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E6A2149"/>
    <w:multiLevelType w:val="multilevel"/>
    <w:tmpl w:val="3ADC81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C466C8"/>
    <w:multiLevelType w:val="multilevel"/>
    <w:tmpl w:val="BBC63C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9880551"/>
    <w:multiLevelType w:val="multilevel"/>
    <w:tmpl w:val="6DDE63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5EB3354E"/>
    <w:multiLevelType w:val="hybridMultilevel"/>
    <w:tmpl w:val="B72A3754"/>
    <w:lvl w:ilvl="0" w:tplc="08190001">
      <w:start w:val="1"/>
      <w:numFmt w:val="bullet"/>
      <w:lvlText w:val=""/>
      <w:lvlJc w:val="left"/>
      <w:pPr>
        <w:ind w:left="697" w:hanging="360"/>
      </w:pPr>
      <w:rPr>
        <w:rFonts w:ascii="Symbol" w:hAnsi="Symbol" w:hint="default"/>
      </w:rPr>
    </w:lvl>
    <w:lvl w:ilvl="1" w:tplc="08190003" w:tentative="1">
      <w:start w:val="1"/>
      <w:numFmt w:val="bullet"/>
      <w:lvlText w:val="o"/>
      <w:lvlJc w:val="left"/>
      <w:pPr>
        <w:ind w:left="1417" w:hanging="360"/>
      </w:pPr>
      <w:rPr>
        <w:rFonts w:ascii="Courier New" w:hAnsi="Courier New" w:cs="Courier New" w:hint="default"/>
      </w:rPr>
    </w:lvl>
    <w:lvl w:ilvl="2" w:tplc="08190005" w:tentative="1">
      <w:start w:val="1"/>
      <w:numFmt w:val="bullet"/>
      <w:lvlText w:val=""/>
      <w:lvlJc w:val="left"/>
      <w:pPr>
        <w:ind w:left="2137" w:hanging="360"/>
      </w:pPr>
      <w:rPr>
        <w:rFonts w:ascii="Wingdings" w:hAnsi="Wingdings" w:hint="default"/>
      </w:rPr>
    </w:lvl>
    <w:lvl w:ilvl="3" w:tplc="08190001" w:tentative="1">
      <w:start w:val="1"/>
      <w:numFmt w:val="bullet"/>
      <w:lvlText w:val=""/>
      <w:lvlJc w:val="left"/>
      <w:pPr>
        <w:ind w:left="2857" w:hanging="360"/>
      </w:pPr>
      <w:rPr>
        <w:rFonts w:ascii="Symbol" w:hAnsi="Symbol" w:hint="default"/>
      </w:rPr>
    </w:lvl>
    <w:lvl w:ilvl="4" w:tplc="08190003" w:tentative="1">
      <w:start w:val="1"/>
      <w:numFmt w:val="bullet"/>
      <w:lvlText w:val="o"/>
      <w:lvlJc w:val="left"/>
      <w:pPr>
        <w:ind w:left="3577" w:hanging="360"/>
      </w:pPr>
      <w:rPr>
        <w:rFonts w:ascii="Courier New" w:hAnsi="Courier New" w:cs="Courier New" w:hint="default"/>
      </w:rPr>
    </w:lvl>
    <w:lvl w:ilvl="5" w:tplc="08190005" w:tentative="1">
      <w:start w:val="1"/>
      <w:numFmt w:val="bullet"/>
      <w:lvlText w:val=""/>
      <w:lvlJc w:val="left"/>
      <w:pPr>
        <w:ind w:left="4297" w:hanging="360"/>
      </w:pPr>
      <w:rPr>
        <w:rFonts w:ascii="Wingdings" w:hAnsi="Wingdings" w:hint="default"/>
      </w:rPr>
    </w:lvl>
    <w:lvl w:ilvl="6" w:tplc="08190001" w:tentative="1">
      <w:start w:val="1"/>
      <w:numFmt w:val="bullet"/>
      <w:lvlText w:val=""/>
      <w:lvlJc w:val="left"/>
      <w:pPr>
        <w:ind w:left="5017" w:hanging="360"/>
      </w:pPr>
      <w:rPr>
        <w:rFonts w:ascii="Symbol" w:hAnsi="Symbol" w:hint="default"/>
      </w:rPr>
    </w:lvl>
    <w:lvl w:ilvl="7" w:tplc="08190003" w:tentative="1">
      <w:start w:val="1"/>
      <w:numFmt w:val="bullet"/>
      <w:lvlText w:val="o"/>
      <w:lvlJc w:val="left"/>
      <w:pPr>
        <w:ind w:left="5737" w:hanging="360"/>
      </w:pPr>
      <w:rPr>
        <w:rFonts w:ascii="Courier New" w:hAnsi="Courier New" w:cs="Courier New" w:hint="default"/>
      </w:rPr>
    </w:lvl>
    <w:lvl w:ilvl="8" w:tplc="08190005" w:tentative="1">
      <w:start w:val="1"/>
      <w:numFmt w:val="bullet"/>
      <w:lvlText w:val=""/>
      <w:lvlJc w:val="left"/>
      <w:pPr>
        <w:ind w:left="6457" w:hanging="360"/>
      </w:pPr>
      <w:rPr>
        <w:rFonts w:ascii="Wingdings" w:hAnsi="Wingdings" w:hint="default"/>
      </w:rPr>
    </w:lvl>
  </w:abstractNum>
  <w:num w:numId="1">
    <w:abstractNumId w:val="7"/>
  </w:num>
  <w:num w:numId="2">
    <w:abstractNumId w:val="2"/>
  </w:num>
  <w:num w:numId="3">
    <w:abstractNumId w:val="9"/>
  </w:num>
  <w:num w:numId="4">
    <w:abstractNumId w:val="1"/>
  </w:num>
  <w:num w:numId="5">
    <w:abstractNumId w:val="0"/>
  </w:num>
  <w:num w:numId="6">
    <w:abstractNumId w:val="3"/>
  </w:num>
  <w:num w:numId="7">
    <w:abstractNumId w:val="6"/>
  </w:num>
  <w:num w:numId="8">
    <w:abstractNumId w:val="4"/>
  </w:num>
  <w:num w:numId="9">
    <w:abstractNumId w:val="10"/>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BA8"/>
    <w:rsid w:val="000027B9"/>
    <w:rsid w:val="000074E0"/>
    <w:rsid w:val="000112A7"/>
    <w:rsid w:val="00014C99"/>
    <w:rsid w:val="000252CC"/>
    <w:rsid w:val="00025FB0"/>
    <w:rsid w:val="00026127"/>
    <w:rsid w:val="00031049"/>
    <w:rsid w:val="00041EE4"/>
    <w:rsid w:val="00045700"/>
    <w:rsid w:val="00050150"/>
    <w:rsid w:val="00054B83"/>
    <w:rsid w:val="00055EBF"/>
    <w:rsid w:val="00066304"/>
    <w:rsid w:val="00067EBA"/>
    <w:rsid w:val="0007232C"/>
    <w:rsid w:val="000764EA"/>
    <w:rsid w:val="0007738E"/>
    <w:rsid w:val="00081D77"/>
    <w:rsid w:val="00085AE7"/>
    <w:rsid w:val="00092CF0"/>
    <w:rsid w:val="00096EED"/>
    <w:rsid w:val="000A0F5E"/>
    <w:rsid w:val="000A1611"/>
    <w:rsid w:val="000A1F18"/>
    <w:rsid w:val="000A4E15"/>
    <w:rsid w:val="000A7AB2"/>
    <w:rsid w:val="000B3634"/>
    <w:rsid w:val="000C51D2"/>
    <w:rsid w:val="000C5EA9"/>
    <w:rsid w:val="000C6939"/>
    <w:rsid w:val="000D09BF"/>
    <w:rsid w:val="000D51D6"/>
    <w:rsid w:val="000D7E09"/>
    <w:rsid w:val="000E08FB"/>
    <w:rsid w:val="000E25E6"/>
    <w:rsid w:val="000E2DD8"/>
    <w:rsid w:val="00105C91"/>
    <w:rsid w:val="00113AC5"/>
    <w:rsid w:val="00116063"/>
    <w:rsid w:val="001168F7"/>
    <w:rsid w:val="001214E8"/>
    <w:rsid w:val="00127610"/>
    <w:rsid w:val="001416A5"/>
    <w:rsid w:val="00141CDF"/>
    <w:rsid w:val="001425FE"/>
    <w:rsid w:val="00155996"/>
    <w:rsid w:val="00164B5D"/>
    <w:rsid w:val="0016603E"/>
    <w:rsid w:val="001710FD"/>
    <w:rsid w:val="001A3282"/>
    <w:rsid w:val="001A523E"/>
    <w:rsid w:val="001A6F56"/>
    <w:rsid w:val="001B4B93"/>
    <w:rsid w:val="001B7E4E"/>
    <w:rsid w:val="001C29AD"/>
    <w:rsid w:val="001C61F3"/>
    <w:rsid w:val="001C6F51"/>
    <w:rsid w:val="001C7F97"/>
    <w:rsid w:val="001D16DC"/>
    <w:rsid w:val="001E4AF7"/>
    <w:rsid w:val="001F3950"/>
    <w:rsid w:val="001F4299"/>
    <w:rsid w:val="001F571F"/>
    <w:rsid w:val="00201123"/>
    <w:rsid w:val="002029A9"/>
    <w:rsid w:val="00217836"/>
    <w:rsid w:val="00222177"/>
    <w:rsid w:val="00231095"/>
    <w:rsid w:val="002375CC"/>
    <w:rsid w:val="00245B11"/>
    <w:rsid w:val="002525DA"/>
    <w:rsid w:val="00257C23"/>
    <w:rsid w:val="002847F9"/>
    <w:rsid w:val="002857DC"/>
    <w:rsid w:val="002A001A"/>
    <w:rsid w:val="002A23B4"/>
    <w:rsid w:val="002A40B0"/>
    <w:rsid w:val="002B356B"/>
    <w:rsid w:val="002B49C3"/>
    <w:rsid w:val="002B7283"/>
    <w:rsid w:val="002C3D37"/>
    <w:rsid w:val="002C4416"/>
    <w:rsid w:val="002C6052"/>
    <w:rsid w:val="002C7F88"/>
    <w:rsid w:val="002D5F11"/>
    <w:rsid w:val="002E5A78"/>
    <w:rsid w:val="002E631E"/>
    <w:rsid w:val="002F6928"/>
    <w:rsid w:val="002F6FB3"/>
    <w:rsid w:val="003038E1"/>
    <w:rsid w:val="00314263"/>
    <w:rsid w:val="00314DDF"/>
    <w:rsid w:val="003177BC"/>
    <w:rsid w:val="00325C45"/>
    <w:rsid w:val="003277BB"/>
    <w:rsid w:val="00330F3F"/>
    <w:rsid w:val="00332B80"/>
    <w:rsid w:val="003359D9"/>
    <w:rsid w:val="003379A3"/>
    <w:rsid w:val="00337EE6"/>
    <w:rsid w:val="00342765"/>
    <w:rsid w:val="0034775B"/>
    <w:rsid w:val="003505FB"/>
    <w:rsid w:val="00352FD2"/>
    <w:rsid w:val="00355FCE"/>
    <w:rsid w:val="00365061"/>
    <w:rsid w:val="00370136"/>
    <w:rsid w:val="0037559E"/>
    <w:rsid w:val="003769CB"/>
    <w:rsid w:val="00376FFD"/>
    <w:rsid w:val="00380129"/>
    <w:rsid w:val="0038111E"/>
    <w:rsid w:val="003817D4"/>
    <w:rsid w:val="003847F3"/>
    <w:rsid w:val="003920BD"/>
    <w:rsid w:val="003954DF"/>
    <w:rsid w:val="003A1949"/>
    <w:rsid w:val="003A323D"/>
    <w:rsid w:val="003B7A9A"/>
    <w:rsid w:val="003D4514"/>
    <w:rsid w:val="003D5F79"/>
    <w:rsid w:val="003D6939"/>
    <w:rsid w:val="003E4860"/>
    <w:rsid w:val="003E4C46"/>
    <w:rsid w:val="003F6F51"/>
    <w:rsid w:val="00400374"/>
    <w:rsid w:val="00403553"/>
    <w:rsid w:val="004074AB"/>
    <w:rsid w:val="004107C9"/>
    <w:rsid w:val="00415184"/>
    <w:rsid w:val="00417D94"/>
    <w:rsid w:val="00421E35"/>
    <w:rsid w:val="00424EA7"/>
    <w:rsid w:val="004321BD"/>
    <w:rsid w:val="00432ED6"/>
    <w:rsid w:val="00433B21"/>
    <w:rsid w:val="0044218E"/>
    <w:rsid w:val="0044457B"/>
    <w:rsid w:val="004463DB"/>
    <w:rsid w:val="00450224"/>
    <w:rsid w:val="004517BA"/>
    <w:rsid w:val="00457BEF"/>
    <w:rsid w:val="004607B1"/>
    <w:rsid w:val="00485A07"/>
    <w:rsid w:val="004917FF"/>
    <w:rsid w:val="004B6362"/>
    <w:rsid w:val="004C50DF"/>
    <w:rsid w:val="004D19DB"/>
    <w:rsid w:val="004D408B"/>
    <w:rsid w:val="004E2D77"/>
    <w:rsid w:val="004F0BD5"/>
    <w:rsid w:val="004F0ECF"/>
    <w:rsid w:val="004F5126"/>
    <w:rsid w:val="004F51A4"/>
    <w:rsid w:val="004F76C6"/>
    <w:rsid w:val="00506C85"/>
    <w:rsid w:val="00512895"/>
    <w:rsid w:val="00523861"/>
    <w:rsid w:val="005262A4"/>
    <w:rsid w:val="00537DD4"/>
    <w:rsid w:val="00542DC6"/>
    <w:rsid w:val="005576BF"/>
    <w:rsid w:val="0056078D"/>
    <w:rsid w:val="00561558"/>
    <w:rsid w:val="00565D32"/>
    <w:rsid w:val="005713FC"/>
    <w:rsid w:val="00572E6F"/>
    <w:rsid w:val="005748AD"/>
    <w:rsid w:val="00575724"/>
    <w:rsid w:val="00583616"/>
    <w:rsid w:val="00585088"/>
    <w:rsid w:val="00587100"/>
    <w:rsid w:val="00592DB4"/>
    <w:rsid w:val="0059753F"/>
    <w:rsid w:val="005A1133"/>
    <w:rsid w:val="005A22AC"/>
    <w:rsid w:val="005A2500"/>
    <w:rsid w:val="005A2FA7"/>
    <w:rsid w:val="005B23D4"/>
    <w:rsid w:val="005C6CC0"/>
    <w:rsid w:val="005D1345"/>
    <w:rsid w:val="005D3BB2"/>
    <w:rsid w:val="005D68D6"/>
    <w:rsid w:val="005E05F2"/>
    <w:rsid w:val="005E0B16"/>
    <w:rsid w:val="005E325C"/>
    <w:rsid w:val="00601CAD"/>
    <w:rsid w:val="0060527E"/>
    <w:rsid w:val="00620A1A"/>
    <w:rsid w:val="00624A54"/>
    <w:rsid w:val="00632956"/>
    <w:rsid w:val="0063345E"/>
    <w:rsid w:val="00641007"/>
    <w:rsid w:val="006562F5"/>
    <w:rsid w:val="0065670D"/>
    <w:rsid w:val="00662E33"/>
    <w:rsid w:val="006640A1"/>
    <w:rsid w:val="00671979"/>
    <w:rsid w:val="00673BC8"/>
    <w:rsid w:val="0067515D"/>
    <w:rsid w:val="00680410"/>
    <w:rsid w:val="00680F31"/>
    <w:rsid w:val="00681345"/>
    <w:rsid w:val="00686C28"/>
    <w:rsid w:val="00690E71"/>
    <w:rsid w:val="00692223"/>
    <w:rsid w:val="00694AC5"/>
    <w:rsid w:val="00694FAD"/>
    <w:rsid w:val="006954D3"/>
    <w:rsid w:val="00697B9D"/>
    <w:rsid w:val="006B0C85"/>
    <w:rsid w:val="006B0D6A"/>
    <w:rsid w:val="006C24E4"/>
    <w:rsid w:val="006C2592"/>
    <w:rsid w:val="006C3C49"/>
    <w:rsid w:val="006D7058"/>
    <w:rsid w:val="006E22BA"/>
    <w:rsid w:val="006E7478"/>
    <w:rsid w:val="006F04AA"/>
    <w:rsid w:val="006F4A83"/>
    <w:rsid w:val="006F4C27"/>
    <w:rsid w:val="006F61C0"/>
    <w:rsid w:val="007016B6"/>
    <w:rsid w:val="00703353"/>
    <w:rsid w:val="00707D73"/>
    <w:rsid w:val="00716530"/>
    <w:rsid w:val="0072068C"/>
    <w:rsid w:val="00732AE8"/>
    <w:rsid w:val="00733E50"/>
    <w:rsid w:val="007348FE"/>
    <w:rsid w:val="00734C39"/>
    <w:rsid w:val="00741EFA"/>
    <w:rsid w:val="007445E0"/>
    <w:rsid w:val="0074604B"/>
    <w:rsid w:val="007620EE"/>
    <w:rsid w:val="0076476E"/>
    <w:rsid w:val="007648CE"/>
    <w:rsid w:val="007715A4"/>
    <w:rsid w:val="007819A1"/>
    <w:rsid w:val="007A34B2"/>
    <w:rsid w:val="007A62C3"/>
    <w:rsid w:val="007A63BF"/>
    <w:rsid w:val="007A7F56"/>
    <w:rsid w:val="007B0184"/>
    <w:rsid w:val="007B0809"/>
    <w:rsid w:val="007C0552"/>
    <w:rsid w:val="007C55F3"/>
    <w:rsid w:val="007D0C84"/>
    <w:rsid w:val="007D1D54"/>
    <w:rsid w:val="007D3179"/>
    <w:rsid w:val="007E0884"/>
    <w:rsid w:val="007E1EF9"/>
    <w:rsid w:val="007E5534"/>
    <w:rsid w:val="007F7ADA"/>
    <w:rsid w:val="0080126C"/>
    <w:rsid w:val="00802D32"/>
    <w:rsid w:val="0080308C"/>
    <w:rsid w:val="00810BA8"/>
    <w:rsid w:val="0081295E"/>
    <w:rsid w:val="00813EA5"/>
    <w:rsid w:val="008164C3"/>
    <w:rsid w:val="0082274B"/>
    <w:rsid w:val="0082597E"/>
    <w:rsid w:val="00834623"/>
    <w:rsid w:val="00842404"/>
    <w:rsid w:val="00844972"/>
    <w:rsid w:val="00866121"/>
    <w:rsid w:val="00874279"/>
    <w:rsid w:val="00875D3E"/>
    <w:rsid w:val="00876040"/>
    <w:rsid w:val="00883DF0"/>
    <w:rsid w:val="00884604"/>
    <w:rsid w:val="008933FE"/>
    <w:rsid w:val="00895653"/>
    <w:rsid w:val="00895B67"/>
    <w:rsid w:val="00896EB3"/>
    <w:rsid w:val="00897F8E"/>
    <w:rsid w:val="008A00D1"/>
    <w:rsid w:val="008A057B"/>
    <w:rsid w:val="008A3ED6"/>
    <w:rsid w:val="008A46B4"/>
    <w:rsid w:val="008A4C89"/>
    <w:rsid w:val="008B1030"/>
    <w:rsid w:val="008B74F3"/>
    <w:rsid w:val="008C0467"/>
    <w:rsid w:val="008D2815"/>
    <w:rsid w:val="008D4172"/>
    <w:rsid w:val="008E3081"/>
    <w:rsid w:val="008E434E"/>
    <w:rsid w:val="008E7B40"/>
    <w:rsid w:val="008F16A7"/>
    <w:rsid w:val="008F411A"/>
    <w:rsid w:val="00900A04"/>
    <w:rsid w:val="009064E9"/>
    <w:rsid w:val="00917DEC"/>
    <w:rsid w:val="0096252A"/>
    <w:rsid w:val="00970751"/>
    <w:rsid w:val="009718AD"/>
    <w:rsid w:val="00987127"/>
    <w:rsid w:val="009945EF"/>
    <w:rsid w:val="00995549"/>
    <w:rsid w:val="009958E7"/>
    <w:rsid w:val="009A049B"/>
    <w:rsid w:val="009B4820"/>
    <w:rsid w:val="009B594B"/>
    <w:rsid w:val="009D28A0"/>
    <w:rsid w:val="009E110E"/>
    <w:rsid w:val="009E58A3"/>
    <w:rsid w:val="009E627B"/>
    <w:rsid w:val="009E7576"/>
    <w:rsid w:val="009F0880"/>
    <w:rsid w:val="009F3650"/>
    <w:rsid w:val="009F3D9E"/>
    <w:rsid w:val="009F699F"/>
    <w:rsid w:val="009F7B00"/>
    <w:rsid w:val="00A05C17"/>
    <w:rsid w:val="00A10463"/>
    <w:rsid w:val="00A11271"/>
    <w:rsid w:val="00A132BC"/>
    <w:rsid w:val="00A22F20"/>
    <w:rsid w:val="00A26826"/>
    <w:rsid w:val="00A335FA"/>
    <w:rsid w:val="00A345FD"/>
    <w:rsid w:val="00A349A2"/>
    <w:rsid w:val="00A44B09"/>
    <w:rsid w:val="00A52768"/>
    <w:rsid w:val="00A57FF4"/>
    <w:rsid w:val="00A6090A"/>
    <w:rsid w:val="00A7208C"/>
    <w:rsid w:val="00A75776"/>
    <w:rsid w:val="00A7660D"/>
    <w:rsid w:val="00A8180E"/>
    <w:rsid w:val="00A85680"/>
    <w:rsid w:val="00A9108C"/>
    <w:rsid w:val="00A97132"/>
    <w:rsid w:val="00AA00E2"/>
    <w:rsid w:val="00AB4804"/>
    <w:rsid w:val="00AC5279"/>
    <w:rsid w:val="00AC5B25"/>
    <w:rsid w:val="00AD3274"/>
    <w:rsid w:val="00AD4F75"/>
    <w:rsid w:val="00AE0EF1"/>
    <w:rsid w:val="00AE115B"/>
    <w:rsid w:val="00AE48E5"/>
    <w:rsid w:val="00AE5197"/>
    <w:rsid w:val="00AF46CC"/>
    <w:rsid w:val="00AF71B3"/>
    <w:rsid w:val="00B0101E"/>
    <w:rsid w:val="00B012F4"/>
    <w:rsid w:val="00B051A8"/>
    <w:rsid w:val="00B12A57"/>
    <w:rsid w:val="00B142DE"/>
    <w:rsid w:val="00B16A76"/>
    <w:rsid w:val="00B17319"/>
    <w:rsid w:val="00B3149B"/>
    <w:rsid w:val="00B50B0F"/>
    <w:rsid w:val="00B6040D"/>
    <w:rsid w:val="00B72D23"/>
    <w:rsid w:val="00B737B5"/>
    <w:rsid w:val="00B744A6"/>
    <w:rsid w:val="00B75F48"/>
    <w:rsid w:val="00B77229"/>
    <w:rsid w:val="00B80A4B"/>
    <w:rsid w:val="00B81360"/>
    <w:rsid w:val="00B8470E"/>
    <w:rsid w:val="00B90F9D"/>
    <w:rsid w:val="00B92599"/>
    <w:rsid w:val="00B9590A"/>
    <w:rsid w:val="00B9701E"/>
    <w:rsid w:val="00BA04EE"/>
    <w:rsid w:val="00BA55AD"/>
    <w:rsid w:val="00BB0A72"/>
    <w:rsid w:val="00BB2397"/>
    <w:rsid w:val="00BB24BE"/>
    <w:rsid w:val="00BB2B08"/>
    <w:rsid w:val="00BB511C"/>
    <w:rsid w:val="00BB57C8"/>
    <w:rsid w:val="00BC1A76"/>
    <w:rsid w:val="00BC2F20"/>
    <w:rsid w:val="00BC5989"/>
    <w:rsid w:val="00BC65A9"/>
    <w:rsid w:val="00BD6DB9"/>
    <w:rsid w:val="00BE1499"/>
    <w:rsid w:val="00BE4331"/>
    <w:rsid w:val="00BE5EBA"/>
    <w:rsid w:val="00BE5F61"/>
    <w:rsid w:val="00BF32EC"/>
    <w:rsid w:val="00C02DA9"/>
    <w:rsid w:val="00C03BB0"/>
    <w:rsid w:val="00C06E95"/>
    <w:rsid w:val="00C072B9"/>
    <w:rsid w:val="00C1677E"/>
    <w:rsid w:val="00C17913"/>
    <w:rsid w:val="00C20F6A"/>
    <w:rsid w:val="00C22A3D"/>
    <w:rsid w:val="00C2508C"/>
    <w:rsid w:val="00C26EFF"/>
    <w:rsid w:val="00C3004B"/>
    <w:rsid w:val="00C52EF3"/>
    <w:rsid w:val="00C5300F"/>
    <w:rsid w:val="00C5569B"/>
    <w:rsid w:val="00C614EA"/>
    <w:rsid w:val="00C6383F"/>
    <w:rsid w:val="00C66679"/>
    <w:rsid w:val="00C84716"/>
    <w:rsid w:val="00C84AD7"/>
    <w:rsid w:val="00C90A89"/>
    <w:rsid w:val="00C9171E"/>
    <w:rsid w:val="00C96165"/>
    <w:rsid w:val="00CB4158"/>
    <w:rsid w:val="00CB7A74"/>
    <w:rsid w:val="00CC10F8"/>
    <w:rsid w:val="00CC6844"/>
    <w:rsid w:val="00CD29CD"/>
    <w:rsid w:val="00CD4478"/>
    <w:rsid w:val="00CE05AB"/>
    <w:rsid w:val="00CE1566"/>
    <w:rsid w:val="00CF06C3"/>
    <w:rsid w:val="00CF07B6"/>
    <w:rsid w:val="00CF4BCA"/>
    <w:rsid w:val="00D02890"/>
    <w:rsid w:val="00D031E1"/>
    <w:rsid w:val="00D04537"/>
    <w:rsid w:val="00D11961"/>
    <w:rsid w:val="00D16F20"/>
    <w:rsid w:val="00D4233D"/>
    <w:rsid w:val="00D541B9"/>
    <w:rsid w:val="00D56E6F"/>
    <w:rsid w:val="00D777FF"/>
    <w:rsid w:val="00D873C0"/>
    <w:rsid w:val="00D920F2"/>
    <w:rsid w:val="00D929AE"/>
    <w:rsid w:val="00D9400E"/>
    <w:rsid w:val="00D9472B"/>
    <w:rsid w:val="00DA334A"/>
    <w:rsid w:val="00DA7068"/>
    <w:rsid w:val="00DB6D1D"/>
    <w:rsid w:val="00DC0531"/>
    <w:rsid w:val="00DC5BEE"/>
    <w:rsid w:val="00DC6C36"/>
    <w:rsid w:val="00DD426D"/>
    <w:rsid w:val="00DD6E49"/>
    <w:rsid w:val="00DE052E"/>
    <w:rsid w:val="00DE2FF0"/>
    <w:rsid w:val="00DE3DBD"/>
    <w:rsid w:val="00DE6B14"/>
    <w:rsid w:val="00DF1CE8"/>
    <w:rsid w:val="00DF35A4"/>
    <w:rsid w:val="00DF376D"/>
    <w:rsid w:val="00DF71B2"/>
    <w:rsid w:val="00E00F12"/>
    <w:rsid w:val="00E04B95"/>
    <w:rsid w:val="00E11F46"/>
    <w:rsid w:val="00E12FE5"/>
    <w:rsid w:val="00E1343C"/>
    <w:rsid w:val="00E148DD"/>
    <w:rsid w:val="00E151BE"/>
    <w:rsid w:val="00E31321"/>
    <w:rsid w:val="00E328B7"/>
    <w:rsid w:val="00E33671"/>
    <w:rsid w:val="00E339EE"/>
    <w:rsid w:val="00E36398"/>
    <w:rsid w:val="00E41FD3"/>
    <w:rsid w:val="00E46D7A"/>
    <w:rsid w:val="00E47697"/>
    <w:rsid w:val="00E533EA"/>
    <w:rsid w:val="00E53404"/>
    <w:rsid w:val="00E56A4B"/>
    <w:rsid w:val="00E602B1"/>
    <w:rsid w:val="00E66836"/>
    <w:rsid w:val="00E72A62"/>
    <w:rsid w:val="00E75919"/>
    <w:rsid w:val="00E81051"/>
    <w:rsid w:val="00E81DF1"/>
    <w:rsid w:val="00E87FA0"/>
    <w:rsid w:val="00E9209C"/>
    <w:rsid w:val="00E96B96"/>
    <w:rsid w:val="00EA2B69"/>
    <w:rsid w:val="00EA5CA1"/>
    <w:rsid w:val="00EA7C1D"/>
    <w:rsid w:val="00EC15BD"/>
    <w:rsid w:val="00EC3F06"/>
    <w:rsid w:val="00ED3910"/>
    <w:rsid w:val="00ED3B8D"/>
    <w:rsid w:val="00ED4033"/>
    <w:rsid w:val="00ED5E61"/>
    <w:rsid w:val="00EE2DD4"/>
    <w:rsid w:val="00EE3668"/>
    <w:rsid w:val="00EE37F1"/>
    <w:rsid w:val="00F20631"/>
    <w:rsid w:val="00F2173E"/>
    <w:rsid w:val="00F266F9"/>
    <w:rsid w:val="00F27BE3"/>
    <w:rsid w:val="00F343E1"/>
    <w:rsid w:val="00F355BB"/>
    <w:rsid w:val="00F35BB2"/>
    <w:rsid w:val="00F35D36"/>
    <w:rsid w:val="00F40C5A"/>
    <w:rsid w:val="00F435FC"/>
    <w:rsid w:val="00F47218"/>
    <w:rsid w:val="00F50247"/>
    <w:rsid w:val="00F62E0B"/>
    <w:rsid w:val="00F645B5"/>
    <w:rsid w:val="00F6635B"/>
    <w:rsid w:val="00F708F5"/>
    <w:rsid w:val="00F76B8B"/>
    <w:rsid w:val="00F80E4C"/>
    <w:rsid w:val="00F84DF8"/>
    <w:rsid w:val="00F97000"/>
    <w:rsid w:val="00F979A8"/>
    <w:rsid w:val="00FA04DF"/>
    <w:rsid w:val="00FA0F01"/>
    <w:rsid w:val="00FA13B3"/>
    <w:rsid w:val="00FA3DA3"/>
    <w:rsid w:val="00FB5389"/>
    <w:rsid w:val="00FB6663"/>
    <w:rsid w:val="00FB6E53"/>
    <w:rsid w:val="00FD07B0"/>
    <w:rsid w:val="00FD3944"/>
    <w:rsid w:val="00FD475A"/>
    <w:rsid w:val="00FD5819"/>
    <w:rsid w:val="00FF0BFA"/>
    <w:rsid w:val="00FF3E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1FA05"/>
  <w15:docId w15:val="{A11B3F1B-EDC5-4457-9BF0-DCF7B5C70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715A4"/>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744A6"/>
    <w:rPr>
      <w:color w:val="0066CC"/>
      <w:u w:val="single"/>
    </w:rPr>
  </w:style>
  <w:style w:type="character" w:customStyle="1" w:styleId="3">
    <w:name w:val="Основной текст (3)_"/>
    <w:basedOn w:val="a0"/>
    <w:link w:val="30"/>
    <w:rsid w:val="00B744A6"/>
    <w:rPr>
      <w:rFonts w:ascii="Times New Roman" w:eastAsia="Times New Roman" w:hAnsi="Times New Roman" w:cs="Times New Roman"/>
      <w:b/>
      <w:bCs/>
      <w:i w:val="0"/>
      <w:iCs w:val="0"/>
      <w:smallCaps w:val="0"/>
      <w:strike w:val="0"/>
      <w:sz w:val="22"/>
      <w:szCs w:val="22"/>
      <w:u w:val="none"/>
    </w:rPr>
  </w:style>
  <w:style w:type="character" w:customStyle="1" w:styleId="31">
    <w:name w:val="Основной текст (3) + Не полужирный"/>
    <w:basedOn w:val="3"/>
    <w:rsid w:val="00B744A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
    <w:name w:val="Основной текст (2)_"/>
    <w:basedOn w:val="a0"/>
    <w:link w:val="20"/>
    <w:rsid w:val="00B744A6"/>
    <w:rPr>
      <w:rFonts w:ascii="Times New Roman" w:eastAsia="Times New Roman" w:hAnsi="Times New Roman" w:cs="Times New Roman"/>
      <w:b w:val="0"/>
      <w:bCs w:val="0"/>
      <w:i w:val="0"/>
      <w:iCs w:val="0"/>
      <w:smallCaps w:val="0"/>
      <w:strike w:val="0"/>
      <w:sz w:val="22"/>
      <w:szCs w:val="22"/>
      <w:u w:val="none"/>
    </w:rPr>
  </w:style>
  <w:style w:type="character" w:customStyle="1" w:styleId="21">
    <w:name w:val="Основной текст (2) + Полужирный"/>
    <w:basedOn w:val="2"/>
    <w:rsid w:val="00B744A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4">
    <w:name w:val="Подпись к таблице_"/>
    <w:basedOn w:val="a0"/>
    <w:link w:val="a5"/>
    <w:rsid w:val="00B744A6"/>
    <w:rPr>
      <w:rFonts w:ascii="Times New Roman" w:eastAsia="Times New Roman" w:hAnsi="Times New Roman" w:cs="Times New Roman"/>
      <w:b/>
      <w:bCs/>
      <w:i w:val="0"/>
      <w:iCs w:val="0"/>
      <w:smallCaps w:val="0"/>
      <w:strike w:val="0"/>
      <w:sz w:val="22"/>
      <w:szCs w:val="22"/>
      <w:u w:val="none"/>
    </w:rPr>
  </w:style>
  <w:style w:type="character" w:customStyle="1" w:styleId="a6">
    <w:name w:val="Подпись к таблице"/>
    <w:basedOn w:val="a4"/>
    <w:rsid w:val="00B744A6"/>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2">
    <w:name w:val="Основной текст (2)"/>
    <w:basedOn w:val="2"/>
    <w:rsid w:val="00B744A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05pt">
    <w:name w:val="Основной текст (2) + 10;5 pt"/>
    <w:basedOn w:val="2"/>
    <w:rsid w:val="00B744A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4">
    <w:name w:val="Основной текст (4)_"/>
    <w:basedOn w:val="a0"/>
    <w:link w:val="40"/>
    <w:rsid w:val="00B744A6"/>
    <w:rPr>
      <w:rFonts w:ascii="Times New Roman" w:eastAsia="Times New Roman" w:hAnsi="Times New Roman" w:cs="Times New Roman"/>
      <w:b w:val="0"/>
      <w:bCs w:val="0"/>
      <w:i w:val="0"/>
      <w:iCs w:val="0"/>
      <w:smallCaps w:val="0"/>
      <w:strike w:val="0"/>
      <w:sz w:val="22"/>
      <w:szCs w:val="22"/>
      <w:u w:val="none"/>
    </w:rPr>
  </w:style>
  <w:style w:type="character" w:customStyle="1" w:styleId="212pt">
    <w:name w:val="Основной текст (2) + 12 pt;Курсив"/>
    <w:basedOn w:val="2"/>
    <w:rsid w:val="00B744A6"/>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30">
    <w:name w:val="Основной текст (3)"/>
    <w:basedOn w:val="a"/>
    <w:link w:val="3"/>
    <w:rsid w:val="00B744A6"/>
    <w:pPr>
      <w:shd w:val="clear" w:color="auto" w:fill="FFFFFF"/>
      <w:spacing w:line="274" w:lineRule="exact"/>
      <w:ind w:firstLine="460"/>
    </w:pPr>
    <w:rPr>
      <w:rFonts w:ascii="Times New Roman" w:eastAsia="Times New Roman" w:hAnsi="Times New Roman" w:cs="Times New Roman"/>
      <w:b/>
      <w:bCs/>
      <w:sz w:val="22"/>
      <w:szCs w:val="22"/>
    </w:rPr>
  </w:style>
  <w:style w:type="paragraph" w:customStyle="1" w:styleId="20">
    <w:name w:val="Основной текст (2)"/>
    <w:basedOn w:val="a"/>
    <w:link w:val="2"/>
    <w:rsid w:val="00B744A6"/>
    <w:pPr>
      <w:shd w:val="clear" w:color="auto" w:fill="FFFFFF"/>
      <w:spacing w:line="274" w:lineRule="exact"/>
      <w:jc w:val="both"/>
    </w:pPr>
    <w:rPr>
      <w:rFonts w:ascii="Times New Roman" w:eastAsia="Times New Roman" w:hAnsi="Times New Roman" w:cs="Times New Roman"/>
      <w:sz w:val="22"/>
      <w:szCs w:val="22"/>
    </w:rPr>
  </w:style>
  <w:style w:type="paragraph" w:customStyle="1" w:styleId="a5">
    <w:name w:val="Подпись к таблице"/>
    <w:basedOn w:val="a"/>
    <w:link w:val="a4"/>
    <w:rsid w:val="00B744A6"/>
    <w:pPr>
      <w:shd w:val="clear" w:color="auto" w:fill="FFFFFF"/>
      <w:spacing w:line="0" w:lineRule="atLeast"/>
    </w:pPr>
    <w:rPr>
      <w:rFonts w:ascii="Times New Roman" w:eastAsia="Times New Roman" w:hAnsi="Times New Roman" w:cs="Times New Roman"/>
      <w:b/>
      <w:bCs/>
      <w:sz w:val="22"/>
      <w:szCs w:val="22"/>
    </w:rPr>
  </w:style>
  <w:style w:type="paragraph" w:customStyle="1" w:styleId="40">
    <w:name w:val="Основной текст (4)"/>
    <w:basedOn w:val="a"/>
    <w:link w:val="4"/>
    <w:rsid w:val="00B744A6"/>
    <w:pPr>
      <w:shd w:val="clear" w:color="auto" w:fill="FFFFFF"/>
      <w:spacing w:before="300" w:line="317" w:lineRule="exact"/>
      <w:ind w:firstLine="340"/>
      <w:jc w:val="both"/>
    </w:pPr>
    <w:rPr>
      <w:rFonts w:ascii="Times New Roman" w:eastAsia="Times New Roman" w:hAnsi="Times New Roman" w:cs="Times New Roman"/>
      <w:sz w:val="22"/>
      <w:szCs w:val="22"/>
    </w:rPr>
  </w:style>
  <w:style w:type="paragraph" w:customStyle="1" w:styleId="Default">
    <w:name w:val="Default"/>
    <w:rsid w:val="00523861"/>
    <w:pPr>
      <w:widowControl/>
      <w:autoSpaceDE w:val="0"/>
      <w:autoSpaceDN w:val="0"/>
      <w:adjustRightInd w:val="0"/>
    </w:pPr>
    <w:rPr>
      <w:rFonts w:ascii="Times New Roman" w:hAnsi="Times New Roman" w:cs="Times New Roman"/>
      <w:color w:val="000000"/>
      <w:lang w:bidi="ar-SA"/>
    </w:rPr>
  </w:style>
  <w:style w:type="paragraph" w:styleId="a7">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 З"/>
    <w:basedOn w:val="a"/>
    <w:link w:val="a8"/>
    <w:rsid w:val="00E31321"/>
    <w:pPr>
      <w:widowControl/>
    </w:pPr>
    <w:rPr>
      <w:rFonts w:ascii="Courier New" w:eastAsia="Times New Roman" w:hAnsi="Courier New" w:cs="Courier New"/>
      <w:color w:val="auto"/>
      <w:sz w:val="20"/>
      <w:szCs w:val="20"/>
      <w:lang w:bidi="ar-SA"/>
    </w:rPr>
  </w:style>
  <w:style w:type="character" w:customStyle="1" w:styleId="a8">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7"/>
    <w:rsid w:val="00E31321"/>
    <w:rPr>
      <w:rFonts w:ascii="Courier New" w:eastAsia="Times New Roman" w:hAnsi="Courier New" w:cs="Courier New"/>
      <w:sz w:val="20"/>
      <w:szCs w:val="20"/>
      <w:lang w:bidi="ar-SA"/>
    </w:rPr>
  </w:style>
  <w:style w:type="character" w:customStyle="1" w:styleId="a9">
    <w:name w:val="Другое_"/>
    <w:basedOn w:val="a0"/>
    <w:link w:val="aa"/>
    <w:rsid w:val="00ED3910"/>
    <w:rPr>
      <w:rFonts w:ascii="Courier New" w:eastAsia="Courier New" w:hAnsi="Courier New" w:cs="Courier New"/>
      <w:color w:val="000000"/>
    </w:rPr>
  </w:style>
  <w:style w:type="paragraph" w:customStyle="1" w:styleId="aa">
    <w:name w:val="Другое"/>
    <w:basedOn w:val="a"/>
    <w:link w:val="a9"/>
    <w:rsid w:val="00ED3910"/>
    <w:pPr>
      <w:spacing w:line="297" w:lineRule="auto"/>
      <w:ind w:firstLine="400"/>
    </w:pPr>
    <w:rPr>
      <w:rFonts w:ascii="Courier New" w:eastAsia="Courier New" w:hAnsi="Courier New" w:cs="Courier New"/>
    </w:rPr>
  </w:style>
  <w:style w:type="paragraph" w:styleId="ab">
    <w:name w:val="Balloon Text"/>
    <w:basedOn w:val="a"/>
    <w:link w:val="ac"/>
    <w:uiPriority w:val="99"/>
    <w:semiHidden/>
    <w:unhideWhenUsed/>
    <w:rsid w:val="007D1D54"/>
    <w:rPr>
      <w:rFonts w:ascii="Segoe UI" w:hAnsi="Segoe UI" w:cs="Segoe UI"/>
      <w:sz w:val="18"/>
      <w:szCs w:val="18"/>
    </w:rPr>
  </w:style>
  <w:style w:type="character" w:customStyle="1" w:styleId="ac">
    <w:name w:val="Текст выноски Знак"/>
    <w:basedOn w:val="a0"/>
    <w:link w:val="ab"/>
    <w:uiPriority w:val="99"/>
    <w:semiHidden/>
    <w:rsid w:val="007D1D54"/>
    <w:rPr>
      <w:rFonts w:ascii="Segoe UI" w:hAnsi="Segoe UI" w:cs="Segoe UI"/>
      <w:color w:val="000000"/>
      <w:sz w:val="18"/>
      <w:szCs w:val="18"/>
    </w:rPr>
  </w:style>
  <w:style w:type="paragraph" w:styleId="ad">
    <w:name w:val="Normal (Web)"/>
    <w:basedOn w:val="a"/>
    <w:uiPriority w:val="99"/>
    <w:unhideWhenUsed/>
    <w:rsid w:val="00A85680"/>
    <w:pPr>
      <w:widowControl/>
      <w:spacing w:before="100" w:beforeAutospacing="1" w:after="100" w:afterAutospacing="1"/>
    </w:pPr>
    <w:rPr>
      <w:rFonts w:ascii="Times New Roman" w:eastAsia="Times New Roman" w:hAnsi="Times New Roman" w:cs="Times New Roman"/>
      <w:color w:val="auto"/>
      <w:lang w:val="en-US" w:eastAsia="en-US" w:bidi="ar-SA"/>
    </w:rPr>
  </w:style>
  <w:style w:type="paragraph" w:styleId="ae">
    <w:name w:val="List Paragraph"/>
    <w:basedOn w:val="a"/>
    <w:uiPriority w:val="34"/>
    <w:qFormat/>
    <w:rsid w:val="00E47697"/>
    <w:pPr>
      <w:ind w:left="720"/>
      <w:contextualSpacing/>
    </w:pPr>
  </w:style>
  <w:style w:type="character" w:customStyle="1" w:styleId="1">
    <w:name w:val="Основной текст1 Знак"/>
    <w:link w:val="10"/>
    <w:locked/>
    <w:rsid w:val="00620A1A"/>
    <w:rPr>
      <w:rFonts w:ascii="Courier New" w:hAnsi="Courier New" w:cs="Courier New"/>
      <w:color w:val="000000"/>
    </w:rPr>
  </w:style>
  <w:style w:type="paragraph" w:customStyle="1" w:styleId="10">
    <w:name w:val="Основной текст1"/>
    <w:basedOn w:val="a"/>
    <w:link w:val="1"/>
    <w:rsid w:val="00620A1A"/>
    <w:pPr>
      <w:spacing w:line="292" w:lineRule="auto"/>
      <w:ind w:firstLine="400"/>
    </w:pPr>
    <w:rPr>
      <w:rFonts w:ascii="Courier New" w:hAnsi="Courier New" w:cs="Courier New"/>
    </w:rPr>
  </w:style>
  <w:style w:type="character" w:customStyle="1" w:styleId="11">
    <w:name w:val="Заголовок №1_"/>
    <w:link w:val="12"/>
    <w:locked/>
    <w:rsid w:val="00AB4804"/>
    <w:rPr>
      <w:rFonts w:ascii="Courier New" w:hAnsi="Courier New" w:cs="Courier New"/>
      <w:b/>
      <w:bCs/>
      <w:color w:val="000000"/>
      <w:lang w:bidi="ar-SA"/>
    </w:rPr>
  </w:style>
  <w:style w:type="paragraph" w:customStyle="1" w:styleId="12">
    <w:name w:val="Заголовок №1"/>
    <w:basedOn w:val="a"/>
    <w:link w:val="11"/>
    <w:rsid w:val="00AB4804"/>
    <w:pPr>
      <w:spacing w:line="292" w:lineRule="auto"/>
      <w:ind w:firstLine="1040"/>
      <w:outlineLvl w:val="0"/>
    </w:pPr>
    <w:rPr>
      <w:rFonts w:ascii="Courier New" w:hAnsi="Courier New" w:cs="Courier New"/>
      <w:b/>
      <w:bCs/>
      <w:lang w:bidi="ar-SA"/>
    </w:rPr>
  </w:style>
  <w:style w:type="table" w:styleId="af">
    <w:name w:val="Table Grid"/>
    <w:basedOn w:val="a1"/>
    <w:uiPriority w:val="39"/>
    <w:rsid w:val="00A05C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359460">
      <w:bodyDiv w:val="1"/>
      <w:marLeft w:val="0"/>
      <w:marRight w:val="0"/>
      <w:marTop w:val="0"/>
      <w:marBottom w:val="0"/>
      <w:divBdr>
        <w:top w:val="none" w:sz="0" w:space="0" w:color="auto"/>
        <w:left w:val="none" w:sz="0" w:space="0" w:color="auto"/>
        <w:bottom w:val="none" w:sz="0" w:space="0" w:color="auto"/>
        <w:right w:val="none" w:sz="0" w:space="0" w:color="auto"/>
      </w:divBdr>
    </w:div>
    <w:div w:id="443497570">
      <w:bodyDiv w:val="1"/>
      <w:marLeft w:val="0"/>
      <w:marRight w:val="0"/>
      <w:marTop w:val="0"/>
      <w:marBottom w:val="0"/>
      <w:divBdr>
        <w:top w:val="none" w:sz="0" w:space="0" w:color="auto"/>
        <w:left w:val="none" w:sz="0" w:space="0" w:color="auto"/>
        <w:bottom w:val="none" w:sz="0" w:space="0" w:color="auto"/>
        <w:right w:val="none" w:sz="0" w:space="0" w:color="auto"/>
      </w:divBdr>
    </w:div>
    <w:div w:id="470710481">
      <w:bodyDiv w:val="1"/>
      <w:marLeft w:val="0"/>
      <w:marRight w:val="0"/>
      <w:marTop w:val="0"/>
      <w:marBottom w:val="0"/>
      <w:divBdr>
        <w:top w:val="none" w:sz="0" w:space="0" w:color="auto"/>
        <w:left w:val="none" w:sz="0" w:space="0" w:color="auto"/>
        <w:bottom w:val="none" w:sz="0" w:space="0" w:color="auto"/>
        <w:right w:val="none" w:sz="0" w:space="0" w:color="auto"/>
      </w:divBdr>
    </w:div>
    <w:div w:id="681207946">
      <w:bodyDiv w:val="1"/>
      <w:marLeft w:val="0"/>
      <w:marRight w:val="0"/>
      <w:marTop w:val="0"/>
      <w:marBottom w:val="0"/>
      <w:divBdr>
        <w:top w:val="none" w:sz="0" w:space="0" w:color="auto"/>
        <w:left w:val="none" w:sz="0" w:space="0" w:color="auto"/>
        <w:bottom w:val="none" w:sz="0" w:space="0" w:color="auto"/>
        <w:right w:val="none" w:sz="0" w:space="0" w:color="auto"/>
      </w:divBdr>
    </w:div>
    <w:div w:id="1037437240">
      <w:bodyDiv w:val="1"/>
      <w:marLeft w:val="0"/>
      <w:marRight w:val="0"/>
      <w:marTop w:val="0"/>
      <w:marBottom w:val="0"/>
      <w:divBdr>
        <w:top w:val="none" w:sz="0" w:space="0" w:color="auto"/>
        <w:left w:val="none" w:sz="0" w:space="0" w:color="auto"/>
        <w:bottom w:val="none" w:sz="0" w:space="0" w:color="auto"/>
        <w:right w:val="none" w:sz="0" w:space="0" w:color="auto"/>
      </w:divBdr>
    </w:div>
    <w:div w:id="1078749829">
      <w:bodyDiv w:val="1"/>
      <w:marLeft w:val="0"/>
      <w:marRight w:val="0"/>
      <w:marTop w:val="0"/>
      <w:marBottom w:val="0"/>
      <w:divBdr>
        <w:top w:val="none" w:sz="0" w:space="0" w:color="auto"/>
        <w:left w:val="none" w:sz="0" w:space="0" w:color="auto"/>
        <w:bottom w:val="none" w:sz="0" w:space="0" w:color="auto"/>
        <w:right w:val="none" w:sz="0" w:space="0" w:color="auto"/>
      </w:divBdr>
    </w:div>
    <w:div w:id="1177766914">
      <w:bodyDiv w:val="1"/>
      <w:marLeft w:val="0"/>
      <w:marRight w:val="0"/>
      <w:marTop w:val="0"/>
      <w:marBottom w:val="0"/>
      <w:divBdr>
        <w:top w:val="none" w:sz="0" w:space="0" w:color="auto"/>
        <w:left w:val="none" w:sz="0" w:space="0" w:color="auto"/>
        <w:bottom w:val="none" w:sz="0" w:space="0" w:color="auto"/>
        <w:right w:val="none" w:sz="0" w:space="0" w:color="auto"/>
      </w:divBdr>
    </w:div>
    <w:div w:id="1224487350">
      <w:bodyDiv w:val="1"/>
      <w:marLeft w:val="0"/>
      <w:marRight w:val="0"/>
      <w:marTop w:val="0"/>
      <w:marBottom w:val="0"/>
      <w:divBdr>
        <w:top w:val="none" w:sz="0" w:space="0" w:color="auto"/>
        <w:left w:val="none" w:sz="0" w:space="0" w:color="auto"/>
        <w:bottom w:val="none" w:sz="0" w:space="0" w:color="auto"/>
        <w:right w:val="none" w:sz="0" w:space="0" w:color="auto"/>
      </w:divBdr>
    </w:div>
    <w:div w:id="1381396393">
      <w:bodyDiv w:val="1"/>
      <w:marLeft w:val="0"/>
      <w:marRight w:val="0"/>
      <w:marTop w:val="0"/>
      <w:marBottom w:val="0"/>
      <w:divBdr>
        <w:top w:val="none" w:sz="0" w:space="0" w:color="auto"/>
        <w:left w:val="none" w:sz="0" w:space="0" w:color="auto"/>
        <w:bottom w:val="none" w:sz="0" w:space="0" w:color="auto"/>
        <w:right w:val="none" w:sz="0" w:space="0" w:color="auto"/>
      </w:divBdr>
    </w:div>
    <w:div w:id="1406420168">
      <w:bodyDiv w:val="1"/>
      <w:marLeft w:val="0"/>
      <w:marRight w:val="0"/>
      <w:marTop w:val="0"/>
      <w:marBottom w:val="0"/>
      <w:divBdr>
        <w:top w:val="none" w:sz="0" w:space="0" w:color="auto"/>
        <w:left w:val="none" w:sz="0" w:space="0" w:color="auto"/>
        <w:bottom w:val="none" w:sz="0" w:space="0" w:color="auto"/>
        <w:right w:val="none" w:sz="0" w:space="0" w:color="auto"/>
      </w:divBdr>
    </w:div>
    <w:div w:id="1663657773">
      <w:bodyDiv w:val="1"/>
      <w:marLeft w:val="0"/>
      <w:marRight w:val="0"/>
      <w:marTop w:val="0"/>
      <w:marBottom w:val="0"/>
      <w:divBdr>
        <w:top w:val="none" w:sz="0" w:space="0" w:color="auto"/>
        <w:left w:val="none" w:sz="0" w:space="0" w:color="auto"/>
        <w:bottom w:val="none" w:sz="0" w:space="0" w:color="auto"/>
        <w:right w:val="none" w:sz="0" w:space="0" w:color="auto"/>
      </w:divBdr>
    </w:div>
    <w:div w:id="1760128785">
      <w:bodyDiv w:val="1"/>
      <w:marLeft w:val="0"/>
      <w:marRight w:val="0"/>
      <w:marTop w:val="0"/>
      <w:marBottom w:val="0"/>
      <w:divBdr>
        <w:top w:val="none" w:sz="0" w:space="0" w:color="auto"/>
        <w:left w:val="none" w:sz="0" w:space="0" w:color="auto"/>
        <w:bottom w:val="none" w:sz="0" w:space="0" w:color="auto"/>
        <w:right w:val="none" w:sz="0" w:space="0" w:color="auto"/>
      </w:divBdr>
    </w:div>
    <w:div w:id="1809712001">
      <w:bodyDiv w:val="1"/>
      <w:marLeft w:val="0"/>
      <w:marRight w:val="0"/>
      <w:marTop w:val="0"/>
      <w:marBottom w:val="0"/>
      <w:divBdr>
        <w:top w:val="none" w:sz="0" w:space="0" w:color="auto"/>
        <w:left w:val="none" w:sz="0" w:space="0" w:color="auto"/>
        <w:bottom w:val="none" w:sz="0" w:space="0" w:color="auto"/>
        <w:right w:val="none" w:sz="0" w:space="0" w:color="auto"/>
      </w:divBdr>
    </w:div>
    <w:div w:id="1833253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gsin.gospmr.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707D7-332E-4285-B0CD-BFE462B99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16</Pages>
  <Words>8557</Words>
  <Characters>48778</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ОТО_Вещ</dc:creator>
  <cp:lastModifiedBy>ОТО_Прод</cp:lastModifiedBy>
  <cp:revision>43</cp:revision>
  <cp:lastPrinted>2024-08-02T10:07:00Z</cp:lastPrinted>
  <dcterms:created xsi:type="dcterms:W3CDTF">2024-08-12T06:20:00Z</dcterms:created>
  <dcterms:modified xsi:type="dcterms:W3CDTF">2024-12-09T11:55:00Z</dcterms:modified>
</cp:coreProperties>
</file>