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C8" w:rsidRPr="00B30BD6" w:rsidRDefault="004832C8" w:rsidP="00B30BD6">
      <w:pPr>
        <w:pStyle w:val="10"/>
        <w:shd w:val="clear" w:color="auto" w:fill="auto"/>
        <w:spacing w:after="0" w:line="240" w:lineRule="exact"/>
        <w:rPr>
          <w:sz w:val="24"/>
          <w:szCs w:val="24"/>
        </w:rPr>
      </w:pPr>
      <w:bookmarkStart w:id="0" w:name="bookmark0"/>
      <w:r w:rsidRPr="00B30BD6">
        <w:rPr>
          <w:sz w:val="24"/>
          <w:szCs w:val="24"/>
          <w:lang w:bidi="ru-RU"/>
        </w:rPr>
        <w:t>ДОГОВОР №</w:t>
      </w:r>
      <w:bookmarkEnd w:id="0"/>
      <w:r w:rsidR="006B1466">
        <w:rPr>
          <w:sz w:val="24"/>
          <w:szCs w:val="24"/>
          <w:lang w:bidi="ru-RU"/>
        </w:rPr>
        <w:t>____</w:t>
      </w:r>
    </w:p>
    <w:p w:rsidR="004832C8" w:rsidRPr="00B30BD6" w:rsidRDefault="004832C8" w:rsidP="00B30BD6">
      <w:pPr>
        <w:pStyle w:val="20"/>
        <w:shd w:val="clear" w:color="auto" w:fill="auto"/>
        <w:spacing w:before="0" w:after="0" w:line="240" w:lineRule="exact"/>
        <w:ind w:firstLine="709"/>
        <w:jc w:val="center"/>
        <w:rPr>
          <w:sz w:val="24"/>
          <w:szCs w:val="24"/>
          <w:lang w:bidi="ru-RU"/>
        </w:rPr>
      </w:pPr>
      <w:r w:rsidRPr="00B30BD6">
        <w:rPr>
          <w:sz w:val="24"/>
          <w:szCs w:val="24"/>
          <w:lang w:bidi="ru-RU"/>
        </w:rPr>
        <w:t>поставки товара</w:t>
      </w:r>
    </w:p>
    <w:p w:rsidR="004832C8" w:rsidRPr="00B30BD6" w:rsidRDefault="004832C8" w:rsidP="00B30BD6">
      <w:pPr>
        <w:widowControl w:val="0"/>
        <w:tabs>
          <w:tab w:val="left" w:pos="0"/>
        </w:tabs>
        <w:spacing w:before="240" w:after="240" w:line="240" w:lineRule="exact"/>
        <w:jc w:val="center"/>
        <w:rPr>
          <w:lang w:bidi="ru-RU"/>
        </w:rPr>
      </w:pPr>
      <w:r w:rsidRPr="00B30BD6">
        <w:rPr>
          <w:lang w:bidi="ru-RU"/>
        </w:rPr>
        <w:t xml:space="preserve">г. </w:t>
      </w:r>
      <w:r w:rsidR="00B064D1" w:rsidRPr="00B30BD6">
        <w:rPr>
          <w:lang w:bidi="ru-RU"/>
        </w:rPr>
        <w:t>Бендеры</w:t>
      </w:r>
      <w:r w:rsidR="00B064D1" w:rsidRPr="00B30BD6">
        <w:rPr>
          <w:lang w:bidi="ru-RU"/>
        </w:rPr>
        <w:tab/>
      </w:r>
      <w:r w:rsidR="00B064D1" w:rsidRPr="00B30BD6">
        <w:rPr>
          <w:lang w:bidi="ru-RU"/>
        </w:rPr>
        <w:tab/>
      </w:r>
      <w:r w:rsidR="00B064D1" w:rsidRPr="00B30BD6">
        <w:rPr>
          <w:lang w:bidi="ru-RU"/>
        </w:rPr>
        <w:tab/>
      </w:r>
      <w:r w:rsidR="00B064D1" w:rsidRPr="00B30BD6">
        <w:rPr>
          <w:lang w:bidi="ru-RU"/>
        </w:rPr>
        <w:tab/>
      </w:r>
      <w:r w:rsidR="00B064D1" w:rsidRPr="00B30BD6">
        <w:rPr>
          <w:lang w:bidi="ru-RU"/>
        </w:rPr>
        <w:tab/>
      </w:r>
      <w:r w:rsidR="00B064D1" w:rsidRPr="00B30BD6">
        <w:rPr>
          <w:lang w:bidi="ru-RU"/>
        </w:rPr>
        <w:tab/>
      </w:r>
      <w:proofErr w:type="gramStart"/>
      <w:r w:rsidR="00B064D1" w:rsidRPr="00B30BD6">
        <w:rPr>
          <w:lang w:bidi="ru-RU"/>
        </w:rPr>
        <w:tab/>
        <w:t>«</w:t>
      </w:r>
      <w:proofErr w:type="gramEnd"/>
      <w:r w:rsidR="00B064D1" w:rsidRPr="00B30BD6">
        <w:rPr>
          <w:lang w:bidi="ru-RU"/>
        </w:rPr>
        <w:t>___»___________</w:t>
      </w:r>
      <w:r w:rsidR="00CD4251" w:rsidRPr="00B30BD6">
        <w:rPr>
          <w:lang w:bidi="ru-RU"/>
        </w:rPr>
        <w:t>202</w:t>
      </w:r>
      <w:r w:rsidR="007E7ADB" w:rsidRPr="00B30BD6">
        <w:rPr>
          <w:lang w:bidi="ru-RU"/>
        </w:rPr>
        <w:t>4</w:t>
      </w:r>
      <w:r w:rsidRPr="00B30BD6">
        <w:rPr>
          <w:lang w:bidi="ru-RU"/>
        </w:rPr>
        <w:t xml:space="preserve"> года</w:t>
      </w:r>
    </w:p>
    <w:p w:rsidR="00BF71DD" w:rsidRPr="00B30BD6" w:rsidRDefault="009945FC" w:rsidP="00B30BD6">
      <w:pPr>
        <w:widowControl w:val="0"/>
        <w:tabs>
          <w:tab w:val="left" w:pos="1776"/>
          <w:tab w:val="left" w:pos="5189"/>
          <w:tab w:val="left" w:pos="8424"/>
        </w:tabs>
        <w:spacing w:line="274" w:lineRule="exact"/>
        <w:ind w:firstLine="709"/>
        <w:jc w:val="both"/>
        <w:rPr>
          <w:lang w:bidi="ru-RU"/>
        </w:rPr>
      </w:pPr>
      <w:r w:rsidRPr="009945FC">
        <w:rPr>
          <w:lang w:bidi="ru-RU"/>
        </w:rPr>
        <w:t xml:space="preserve">Государственная администрация города Бендеры, именуемая в дальнейшем «Заказчик», в лице </w:t>
      </w:r>
      <w:r>
        <w:rPr>
          <w:lang w:bidi="ru-RU"/>
        </w:rPr>
        <w:t>______________</w:t>
      </w:r>
      <w:r w:rsidRPr="009945FC">
        <w:rPr>
          <w:lang w:bidi="ru-RU"/>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Pr>
          <w:lang w:bidi="ru-RU"/>
        </w:rPr>
        <w:t>МР</w:t>
      </w:r>
      <w:r w:rsidRPr="009945FC">
        <w:rPr>
          <w:lang w:bidi="ru-RU"/>
        </w:rPr>
        <w:t xml:space="preserve"> 94-4), с одной стороны, и </w:t>
      </w:r>
      <w:r>
        <w:rPr>
          <w:lang w:bidi="ru-RU"/>
        </w:rPr>
        <w:t>__________</w:t>
      </w:r>
      <w:r w:rsidRPr="009945FC">
        <w:rPr>
          <w:lang w:bidi="ru-RU"/>
        </w:rPr>
        <w:t>, в лице ______________, действующего на основании</w:t>
      </w:r>
      <w:r>
        <w:rPr>
          <w:lang w:bidi="ru-RU"/>
        </w:rPr>
        <w:t xml:space="preserve"> _________</w:t>
      </w:r>
      <w:r w:rsidRPr="009945FC">
        <w:rPr>
          <w:lang w:bidi="ru-RU"/>
        </w:rPr>
        <w:t xml:space="preserve"> именуемый в дальнейшем «Поставщик», с другой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318-3-</w:t>
      </w:r>
      <w:r w:rsidRPr="009945FC">
        <w:rPr>
          <w:lang w:bidi="en-US"/>
        </w:rPr>
        <w:t>VI</w:t>
      </w:r>
      <w:r w:rsidRPr="009945FC">
        <w:rPr>
          <w:lang w:bidi="ru-RU"/>
        </w:rPr>
        <w:t xml:space="preserve"> «О закупках в Приднестровской Молдавской Республике» (САЗ 18-48) (далее - Закон о закупках), </w:t>
      </w:r>
      <w:r w:rsidR="004832C8" w:rsidRPr="00B30BD6">
        <w:rPr>
          <w:lang w:bidi="ru-RU"/>
        </w:rPr>
        <w:t xml:space="preserve">по итогам проведения запроса предложений (Извещение о закупке </w:t>
      </w:r>
      <w:r w:rsidR="00EC3E68" w:rsidRPr="00B30BD6">
        <w:rPr>
          <w:lang w:bidi="ru-RU"/>
        </w:rPr>
        <w:t xml:space="preserve">товаров, работ, услуг </w:t>
      </w:r>
      <w:r w:rsidR="004832C8" w:rsidRPr="00B30BD6">
        <w:rPr>
          <w:lang w:bidi="ru-RU"/>
        </w:rPr>
        <w:t>для обеспечения государственных (муниципальных) нужд от ______</w:t>
      </w:r>
      <w:r w:rsidR="00CD4251" w:rsidRPr="00B30BD6">
        <w:rPr>
          <w:lang w:bidi="ru-RU"/>
        </w:rPr>
        <w:t>_____________ 202</w:t>
      </w:r>
      <w:r>
        <w:rPr>
          <w:lang w:bidi="ru-RU"/>
        </w:rPr>
        <w:t>4</w:t>
      </w:r>
      <w:r w:rsidR="004832C8" w:rsidRPr="00B30BD6">
        <w:rPr>
          <w:lang w:bidi="ru-RU"/>
        </w:rPr>
        <w:t xml:space="preserve"> года, Протокол запроса предложений по закупке ___________________________________ о</w:t>
      </w:r>
      <w:r w:rsidR="00CD4251" w:rsidRPr="00B30BD6">
        <w:rPr>
          <w:lang w:bidi="ru-RU"/>
        </w:rPr>
        <w:t>т __________________________202</w:t>
      </w:r>
      <w:r>
        <w:rPr>
          <w:lang w:bidi="ru-RU"/>
        </w:rPr>
        <w:t>4</w:t>
      </w:r>
      <w:r w:rsidR="004832C8" w:rsidRPr="00B30BD6">
        <w:rPr>
          <w:lang w:bidi="ru-RU"/>
        </w:rPr>
        <w:t xml:space="preserve"> года №______</w:t>
      </w:r>
      <w:r w:rsidR="002B4CE3" w:rsidRPr="00B30BD6">
        <w:rPr>
          <w:lang w:bidi="ru-RU"/>
        </w:rPr>
        <w:t>)</w:t>
      </w:r>
      <w:r w:rsidR="004832C8" w:rsidRPr="00B30BD6">
        <w:rPr>
          <w:lang w:bidi="ru-RU"/>
        </w:rPr>
        <w:t xml:space="preserve"> заключили настоящий договор о нижеследующем:</w:t>
      </w:r>
      <w:r>
        <w:rPr>
          <w:lang w:bidi="ru-RU"/>
        </w:rPr>
        <w:t xml:space="preserve"> </w:t>
      </w:r>
      <w:r w:rsidR="004E426A">
        <w:rPr>
          <w:lang w:bidi="ru-RU"/>
        </w:rPr>
        <w:t xml:space="preserve"> </w:t>
      </w:r>
    </w:p>
    <w:p w:rsidR="004832C8" w:rsidRPr="00B30BD6" w:rsidRDefault="004832C8" w:rsidP="00B30BD6">
      <w:pPr>
        <w:widowControl w:val="0"/>
        <w:numPr>
          <w:ilvl w:val="0"/>
          <w:numId w:val="4"/>
        </w:numPr>
        <w:spacing w:before="120" w:after="120" w:line="274" w:lineRule="exact"/>
        <w:jc w:val="center"/>
        <w:outlineLvl w:val="0"/>
        <w:rPr>
          <w:b/>
          <w:bCs/>
          <w:lang w:bidi="ru-RU"/>
        </w:rPr>
      </w:pPr>
      <w:bookmarkStart w:id="1" w:name="bookmark1"/>
      <w:r w:rsidRPr="00B30BD6">
        <w:rPr>
          <w:b/>
          <w:bCs/>
          <w:lang w:bidi="ru-RU"/>
        </w:rPr>
        <w:t>Предмет договора</w:t>
      </w:r>
      <w:bookmarkEnd w:id="1"/>
    </w:p>
    <w:p w:rsidR="004832C8" w:rsidRPr="00B30BD6" w:rsidRDefault="004832C8" w:rsidP="00B30BD6">
      <w:pPr>
        <w:widowControl w:val="0"/>
        <w:numPr>
          <w:ilvl w:val="1"/>
          <w:numId w:val="4"/>
        </w:numPr>
        <w:tabs>
          <w:tab w:val="left" w:pos="1055"/>
        </w:tabs>
        <w:spacing w:line="274" w:lineRule="exact"/>
        <w:ind w:firstLine="709"/>
        <w:jc w:val="both"/>
        <w:rPr>
          <w:lang w:bidi="ru-RU"/>
        </w:rPr>
      </w:pPr>
      <w:r w:rsidRPr="00B30BD6">
        <w:rPr>
          <w:lang w:bidi="ru-RU"/>
        </w:rPr>
        <w:t>По настоящему договору Поставщик обязуется в обусловленный Договором сро</w:t>
      </w:r>
      <w:r w:rsidR="00E85CD4" w:rsidRPr="00B30BD6">
        <w:rPr>
          <w:lang w:bidi="ru-RU"/>
        </w:rPr>
        <w:t xml:space="preserve">к поставить </w:t>
      </w:r>
      <w:r w:rsidR="00BF71DD" w:rsidRPr="00B30BD6">
        <w:rPr>
          <w:lang w:bidi="ru-RU"/>
        </w:rPr>
        <w:t>Заказчику,</w:t>
      </w:r>
      <w:r w:rsidR="00E85CD4" w:rsidRPr="00B30BD6">
        <w:rPr>
          <w:lang w:bidi="ru-RU"/>
        </w:rPr>
        <w:t xml:space="preserve"> закупаемый</w:t>
      </w:r>
      <w:r w:rsidRPr="00B30BD6">
        <w:rPr>
          <w:lang w:bidi="ru-RU"/>
        </w:rPr>
        <w:t xml:space="preserve"> </w:t>
      </w:r>
      <w:r w:rsidR="00E85CD4" w:rsidRPr="00B30BD6">
        <w:rPr>
          <w:lang w:bidi="ru-RU"/>
        </w:rPr>
        <w:t xml:space="preserve">им </w:t>
      </w:r>
      <w:r w:rsidR="003661BB">
        <w:t>сложнотехнические товары</w:t>
      </w:r>
      <w:r w:rsidR="00BF71DD" w:rsidRPr="00B30BD6">
        <w:t xml:space="preserve"> </w:t>
      </w:r>
      <w:r w:rsidR="002B4CE3" w:rsidRPr="00B30BD6">
        <w:rPr>
          <w:lang w:bidi="ru-RU"/>
        </w:rPr>
        <w:t>(именуемы</w:t>
      </w:r>
      <w:r w:rsidR="003661BB">
        <w:rPr>
          <w:lang w:bidi="ru-RU"/>
        </w:rPr>
        <w:t>е</w:t>
      </w:r>
      <w:r w:rsidRPr="00B30BD6">
        <w:rPr>
          <w:lang w:bidi="ru-RU"/>
        </w:rPr>
        <w:t xml:space="preserve"> в дальнейшем «Товар») путем </w:t>
      </w:r>
      <w:r w:rsidR="003661BB">
        <w:rPr>
          <w:lang w:bidi="ru-RU"/>
        </w:rPr>
        <w:t>их</w:t>
      </w:r>
      <w:r w:rsidRPr="00B30BD6">
        <w:rPr>
          <w:lang w:bidi="ru-RU"/>
        </w:rPr>
        <w:t xml:space="preserve"> отгрузки (передачи) лицу, указанному в договоре в качестве Получателя.</w:t>
      </w:r>
    </w:p>
    <w:p w:rsidR="004832C8" w:rsidRPr="00B30BD6" w:rsidRDefault="004832C8" w:rsidP="00B30BD6">
      <w:pPr>
        <w:widowControl w:val="0"/>
        <w:numPr>
          <w:ilvl w:val="1"/>
          <w:numId w:val="4"/>
        </w:numPr>
        <w:tabs>
          <w:tab w:val="left" w:pos="1055"/>
        </w:tabs>
        <w:spacing w:line="274" w:lineRule="exact"/>
        <w:ind w:firstLine="709"/>
        <w:jc w:val="both"/>
        <w:rPr>
          <w:lang w:bidi="ru-RU"/>
        </w:rPr>
      </w:pPr>
      <w:r w:rsidRPr="00B30BD6">
        <w:rPr>
          <w:lang w:bidi="ru-RU"/>
        </w:rPr>
        <w:t xml:space="preserve">Наименование, страна и фирма производитель, </w:t>
      </w:r>
      <w:r w:rsidR="00E85CD4" w:rsidRPr="00B30BD6">
        <w:rPr>
          <w:lang w:bidi="ru-RU"/>
        </w:rPr>
        <w:t xml:space="preserve">технические и иные </w:t>
      </w:r>
      <w:r w:rsidRPr="00B30BD6">
        <w:rPr>
          <w:lang w:bidi="ru-RU"/>
        </w:rPr>
        <w:t>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rsidR="004832C8" w:rsidRPr="00B30BD6" w:rsidRDefault="007E7ADB" w:rsidP="00B30BD6">
      <w:pPr>
        <w:widowControl w:val="0"/>
        <w:numPr>
          <w:ilvl w:val="1"/>
          <w:numId w:val="4"/>
        </w:numPr>
        <w:tabs>
          <w:tab w:val="left" w:pos="1055"/>
        </w:tabs>
        <w:spacing w:line="274" w:lineRule="exact"/>
        <w:ind w:firstLine="709"/>
        <w:jc w:val="both"/>
        <w:rPr>
          <w:lang w:bidi="ru-RU"/>
        </w:rPr>
      </w:pPr>
      <w:r w:rsidRPr="00B30BD6">
        <w:rPr>
          <w:lang w:bidi="ru-RU"/>
        </w:rPr>
        <w:t>Заказчик</w:t>
      </w:r>
      <w:r w:rsidR="00591FD8" w:rsidRPr="00B30BD6">
        <w:rPr>
          <w:lang w:bidi="ru-RU"/>
        </w:rPr>
        <w:t xml:space="preserve"> </w:t>
      </w:r>
      <w:r w:rsidR="004832C8" w:rsidRPr="00B30BD6">
        <w:rPr>
          <w:lang w:bidi="ru-RU"/>
        </w:rPr>
        <w:t>обязуется принять</w:t>
      </w:r>
      <w:r w:rsidR="003661BB">
        <w:rPr>
          <w:lang w:bidi="ru-RU"/>
        </w:rPr>
        <w:t xml:space="preserve"> и</w:t>
      </w:r>
      <w:r w:rsidR="00591FD8" w:rsidRPr="00B30BD6">
        <w:rPr>
          <w:lang w:bidi="ru-RU"/>
        </w:rPr>
        <w:t xml:space="preserve"> </w:t>
      </w:r>
      <w:r w:rsidR="004832C8" w:rsidRPr="00B30BD6">
        <w:rPr>
          <w:lang w:bidi="ru-RU"/>
        </w:rPr>
        <w:t>оплатить Товар в порядке и сроки, предусмотренные настоящим Договором.</w:t>
      </w:r>
    </w:p>
    <w:p w:rsidR="004832C8" w:rsidRPr="00B30BD6" w:rsidRDefault="004832C8" w:rsidP="00B30BD6">
      <w:pPr>
        <w:widowControl w:val="0"/>
        <w:numPr>
          <w:ilvl w:val="1"/>
          <w:numId w:val="4"/>
        </w:numPr>
        <w:tabs>
          <w:tab w:val="left" w:pos="1055"/>
        </w:tabs>
        <w:spacing w:line="274" w:lineRule="exact"/>
        <w:ind w:firstLine="709"/>
        <w:jc w:val="both"/>
        <w:rPr>
          <w:lang w:bidi="ru-RU"/>
        </w:rPr>
      </w:pPr>
      <w:r w:rsidRPr="00B30BD6">
        <w:rPr>
          <w:lang w:bidi="ru-RU"/>
        </w:rPr>
        <w:t xml:space="preserve">Договор заключен на основании </w:t>
      </w:r>
      <w:r w:rsidR="00E85CD4" w:rsidRPr="00B30BD6">
        <w:rPr>
          <w:lang w:bidi="ru-RU"/>
        </w:rPr>
        <w:t>пункта__ статьи____</w:t>
      </w:r>
      <w:r w:rsidR="002B4CE3" w:rsidRPr="00B30BD6">
        <w:rPr>
          <w:lang w:bidi="ru-RU"/>
        </w:rPr>
        <w:t xml:space="preserve"> </w:t>
      </w:r>
      <w:r w:rsidRPr="00B30BD6">
        <w:rPr>
          <w:lang w:bidi="ru-RU"/>
        </w:rPr>
        <w:t>Закона о закупках.</w:t>
      </w:r>
    </w:p>
    <w:p w:rsidR="004832C8" w:rsidRPr="00B30BD6" w:rsidRDefault="004832C8" w:rsidP="00B30BD6">
      <w:pPr>
        <w:widowControl w:val="0"/>
        <w:numPr>
          <w:ilvl w:val="0"/>
          <w:numId w:val="4"/>
        </w:numPr>
        <w:spacing w:before="120" w:after="120" w:line="274" w:lineRule="exact"/>
        <w:jc w:val="center"/>
        <w:outlineLvl w:val="0"/>
        <w:rPr>
          <w:b/>
          <w:bCs/>
          <w:lang w:bidi="ru-RU"/>
        </w:rPr>
      </w:pPr>
      <w:bookmarkStart w:id="2" w:name="bookmark2"/>
      <w:r w:rsidRPr="00B30BD6">
        <w:rPr>
          <w:b/>
          <w:bCs/>
          <w:lang w:bidi="ru-RU"/>
        </w:rPr>
        <w:t>Цена договора, порядок и сроки оплаты</w:t>
      </w:r>
      <w:bookmarkEnd w:id="2"/>
    </w:p>
    <w:p w:rsidR="004832C8" w:rsidRPr="00B30BD6" w:rsidRDefault="004832C8" w:rsidP="00B30BD6">
      <w:pPr>
        <w:widowControl w:val="0"/>
        <w:numPr>
          <w:ilvl w:val="1"/>
          <w:numId w:val="4"/>
        </w:numPr>
        <w:tabs>
          <w:tab w:val="left" w:pos="1055"/>
        </w:tabs>
        <w:spacing w:line="274" w:lineRule="exact"/>
        <w:ind w:firstLine="709"/>
        <w:jc w:val="both"/>
        <w:rPr>
          <w:lang w:bidi="ru-RU"/>
        </w:rPr>
      </w:pPr>
      <w:r w:rsidRPr="00B30BD6">
        <w:rPr>
          <w:lang w:bidi="ru-RU"/>
        </w:rPr>
        <w:t>Цена договора определяется согласно Спецификации (Приложение №1 к настоящему до</w:t>
      </w:r>
      <w:r w:rsidR="00CD4251" w:rsidRPr="00B30BD6">
        <w:rPr>
          <w:lang w:bidi="ru-RU"/>
        </w:rPr>
        <w:t xml:space="preserve">говору) и составляет </w:t>
      </w:r>
      <w:r w:rsidR="00E85CD4" w:rsidRPr="00B30BD6">
        <w:rPr>
          <w:lang w:bidi="ru-RU"/>
        </w:rPr>
        <w:t xml:space="preserve">_____________ </w:t>
      </w:r>
      <w:r w:rsidRPr="00B30BD6">
        <w:rPr>
          <w:lang w:bidi="ru-RU"/>
        </w:rPr>
        <w:t>(</w:t>
      </w:r>
      <w:r w:rsidR="00E85CD4" w:rsidRPr="00B30BD6">
        <w:rPr>
          <w:lang w:bidi="ru-RU"/>
        </w:rPr>
        <w:t>_______________</w:t>
      </w:r>
      <w:r w:rsidR="00CD4251" w:rsidRPr="00B30BD6">
        <w:rPr>
          <w:lang w:bidi="ru-RU"/>
        </w:rPr>
        <w:t>) рублей</w:t>
      </w:r>
      <w:r w:rsidRPr="00B30BD6">
        <w:rPr>
          <w:lang w:bidi="ru-RU"/>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rsidR="00755FA6" w:rsidRPr="00B30BD6" w:rsidRDefault="004832C8" w:rsidP="00B30BD6">
      <w:pPr>
        <w:widowControl w:val="0"/>
        <w:numPr>
          <w:ilvl w:val="1"/>
          <w:numId w:val="4"/>
        </w:numPr>
        <w:tabs>
          <w:tab w:val="left" w:pos="1055"/>
        </w:tabs>
        <w:spacing w:line="274" w:lineRule="exact"/>
        <w:ind w:firstLine="709"/>
        <w:jc w:val="both"/>
        <w:rPr>
          <w:lang w:bidi="ru-RU"/>
        </w:rPr>
      </w:pPr>
      <w:r w:rsidRPr="00B30BD6">
        <w:rPr>
          <w:lang w:bidi="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524710" w:rsidRPr="00B30BD6" w:rsidRDefault="00524710" w:rsidP="00B30BD6">
      <w:pPr>
        <w:widowControl w:val="0"/>
        <w:numPr>
          <w:ilvl w:val="1"/>
          <w:numId w:val="4"/>
        </w:numPr>
        <w:tabs>
          <w:tab w:val="left" w:pos="1076"/>
        </w:tabs>
        <w:spacing w:line="274" w:lineRule="exact"/>
        <w:ind w:firstLine="709"/>
        <w:jc w:val="both"/>
        <w:rPr>
          <w:lang w:bidi="ru-RU"/>
        </w:rPr>
      </w:pPr>
      <w:r w:rsidRPr="00B30BD6">
        <w:rPr>
          <w:lang w:bidi="ru-RU"/>
        </w:rPr>
        <w:t>Цена единицы товара установлена Спецификацией (Приложение № 1 к настоящему договору).</w:t>
      </w:r>
    </w:p>
    <w:p w:rsidR="003661BB" w:rsidRDefault="004832C8" w:rsidP="003661BB">
      <w:pPr>
        <w:widowControl w:val="0"/>
        <w:numPr>
          <w:ilvl w:val="1"/>
          <w:numId w:val="4"/>
        </w:numPr>
        <w:tabs>
          <w:tab w:val="left" w:pos="1076"/>
        </w:tabs>
        <w:spacing w:line="274" w:lineRule="exact"/>
        <w:ind w:firstLine="709"/>
        <w:jc w:val="both"/>
        <w:rPr>
          <w:rFonts w:eastAsia="Calibri"/>
          <w:lang w:eastAsia="ar-SA"/>
        </w:rPr>
      </w:pPr>
      <w:r w:rsidRPr="00B30BD6">
        <w:rPr>
          <w:lang w:bidi="ru-RU"/>
        </w:rPr>
        <w:t>Источник финансирования –</w:t>
      </w:r>
      <w:r w:rsidR="0005067A" w:rsidRPr="00B30BD6">
        <w:rPr>
          <w:lang w:bidi="ru-RU"/>
        </w:rPr>
        <w:t xml:space="preserve"> </w:t>
      </w:r>
      <w:r w:rsidR="003661BB" w:rsidRPr="003661BB">
        <w:rPr>
          <w:lang w:bidi="ru-RU"/>
        </w:rPr>
        <w:t>Средства внебюджетного фонда "Наш город" (пункт 12 Перечня мероприятий по реализации Целевой программы развития города Бендеры на 2024-2026 года, утвержденного Решением № 23 от 11 апреля 2024 года 50 сессии 26 созыва Бендерского городского Совета народных депутатов "Целевой программе развития города Бендеры на 2024-2026 гг." в текущей редакции)</w:t>
      </w:r>
      <w:r w:rsidR="003661BB">
        <w:rPr>
          <w:rFonts w:eastAsia="Calibri"/>
          <w:lang w:eastAsia="ar-SA"/>
        </w:rPr>
        <w:t xml:space="preserve"> </w:t>
      </w:r>
    </w:p>
    <w:p w:rsidR="003661BB" w:rsidRPr="003661BB" w:rsidRDefault="003661BB" w:rsidP="003661BB">
      <w:pPr>
        <w:widowControl w:val="0"/>
        <w:tabs>
          <w:tab w:val="left" w:pos="1076"/>
        </w:tabs>
        <w:spacing w:line="274" w:lineRule="exact"/>
        <w:jc w:val="both"/>
        <w:rPr>
          <w:rFonts w:eastAsia="Calibri"/>
          <w:lang w:eastAsia="ar-SA"/>
        </w:rPr>
      </w:pPr>
      <w:r>
        <w:rPr>
          <w:rFonts w:eastAsia="Calibri"/>
          <w:lang w:eastAsia="ar-SA"/>
        </w:rPr>
        <w:tab/>
      </w:r>
      <w:r w:rsidRPr="003661BB">
        <w:rPr>
          <w:rFonts w:eastAsia="Calibri"/>
          <w:lang w:eastAsia="ar-SA"/>
        </w:rPr>
        <w:t xml:space="preserve">2.5. Заказчик производит Поставщику предварительную оплату (аванс) в размере 50 (пятидесяти) % от цены договора (стоимости Товара). Дальнейшая оплата </w:t>
      </w:r>
      <w:r w:rsidRPr="003661BB">
        <w:rPr>
          <w:rFonts w:eastAsia="Calibri"/>
          <w:lang w:eastAsia="ar-SA"/>
        </w:rPr>
        <w:lastRenderedPageBreak/>
        <w:t>товара производится не позднее 5 (пяти) банковских дней со дня подписания представителями Сторон приемо-сдаточных документов.</w:t>
      </w:r>
    </w:p>
    <w:p w:rsidR="004832C8" w:rsidRPr="00B30BD6" w:rsidRDefault="00524710" w:rsidP="00B30BD6">
      <w:pPr>
        <w:ind w:firstLine="709"/>
        <w:jc w:val="both"/>
        <w:rPr>
          <w:strike/>
          <w:lang w:bidi="ru-RU"/>
        </w:rPr>
      </w:pPr>
      <w:r w:rsidRPr="00B30BD6">
        <w:rPr>
          <w:rFonts w:eastAsia="Calibri"/>
          <w:lang w:eastAsia="ar-SA"/>
        </w:rPr>
        <w:t>2.</w:t>
      </w:r>
      <w:r w:rsidR="003661BB">
        <w:rPr>
          <w:rFonts w:eastAsia="Calibri"/>
          <w:lang w:eastAsia="ar-SA"/>
        </w:rPr>
        <w:t>6</w:t>
      </w:r>
      <w:r w:rsidRPr="00B30BD6">
        <w:rPr>
          <w:rFonts w:eastAsia="Calibri"/>
          <w:lang w:eastAsia="ar-SA"/>
        </w:rPr>
        <w:t xml:space="preserve">. </w:t>
      </w:r>
      <w:r w:rsidR="004832C8" w:rsidRPr="00B30BD6">
        <w:rPr>
          <w:lang w:bidi="ru-RU"/>
        </w:rPr>
        <w:t xml:space="preserve">Расчет по настоящему договору производится </w:t>
      </w:r>
      <w:r w:rsidR="002B4CE3" w:rsidRPr="00B30BD6">
        <w:rPr>
          <w:lang w:bidi="ru-RU"/>
        </w:rPr>
        <w:t>Заказчиком</w:t>
      </w:r>
      <w:r w:rsidR="004832C8" w:rsidRPr="00B30BD6">
        <w:rPr>
          <w:lang w:bidi="ru-RU"/>
        </w:rPr>
        <w:t xml:space="preserve">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rsidR="008C1411" w:rsidRDefault="00AC2EA3" w:rsidP="00B30BD6">
      <w:pPr>
        <w:widowControl w:val="0"/>
        <w:tabs>
          <w:tab w:val="left" w:pos="0"/>
        </w:tabs>
        <w:spacing w:line="274" w:lineRule="exact"/>
        <w:ind w:firstLine="709"/>
        <w:jc w:val="both"/>
        <w:rPr>
          <w:lang w:bidi="ru-RU"/>
        </w:rPr>
      </w:pPr>
      <w:r w:rsidRPr="00B30BD6">
        <w:rPr>
          <w:lang w:bidi="ru-RU"/>
        </w:rPr>
        <w:t>2.</w:t>
      </w:r>
      <w:r w:rsidR="003661BB">
        <w:rPr>
          <w:lang w:bidi="ru-RU"/>
        </w:rPr>
        <w:t>7</w:t>
      </w:r>
      <w:r w:rsidRPr="00B30BD6">
        <w:rPr>
          <w:lang w:bidi="ru-RU"/>
        </w:rPr>
        <w:t xml:space="preserve">. </w:t>
      </w:r>
      <w:r w:rsidR="007E7ADB" w:rsidRPr="00B30BD6">
        <w:rPr>
          <w:lang w:bidi="ru-RU"/>
        </w:rPr>
        <w:t>Заказчик</w:t>
      </w:r>
      <w:r w:rsidR="004832C8" w:rsidRPr="00B30BD6">
        <w:rPr>
          <w:lang w:bidi="ru-RU"/>
        </w:rPr>
        <w:t xml:space="preserve"> признается исполнившим свою обязанность по оплате Товара с момента зачисления денежных средств на расчетный счет Поставщика.</w:t>
      </w:r>
    </w:p>
    <w:p w:rsidR="003661BB" w:rsidRPr="003661BB" w:rsidRDefault="003661BB" w:rsidP="003661BB">
      <w:pPr>
        <w:widowControl w:val="0"/>
        <w:tabs>
          <w:tab w:val="left" w:pos="0"/>
        </w:tabs>
        <w:spacing w:line="274" w:lineRule="exact"/>
        <w:ind w:firstLine="709"/>
        <w:jc w:val="both"/>
        <w:rPr>
          <w:lang w:bidi="ru-RU"/>
        </w:rPr>
      </w:pPr>
      <w:r w:rsidRPr="003661BB">
        <w:rPr>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Заказчик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rsidR="003661BB" w:rsidRPr="00B30BD6" w:rsidRDefault="003661BB" w:rsidP="00B30BD6">
      <w:pPr>
        <w:widowControl w:val="0"/>
        <w:tabs>
          <w:tab w:val="left" w:pos="0"/>
        </w:tabs>
        <w:spacing w:line="274" w:lineRule="exact"/>
        <w:ind w:firstLine="709"/>
        <w:jc w:val="both"/>
        <w:rPr>
          <w:lang w:bidi="ru-RU"/>
        </w:rPr>
      </w:pPr>
    </w:p>
    <w:p w:rsidR="004832C8" w:rsidRPr="00B30BD6" w:rsidRDefault="004832C8" w:rsidP="00B30BD6">
      <w:pPr>
        <w:pStyle w:val="10"/>
        <w:shd w:val="clear" w:color="auto" w:fill="auto"/>
        <w:tabs>
          <w:tab w:val="left" w:pos="2048"/>
        </w:tabs>
        <w:spacing w:before="120" w:line="274" w:lineRule="exact"/>
        <w:ind w:firstLine="709"/>
        <w:rPr>
          <w:sz w:val="24"/>
          <w:szCs w:val="24"/>
        </w:rPr>
      </w:pPr>
      <w:bookmarkStart w:id="3" w:name="bookmark3"/>
      <w:r w:rsidRPr="00B30BD6">
        <w:rPr>
          <w:sz w:val="24"/>
          <w:szCs w:val="24"/>
          <w:lang w:bidi="ru-RU"/>
        </w:rPr>
        <w:t>3. Порядок, сроки и условия поставки и приемки товара</w:t>
      </w:r>
      <w:bookmarkEnd w:id="3"/>
    </w:p>
    <w:p w:rsidR="00E85CD4" w:rsidRPr="00B30BD6" w:rsidRDefault="00AF50C7" w:rsidP="00B30BD6">
      <w:pPr>
        <w:pStyle w:val="20"/>
        <w:shd w:val="clear" w:color="auto" w:fill="auto"/>
        <w:tabs>
          <w:tab w:val="left" w:pos="1038"/>
        </w:tabs>
        <w:spacing w:before="0" w:after="0" w:line="274" w:lineRule="exact"/>
        <w:ind w:firstLine="709"/>
        <w:rPr>
          <w:sz w:val="24"/>
          <w:szCs w:val="24"/>
          <w:lang w:bidi="ru-RU"/>
        </w:rPr>
      </w:pPr>
      <w:r w:rsidRPr="00B30BD6">
        <w:rPr>
          <w:sz w:val="24"/>
          <w:szCs w:val="24"/>
          <w:lang w:bidi="ru-RU"/>
        </w:rPr>
        <w:t xml:space="preserve">3.1. </w:t>
      </w:r>
      <w:r w:rsidR="00B30BD6" w:rsidRPr="00B30BD6">
        <w:rPr>
          <w:sz w:val="24"/>
          <w:szCs w:val="24"/>
        </w:rPr>
        <w:t xml:space="preserve">Поставка Товара осуществляется Поставщиком путем его отгрузки (передачи) Заказчику не позднее </w:t>
      </w:r>
      <w:r w:rsidR="00B30BD6" w:rsidRPr="00F110B8">
        <w:rPr>
          <w:color w:val="000000" w:themeColor="text1"/>
          <w:sz w:val="24"/>
          <w:szCs w:val="24"/>
        </w:rPr>
        <w:t>90 (</w:t>
      </w:r>
      <w:r w:rsidR="00F110B8" w:rsidRPr="00F110B8">
        <w:rPr>
          <w:color w:val="000000" w:themeColor="text1"/>
          <w:sz w:val="24"/>
          <w:szCs w:val="24"/>
        </w:rPr>
        <w:t>девяноста</w:t>
      </w:r>
      <w:r w:rsidR="00B30BD6" w:rsidRPr="00F110B8">
        <w:rPr>
          <w:color w:val="000000" w:themeColor="text1"/>
          <w:sz w:val="24"/>
          <w:szCs w:val="24"/>
        </w:rPr>
        <w:t xml:space="preserve">) </w:t>
      </w:r>
      <w:r w:rsidR="00B30BD6" w:rsidRPr="00B30BD6">
        <w:rPr>
          <w:sz w:val="24"/>
          <w:szCs w:val="24"/>
        </w:rPr>
        <w:t>рабочих дней с момента получения Поставщиком предварительной оплаты.</w:t>
      </w:r>
      <w:bookmarkStart w:id="4" w:name="_GoBack"/>
      <w:bookmarkEnd w:id="4"/>
    </w:p>
    <w:p w:rsidR="00E85CD4" w:rsidRPr="00B30BD6" w:rsidRDefault="00AF50C7" w:rsidP="00B30BD6">
      <w:pPr>
        <w:pStyle w:val="20"/>
        <w:shd w:val="clear" w:color="auto" w:fill="auto"/>
        <w:tabs>
          <w:tab w:val="left" w:pos="1038"/>
        </w:tabs>
        <w:spacing w:before="0" w:after="0" w:line="274" w:lineRule="exact"/>
        <w:ind w:firstLine="709"/>
        <w:rPr>
          <w:sz w:val="24"/>
          <w:szCs w:val="24"/>
        </w:rPr>
      </w:pPr>
      <w:r w:rsidRPr="00B30BD6">
        <w:rPr>
          <w:sz w:val="24"/>
          <w:szCs w:val="24"/>
        </w:rPr>
        <w:t xml:space="preserve">3.2. </w:t>
      </w:r>
      <w:r w:rsidR="00E85CD4" w:rsidRPr="00B30BD6">
        <w:rPr>
          <w:sz w:val="24"/>
          <w:szCs w:val="24"/>
          <w:lang w:bidi="ru-RU"/>
        </w:rPr>
        <w:t xml:space="preserve">Место поставки Товара - </w:t>
      </w:r>
      <w:r w:rsidR="003661BB" w:rsidRPr="00B30BD6">
        <w:rPr>
          <w:sz w:val="24"/>
          <w:szCs w:val="24"/>
          <w:lang w:bidi="ru-RU"/>
        </w:rPr>
        <w:t>г. Бендеры, ул. Ленина, 17.</w:t>
      </w:r>
      <w:r w:rsidR="003661BB" w:rsidRPr="00B30BD6">
        <w:rPr>
          <w:sz w:val="24"/>
          <w:szCs w:val="24"/>
        </w:rPr>
        <w:t xml:space="preserve"> </w:t>
      </w:r>
      <w:r w:rsidR="00E85CD4" w:rsidRPr="00B30BD6">
        <w:rPr>
          <w:sz w:val="24"/>
          <w:szCs w:val="24"/>
          <w:lang w:bidi="ru-RU"/>
        </w:rPr>
        <w:t>Д</w:t>
      </w:r>
      <w:r w:rsidR="004832C8" w:rsidRPr="00B30BD6">
        <w:rPr>
          <w:sz w:val="24"/>
          <w:szCs w:val="24"/>
          <w:lang w:bidi="ru-RU"/>
        </w:rPr>
        <w:t>оставка товара осуществляется Поставщиком за свой</w:t>
      </w:r>
      <w:r w:rsidRPr="00B30BD6">
        <w:rPr>
          <w:sz w:val="24"/>
          <w:szCs w:val="24"/>
          <w:lang w:bidi="ru-RU"/>
        </w:rPr>
        <w:t xml:space="preserve"> </w:t>
      </w:r>
      <w:r w:rsidR="003661BB">
        <w:rPr>
          <w:sz w:val="24"/>
          <w:szCs w:val="24"/>
          <w:lang w:bidi="ru-RU"/>
        </w:rPr>
        <w:t>счет.</w:t>
      </w:r>
    </w:p>
    <w:p w:rsidR="004832C8" w:rsidRPr="00770118" w:rsidRDefault="00AF50C7" w:rsidP="00B30BD6">
      <w:pPr>
        <w:pStyle w:val="20"/>
        <w:shd w:val="clear" w:color="auto" w:fill="auto"/>
        <w:tabs>
          <w:tab w:val="left" w:pos="1038"/>
        </w:tabs>
        <w:spacing w:before="0" w:after="0" w:line="274" w:lineRule="exact"/>
        <w:ind w:firstLine="709"/>
        <w:rPr>
          <w:sz w:val="23"/>
          <w:szCs w:val="23"/>
        </w:rPr>
      </w:pPr>
      <w:r w:rsidRPr="00B30BD6">
        <w:rPr>
          <w:sz w:val="24"/>
          <w:szCs w:val="24"/>
        </w:rPr>
        <w:t xml:space="preserve">3.3. </w:t>
      </w:r>
      <w:r w:rsidR="004832C8" w:rsidRPr="00B30BD6">
        <w:rPr>
          <w:sz w:val="24"/>
          <w:szCs w:val="24"/>
          <w:lang w:bidi="ru-RU"/>
        </w:rPr>
        <w:t xml:space="preserve">Передача Товара от Поставщика к </w:t>
      </w:r>
      <w:r w:rsidR="007E7ADB" w:rsidRPr="00B30BD6">
        <w:rPr>
          <w:sz w:val="24"/>
          <w:szCs w:val="24"/>
          <w:lang w:bidi="ru-RU"/>
        </w:rPr>
        <w:t>Заказчику</w:t>
      </w:r>
      <w:r w:rsidR="004832C8" w:rsidRPr="00B30BD6">
        <w:rPr>
          <w:sz w:val="24"/>
          <w:szCs w:val="24"/>
          <w:lang w:bidi="ru-RU"/>
        </w:rPr>
        <w:t xml:space="preserve"> осуществляется по месту</w:t>
      </w:r>
      <w:r w:rsidRPr="00B30BD6">
        <w:rPr>
          <w:sz w:val="24"/>
          <w:szCs w:val="24"/>
          <w:lang w:bidi="ru-RU"/>
        </w:rPr>
        <w:t xml:space="preserve"> </w:t>
      </w:r>
      <w:r w:rsidR="004832C8" w:rsidRPr="00B30BD6">
        <w:rPr>
          <w:sz w:val="24"/>
          <w:szCs w:val="24"/>
          <w:lang w:bidi="ru-RU"/>
        </w:rPr>
        <w:t>поставки по акту приема-передачи товара либо иному документу о приемке</w:t>
      </w:r>
      <w:r w:rsidRPr="00B30BD6">
        <w:rPr>
          <w:sz w:val="24"/>
          <w:szCs w:val="24"/>
          <w:lang w:bidi="ru-RU"/>
        </w:rPr>
        <w:t xml:space="preserve"> </w:t>
      </w:r>
      <w:r w:rsidR="004832C8" w:rsidRPr="00B30BD6">
        <w:rPr>
          <w:sz w:val="24"/>
          <w:szCs w:val="24"/>
          <w:lang w:bidi="ru-RU"/>
        </w:rPr>
        <w:t>поставленного товара, подписанному этими сторонами. В случае наличия оснований для</w:t>
      </w:r>
      <w:r w:rsidRPr="00B30BD6">
        <w:rPr>
          <w:sz w:val="24"/>
          <w:szCs w:val="24"/>
          <w:lang w:bidi="ru-RU"/>
        </w:rPr>
        <w:t xml:space="preserve"> </w:t>
      </w:r>
      <w:r w:rsidR="004832C8" w:rsidRPr="00B30BD6">
        <w:rPr>
          <w:sz w:val="24"/>
          <w:szCs w:val="24"/>
          <w:lang w:bidi="ru-RU"/>
        </w:rPr>
        <w:t>отказа от подписания указанного документа Заказчик направляет Поставщику в</w:t>
      </w:r>
      <w:r w:rsidRPr="00B30BD6">
        <w:rPr>
          <w:sz w:val="24"/>
          <w:szCs w:val="24"/>
          <w:lang w:bidi="ru-RU"/>
        </w:rPr>
        <w:t xml:space="preserve"> </w:t>
      </w:r>
      <w:r w:rsidR="004832C8" w:rsidRPr="00770118">
        <w:rPr>
          <w:sz w:val="23"/>
          <w:szCs w:val="23"/>
          <w:lang w:bidi="ru-RU"/>
        </w:rPr>
        <w:t>письменной форме мотивированный отказ от подписания такого документа.</w:t>
      </w:r>
    </w:p>
    <w:p w:rsidR="004832C8" w:rsidRPr="00770118" w:rsidRDefault="00AF50C7" w:rsidP="00B30BD6">
      <w:pPr>
        <w:pStyle w:val="20"/>
        <w:shd w:val="clear" w:color="auto" w:fill="auto"/>
        <w:tabs>
          <w:tab w:val="left" w:pos="1042"/>
        </w:tabs>
        <w:spacing w:before="0" w:after="0" w:line="274" w:lineRule="exact"/>
        <w:ind w:firstLine="709"/>
        <w:rPr>
          <w:sz w:val="23"/>
          <w:szCs w:val="23"/>
        </w:rPr>
      </w:pPr>
      <w:r w:rsidRPr="00770118">
        <w:rPr>
          <w:sz w:val="23"/>
          <w:szCs w:val="23"/>
          <w:lang w:bidi="ru-RU"/>
        </w:rPr>
        <w:t xml:space="preserve">3.4. </w:t>
      </w:r>
      <w:r w:rsidR="004832C8" w:rsidRPr="00770118">
        <w:rPr>
          <w:sz w:val="23"/>
          <w:szCs w:val="23"/>
          <w:lang w:bidi="ru-RU"/>
        </w:rPr>
        <w:t xml:space="preserve">Поставщик одновременно с передачей Товара обязан передать </w:t>
      </w:r>
      <w:r w:rsidR="007E7ADB" w:rsidRPr="00770118">
        <w:rPr>
          <w:sz w:val="23"/>
          <w:szCs w:val="23"/>
          <w:lang w:bidi="ru-RU"/>
        </w:rPr>
        <w:t xml:space="preserve">Заказчику </w:t>
      </w:r>
      <w:r w:rsidR="004832C8" w:rsidRPr="00770118">
        <w:rPr>
          <w:sz w:val="23"/>
          <w:szCs w:val="23"/>
          <w:lang w:bidi="ru-RU"/>
        </w:rPr>
        <w:t>составленные на русском языке документы, относящиеся к данному Товару и</w:t>
      </w:r>
      <w:r w:rsidRPr="00770118">
        <w:rPr>
          <w:sz w:val="23"/>
          <w:szCs w:val="23"/>
          <w:lang w:bidi="ru-RU"/>
        </w:rPr>
        <w:t xml:space="preserve"> </w:t>
      </w:r>
      <w:r w:rsidR="004832C8" w:rsidRPr="00770118">
        <w:rPr>
          <w:sz w:val="23"/>
          <w:szCs w:val="23"/>
          <w:lang w:bidi="ru-RU"/>
        </w:rPr>
        <w:t>необходимые для его использования, в том числе:</w:t>
      </w:r>
    </w:p>
    <w:p w:rsidR="004832C8" w:rsidRPr="00770118" w:rsidRDefault="004832C8" w:rsidP="00B30BD6">
      <w:pPr>
        <w:pStyle w:val="20"/>
        <w:shd w:val="clear" w:color="auto" w:fill="auto"/>
        <w:tabs>
          <w:tab w:val="left" w:pos="948"/>
        </w:tabs>
        <w:spacing w:before="0" w:after="0" w:line="274" w:lineRule="exact"/>
        <w:ind w:firstLine="709"/>
        <w:rPr>
          <w:sz w:val="23"/>
          <w:szCs w:val="23"/>
        </w:rPr>
      </w:pPr>
      <w:proofErr w:type="gramStart"/>
      <w:r w:rsidRPr="00770118">
        <w:rPr>
          <w:sz w:val="23"/>
          <w:szCs w:val="23"/>
          <w:lang w:bidi="ru-RU"/>
        </w:rPr>
        <w:t>а)</w:t>
      </w:r>
      <w:r w:rsidRPr="00770118">
        <w:rPr>
          <w:sz w:val="23"/>
          <w:szCs w:val="23"/>
          <w:lang w:bidi="ru-RU"/>
        </w:rPr>
        <w:tab/>
      </w:r>
      <w:proofErr w:type="gramEnd"/>
      <w:r w:rsidRPr="00770118">
        <w:rPr>
          <w:sz w:val="23"/>
          <w:szCs w:val="23"/>
          <w:lang w:bidi="ru-RU"/>
        </w:rPr>
        <w:t>акт приема-передачи товара либо иной документ о приемке поставленного товара;</w:t>
      </w:r>
    </w:p>
    <w:p w:rsidR="004832C8" w:rsidRPr="00770118" w:rsidRDefault="004832C8" w:rsidP="00B30BD6">
      <w:pPr>
        <w:pStyle w:val="20"/>
        <w:shd w:val="clear" w:color="auto" w:fill="auto"/>
        <w:tabs>
          <w:tab w:val="left" w:pos="962"/>
        </w:tabs>
        <w:spacing w:before="0" w:after="0" w:line="274" w:lineRule="exact"/>
        <w:ind w:firstLine="709"/>
        <w:rPr>
          <w:sz w:val="23"/>
          <w:szCs w:val="23"/>
        </w:rPr>
      </w:pPr>
      <w:proofErr w:type="gramStart"/>
      <w:r w:rsidRPr="00770118">
        <w:rPr>
          <w:sz w:val="23"/>
          <w:szCs w:val="23"/>
          <w:lang w:bidi="ru-RU"/>
        </w:rPr>
        <w:t>б)</w:t>
      </w:r>
      <w:r w:rsidRPr="00770118">
        <w:rPr>
          <w:sz w:val="23"/>
          <w:szCs w:val="23"/>
          <w:lang w:bidi="ru-RU"/>
        </w:rPr>
        <w:tab/>
      </w:r>
      <w:proofErr w:type="gramEnd"/>
      <w:r w:rsidRPr="00770118">
        <w:rPr>
          <w:sz w:val="23"/>
          <w:szCs w:val="23"/>
          <w:lang w:bidi="ru-RU"/>
        </w:rPr>
        <w:t>товарно-транспортную накладную;</w:t>
      </w:r>
    </w:p>
    <w:p w:rsidR="004832C8" w:rsidRPr="00770118" w:rsidRDefault="004832C8" w:rsidP="00B30BD6">
      <w:pPr>
        <w:pStyle w:val="20"/>
        <w:shd w:val="clear" w:color="auto" w:fill="auto"/>
        <w:tabs>
          <w:tab w:val="left" w:pos="962"/>
        </w:tabs>
        <w:spacing w:before="0" w:after="0" w:line="274" w:lineRule="exact"/>
        <w:ind w:firstLine="709"/>
        <w:rPr>
          <w:sz w:val="23"/>
          <w:szCs w:val="23"/>
        </w:rPr>
      </w:pPr>
      <w:proofErr w:type="gramStart"/>
      <w:r w:rsidRPr="00770118">
        <w:rPr>
          <w:sz w:val="23"/>
          <w:szCs w:val="23"/>
          <w:lang w:bidi="ru-RU"/>
        </w:rPr>
        <w:t>в)</w:t>
      </w:r>
      <w:r w:rsidRPr="00770118">
        <w:rPr>
          <w:sz w:val="23"/>
          <w:szCs w:val="23"/>
          <w:lang w:bidi="ru-RU"/>
        </w:rPr>
        <w:tab/>
      </w:r>
      <w:proofErr w:type="gramEnd"/>
      <w:r w:rsidRPr="00770118">
        <w:rPr>
          <w:sz w:val="23"/>
          <w:szCs w:val="23"/>
          <w:lang w:bidi="ru-RU"/>
        </w:rPr>
        <w:t>счет на оплату товара;</w:t>
      </w:r>
    </w:p>
    <w:p w:rsidR="004832C8" w:rsidRPr="00770118" w:rsidRDefault="004832C8" w:rsidP="00B30BD6">
      <w:pPr>
        <w:pStyle w:val="20"/>
        <w:shd w:val="clear" w:color="auto" w:fill="auto"/>
        <w:tabs>
          <w:tab w:val="left" w:pos="879"/>
        </w:tabs>
        <w:spacing w:before="0" w:after="0" w:line="274" w:lineRule="exact"/>
        <w:ind w:firstLine="709"/>
        <w:rPr>
          <w:sz w:val="23"/>
          <w:szCs w:val="23"/>
          <w:lang w:bidi="ru-RU"/>
        </w:rPr>
      </w:pPr>
      <w:r w:rsidRPr="00770118">
        <w:rPr>
          <w:sz w:val="23"/>
          <w:szCs w:val="23"/>
          <w:lang w:bidi="ru-RU"/>
        </w:rPr>
        <w:t>г)</w:t>
      </w:r>
      <w:r w:rsidR="00B30BD6" w:rsidRPr="00770118">
        <w:rPr>
          <w:sz w:val="23"/>
          <w:szCs w:val="23"/>
          <w:lang w:bidi="ru-RU"/>
        </w:rPr>
        <w:t xml:space="preserve"> </w:t>
      </w:r>
      <w:r w:rsidRPr="00770118">
        <w:rPr>
          <w:sz w:val="23"/>
          <w:szCs w:val="23"/>
          <w:lang w:bidi="ru-RU"/>
        </w:rPr>
        <w:t>паспорт на каждую единицу Товара, в случае если поставляемый Товар требует</w:t>
      </w:r>
      <w:r w:rsidR="00AF50C7" w:rsidRPr="00770118">
        <w:rPr>
          <w:sz w:val="23"/>
          <w:szCs w:val="23"/>
          <w:lang w:bidi="ru-RU"/>
        </w:rPr>
        <w:t xml:space="preserve"> </w:t>
      </w:r>
      <w:r w:rsidRPr="00770118">
        <w:rPr>
          <w:sz w:val="23"/>
          <w:szCs w:val="23"/>
          <w:lang w:bidi="ru-RU"/>
        </w:rPr>
        <w:t>паспортизации;</w:t>
      </w:r>
    </w:p>
    <w:p w:rsidR="00E85CD4" w:rsidRPr="00770118" w:rsidRDefault="00E85CD4" w:rsidP="00B30BD6">
      <w:pPr>
        <w:pStyle w:val="20"/>
        <w:shd w:val="clear" w:color="auto" w:fill="auto"/>
        <w:tabs>
          <w:tab w:val="left" w:pos="879"/>
        </w:tabs>
        <w:spacing w:before="0" w:after="0" w:line="274" w:lineRule="exact"/>
        <w:ind w:firstLine="709"/>
        <w:rPr>
          <w:sz w:val="23"/>
          <w:szCs w:val="23"/>
          <w:lang w:bidi="ru-RU"/>
        </w:rPr>
      </w:pPr>
      <w:r w:rsidRPr="00770118">
        <w:rPr>
          <w:sz w:val="23"/>
          <w:szCs w:val="23"/>
          <w:lang w:bidi="ru-RU"/>
        </w:rPr>
        <w:t>д) инструкцию по эксплуатации (при наличии);</w:t>
      </w:r>
    </w:p>
    <w:p w:rsidR="00770118" w:rsidRPr="00770118" w:rsidRDefault="003661BB" w:rsidP="00770118">
      <w:pPr>
        <w:widowControl w:val="0"/>
        <w:tabs>
          <w:tab w:val="left" w:pos="567"/>
        </w:tabs>
        <w:ind w:firstLine="709"/>
        <w:jc w:val="both"/>
        <w:rPr>
          <w:color w:val="000000"/>
          <w:sz w:val="23"/>
          <w:szCs w:val="23"/>
          <w:lang w:bidi="ru-RU"/>
        </w:rPr>
      </w:pPr>
      <w:r>
        <w:rPr>
          <w:rFonts w:eastAsia="Calibri"/>
          <w:sz w:val="23"/>
          <w:szCs w:val="23"/>
        </w:rPr>
        <w:t>е</w:t>
      </w:r>
      <w:r w:rsidR="00770118" w:rsidRPr="00770118">
        <w:rPr>
          <w:rFonts w:eastAsia="Calibri"/>
          <w:sz w:val="23"/>
          <w:szCs w:val="23"/>
        </w:rPr>
        <w:t xml:space="preserve">) сертификат качества </w:t>
      </w:r>
      <w:r w:rsidR="00770118">
        <w:rPr>
          <w:rFonts w:eastAsia="Calibri"/>
          <w:sz w:val="23"/>
          <w:szCs w:val="23"/>
        </w:rPr>
        <w:t xml:space="preserve">(соответствия) </w:t>
      </w:r>
      <w:r w:rsidR="00770118" w:rsidRPr="00770118">
        <w:rPr>
          <w:rFonts w:eastAsia="Calibri"/>
          <w:sz w:val="23"/>
          <w:szCs w:val="23"/>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rsidR="004832C8" w:rsidRPr="00770118" w:rsidRDefault="003661BB" w:rsidP="00B30BD6">
      <w:pPr>
        <w:pStyle w:val="20"/>
        <w:shd w:val="clear" w:color="auto" w:fill="auto"/>
        <w:tabs>
          <w:tab w:val="left" w:pos="1031"/>
        </w:tabs>
        <w:spacing w:before="0" w:after="0" w:line="274" w:lineRule="exact"/>
        <w:ind w:firstLine="709"/>
        <w:rPr>
          <w:sz w:val="23"/>
          <w:szCs w:val="23"/>
          <w:lang w:bidi="ru-RU"/>
        </w:rPr>
      </w:pPr>
      <w:r>
        <w:rPr>
          <w:sz w:val="23"/>
          <w:szCs w:val="23"/>
          <w:lang w:bidi="ru-RU"/>
        </w:rPr>
        <w:t>ж</w:t>
      </w:r>
      <w:r w:rsidR="004832C8" w:rsidRPr="00770118">
        <w:rPr>
          <w:sz w:val="23"/>
          <w:szCs w:val="23"/>
          <w:lang w:bidi="ru-RU"/>
        </w:rPr>
        <w:t>)</w:t>
      </w:r>
      <w:r w:rsidR="00B30BD6" w:rsidRPr="00770118">
        <w:rPr>
          <w:sz w:val="23"/>
          <w:szCs w:val="23"/>
          <w:lang w:bidi="ru-RU"/>
        </w:rPr>
        <w:t xml:space="preserve"> </w:t>
      </w:r>
      <w:r w:rsidR="004832C8" w:rsidRPr="00770118">
        <w:rPr>
          <w:sz w:val="23"/>
          <w:szCs w:val="23"/>
          <w:lang w:bidi="ru-RU"/>
        </w:rPr>
        <w:t>иные документы, составленные на русском языке и необходимые для</w:t>
      </w:r>
      <w:r w:rsidR="00AF50C7" w:rsidRPr="00770118">
        <w:rPr>
          <w:sz w:val="23"/>
          <w:szCs w:val="23"/>
          <w:lang w:bidi="ru-RU"/>
        </w:rPr>
        <w:t xml:space="preserve"> </w:t>
      </w:r>
      <w:r w:rsidR="004832C8" w:rsidRPr="00770118">
        <w:rPr>
          <w:sz w:val="23"/>
          <w:szCs w:val="23"/>
          <w:lang w:bidi="ru-RU"/>
        </w:rPr>
        <w:t>использования Товара по назначению, предусмотренные законодательством</w:t>
      </w:r>
      <w:r w:rsidR="00AF50C7" w:rsidRPr="00770118">
        <w:rPr>
          <w:sz w:val="23"/>
          <w:szCs w:val="23"/>
          <w:lang w:bidi="ru-RU"/>
        </w:rPr>
        <w:t xml:space="preserve"> </w:t>
      </w:r>
      <w:r w:rsidR="004832C8" w:rsidRPr="00770118">
        <w:rPr>
          <w:sz w:val="23"/>
          <w:szCs w:val="23"/>
          <w:lang w:bidi="ru-RU"/>
        </w:rPr>
        <w:t>Приднестровской Молдавской Республики.</w:t>
      </w:r>
    </w:p>
    <w:p w:rsidR="00770118" w:rsidRPr="00770118" w:rsidRDefault="00770118" w:rsidP="00770118">
      <w:pPr>
        <w:widowControl w:val="0"/>
        <w:tabs>
          <w:tab w:val="left" w:pos="567"/>
        </w:tabs>
        <w:ind w:firstLine="709"/>
        <w:jc w:val="both"/>
        <w:rPr>
          <w:color w:val="000000"/>
          <w:sz w:val="23"/>
          <w:szCs w:val="23"/>
          <w:lang w:bidi="ru-RU"/>
        </w:rPr>
      </w:pPr>
      <w:bookmarkStart w:id="5" w:name="bookmark4"/>
      <w:r w:rsidRPr="00770118">
        <w:rPr>
          <w:color w:val="000000"/>
          <w:sz w:val="23"/>
          <w:szCs w:val="23"/>
          <w:lang w:bidi="ru-RU"/>
        </w:rPr>
        <w:t xml:space="preserve">3.5. В случае непредставления Поставщиком указанных в пункте 3.4. документов Товар считается переданным </w:t>
      </w:r>
      <w:proofErr w:type="gramStart"/>
      <w:r w:rsidRPr="00770118">
        <w:rPr>
          <w:color w:val="000000"/>
          <w:sz w:val="23"/>
          <w:szCs w:val="23"/>
          <w:lang w:bidi="ru-RU"/>
        </w:rPr>
        <w:t>некомплектным</w:t>
      </w:r>
      <w:proofErr w:type="gramEnd"/>
      <w:r w:rsidRPr="00770118">
        <w:rPr>
          <w:color w:val="000000"/>
          <w:sz w:val="23"/>
          <w:szCs w:val="23"/>
          <w:lang w:bidi="ru-RU"/>
        </w:rPr>
        <w:t xml:space="preserve"> и Заказчик вправе не принимать его до дня предоставления соответствующих документов.</w:t>
      </w:r>
    </w:p>
    <w:p w:rsidR="00770118" w:rsidRPr="00770118" w:rsidRDefault="00770118" w:rsidP="00770118">
      <w:pPr>
        <w:widowControl w:val="0"/>
        <w:tabs>
          <w:tab w:val="left" w:pos="567"/>
        </w:tabs>
        <w:ind w:firstLine="709"/>
        <w:jc w:val="both"/>
        <w:rPr>
          <w:color w:val="000000"/>
          <w:sz w:val="23"/>
          <w:szCs w:val="23"/>
          <w:lang w:bidi="ru-RU"/>
        </w:rPr>
      </w:pPr>
      <w:r w:rsidRPr="00770118">
        <w:rPr>
          <w:sz w:val="23"/>
          <w:szCs w:val="23"/>
        </w:rPr>
        <w:t xml:space="preserve">3.6. </w:t>
      </w:r>
      <w:r w:rsidRPr="00770118">
        <w:rPr>
          <w:color w:val="000000"/>
          <w:sz w:val="23"/>
          <w:szCs w:val="23"/>
          <w:lang w:bidi="ru-RU"/>
        </w:rPr>
        <w:t>Приемка Товара осуществляется представителем Заказчика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w:t>
      </w:r>
    </w:p>
    <w:p w:rsidR="00770118" w:rsidRPr="00770118" w:rsidRDefault="00770118" w:rsidP="00770118">
      <w:pPr>
        <w:widowControl w:val="0"/>
        <w:tabs>
          <w:tab w:val="left" w:pos="567"/>
        </w:tabs>
        <w:ind w:firstLine="709"/>
        <w:jc w:val="both"/>
        <w:rPr>
          <w:color w:val="000000"/>
          <w:sz w:val="23"/>
          <w:szCs w:val="23"/>
          <w:lang w:bidi="ru-RU"/>
        </w:rPr>
      </w:pPr>
      <w:r w:rsidRPr="00770118">
        <w:rPr>
          <w:color w:val="000000"/>
          <w:sz w:val="23"/>
          <w:szCs w:val="23"/>
          <w:lang w:bidi="ru-RU"/>
        </w:rPr>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w:t>
      </w:r>
      <w:r w:rsidRPr="00770118">
        <w:rPr>
          <w:color w:val="000000"/>
          <w:sz w:val="23"/>
          <w:szCs w:val="23"/>
          <w:lang w:bidi="ru-RU"/>
        </w:rPr>
        <w:lastRenderedPageBreak/>
        <w:t>представителем Заказчика при его вручении.</w:t>
      </w:r>
    </w:p>
    <w:p w:rsidR="00770118" w:rsidRPr="00770118" w:rsidRDefault="00770118" w:rsidP="00770118">
      <w:pPr>
        <w:widowControl w:val="0"/>
        <w:tabs>
          <w:tab w:val="left" w:pos="567"/>
        </w:tabs>
        <w:ind w:firstLine="709"/>
        <w:jc w:val="both"/>
        <w:rPr>
          <w:color w:val="000000"/>
          <w:sz w:val="23"/>
          <w:szCs w:val="23"/>
          <w:lang w:bidi="ru-RU"/>
        </w:rPr>
      </w:pPr>
      <w:r w:rsidRPr="00770118">
        <w:rPr>
          <w:color w:val="000000"/>
          <w:sz w:val="23"/>
          <w:szCs w:val="23"/>
          <w:lang w:bidi="ru-RU"/>
        </w:rPr>
        <w:t xml:space="preserve">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w:t>
      </w:r>
      <w:r>
        <w:rPr>
          <w:color w:val="000000"/>
          <w:sz w:val="23"/>
          <w:szCs w:val="23"/>
          <w:lang w:bidi="ru-RU"/>
        </w:rPr>
        <w:t>5</w:t>
      </w:r>
      <w:r w:rsidRPr="00770118">
        <w:rPr>
          <w:color w:val="000000"/>
          <w:sz w:val="23"/>
          <w:szCs w:val="23"/>
          <w:lang w:bidi="ru-RU"/>
        </w:rPr>
        <w:t xml:space="preserve"> (</w:t>
      </w:r>
      <w:r>
        <w:rPr>
          <w:color w:val="000000"/>
          <w:sz w:val="23"/>
          <w:szCs w:val="23"/>
          <w:lang w:bidi="ru-RU"/>
        </w:rPr>
        <w:t>пяти</w:t>
      </w:r>
      <w:r w:rsidRPr="00770118">
        <w:rPr>
          <w:color w:val="000000"/>
          <w:sz w:val="23"/>
          <w:szCs w:val="23"/>
          <w:lang w:bidi="ru-RU"/>
        </w:rPr>
        <w:t>) рабочих дней с момента проставления Заказчиком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rsidR="00770118" w:rsidRPr="00770118" w:rsidRDefault="00770118" w:rsidP="00770118">
      <w:pPr>
        <w:widowControl w:val="0"/>
        <w:tabs>
          <w:tab w:val="left" w:pos="567"/>
        </w:tabs>
        <w:ind w:firstLine="709"/>
        <w:jc w:val="both"/>
        <w:rPr>
          <w:color w:val="000000"/>
          <w:sz w:val="23"/>
          <w:szCs w:val="23"/>
          <w:lang w:bidi="ru-RU"/>
        </w:rPr>
      </w:pPr>
      <w:r w:rsidRPr="00770118">
        <w:rPr>
          <w:color w:val="000000"/>
          <w:sz w:val="23"/>
          <w:szCs w:val="23"/>
          <w:lang w:bidi="ru-RU"/>
        </w:rPr>
        <w:t>3.8. Поставщик гарантирует качество и надежность поставляемого Товара. При поставке Товара ненадлежащего качества Заказчик вправе в течение 3 (трех) рабочих дней с момента получения Товара заявить Поставщику претензию по качеству Товара.</w:t>
      </w:r>
    </w:p>
    <w:p w:rsidR="00770118" w:rsidRPr="00770118" w:rsidRDefault="00770118" w:rsidP="00770118">
      <w:pPr>
        <w:widowControl w:val="0"/>
        <w:tabs>
          <w:tab w:val="left" w:pos="567"/>
        </w:tabs>
        <w:ind w:firstLine="709"/>
        <w:jc w:val="both"/>
        <w:rPr>
          <w:color w:val="000000"/>
          <w:sz w:val="23"/>
          <w:szCs w:val="23"/>
          <w:lang w:bidi="ru-RU"/>
        </w:rPr>
      </w:pPr>
      <w:r w:rsidRPr="00770118">
        <w:rPr>
          <w:color w:val="000000"/>
          <w:sz w:val="23"/>
          <w:szCs w:val="23"/>
          <w:lang w:bidi="ru-RU"/>
        </w:rPr>
        <w:t xml:space="preserve">3.9. Поставщик обязан устранить недостатки или заменить Товар ненадлежащего качества в течение </w:t>
      </w:r>
      <w:r>
        <w:rPr>
          <w:color w:val="000000"/>
          <w:sz w:val="23"/>
          <w:szCs w:val="23"/>
          <w:lang w:bidi="ru-RU"/>
        </w:rPr>
        <w:t>5</w:t>
      </w:r>
      <w:r w:rsidRPr="00770118">
        <w:rPr>
          <w:color w:val="000000"/>
          <w:sz w:val="23"/>
          <w:szCs w:val="23"/>
          <w:lang w:bidi="ru-RU"/>
        </w:rPr>
        <w:t xml:space="preserve"> (</w:t>
      </w:r>
      <w:r>
        <w:rPr>
          <w:color w:val="000000"/>
          <w:sz w:val="23"/>
          <w:szCs w:val="23"/>
          <w:lang w:bidi="ru-RU"/>
        </w:rPr>
        <w:t>пяти</w:t>
      </w:r>
      <w:r w:rsidRPr="00770118">
        <w:rPr>
          <w:color w:val="000000"/>
          <w:sz w:val="23"/>
          <w:szCs w:val="23"/>
          <w:lang w:bidi="ru-RU"/>
        </w:rPr>
        <w:t>) рабочих дней с момента получения претензии по качеству Товара.</w:t>
      </w:r>
    </w:p>
    <w:p w:rsidR="00770118" w:rsidRPr="00770118" w:rsidRDefault="00770118" w:rsidP="00770118">
      <w:pPr>
        <w:widowControl w:val="0"/>
        <w:tabs>
          <w:tab w:val="left" w:pos="567"/>
        </w:tabs>
        <w:ind w:firstLine="709"/>
        <w:jc w:val="both"/>
        <w:rPr>
          <w:color w:val="000000"/>
          <w:sz w:val="23"/>
          <w:szCs w:val="23"/>
          <w:lang w:bidi="ru-RU"/>
        </w:rPr>
      </w:pPr>
      <w:r w:rsidRPr="00770118">
        <w:rPr>
          <w:color w:val="000000"/>
          <w:sz w:val="23"/>
          <w:szCs w:val="23"/>
          <w:lang w:bidi="ru-RU"/>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8E1041" w:rsidRPr="00B30BD6" w:rsidRDefault="008E1041" w:rsidP="00B30BD6">
      <w:pPr>
        <w:widowControl w:val="0"/>
        <w:tabs>
          <w:tab w:val="left" w:pos="3698"/>
        </w:tabs>
        <w:spacing w:before="120" w:after="120" w:line="274" w:lineRule="exact"/>
        <w:jc w:val="center"/>
        <w:outlineLvl w:val="0"/>
        <w:rPr>
          <w:b/>
          <w:bCs/>
          <w:lang w:bidi="ru-RU"/>
        </w:rPr>
      </w:pPr>
      <w:r w:rsidRPr="00B30BD6">
        <w:rPr>
          <w:b/>
          <w:bCs/>
          <w:lang w:bidi="ru-RU"/>
        </w:rPr>
        <w:t xml:space="preserve">4. </w:t>
      </w:r>
      <w:r w:rsidR="00AF50C7" w:rsidRPr="00B30BD6">
        <w:rPr>
          <w:b/>
          <w:bCs/>
          <w:lang w:bidi="ru-RU"/>
        </w:rPr>
        <w:t>Права и обязанности сторон</w:t>
      </w:r>
      <w:bookmarkEnd w:id="5"/>
    </w:p>
    <w:p w:rsidR="006B1466" w:rsidRPr="006B1466" w:rsidRDefault="006B1466" w:rsidP="006B1466">
      <w:pPr>
        <w:widowControl w:val="0"/>
        <w:tabs>
          <w:tab w:val="left" w:pos="0"/>
        </w:tabs>
        <w:spacing w:line="274" w:lineRule="exact"/>
        <w:ind w:firstLine="709"/>
        <w:jc w:val="both"/>
        <w:rPr>
          <w:b/>
          <w:lang w:bidi="ru-RU"/>
        </w:rPr>
      </w:pPr>
      <w:r w:rsidRPr="006B1466">
        <w:rPr>
          <w:b/>
          <w:lang w:bidi="ru-RU"/>
        </w:rPr>
        <w:t>4.1. Поставщик вправе:</w:t>
      </w:r>
    </w:p>
    <w:p w:rsidR="006B1466" w:rsidRPr="006B1466" w:rsidRDefault="006B1466" w:rsidP="006B1466">
      <w:pPr>
        <w:widowControl w:val="0"/>
        <w:tabs>
          <w:tab w:val="left" w:pos="0"/>
        </w:tabs>
        <w:spacing w:line="274" w:lineRule="exact"/>
        <w:ind w:firstLine="709"/>
        <w:jc w:val="both"/>
        <w:rPr>
          <w:b/>
          <w:lang w:bidi="ru-RU"/>
        </w:rPr>
      </w:pPr>
      <w:r w:rsidRPr="006B1466">
        <w:t>4.1.1. требовать своевременной оплаты на условиях, предусмотренных договором, надлежащим образом поставленного и принятого Заказчиком товара;</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6B1466" w:rsidRPr="006B1466" w:rsidRDefault="006B1466" w:rsidP="006B1466">
      <w:pPr>
        <w:widowControl w:val="0"/>
        <w:tabs>
          <w:tab w:val="left" w:pos="0"/>
        </w:tabs>
        <w:spacing w:line="274" w:lineRule="exact"/>
        <w:ind w:firstLine="709"/>
        <w:jc w:val="both"/>
        <w:rPr>
          <w:b/>
          <w:lang w:bidi="ru-RU"/>
        </w:rPr>
      </w:pPr>
      <w:r w:rsidRPr="006B1466">
        <w:rPr>
          <w:b/>
          <w:lang w:bidi="ru-RU"/>
        </w:rPr>
        <w:t>4.2. Поставщик обязан:</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4.2.1. поставить Заказчику путём отгрузки (передачи)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4.2.5. обеспечить возможность осуществления Заказчиком контроля</w:t>
      </w:r>
      <w:r w:rsidRPr="006B1466">
        <w:rPr>
          <w:lang w:bidi="ru-RU"/>
        </w:rPr>
        <w:br/>
        <w:t>над исполнением Поставщиком условий договора и гарантийных обязательств;</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4.2.6.</w:t>
      </w:r>
      <w:r w:rsidRPr="006B1466">
        <w:t xml:space="preserve"> </w:t>
      </w:r>
      <w:r w:rsidRPr="006B1466">
        <w:rPr>
          <w:lang w:bidi="ru-RU"/>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rsidR="006B1466" w:rsidRPr="006B1466" w:rsidRDefault="006B1466" w:rsidP="006B1466">
      <w:pPr>
        <w:widowControl w:val="0"/>
        <w:tabs>
          <w:tab w:val="left" w:pos="0"/>
        </w:tabs>
        <w:spacing w:line="274" w:lineRule="exact"/>
        <w:ind w:firstLine="709"/>
        <w:jc w:val="both"/>
        <w:rPr>
          <w:b/>
          <w:lang w:bidi="ru-RU"/>
        </w:rPr>
      </w:pPr>
      <w:r w:rsidRPr="006B1466">
        <w:rPr>
          <w:lang w:bidi="ru-RU"/>
        </w:rPr>
        <w:lastRenderedPageBreak/>
        <w:t>4.2.7. выполнять иные обязанности, предусмотренные настоящим Договором.</w:t>
      </w:r>
    </w:p>
    <w:p w:rsidR="00297D60" w:rsidRPr="00770118" w:rsidRDefault="008E1041" w:rsidP="00B30BD6">
      <w:pPr>
        <w:widowControl w:val="0"/>
        <w:tabs>
          <w:tab w:val="left" w:pos="0"/>
        </w:tabs>
        <w:spacing w:line="274" w:lineRule="exact"/>
        <w:ind w:firstLine="709"/>
        <w:jc w:val="both"/>
        <w:rPr>
          <w:b/>
          <w:lang w:bidi="ru-RU"/>
        </w:rPr>
      </w:pPr>
      <w:r w:rsidRPr="00770118">
        <w:rPr>
          <w:b/>
          <w:lang w:bidi="ru-RU"/>
        </w:rPr>
        <w:t xml:space="preserve">4.3. </w:t>
      </w:r>
      <w:r w:rsidR="00AF50C7" w:rsidRPr="00770118">
        <w:rPr>
          <w:b/>
          <w:lang w:bidi="ru-RU"/>
        </w:rPr>
        <w:t>Заказчик вправе:</w:t>
      </w:r>
    </w:p>
    <w:p w:rsidR="008E1041" w:rsidRPr="00B30BD6" w:rsidRDefault="008E1041" w:rsidP="00B30BD6">
      <w:pPr>
        <w:widowControl w:val="0"/>
        <w:tabs>
          <w:tab w:val="left" w:pos="0"/>
        </w:tabs>
        <w:spacing w:line="274" w:lineRule="exact"/>
        <w:ind w:firstLine="709"/>
        <w:jc w:val="both"/>
        <w:rPr>
          <w:lang w:bidi="ru-RU"/>
        </w:rPr>
      </w:pPr>
      <w:r w:rsidRPr="00B30BD6">
        <w:rPr>
          <w:lang w:bidi="ru-RU"/>
        </w:rPr>
        <w:t xml:space="preserve">4.3.1. </w:t>
      </w:r>
      <w:r w:rsidR="00AF50C7" w:rsidRPr="00B30BD6">
        <w:rPr>
          <w:lang w:bidi="ru-RU"/>
        </w:rPr>
        <w:t xml:space="preserve">требовать </w:t>
      </w:r>
      <w:proofErr w:type="gramStart"/>
      <w:r w:rsidR="00AF50C7" w:rsidRPr="00B30BD6">
        <w:rPr>
          <w:lang w:bidi="ru-RU"/>
        </w:rPr>
        <w:t>от Поставщика</w:t>
      </w:r>
      <w:proofErr w:type="gramEnd"/>
      <w:r w:rsidR="00AF50C7" w:rsidRPr="00B30BD6">
        <w:rPr>
          <w:lang w:bidi="ru-RU"/>
        </w:rPr>
        <w:t xml:space="preserve"> надлежащего исполнения обязательств,</w:t>
      </w:r>
      <w:r w:rsidR="008C1411" w:rsidRPr="00B30BD6">
        <w:rPr>
          <w:lang w:bidi="ru-RU"/>
        </w:rPr>
        <w:t xml:space="preserve"> </w:t>
      </w:r>
      <w:r w:rsidR="00AF50C7" w:rsidRPr="00B30BD6">
        <w:rPr>
          <w:lang w:bidi="ru-RU"/>
        </w:rPr>
        <w:t>предусмотренных договором;</w:t>
      </w:r>
    </w:p>
    <w:p w:rsidR="001E7D9C" w:rsidRPr="00B30BD6" w:rsidRDefault="008E1041" w:rsidP="00B30BD6">
      <w:pPr>
        <w:widowControl w:val="0"/>
        <w:tabs>
          <w:tab w:val="left" w:pos="0"/>
        </w:tabs>
        <w:spacing w:line="274" w:lineRule="exact"/>
        <w:ind w:right="-1" w:firstLine="709"/>
        <w:jc w:val="both"/>
        <w:rPr>
          <w:lang w:bidi="ru-RU"/>
        </w:rPr>
      </w:pPr>
      <w:r w:rsidRPr="00B30BD6">
        <w:rPr>
          <w:lang w:bidi="ru-RU"/>
        </w:rPr>
        <w:t xml:space="preserve">4.3.2. </w:t>
      </w:r>
      <w:r w:rsidR="00AF50C7" w:rsidRPr="00B30BD6">
        <w:rPr>
          <w:lang w:bidi="ru-RU"/>
        </w:rPr>
        <w:t xml:space="preserve">требовать от Поставщика своевременного устранения выявленных недостатков (дефекта, брака) товара, либо его замены, либо </w:t>
      </w:r>
      <w:r w:rsidRPr="00B30BD6">
        <w:rPr>
          <w:lang w:bidi="ru-RU"/>
        </w:rPr>
        <w:t>отказаться</w:t>
      </w:r>
      <w:r w:rsidR="00AF50C7" w:rsidRPr="00B30BD6">
        <w:rPr>
          <w:lang w:bidi="ru-RU"/>
        </w:rPr>
        <w:t xml:space="preserve"> от принятия товара и требовать</w:t>
      </w:r>
      <w:r w:rsidRPr="00B30BD6">
        <w:rPr>
          <w:lang w:bidi="ru-RU"/>
        </w:rPr>
        <w:t xml:space="preserve"> возврата уплаченных за него денежных средств, при передаче товара не</w:t>
      </w:r>
      <w:r w:rsidR="001E7D9C" w:rsidRPr="00B30BD6">
        <w:rPr>
          <w:lang w:bidi="ru-RU"/>
        </w:rPr>
        <w:t xml:space="preserve"> соответствующего Спецификации, иным характеристикам и требованиям, предъявляемым к нему настоящим Договором;</w:t>
      </w:r>
    </w:p>
    <w:p w:rsidR="001E7D9C" w:rsidRPr="00B30BD6" w:rsidRDefault="008C1411" w:rsidP="00B30BD6">
      <w:pPr>
        <w:widowControl w:val="0"/>
        <w:tabs>
          <w:tab w:val="left" w:pos="0"/>
        </w:tabs>
        <w:spacing w:line="274" w:lineRule="exact"/>
        <w:ind w:right="-1" w:firstLine="709"/>
        <w:jc w:val="both"/>
        <w:rPr>
          <w:lang w:bidi="ru-RU"/>
        </w:rPr>
      </w:pPr>
      <w:r w:rsidRPr="00B30BD6">
        <w:rPr>
          <w:lang w:bidi="ru-RU"/>
        </w:rPr>
        <w:t xml:space="preserve">4.3.3. </w:t>
      </w:r>
      <w:r w:rsidR="001E7D9C" w:rsidRPr="00B30BD6">
        <w:rPr>
          <w:lang w:bidi="ru-RU"/>
        </w:rPr>
        <w:t>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9F3FFA" w:rsidRPr="00B30BD6" w:rsidRDefault="009F3FFA" w:rsidP="00B30BD6">
      <w:pPr>
        <w:ind w:right="-1" w:firstLine="709"/>
        <w:jc w:val="both"/>
        <w:rPr>
          <w:rFonts w:eastAsia="Calibri"/>
          <w:lang w:eastAsia="en-US"/>
        </w:rPr>
      </w:pPr>
      <w:r w:rsidRPr="00B30BD6">
        <w:rPr>
          <w:rFonts w:eastAsia="Calibri"/>
          <w:lang w:eastAsia="en-US"/>
        </w:rPr>
        <w:t>4.3.4. при обнаружении отступлений от договора или иных недостатков в Товаре немедленно заявить об этом «Поставщику»;</w:t>
      </w:r>
    </w:p>
    <w:p w:rsidR="009F3FFA" w:rsidRPr="00B30BD6" w:rsidRDefault="008F1E1B" w:rsidP="00B30BD6">
      <w:pPr>
        <w:ind w:right="-1" w:firstLine="709"/>
        <w:jc w:val="both"/>
        <w:rPr>
          <w:rFonts w:eastAsia="Calibri"/>
          <w:lang w:eastAsia="en-US"/>
        </w:rPr>
      </w:pPr>
      <w:r w:rsidRPr="00B30BD6">
        <w:rPr>
          <w:rFonts w:eastAsia="Calibri"/>
          <w:lang w:eastAsia="en-US"/>
        </w:rPr>
        <w:t>4.3.5</w:t>
      </w:r>
      <w:r w:rsidR="009F3FFA" w:rsidRPr="00B30BD6">
        <w:rPr>
          <w:rFonts w:eastAsia="Calibri"/>
          <w:lang w:eastAsia="en-US"/>
        </w:rPr>
        <w:t>.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1E7D9C" w:rsidRPr="00B30BD6" w:rsidRDefault="008F1E1B" w:rsidP="00B30BD6">
      <w:pPr>
        <w:widowControl w:val="0"/>
        <w:tabs>
          <w:tab w:val="left" w:pos="0"/>
        </w:tabs>
        <w:spacing w:line="274" w:lineRule="exact"/>
        <w:ind w:right="-1" w:firstLine="709"/>
        <w:jc w:val="both"/>
        <w:rPr>
          <w:lang w:bidi="ru-RU"/>
        </w:rPr>
      </w:pPr>
      <w:r w:rsidRPr="00B30BD6">
        <w:rPr>
          <w:lang w:bidi="ru-RU"/>
        </w:rPr>
        <w:t>4.3.6</w:t>
      </w:r>
      <w:r w:rsidR="008C1411" w:rsidRPr="00B30BD6">
        <w:rPr>
          <w:lang w:bidi="ru-RU"/>
        </w:rPr>
        <w:t xml:space="preserve">. </w:t>
      </w:r>
      <w:r w:rsidR="001E7D9C" w:rsidRPr="00B30BD6">
        <w:rPr>
          <w:lang w:bidi="ru-RU"/>
        </w:rPr>
        <w:t>провести экспертизу поставленного Товара с привлечением эк</w:t>
      </w:r>
      <w:r w:rsidR="00297D60" w:rsidRPr="00B30BD6">
        <w:rPr>
          <w:lang w:bidi="ru-RU"/>
        </w:rPr>
        <w:t>спертов, экспертных организаций;</w:t>
      </w:r>
    </w:p>
    <w:p w:rsidR="00297D60" w:rsidRPr="00B30BD6" w:rsidRDefault="008F1E1B" w:rsidP="00B30BD6">
      <w:pPr>
        <w:widowControl w:val="0"/>
        <w:tabs>
          <w:tab w:val="left" w:pos="0"/>
        </w:tabs>
        <w:spacing w:line="274" w:lineRule="exact"/>
        <w:ind w:right="-1" w:firstLine="709"/>
        <w:jc w:val="both"/>
        <w:rPr>
          <w:lang w:bidi="ru-RU"/>
        </w:rPr>
      </w:pPr>
      <w:r w:rsidRPr="00B30BD6">
        <w:rPr>
          <w:lang w:bidi="ru-RU"/>
        </w:rPr>
        <w:t>4.3.7</w:t>
      </w:r>
      <w:r w:rsidR="00297D60" w:rsidRPr="00B30BD6">
        <w:rPr>
          <w:lang w:bidi="ru-RU"/>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297D60" w:rsidRPr="00B30BD6" w:rsidRDefault="008F1E1B" w:rsidP="00B30BD6">
      <w:pPr>
        <w:widowControl w:val="0"/>
        <w:tabs>
          <w:tab w:val="left" w:pos="0"/>
        </w:tabs>
        <w:spacing w:line="274" w:lineRule="exact"/>
        <w:ind w:right="-1" w:firstLine="709"/>
        <w:jc w:val="both"/>
        <w:rPr>
          <w:lang w:bidi="ru-RU"/>
        </w:rPr>
      </w:pPr>
      <w:r w:rsidRPr="00B30BD6">
        <w:rPr>
          <w:lang w:bidi="ru-RU"/>
        </w:rPr>
        <w:t>4.3.8</w:t>
      </w:r>
      <w:r w:rsidR="00297D60" w:rsidRPr="00B30BD6">
        <w:rPr>
          <w:lang w:bidi="ru-RU"/>
        </w:rPr>
        <w:t>.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rsidR="001E7D9C" w:rsidRPr="00770118" w:rsidRDefault="008C1411" w:rsidP="00B30BD6">
      <w:pPr>
        <w:widowControl w:val="0"/>
        <w:tabs>
          <w:tab w:val="left" w:pos="709"/>
        </w:tabs>
        <w:spacing w:line="274" w:lineRule="exact"/>
        <w:ind w:right="-1" w:firstLine="709"/>
        <w:jc w:val="both"/>
        <w:rPr>
          <w:b/>
          <w:lang w:bidi="ru-RU"/>
        </w:rPr>
      </w:pPr>
      <w:r w:rsidRPr="00770118">
        <w:rPr>
          <w:b/>
          <w:lang w:bidi="ru-RU"/>
        </w:rPr>
        <w:t xml:space="preserve">4.4. </w:t>
      </w:r>
      <w:r w:rsidR="001E7D9C" w:rsidRPr="00770118">
        <w:rPr>
          <w:b/>
          <w:lang w:bidi="ru-RU"/>
        </w:rPr>
        <w:t>Заказчик обязан:</w:t>
      </w:r>
    </w:p>
    <w:p w:rsidR="005166E4" w:rsidRPr="00B30BD6" w:rsidRDefault="005166E4" w:rsidP="00B30BD6">
      <w:pPr>
        <w:ind w:right="-1" w:firstLine="709"/>
        <w:jc w:val="both"/>
        <w:rPr>
          <w:rFonts w:eastAsia="Calibri"/>
        </w:rPr>
      </w:pPr>
      <w:r w:rsidRPr="00B30BD6">
        <w:rPr>
          <w:lang w:bidi="ru-RU"/>
        </w:rPr>
        <w:t xml:space="preserve">4.4.1. </w:t>
      </w:r>
      <w:r w:rsidRPr="00B30BD6">
        <w:rPr>
          <w:rFonts w:eastAsia="Calibri"/>
        </w:rPr>
        <w:t>при заключении настоящего договора представить «Поставщику» всю необходимую информацию для надлежащего исполнения договора;</w:t>
      </w:r>
    </w:p>
    <w:p w:rsidR="005166E4" w:rsidRPr="00B30BD6" w:rsidRDefault="005166E4" w:rsidP="00B30BD6">
      <w:pPr>
        <w:ind w:right="-1" w:firstLine="709"/>
        <w:jc w:val="both"/>
        <w:rPr>
          <w:rFonts w:eastAsia="Calibri"/>
          <w:lang w:eastAsia="en-US"/>
        </w:rPr>
      </w:pPr>
      <w:r w:rsidRPr="00B30BD6">
        <w:rPr>
          <w:rFonts w:eastAsia="Calibri"/>
        </w:rPr>
        <w:t xml:space="preserve">4.4.2. </w:t>
      </w:r>
      <w:r w:rsidRPr="00B30BD6">
        <w:rPr>
          <w:rFonts w:eastAsia="Calibri"/>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5166E4" w:rsidRPr="00B30BD6" w:rsidRDefault="00297D60" w:rsidP="00B30BD6">
      <w:pPr>
        <w:ind w:right="-1" w:firstLine="709"/>
        <w:jc w:val="both"/>
        <w:rPr>
          <w:rFonts w:eastAsia="Calibri"/>
          <w:lang w:eastAsia="en-US"/>
        </w:rPr>
      </w:pPr>
      <w:r w:rsidRPr="00B30BD6">
        <w:rPr>
          <w:rFonts w:eastAsia="Calibri"/>
          <w:lang w:eastAsia="en-US"/>
        </w:rPr>
        <w:t>4.4.4</w:t>
      </w:r>
      <w:r w:rsidR="005166E4" w:rsidRPr="00B30BD6">
        <w:rPr>
          <w:rFonts w:eastAsia="Calibri"/>
          <w:lang w:eastAsia="en-US"/>
        </w:rPr>
        <w:t>.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1E7D9C" w:rsidRPr="00B30BD6" w:rsidRDefault="00297D60" w:rsidP="00B30BD6">
      <w:pPr>
        <w:widowControl w:val="0"/>
        <w:tabs>
          <w:tab w:val="left" w:pos="0"/>
        </w:tabs>
        <w:spacing w:line="274" w:lineRule="exact"/>
        <w:ind w:right="-1" w:firstLine="709"/>
        <w:jc w:val="both"/>
        <w:rPr>
          <w:lang w:bidi="ru-RU"/>
        </w:rPr>
      </w:pPr>
      <w:r w:rsidRPr="00B30BD6">
        <w:rPr>
          <w:lang w:bidi="ru-RU"/>
        </w:rPr>
        <w:t>4.4.5</w:t>
      </w:r>
      <w:r w:rsidR="008C1411" w:rsidRPr="00B30BD6">
        <w:rPr>
          <w:lang w:bidi="ru-RU"/>
        </w:rPr>
        <w:t xml:space="preserve">. </w:t>
      </w:r>
      <w:r w:rsidR="001E7D9C" w:rsidRPr="00B30BD6">
        <w:rPr>
          <w:lang w:bidi="ru-RU"/>
        </w:rPr>
        <w:t>принять решение об одностороннем отказе от исполнения договора, если в ходе его исполнения установлено, что:</w:t>
      </w:r>
    </w:p>
    <w:p w:rsidR="001E7D9C" w:rsidRPr="00B30BD6" w:rsidRDefault="005166E4" w:rsidP="00B30BD6">
      <w:pPr>
        <w:widowControl w:val="0"/>
        <w:tabs>
          <w:tab w:val="left" w:pos="0"/>
        </w:tabs>
        <w:spacing w:line="274" w:lineRule="exact"/>
        <w:ind w:right="-1" w:firstLine="709"/>
        <w:jc w:val="both"/>
        <w:rPr>
          <w:lang w:bidi="ru-RU"/>
        </w:rPr>
      </w:pPr>
      <w:r w:rsidRPr="00B30BD6">
        <w:rPr>
          <w:lang w:bidi="ru-RU"/>
        </w:rPr>
        <w:t xml:space="preserve">а) </w:t>
      </w:r>
      <w:r w:rsidR="001E7D9C" w:rsidRPr="00B30BD6">
        <w:rPr>
          <w:lang w:bidi="ru-RU"/>
        </w:rPr>
        <w:t>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rsidR="00770118" w:rsidRDefault="005166E4" w:rsidP="00770118">
      <w:pPr>
        <w:widowControl w:val="0"/>
        <w:tabs>
          <w:tab w:val="left" w:pos="0"/>
        </w:tabs>
        <w:spacing w:line="274" w:lineRule="exact"/>
        <w:ind w:right="-1" w:firstLine="709"/>
        <w:jc w:val="both"/>
        <w:rPr>
          <w:lang w:bidi="ru-RU"/>
        </w:rPr>
      </w:pPr>
      <w:r w:rsidRPr="00B30BD6">
        <w:rPr>
          <w:lang w:bidi="ru-RU"/>
        </w:rPr>
        <w:t xml:space="preserve">б) </w:t>
      </w:r>
      <w:r w:rsidR="001E7D9C" w:rsidRPr="00B30BD6">
        <w:rPr>
          <w:lang w:bidi="ru-RU"/>
        </w:rPr>
        <w:t xml:space="preserve">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w:t>
      </w:r>
      <w:r w:rsidR="00297D60" w:rsidRPr="00B30BD6">
        <w:rPr>
          <w:lang w:bidi="ru-RU"/>
        </w:rPr>
        <w:t>что позволило участнику стать поб</w:t>
      </w:r>
      <w:r w:rsidR="002B4CE3" w:rsidRPr="00B30BD6">
        <w:rPr>
          <w:lang w:bidi="ru-RU"/>
        </w:rPr>
        <w:t>едителем определения поставщика;</w:t>
      </w:r>
      <w:r w:rsidR="00770118" w:rsidRPr="00770118">
        <w:rPr>
          <w:lang w:bidi="ru-RU"/>
        </w:rPr>
        <w:t xml:space="preserve"> </w:t>
      </w:r>
    </w:p>
    <w:p w:rsidR="00770118" w:rsidRPr="00B30BD6" w:rsidRDefault="00770118" w:rsidP="00770118">
      <w:pPr>
        <w:widowControl w:val="0"/>
        <w:tabs>
          <w:tab w:val="left" w:pos="0"/>
        </w:tabs>
        <w:spacing w:line="274" w:lineRule="exact"/>
        <w:ind w:right="-1" w:firstLine="709"/>
        <w:jc w:val="both"/>
        <w:rPr>
          <w:lang w:bidi="ru-RU"/>
        </w:rPr>
      </w:pPr>
      <w:r>
        <w:rPr>
          <w:lang w:bidi="ru-RU"/>
        </w:rPr>
        <w:t xml:space="preserve">4.4.6. </w:t>
      </w:r>
      <w:r w:rsidRPr="00B30BD6">
        <w:rPr>
          <w:lang w:bidi="ru-RU"/>
        </w:rPr>
        <w:t xml:space="preserve">осуществить приемку Товара, соответствующего требованиям, </w:t>
      </w:r>
      <w:r>
        <w:rPr>
          <w:lang w:bidi="ru-RU"/>
        </w:rPr>
        <w:t>у</w:t>
      </w:r>
      <w:r w:rsidRPr="00B30BD6">
        <w:rPr>
          <w:lang w:bidi="ru-RU"/>
        </w:rPr>
        <w:t>становленным</w:t>
      </w:r>
      <w:r>
        <w:rPr>
          <w:lang w:bidi="ru-RU"/>
        </w:rPr>
        <w:t xml:space="preserve"> </w:t>
      </w:r>
      <w:r w:rsidRPr="00B30BD6">
        <w:rPr>
          <w:lang w:bidi="ru-RU"/>
        </w:rPr>
        <w:t>настоящим Договором, или незамедлительно сообщить Заказчику о наличии оснований</w:t>
      </w:r>
      <w:r>
        <w:rPr>
          <w:lang w:bidi="ru-RU"/>
        </w:rPr>
        <w:t xml:space="preserve"> </w:t>
      </w:r>
      <w:r w:rsidRPr="00B30BD6">
        <w:rPr>
          <w:lang w:bidi="ru-RU"/>
        </w:rPr>
        <w:t>для мотивированного отказа от подписания Получателем акта приема-передачи товара</w:t>
      </w:r>
      <w:r>
        <w:rPr>
          <w:lang w:bidi="ru-RU"/>
        </w:rPr>
        <w:t xml:space="preserve"> </w:t>
      </w:r>
      <w:r w:rsidRPr="00B30BD6">
        <w:rPr>
          <w:lang w:bidi="ru-RU"/>
        </w:rPr>
        <w:t>либо иного документа о приемке поставленного товара в сроки и в порядке,</w:t>
      </w:r>
      <w:r>
        <w:rPr>
          <w:lang w:bidi="ru-RU"/>
        </w:rPr>
        <w:t xml:space="preserve"> </w:t>
      </w:r>
      <w:r w:rsidRPr="00B30BD6">
        <w:rPr>
          <w:lang w:bidi="ru-RU"/>
        </w:rPr>
        <w:t>предусмотренные настоящим договором;</w:t>
      </w:r>
    </w:p>
    <w:p w:rsidR="00770118" w:rsidRDefault="00770118" w:rsidP="00770118">
      <w:pPr>
        <w:widowControl w:val="0"/>
        <w:tabs>
          <w:tab w:val="left" w:pos="0"/>
        </w:tabs>
        <w:spacing w:line="274" w:lineRule="exact"/>
        <w:ind w:right="-1" w:firstLine="709"/>
        <w:jc w:val="both"/>
        <w:rPr>
          <w:lang w:bidi="ru-RU"/>
        </w:rPr>
      </w:pPr>
      <w:r>
        <w:rPr>
          <w:lang w:bidi="ru-RU"/>
        </w:rPr>
        <w:t>4.4.7</w:t>
      </w:r>
      <w:r w:rsidRPr="00B30BD6">
        <w:rPr>
          <w:lang w:bidi="ru-RU"/>
        </w:rPr>
        <w:t xml:space="preserve">. оплатить Товар, соответствующие требованиям, установленным настоящим договором, в порядке и </w:t>
      </w:r>
      <w:proofErr w:type="gramStart"/>
      <w:r w:rsidRPr="00B30BD6">
        <w:rPr>
          <w:lang w:bidi="ru-RU"/>
        </w:rPr>
        <w:t>сроки</w:t>
      </w:r>
      <w:proofErr w:type="gramEnd"/>
      <w:r w:rsidRPr="00B30BD6">
        <w:rPr>
          <w:lang w:bidi="ru-RU"/>
        </w:rPr>
        <w:t xml:space="preserve"> предусмотренные настоящим договором.</w:t>
      </w:r>
    </w:p>
    <w:p w:rsidR="006B1466" w:rsidRPr="00B30BD6" w:rsidRDefault="006B1466" w:rsidP="00770118">
      <w:pPr>
        <w:widowControl w:val="0"/>
        <w:tabs>
          <w:tab w:val="left" w:pos="0"/>
        </w:tabs>
        <w:spacing w:line="274" w:lineRule="exact"/>
        <w:ind w:right="-1"/>
        <w:jc w:val="both"/>
        <w:rPr>
          <w:lang w:bidi="ru-RU"/>
        </w:rPr>
      </w:pPr>
    </w:p>
    <w:p w:rsidR="006B1466" w:rsidRPr="006B1466" w:rsidRDefault="006B1466" w:rsidP="006B1466">
      <w:pPr>
        <w:widowControl w:val="0"/>
        <w:tabs>
          <w:tab w:val="left" w:pos="0"/>
        </w:tabs>
        <w:spacing w:line="274" w:lineRule="exact"/>
        <w:jc w:val="center"/>
        <w:outlineLvl w:val="0"/>
        <w:rPr>
          <w:b/>
          <w:bCs/>
          <w:color w:val="000000"/>
          <w:sz w:val="23"/>
          <w:szCs w:val="23"/>
          <w:lang w:bidi="ru-RU"/>
        </w:rPr>
      </w:pPr>
      <w:bookmarkStart w:id="6" w:name="bookmark8"/>
      <w:r w:rsidRPr="006B1466">
        <w:rPr>
          <w:b/>
          <w:bCs/>
          <w:color w:val="000000"/>
          <w:sz w:val="23"/>
          <w:szCs w:val="23"/>
          <w:lang w:bidi="ru-RU"/>
        </w:rPr>
        <w:t>5. Качество товара и гарантийные обязательства</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5.1. Поставщик гарантирует, что поставляемый Товар: </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5.1.1. соответствует характеристикам (потребительским свойствам) и иным требованиям, установленным настоящим договором; </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5.1.2. свободен от любых прав третьих лиц и иных обременений; </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5.1.3. является новым (не был в употреблении, не прошел восстановление потребительских свойств); </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5.1.4. не имеет дефектов (механических повреждений); </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5.1.5. является качественным.</w:t>
      </w:r>
    </w:p>
    <w:p w:rsidR="006B1466" w:rsidRPr="006B1466" w:rsidRDefault="006B1466" w:rsidP="006B1466">
      <w:pPr>
        <w:widowControl w:val="0"/>
        <w:tabs>
          <w:tab w:val="left" w:pos="0"/>
        </w:tabs>
        <w:ind w:firstLine="709"/>
        <w:jc w:val="both"/>
        <w:outlineLvl w:val="0"/>
        <w:rPr>
          <w:color w:val="000000"/>
          <w:sz w:val="23"/>
          <w:szCs w:val="23"/>
          <w:lang w:bidi="ru-RU"/>
        </w:rPr>
      </w:pPr>
      <w:r w:rsidRPr="006B1466">
        <w:rPr>
          <w:color w:val="000000"/>
          <w:sz w:val="23"/>
          <w:szCs w:val="23"/>
          <w:lang w:bidi="ru-RU"/>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w:t>
      </w:r>
      <w:r>
        <w:rPr>
          <w:color w:val="000000"/>
          <w:sz w:val="23"/>
          <w:szCs w:val="23"/>
          <w:lang w:bidi="ru-RU"/>
        </w:rPr>
        <w:t xml:space="preserve"> (Приложение № 1)</w:t>
      </w:r>
      <w:r w:rsidRPr="006B1466">
        <w:rPr>
          <w:color w:val="000000"/>
          <w:sz w:val="23"/>
          <w:szCs w:val="23"/>
          <w:lang w:bidi="ru-RU"/>
        </w:rPr>
        <w:t>.</w:t>
      </w:r>
    </w:p>
    <w:p w:rsidR="006B1466" w:rsidRPr="006B1466" w:rsidRDefault="006B1466" w:rsidP="006B1466">
      <w:pPr>
        <w:widowControl w:val="0"/>
        <w:tabs>
          <w:tab w:val="left" w:pos="0"/>
        </w:tabs>
        <w:ind w:firstLine="709"/>
        <w:jc w:val="both"/>
        <w:outlineLvl w:val="0"/>
        <w:rPr>
          <w:color w:val="000000"/>
          <w:sz w:val="23"/>
          <w:szCs w:val="23"/>
          <w:lang w:bidi="ru-RU"/>
        </w:rPr>
      </w:pPr>
      <w:r w:rsidRPr="006B1466">
        <w:rPr>
          <w:color w:val="000000"/>
          <w:sz w:val="23"/>
          <w:szCs w:val="23"/>
          <w:lang w:bidi="ru-RU"/>
        </w:rPr>
        <w:t>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6B1466" w:rsidRPr="006B1466" w:rsidRDefault="006B1466" w:rsidP="006B1466">
      <w:pPr>
        <w:widowControl w:val="0"/>
        <w:tabs>
          <w:tab w:val="left" w:pos="0"/>
        </w:tabs>
        <w:ind w:firstLine="709"/>
        <w:jc w:val="both"/>
        <w:outlineLvl w:val="0"/>
        <w:rPr>
          <w:color w:val="000000"/>
          <w:sz w:val="23"/>
          <w:szCs w:val="23"/>
          <w:lang w:bidi="ru-RU"/>
        </w:rPr>
      </w:pPr>
      <w:r w:rsidRPr="006B1466">
        <w:rPr>
          <w:color w:val="000000"/>
          <w:sz w:val="23"/>
          <w:szCs w:val="23"/>
          <w:lang w:bidi="ru-RU"/>
        </w:rPr>
        <w:t xml:space="preserve">5.4.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w:t>
      </w:r>
      <w:r w:rsidRPr="006B1466">
        <w:rPr>
          <w:sz w:val="23"/>
          <w:szCs w:val="23"/>
          <w:lang w:bidi="ru-RU"/>
        </w:rPr>
        <w:t>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 xml:space="preserve">5.5. При обнаружении недостатков (дефектов, брака) Товара в период гарантийного срока, возникших по независящим </w:t>
      </w:r>
      <w:r w:rsidRPr="006B1466">
        <w:rPr>
          <w:sz w:val="23"/>
          <w:szCs w:val="23"/>
          <w:lang w:bidi="ru-RU"/>
        </w:rPr>
        <w:t>от Заказчика причинам</w:t>
      </w:r>
      <w:r w:rsidRPr="006B1466">
        <w:rPr>
          <w:color w:val="000000"/>
          <w:sz w:val="23"/>
          <w:szCs w:val="23"/>
          <w:lang w:bidi="ru-RU"/>
        </w:rPr>
        <w:t xml:space="preserve">, Поставщик обязан за свой счет устранить недостатки (дефекты, брак) либо заменить Товар ненадлежащего качества новым в течение </w:t>
      </w:r>
      <w:r w:rsidRPr="006B1466">
        <w:rPr>
          <w:color w:val="000000" w:themeColor="text1"/>
          <w:sz w:val="23"/>
          <w:szCs w:val="23"/>
          <w:lang w:bidi="ru-RU"/>
        </w:rPr>
        <w:t xml:space="preserve">5 (пяти) </w:t>
      </w:r>
      <w:r w:rsidRPr="006B1466">
        <w:rPr>
          <w:color w:val="000000"/>
          <w:sz w:val="23"/>
          <w:szCs w:val="23"/>
          <w:lang w:bidi="ru-RU"/>
        </w:rPr>
        <w:t>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rsidR="006B1466" w:rsidRPr="006B1466" w:rsidRDefault="006B1466" w:rsidP="006B1466">
      <w:pPr>
        <w:widowControl w:val="0"/>
        <w:tabs>
          <w:tab w:val="left" w:pos="0"/>
        </w:tabs>
        <w:spacing w:line="274" w:lineRule="exact"/>
        <w:ind w:right="-1"/>
        <w:jc w:val="center"/>
        <w:rPr>
          <w:b/>
          <w:bCs/>
          <w:color w:val="000000"/>
          <w:sz w:val="23"/>
          <w:szCs w:val="23"/>
          <w:lang w:bidi="ru-RU"/>
        </w:rPr>
      </w:pPr>
      <w:r w:rsidRPr="006B1466">
        <w:rPr>
          <w:b/>
          <w:bCs/>
          <w:color w:val="000000"/>
          <w:sz w:val="23"/>
          <w:szCs w:val="23"/>
          <w:lang w:bidi="ru-RU"/>
        </w:rPr>
        <w:t>6. Ответственность сторон</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6.2. За нарушение сроков исполнения обязательств по настоящему договору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При этом сумма взимаемой неустойки (пени) не должна превышать 10 (десяти)% от цены договора.</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 xml:space="preserve">Неустойка (пеня) подлежит взысканию с Поставщика в обязательном порядке при условии, что сумма начисленной неустойки (пени) превысила 1 000 (одну тысячу) </w:t>
      </w:r>
      <w:proofErr w:type="gramStart"/>
      <w:r w:rsidRPr="006B1466">
        <w:rPr>
          <w:color w:val="000000"/>
          <w:sz w:val="23"/>
          <w:szCs w:val="23"/>
          <w:lang w:bidi="ru-RU"/>
        </w:rPr>
        <w:t>рублей  Приднестровской</w:t>
      </w:r>
      <w:proofErr w:type="gramEnd"/>
      <w:r w:rsidRPr="006B1466">
        <w:rPr>
          <w:color w:val="000000"/>
          <w:sz w:val="23"/>
          <w:szCs w:val="23"/>
          <w:lang w:bidi="ru-RU"/>
        </w:rPr>
        <w:t xml:space="preserve"> Молдавской Республики.</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rsidR="006B1466" w:rsidRPr="006B1466" w:rsidRDefault="006B1466" w:rsidP="006B1466">
      <w:pPr>
        <w:widowControl w:val="0"/>
        <w:tabs>
          <w:tab w:val="left" w:pos="0"/>
        </w:tabs>
        <w:ind w:firstLine="709"/>
        <w:jc w:val="both"/>
        <w:rPr>
          <w:color w:val="000000"/>
          <w:sz w:val="23"/>
          <w:szCs w:val="23"/>
          <w:lang w:bidi="ru-RU"/>
        </w:rPr>
      </w:pPr>
      <w:r w:rsidRPr="006B1466">
        <w:rPr>
          <w:color w:val="000000"/>
          <w:sz w:val="23"/>
          <w:szCs w:val="23"/>
          <w:lang w:bidi="ru-RU"/>
        </w:rPr>
        <w:lastRenderedPageBreak/>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B1466" w:rsidRDefault="006B1466" w:rsidP="006B1466">
      <w:pPr>
        <w:widowControl w:val="0"/>
        <w:tabs>
          <w:tab w:val="left" w:pos="3258"/>
        </w:tabs>
        <w:spacing w:line="274" w:lineRule="exact"/>
        <w:jc w:val="center"/>
        <w:outlineLvl w:val="0"/>
        <w:rPr>
          <w:b/>
          <w:bCs/>
          <w:color w:val="000000"/>
          <w:sz w:val="23"/>
          <w:szCs w:val="23"/>
          <w:lang w:bidi="ru-RU"/>
        </w:rPr>
      </w:pPr>
    </w:p>
    <w:p w:rsidR="006B1466" w:rsidRPr="006B1466" w:rsidRDefault="006B1466" w:rsidP="006B1466">
      <w:pPr>
        <w:widowControl w:val="0"/>
        <w:tabs>
          <w:tab w:val="left" w:pos="3258"/>
        </w:tabs>
        <w:spacing w:line="274" w:lineRule="exact"/>
        <w:jc w:val="center"/>
        <w:outlineLvl w:val="0"/>
        <w:rPr>
          <w:b/>
          <w:bCs/>
          <w:color w:val="000000"/>
          <w:sz w:val="23"/>
          <w:szCs w:val="23"/>
          <w:lang w:bidi="ru-RU"/>
        </w:rPr>
      </w:pPr>
      <w:r w:rsidRPr="006B1466">
        <w:rPr>
          <w:b/>
          <w:bCs/>
          <w:color w:val="000000"/>
          <w:sz w:val="23"/>
          <w:szCs w:val="23"/>
          <w:lang w:bidi="ru-RU"/>
        </w:rPr>
        <w:t>7. Действие непреодолимой силы</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color w:val="000000"/>
          <w:sz w:val="23"/>
          <w:szCs w:val="23"/>
          <w:lang w:bidi="ru-RU"/>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bCs/>
          <w:color w:val="000000"/>
          <w:sz w:val="23"/>
          <w:szCs w:val="23"/>
          <w:lang w:bidi="ru-RU"/>
        </w:rPr>
        <w:t>7.2.</w:t>
      </w:r>
      <w:r w:rsidRPr="006B1466">
        <w:rPr>
          <w:b/>
          <w:bCs/>
          <w:color w:val="000000"/>
          <w:sz w:val="23"/>
          <w:szCs w:val="23"/>
          <w:lang w:bidi="ru-RU"/>
        </w:rPr>
        <w:t xml:space="preserve"> </w:t>
      </w:r>
      <w:r w:rsidRPr="006B1466">
        <w:rPr>
          <w:color w:val="000000"/>
          <w:sz w:val="23"/>
          <w:szCs w:val="23"/>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6B1466" w:rsidRPr="006B1466" w:rsidRDefault="006B1466" w:rsidP="006B1466">
      <w:pPr>
        <w:widowControl w:val="0"/>
        <w:tabs>
          <w:tab w:val="left" w:pos="0"/>
        </w:tabs>
        <w:ind w:firstLine="709"/>
        <w:jc w:val="both"/>
        <w:outlineLvl w:val="0"/>
        <w:rPr>
          <w:b/>
          <w:bCs/>
          <w:color w:val="000000"/>
          <w:sz w:val="23"/>
          <w:szCs w:val="23"/>
          <w:lang w:bidi="ru-RU"/>
        </w:rPr>
      </w:pPr>
      <w:r w:rsidRPr="006B1466">
        <w:rPr>
          <w:bCs/>
          <w:color w:val="000000"/>
          <w:sz w:val="23"/>
          <w:szCs w:val="23"/>
          <w:lang w:bidi="ru-RU"/>
        </w:rPr>
        <w:t>7.3.</w:t>
      </w:r>
      <w:r w:rsidRPr="006B1466">
        <w:rPr>
          <w:b/>
          <w:bCs/>
          <w:color w:val="000000"/>
          <w:sz w:val="23"/>
          <w:szCs w:val="23"/>
          <w:lang w:bidi="ru-RU"/>
        </w:rPr>
        <w:t xml:space="preserve"> </w:t>
      </w:r>
      <w:r w:rsidRPr="006B1466">
        <w:rPr>
          <w:color w:val="000000"/>
          <w:sz w:val="23"/>
          <w:szCs w:val="23"/>
          <w:lang w:bidi="ru-RU"/>
        </w:rPr>
        <w:t xml:space="preserve">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6B1466">
        <w:rPr>
          <w:color w:val="000000"/>
          <w:sz w:val="23"/>
          <w:szCs w:val="23"/>
          <w:lang w:bidi="ru-RU"/>
        </w:rPr>
        <w:t>либо</w:t>
      </w:r>
      <w:proofErr w:type="gramEnd"/>
      <w:r w:rsidRPr="006B1466">
        <w:rPr>
          <w:color w:val="000000"/>
          <w:sz w:val="23"/>
          <w:szCs w:val="23"/>
          <w:lang w:bidi="ru-RU"/>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2341C" w:rsidRPr="00B30BD6" w:rsidRDefault="00D2341C" w:rsidP="00B30BD6">
      <w:pPr>
        <w:widowControl w:val="0"/>
        <w:tabs>
          <w:tab w:val="left" w:pos="1864"/>
        </w:tabs>
        <w:spacing w:before="120" w:after="120" w:line="274" w:lineRule="exact"/>
        <w:jc w:val="center"/>
        <w:outlineLvl w:val="0"/>
        <w:rPr>
          <w:b/>
          <w:bCs/>
          <w:lang w:bidi="ru-RU"/>
        </w:rPr>
      </w:pPr>
      <w:r w:rsidRPr="00B30BD6">
        <w:rPr>
          <w:b/>
          <w:bCs/>
          <w:lang w:bidi="ru-RU"/>
        </w:rPr>
        <w:t>8. Регулирование досудебного порядка разрешения споров</w:t>
      </w:r>
      <w:bookmarkEnd w:id="6"/>
    </w:p>
    <w:p w:rsidR="006B1466" w:rsidRPr="006B1466" w:rsidRDefault="006B1466" w:rsidP="006B1466">
      <w:pPr>
        <w:widowControl w:val="0"/>
        <w:tabs>
          <w:tab w:val="left" w:pos="0"/>
          <w:tab w:val="left" w:pos="567"/>
        </w:tabs>
        <w:ind w:firstLine="709"/>
        <w:jc w:val="both"/>
        <w:outlineLvl w:val="0"/>
        <w:rPr>
          <w:color w:val="000000"/>
          <w:sz w:val="23"/>
          <w:szCs w:val="23"/>
          <w:lang w:bidi="ru-RU"/>
        </w:rPr>
      </w:pPr>
      <w:bookmarkStart w:id="7" w:name="bookmark9"/>
      <w:r w:rsidRPr="006B1466">
        <w:rPr>
          <w:color w:val="000000"/>
          <w:sz w:val="23"/>
          <w:szCs w:val="23"/>
          <w:lang w:bidi="ru-RU"/>
        </w:rPr>
        <w:t>8.1. Все споры, возникающие из настоящего договора или в связи с ним, разрешаются Сторонами путем переговоров, посредством направления претензий.</w:t>
      </w:r>
    </w:p>
    <w:p w:rsidR="006B1466" w:rsidRPr="006B1466" w:rsidRDefault="006B1466" w:rsidP="006B1466">
      <w:pPr>
        <w:widowControl w:val="0"/>
        <w:tabs>
          <w:tab w:val="left" w:pos="0"/>
          <w:tab w:val="left" w:pos="567"/>
        </w:tabs>
        <w:ind w:firstLine="709"/>
        <w:jc w:val="both"/>
        <w:outlineLvl w:val="0"/>
        <w:rPr>
          <w:color w:val="000000"/>
          <w:sz w:val="23"/>
          <w:szCs w:val="23"/>
          <w:lang w:bidi="ru-RU"/>
        </w:rPr>
      </w:pPr>
      <w:r w:rsidRPr="006B1466">
        <w:rPr>
          <w:color w:val="000000"/>
          <w:sz w:val="23"/>
          <w:szCs w:val="23"/>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6B1466" w:rsidRPr="006B1466" w:rsidRDefault="006B1466" w:rsidP="006B1466">
      <w:pPr>
        <w:widowControl w:val="0"/>
        <w:tabs>
          <w:tab w:val="left" w:pos="0"/>
          <w:tab w:val="left" w:pos="567"/>
        </w:tabs>
        <w:ind w:firstLine="709"/>
        <w:jc w:val="both"/>
        <w:outlineLvl w:val="0"/>
        <w:rPr>
          <w:color w:val="000000"/>
          <w:sz w:val="23"/>
          <w:szCs w:val="23"/>
          <w:lang w:bidi="ru-RU"/>
        </w:rPr>
      </w:pPr>
      <w:r w:rsidRPr="006B1466">
        <w:rPr>
          <w:color w:val="000000"/>
          <w:sz w:val="23"/>
          <w:szCs w:val="23"/>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6B1466" w:rsidRPr="006B1466" w:rsidRDefault="006B1466" w:rsidP="006B1466">
      <w:pPr>
        <w:widowControl w:val="0"/>
        <w:tabs>
          <w:tab w:val="left" w:pos="0"/>
          <w:tab w:val="left" w:pos="567"/>
        </w:tabs>
        <w:ind w:firstLine="709"/>
        <w:jc w:val="both"/>
        <w:outlineLvl w:val="0"/>
        <w:rPr>
          <w:color w:val="000000"/>
          <w:sz w:val="23"/>
          <w:szCs w:val="23"/>
          <w:lang w:bidi="ru-RU"/>
        </w:rPr>
      </w:pPr>
      <w:r w:rsidRPr="006B1466">
        <w:rPr>
          <w:color w:val="000000"/>
          <w:sz w:val="23"/>
          <w:szCs w:val="23"/>
          <w:lang w:bidi="ru-RU"/>
        </w:rPr>
        <w:t xml:space="preserve">При невыполнении </w:t>
      </w:r>
      <w:proofErr w:type="gramStart"/>
      <w:r w:rsidRPr="006B1466">
        <w:rPr>
          <w:color w:val="000000"/>
          <w:sz w:val="23"/>
          <w:szCs w:val="23"/>
          <w:lang w:bidi="ru-RU"/>
        </w:rPr>
        <w:t>требований</w:t>
      </w:r>
      <w:proofErr w:type="gramEnd"/>
      <w:r w:rsidRPr="006B1466">
        <w:rPr>
          <w:color w:val="000000"/>
          <w:sz w:val="23"/>
          <w:szCs w:val="23"/>
          <w:lang w:bidi="ru-RU"/>
        </w:rPr>
        <w:t xml:space="preserve"> приведенных выше, претензионный порядок считается не соблюденным.</w:t>
      </w:r>
    </w:p>
    <w:p w:rsidR="006B1466" w:rsidRPr="006B1466" w:rsidRDefault="006B1466" w:rsidP="006B1466">
      <w:pPr>
        <w:widowControl w:val="0"/>
        <w:tabs>
          <w:tab w:val="left" w:pos="0"/>
          <w:tab w:val="left" w:pos="567"/>
        </w:tabs>
        <w:ind w:firstLine="709"/>
        <w:jc w:val="both"/>
        <w:outlineLvl w:val="0"/>
        <w:rPr>
          <w:color w:val="000000"/>
          <w:sz w:val="23"/>
          <w:szCs w:val="23"/>
          <w:lang w:bidi="ru-RU"/>
        </w:rPr>
      </w:pPr>
      <w:r w:rsidRPr="006B1466">
        <w:rPr>
          <w:color w:val="000000"/>
          <w:sz w:val="23"/>
          <w:szCs w:val="23"/>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6B1466" w:rsidRPr="006B1466" w:rsidRDefault="006B1466" w:rsidP="006B1466">
      <w:pPr>
        <w:widowControl w:val="0"/>
        <w:tabs>
          <w:tab w:val="left" w:pos="0"/>
          <w:tab w:val="left" w:pos="567"/>
        </w:tabs>
        <w:ind w:firstLine="709"/>
        <w:jc w:val="both"/>
        <w:outlineLvl w:val="0"/>
        <w:rPr>
          <w:color w:val="000000"/>
          <w:sz w:val="23"/>
          <w:szCs w:val="23"/>
          <w:lang w:bidi="ru-RU"/>
        </w:rPr>
      </w:pPr>
      <w:r w:rsidRPr="006B1466">
        <w:rPr>
          <w:bCs/>
          <w:color w:val="000000"/>
          <w:sz w:val="23"/>
          <w:szCs w:val="23"/>
          <w:lang w:bidi="ru-RU"/>
        </w:rPr>
        <w:t>8.2.</w:t>
      </w:r>
      <w:r w:rsidRPr="006B1466">
        <w:rPr>
          <w:b/>
          <w:bCs/>
          <w:color w:val="000000"/>
          <w:sz w:val="23"/>
          <w:szCs w:val="23"/>
          <w:lang w:bidi="ru-RU"/>
        </w:rPr>
        <w:t xml:space="preserve"> </w:t>
      </w:r>
      <w:r w:rsidRPr="006B1466">
        <w:rPr>
          <w:color w:val="000000"/>
          <w:sz w:val="23"/>
          <w:szCs w:val="23"/>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r w:rsidRPr="006B1466">
        <w:rPr>
          <w:b/>
          <w:bCs/>
          <w:color w:val="000000"/>
          <w:sz w:val="23"/>
          <w:szCs w:val="23"/>
          <w:lang w:bidi="ru-RU"/>
        </w:rPr>
        <w:t xml:space="preserve"> </w:t>
      </w:r>
      <w:r w:rsidRPr="006B1466">
        <w:rPr>
          <w:color w:val="000000"/>
          <w:sz w:val="23"/>
          <w:szCs w:val="23"/>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rsidR="00D2341C" w:rsidRPr="00B30BD6" w:rsidRDefault="00D2341C" w:rsidP="00B30BD6">
      <w:pPr>
        <w:widowControl w:val="0"/>
        <w:tabs>
          <w:tab w:val="left" w:pos="939"/>
        </w:tabs>
        <w:spacing w:before="120" w:after="120" w:line="274" w:lineRule="exact"/>
        <w:jc w:val="center"/>
        <w:outlineLvl w:val="0"/>
        <w:rPr>
          <w:b/>
          <w:bCs/>
          <w:lang w:bidi="ru-RU"/>
        </w:rPr>
      </w:pPr>
      <w:r w:rsidRPr="00B30BD6">
        <w:rPr>
          <w:b/>
          <w:bCs/>
          <w:lang w:bidi="ru-RU"/>
        </w:rPr>
        <w:t>9. Срок действия договора, основания и порядок изменения, дополнения и</w:t>
      </w:r>
      <w:bookmarkEnd w:id="7"/>
      <w:r w:rsidR="00B30BD6">
        <w:rPr>
          <w:b/>
          <w:bCs/>
          <w:lang w:bidi="ru-RU"/>
        </w:rPr>
        <w:t xml:space="preserve"> </w:t>
      </w:r>
      <w:bookmarkStart w:id="8" w:name="bookmark10"/>
      <w:r w:rsidRPr="00B30BD6">
        <w:rPr>
          <w:b/>
          <w:bCs/>
          <w:lang w:bidi="ru-RU"/>
        </w:rPr>
        <w:t>расторжения договора</w:t>
      </w:r>
      <w:bookmarkEnd w:id="8"/>
    </w:p>
    <w:p w:rsidR="006B1466" w:rsidRPr="006B1466" w:rsidRDefault="006B1466" w:rsidP="006B1466">
      <w:pPr>
        <w:widowControl w:val="0"/>
        <w:spacing w:line="274" w:lineRule="exact"/>
        <w:ind w:firstLine="709"/>
        <w:jc w:val="both"/>
        <w:rPr>
          <w:bCs/>
          <w:lang w:bidi="ru-RU"/>
        </w:rPr>
      </w:pPr>
      <w:r w:rsidRPr="006B1466">
        <w:rPr>
          <w:bCs/>
          <w:lang w:bidi="ru-RU"/>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rsidR="006B1466" w:rsidRPr="006B1466" w:rsidRDefault="006B1466" w:rsidP="006B1466">
      <w:pPr>
        <w:widowControl w:val="0"/>
        <w:spacing w:line="274" w:lineRule="exact"/>
        <w:ind w:firstLine="709"/>
        <w:jc w:val="both"/>
        <w:rPr>
          <w:bCs/>
          <w:lang w:bidi="ru-RU"/>
        </w:rPr>
      </w:pPr>
      <w:r w:rsidRPr="006B1466">
        <w:rPr>
          <w:bCs/>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rsidR="006B1466" w:rsidRPr="006B1466" w:rsidRDefault="006B1466" w:rsidP="006B1466">
      <w:pPr>
        <w:widowControl w:val="0"/>
        <w:spacing w:line="274" w:lineRule="exact"/>
        <w:ind w:firstLine="709"/>
        <w:jc w:val="both"/>
        <w:rPr>
          <w:bCs/>
          <w:lang w:bidi="ru-RU"/>
        </w:rPr>
      </w:pPr>
      <w:r w:rsidRPr="006B1466">
        <w:rPr>
          <w:bCs/>
          <w:lang w:bidi="ru-RU"/>
        </w:rPr>
        <w:t xml:space="preserve">9.3. Расторжение договора допускается по соглашению сторон, по решению </w:t>
      </w:r>
      <w:r w:rsidRPr="006B1466">
        <w:rPr>
          <w:bCs/>
          <w:lang w:bidi="ru-RU"/>
        </w:rPr>
        <w:lastRenderedPageBreak/>
        <w:t>Арбитражного суда Приднестровской Молдавской Республики, в случае одностороннего отказа</w:t>
      </w:r>
    </w:p>
    <w:p w:rsidR="006B1466" w:rsidRPr="006B1466" w:rsidRDefault="006B1466" w:rsidP="006B1466">
      <w:pPr>
        <w:widowControl w:val="0"/>
        <w:spacing w:line="274" w:lineRule="exact"/>
        <w:ind w:firstLine="709"/>
        <w:jc w:val="both"/>
        <w:rPr>
          <w:bCs/>
          <w:lang w:bidi="ru-RU"/>
        </w:rPr>
      </w:pPr>
      <w:r w:rsidRPr="006B1466">
        <w:rPr>
          <w:bCs/>
          <w:lang w:bidi="ru-RU"/>
        </w:rPr>
        <w:t>стороны договора от исполнения договора в соответствии с действующим гражданским законодательством Приднестровской Молдавской Республики.</w:t>
      </w:r>
    </w:p>
    <w:p w:rsidR="006B1466" w:rsidRPr="006B1466" w:rsidRDefault="006B1466" w:rsidP="006B1466">
      <w:pPr>
        <w:widowControl w:val="0"/>
        <w:spacing w:line="274" w:lineRule="exact"/>
        <w:ind w:firstLine="709"/>
        <w:jc w:val="both"/>
        <w:rPr>
          <w:bCs/>
          <w:lang w:bidi="ru-RU"/>
        </w:rPr>
      </w:pPr>
      <w:r w:rsidRPr="006B1466">
        <w:rPr>
          <w:bCs/>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rsidR="006B1466" w:rsidRDefault="006B1466" w:rsidP="006B1466">
      <w:pPr>
        <w:widowControl w:val="0"/>
        <w:spacing w:line="274" w:lineRule="exact"/>
        <w:ind w:firstLine="709"/>
        <w:jc w:val="both"/>
        <w:rPr>
          <w:bCs/>
          <w:lang w:bidi="ru-RU"/>
        </w:rPr>
      </w:pPr>
      <w:r w:rsidRPr="006B1466">
        <w:rPr>
          <w:bCs/>
          <w:lang w:bidi="ru-RU"/>
        </w:rPr>
        <w:t>Реализация Сторонами такого решения осуществляется в порядке, предусмотренном нормами Закона о закупках.</w:t>
      </w:r>
    </w:p>
    <w:p w:rsidR="00D2341C" w:rsidRPr="00B30BD6" w:rsidRDefault="00D2341C" w:rsidP="006B1466">
      <w:pPr>
        <w:widowControl w:val="0"/>
        <w:spacing w:line="274" w:lineRule="exact"/>
        <w:ind w:firstLine="709"/>
        <w:jc w:val="both"/>
        <w:rPr>
          <w:lang w:bidi="ru-RU"/>
        </w:rPr>
      </w:pPr>
      <w:r w:rsidRPr="00B30BD6">
        <w:rPr>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2341C" w:rsidRPr="00B30BD6" w:rsidRDefault="006B1466" w:rsidP="006B1466">
      <w:pPr>
        <w:autoSpaceDE w:val="0"/>
        <w:autoSpaceDN w:val="0"/>
        <w:adjustRightInd w:val="0"/>
        <w:ind w:firstLine="709"/>
        <w:jc w:val="both"/>
        <w:rPr>
          <w:lang w:bidi="ru-RU"/>
        </w:rPr>
      </w:pPr>
      <w:r w:rsidRPr="006B1466">
        <w:rPr>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rsidR="00D2341C" w:rsidRPr="00B30BD6" w:rsidRDefault="00D2341C" w:rsidP="00B30BD6">
      <w:pPr>
        <w:widowControl w:val="0"/>
        <w:spacing w:line="274" w:lineRule="exact"/>
        <w:ind w:firstLine="709"/>
        <w:jc w:val="both"/>
        <w:rPr>
          <w:lang w:bidi="ru-RU"/>
        </w:rPr>
      </w:pPr>
      <w:r w:rsidRPr="00B30BD6">
        <w:rPr>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6B1466" w:rsidRPr="006B1466" w:rsidRDefault="006B1466" w:rsidP="006B1466">
      <w:pPr>
        <w:widowControl w:val="0"/>
        <w:spacing w:line="274" w:lineRule="exact"/>
        <w:ind w:firstLine="709"/>
        <w:jc w:val="both"/>
        <w:rPr>
          <w:lang w:bidi="ru-RU"/>
        </w:rPr>
      </w:pPr>
      <w:r w:rsidRPr="006B1466">
        <w:rPr>
          <w:lang w:bidi="ru-RU"/>
        </w:rPr>
        <w:t>9.6.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6B1466">
        <w:rPr>
          <w:lang w:bidi="ru-RU"/>
        </w:rPr>
        <w:tab/>
      </w:r>
    </w:p>
    <w:p w:rsidR="006B1466" w:rsidRPr="006B1466" w:rsidRDefault="006B1466" w:rsidP="006B1466">
      <w:pPr>
        <w:widowControl w:val="0"/>
        <w:spacing w:line="274" w:lineRule="exact"/>
        <w:ind w:firstLine="709"/>
        <w:jc w:val="both"/>
        <w:rPr>
          <w:lang w:bidi="ru-RU"/>
        </w:rPr>
      </w:pPr>
      <w:r w:rsidRPr="006B1466">
        <w:rPr>
          <w:lang w:bidi="ru-RU"/>
        </w:rPr>
        <w:t>Все изменения и дополнения к настоящему договору, оформленные надлежащим образом, являются его неотъемлемыми частями.</w:t>
      </w:r>
    </w:p>
    <w:p w:rsidR="00787E93" w:rsidRPr="00B30BD6" w:rsidRDefault="00787E93" w:rsidP="00B30BD6">
      <w:pPr>
        <w:widowControl w:val="0"/>
        <w:tabs>
          <w:tab w:val="left" w:pos="4700"/>
        </w:tabs>
        <w:spacing w:before="120" w:after="120" w:line="269" w:lineRule="exact"/>
        <w:ind w:firstLine="709"/>
        <w:jc w:val="center"/>
        <w:outlineLvl w:val="0"/>
        <w:rPr>
          <w:b/>
          <w:bCs/>
          <w:lang w:bidi="ru-RU"/>
        </w:rPr>
      </w:pPr>
      <w:bookmarkStart w:id="9" w:name="bookmark11"/>
      <w:r w:rsidRPr="00B30BD6">
        <w:rPr>
          <w:b/>
          <w:bCs/>
          <w:lang w:bidi="ru-RU"/>
        </w:rPr>
        <w:t>10. Заключительные положения</w:t>
      </w:r>
      <w:bookmarkEnd w:id="9"/>
    </w:p>
    <w:p w:rsidR="006B1466" w:rsidRPr="006B1466" w:rsidRDefault="006B1466" w:rsidP="006B1466">
      <w:pPr>
        <w:ind w:firstLine="709"/>
        <w:jc w:val="both"/>
        <w:rPr>
          <w:bCs/>
          <w:lang w:bidi="ru-RU"/>
        </w:rPr>
      </w:pPr>
      <w:r w:rsidRPr="006B1466">
        <w:rPr>
          <w:bCs/>
          <w:lang w:bidi="ru-RU"/>
        </w:rPr>
        <w:t>10.1.</w:t>
      </w:r>
      <w:r w:rsidRPr="006B1466">
        <w:rPr>
          <w:b/>
          <w:bCs/>
          <w:lang w:bidi="ru-RU"/>
        </w:rPr>
        <w:t xml:space="preserve"> </w:t>
      </w:r>
      <w:r w:rsidRPr="006B1466">
        <w:rPr>
          <w:bCs/>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rsidR="006B1466" w:rsidRPr="006B1466" w:rsidRDefault="006B1466" w:rsidP="006B1466">
      <w:pPr>
        <w:ind w:firstLine="709"/>
        <w:jc w:val="both"/>
        <w:rPr>
          <w:bCs/>
          <w:lang w:bidi="ru-RU"/>
        </w:rPr>
      </w:pPr>
      <w:r w:rsidRPr="006B1466">
        <w:rPr>
          <w:bCs/>
          <w:lang w:bidi="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6B1466" w:rsidRPr="006B1466" w:rsidRDefault="006B1466" w:rsidP="006B1466">
      <w:pPr>
        <w:ind w:firstLine="709"/>
        <w:jc w:val="both"/>
        <w:rPr>
          <w:bCs/>
          <w:lang w:bidi="ru-RU"/>
        </w:rPr>
      </w:pPr>
      <w:r w:rsidRPr="006B1466">
        <w:rPr>
          <w:bCs/>
          <w:lang w:bidi="ru-RU"/>
        </w:rPr>
        <w:t>10.3. В случае перемены Заказчика права и обязанности Заказчика, предусмотренные договором, переходят к новому заказчику.</w:t>
      </w:r>
    </w:p>
    <w:p w:rsidR="006B1466" w:rsidRPr="006B1466" w:rsidRDefault="006B1466" w:rsidP="006B1466">
      <w:pPr>
        <w:ind w:firstLine="709"/>
        <w:jc w:val="both"/>
        <w:rPr>
          <w:bCs/>
          <w:lang w:bidi="ru-RU"/>
        </w:rPr>
      </w:pPr>
      <w:r w:rsidRPr="006B1466">
        <w:rPr>
          <w:bCs/>
          <w:lang w:bidi="ru-RU"/>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6B1466" w:rsidRPr="006B1466" w:rsidRDefault="006B1466" w:rsidP="006B1466">
      <w:pPr>
        <w:ind w:firstLine="709"/>
        <w:jc w:val="both"/>
        <w:rPr>
          <w:bCs/>
          <w:lang w:bidi="ru-RU"/>
        </w:rPr>
      </w:pPr>
      <w:r w:rsidRPr="006B1466">
        <w:rPr>
          <w:bCs/>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787E93" w:rsidRPr="00B30BD6" w:rsidRDefault="00ED4D6E" w:rsidP="00B30BD6">
      <w:pPr>
        <w:ind w:firstLine="709"/>
        <w:jc w:val="both"/>
        <w:rPr>
          <w:lang w:bidi="ru-RU"/>
        </w:rPr>
      </w:pPr>
      <w:r w:rsidRPr="00B30BD6">
        <w:rPr>
          <w:lang w:bidi="ru-RU"/>
        </w:rPr>
        <w:t>10.6</w:t>
      </w:r>
      <w:r w:rsidR="00787E93" w:rsidRPr="00B30BD6">
        <w:rPr>
          <w:lang w:bidi="ru-RU"/>
        </w:rPr>
        <w:t>. Настоящий догово</w:t>
      </w:r>
      <w:r w:rsidR="00D548D9">
        <w:rPr>
          <w:lang w:bidi="ru-RU"/>
        </w:rPr>
        <w:t>р составлен на русском языке в 4</w:t>
      </w:r>
      <w:r w:rsidR="00787E93" w:rsidRPr="00B30BD6">
        <w:rPr>
          <w:lang w:bidi="ru-RU"/>
        </w:rPr>
        <w:t xml:space="preserve"> (</w:t>
      </w:r>
      <w:r w:rsidR="00D548D9">
        <w:rPr>
          <w:lang w:bidi="ru-RU"/>
        </w:rPr>
        <w:t>четырех</w:t>
      </w:r>
      <w:r w:rsidR="00787E93" w:rsidRPr="00B30BD6">
        <w:rPr>
          <w:lang w:bidi="ru-RU"/>
        </w:rPr>
        <w:t>) экземплярах. Все экземпляры идентичны и имеют равную юридическую силу.</w:t>
      </w:r>
    </w:p>
    <w:p w:rsidR="00787E93" w:rsidRPr="00B30BD6" w:rsidRDefault="00ED4D6E" w:rsidP="00B30BD6">
      <w:pPr>
        <w:ind w:firstLine="709"/>
        <w:jc w:val="both"/>
        <w:rPr>
          <w:lang w:bidi="ru-RU"/>
        </w:rPr>
      </w:pPr>
      <w:r w:rsidRPr="00B30BD6">
        <w:rPr>
          <w:lang w:bidi="ru-RU"/>
        </w:rPr>
        <w:t>10.7</w:t>
      </w:r>
      <w:r w:rsidR="00787E93" w:rsidRPr="00B30BD6">
        <w:rPr>
          <w:lang w:bidi="ru-RU"/>
        </w:rPr>
        <w:t>. Приложение: Спецификация (Приложение № 1).</w:t>
      </w:r>
    </w:p>
    <w:p w:rsidR="00787E93" w:rsidRPr="00B30BD6" w:rsidRDefault="00787E93" w:rsidP="00B30BD6">
      <w:pPr>
        <w:widowControl w:val="0"/>
        <w:tabs>
          <w:tab w:val="left" w:pos="0"/>
        </w:tabs>
        <w:spacing w:before="120" w:after="120" w:line="269" w:lineRule="exact"/>
        <w:ind w:firstLine="709"/>
        <w:jc w:val="center"/>
        <w:outlineLvl w:val="0"/>
        <w:rPr>
          <w:b/>
          <w:bCs/>
          <w:lang w:bidi="ru-RU"/>
        </w:rPr>
      </w:pPr>
      <w:r w:rsidRPr="00B30BD6">
        <w:rPr>
          <w:b/>
          <w:lang w:bidi="ru-RU"/>
        </w:rPr>
        <w:t>11. Юридические адреса и банковские реквизиты сторон</w:t>
      </w:r>
    </w:p>
    <w:tbl>
      <w:tblPr>
        <w:tblStyle w:val="a3"/>
        <w:tblW w:w="5000" w:type="pct"/>
        <w:tblLook w:val="04A0" w:firstRow="1" w:lastRow="0" w:firstColumn="1" w:lastColumn="0" w:noHBand="0" w:noVBand="1"/>
      </w:tblPr>
      <w:tblGrid>
        <w:gridCol w:w="4785"/>
        <w:gridCol w:w="4786"/>
      </w:tblGrid>
      <w:tr w:rsidR="00B07196" w:rsidRPr="00B30BD6" w:rsidTr="00B30BD6">
        <w:tc>
          <w:tcPr>
            <w:tcW w:w="2500" w:type="pct"/>
          </w:tcPr>
          <w:p w:rsidR="00B07196" w:rsidRPr="00B30BD6" w:rsidRDefault="00B07196" w:rsidP="00B30BD6">
            <w:pPr>
              <w:ind w:right="-83"/>
              <w:rPr>
                <w:rFonts w:ascii="Times New Roman" w:hAnsi="Times New Roman"/>
              </w:rPr>
            </w:pPr>
            <w:r w:rsidRPr="00B30BD6">
              <w:rPr>
                <w:rFonts w:ascii="Times New Roman" w:hAnsi="Times New Roman"/>
                <w:b/>
              </w:rPr>
              <w:t>Заказчик:</w:t>
            </w:r>
            <w:r w:rsidRPr="00B30BD6">
              <w:rPr>
                <w:rFonts w:ascii="Times New Roman" w:hAnsi="Times New Roman"/>
              </w:rPr>
              <w:tab/>
            </w:r>
          </w:p>
          <w:p w:rsidR="006B1466" w:rsidRDefault="006B1466" w:rsidP="00B30BD6">
            <w:pPr>
              <w:rPr>
                <w:rFonts w:ascii="Times New Roman" w:hAnsi="Times New Roman"/>
              </w:rPr>
            </w:pPr>
          </w:p>
          <w:p w:rsidR="00B07196" w:rsidRPr="00B30BD6" w:rsidRDefault="00B07196" w:rsidP="00B30BD6">
            <w:pPr>
              <w:rPr>
                <w:rFonts w:ascii="Times New Roman" w:hAnsi="Times New Roman"/>
              </w:rPr>
            </w:pPr>
          </w:p>
        </w:tc>
        <w:tc>
          <w:tcPr>
            <w:tcW w:w="2500" w:type="pct"/>
          </w:tcPr>
          <w:p w:rsidR="00B07196" w:rsidRPr="00B30BD6" w:rsidRDefault="00B07196" w:rsidP="00B30BD6">
            <w:pPr>
              <w:suppressAutoHyphens/>
              <w:jc w:val="both"/>
              <w:rPr>
                <w:rFonts w:ascii="Times New Roman" w:hAnsi="Times New Roman"/>
                <w:b/>
                <w:bCs/>
                <w:lang w:eastAsia="ar-SA"/>
              </w:rPr>
            </w:pPr>
            <w:r w:rsidRPr="00B30BD6">
              <w:rPr>
                <w:rFonts w:ascii="Times New Roman" w:hAnsi="Times New Roman"/>
              </w:rPr>
              <w:t xml:space="preserve"> </w:t>
            </w:r>
            <w:r w:rsidRPr="00B30BD6">
              <w:rPr>
                <w:rFonts w:ascii="Times New Roman" w:hAnsi="Times New Roman"/>
                <w:b/>
                <w:bCs/>
                <w:lang w:eastAsia="ar-SA"/>
              </w:rPr>
              <w:t>Поставщик:</w:t>
            </w:r>
          </w:p>
          <w:p w:rsidR="00B07196" w:rsidRPr="00B30BD6" w:rsidRDefault="00B07196" w:rsidP="00B30BD6">
            <w:pPr>
              <w:rPr>
                <w:rFonts w:ascii="Times New Roman" w:eastAsia="Times New Roman" w:hAnsi="Times New Roman"/>
              </w:rPr>
            </w:pPr>
          </w:p>
          <w:p w:rsidR="00B07196" w:rsidRPr="00B30BD6" w:rsidRDefault="00B07196" w:rsidP="00B30BD6">
            <w:pPr>
              <w:rPr>
                <w:rFonts w:ascii="Times New Roman" w:eastAsia="Times New Roman" w:hAnsi="Times New Roman"/>
              </w:rPr>
            </w:pPr>
          </w:p>
          <w:p w:rsidR="00B07196" w:rsidRPr="00B30BD6" w:rsidRDefault="00B07196" w:rsidP="00B30BD6">
            <w:pPr>
              <w:rPr>
                <w:rFonts w:ascii="Times New Roman" w:eastAsia="Times New Roman" w:hAnsi="Times New Roman"/>
              </w:rPr>
            </w:pPr>
          </w:p>
          <w:p w:rsidR="00B07196" w:rsidRPr="00B30BD6" w:rsidRDefault="00B07196" w:rsidP="00B30BD6">
            <w:pPr>
              <w:rPr>
                <w:rFonts w:ascii="Times New Roman" w:eastAsia="Times New Roman" w:hAnsi="Times New Roman"/>
              </w:rPr>
            </w:pPr>
          </w:p>
          <w:p w:rsidR="00B07196" w:rsidRPr="00B30BD6" w:rsidRDefault="00B07196" w:rsidP="00B30BD6">
            <w:pPr>
              <w:rPr>
                <w:rFonts w:ascii="Times New Roman" w:eastAsia="Times New Roman" w:hAnsi="Times New Roman"/>
              </w:rPr>
            </w:pPr>
          </w:p>
          <w:p w:rsidR="00B07196" w:rsidRPr="00B30BD6" w:rsidRDefault="00B07196" w:rsidP="00B30BD6">
            <w:pPr>
              <w:rPr>
                <w:rFonts w:ascii="Times New Roman" w:hAnsi="Times New Roman"/>
                <w:b/>
              </w:rPr>
            </w:pPr>
          </w:p>
        </w:tc>
      </w:tr>
    </w:tbl>
    <w:tbl>
      <w:tblPr>
        <w:tblpPr w:leftFromText="180" w:rightFromText="180" w:vertAnchor="text" w:horzAnchor="margin" w:tblpXSpec="center" w:tblpY="-48"/>
        <w:tblW w:w="10773" w:type="dxa"/>
        <w:tblLayout w:type="fixed"/>
        <w:tblLook w:val="04A0" w:firstRow="1" w:lastRow="0" w:firstColumn="1" w:lastColumn="0" w:noHBand="0" w:noVBand="1"/>
      </w:tblPr>
      <w:tblGrid>
        <w:gridCol w:w="3970"/>
        <w:gridCol w:w="3402"/>
        <w:gridCol w:w="3401"/>
      </w:tblGrid>
      <w:tr w:rsidR="006131CF" w:rsidRPr="00B30BD6" w:rsidTr="006131CF">
        <w:tc>
          <w:tcPr>
            <w:tcW w:w="3970" w:type="dxa"/>
          </w:tcPr>
          <w:p w:rsidR="006131CF" w:rsidRPr="00B30BD6" w:rsidRDefault="006131CF" w:rsidP="00B30BD6">
            <w:pPr>
              <w:ind w:firstLine="709"/>
              <w:jc w:val="both"/>
              <w:rPr>
                <w:rFonts w:eastAsia="Calibri"/>
                <w:lang w:eastAsia="en-US"/>
              </w:rPr>
            </w:pPr>
          </w:p>
        </w:tc>
        <w:tc>
          <w:tcPr>
            <w:tcW w:w="3402" w:type="dxa"/>
          </w:tcPr>
          <w:p w:rsidR="006131CF" w:rsidRPr="00B30BD6" w:rsidRDefault="006131CF" w:rsidP="00B30BD6">
            <w:pPr>
              <w:ind w:firstLine="709"/>
              <w:jc w:val="both"/>
              <w:rPr>
                <w:rFonts w:eastAsia="Calibri"/>
                <w:lang w:eastAsia="en-US"/>
              </w:rPr>
            </w:pPr>
          </w:p>
        </w:tc>
        <w:tc>
          <w:tcPr>
            <w:tcW w:w="3401" w:type="dxa"/>
          </w:tcPr>
          <w:p w:rsidR="006131CF" w:rsidRPr="00B30BD6" w:rsidRDefault="006131CF" w:rsidP="00B30BD6">
            <w:pPr>
              <w:shd w:val="clear" w:color="auto" w:fill="FFFFFF"/>
              <w:tabs>
                <w:tab w:val="left" w:leader="dot" w:pos="2540"/>
                <w:tab w:val="left" w:pos="5247"/>
              </w:tabs>
              <w:spacing w:line="276" w:lineRule="exact"/>
              <w:ind w:firstLine="709"/>
              <w:jc w:val="both"/>
              <w:rPr>
                <w:rFonts w:eastAsia="Calibri"/>
                <w:lang w:eastAsia="en-US"/>
              </w:rPr>
            </w:pPr>
          </w:p>
        </w:tc>
      </w:tr>
    </w:tbl>
    <w:p w:rsidR="00E005B0" w:rsidRPr="00B30BD6" w:rsidRDefault="00E005B0" w:rsidP="00B30BD6">
      <w:pPr>
        <w:widowControl w:val="0"/>
        <w:spacing w:line="274" w:lineRule="exact"/>
        <w:ind w:firstLine="709"/>
        <w:jc w:val="both"/>
        <w:rPr>
          <w:b/>
          <w:lang w:bidi="ru-RU"/>
        </w:rPr>
      </w:pPr>
    </w:p>
    <w:p w:rsidR="00E005B0" w:rsidRPr="00B30BD6" w:rsidRDefault="00E005B0" w:rsidP="00B30BD6">
      <w:pPr>
        <w:widowControl w:val="0"/>
        <w:spacing w:line="274" w:lineRule="exact"/>
        <w:ind w:firstLine="709"/>
        <w:jc w:val="both"/>
        <w:rPr>
          <w:b/>
          <w:lang w:bidi="ru-RU"/>
        </w:rPr>
      </w:pPr>
    </w:p>
    <w:p w:rsidR="00B07196" w:rsidRPr="00B30BD6" w:rsidRDefault="00B07196" w:rsidP="00B30BD6">
      <w:pPr>
        <w:widowControl w:val="0"/>
        <w:spacing w:line="274" w:lineRule="exact"/>
        <w:ind w:firstLine="709"/>
        <w:jc w:val="both"/>
        <w:rPr>
          <w:b/>
          <w:lang w:bidi="ru-RU"/>
        </w:rPr>
      </w:pPr>
      <w:r w:rsidRPr="00B30BD6">
        <w:rPr>
          <w:b/>
          <w:lang w:bidi="ru-RU"/>
        </w:rPr>
        <w:br w:type="page"/>
      </w:r>
    </w:p>
    <w:p w:rsidR="00ED4D6E" w:rsidRPr="00B30BD6" w:rsidRDefault="00ED4D6E" w:rsidP="00B30BD6">
      <w:pPr>
        <w:tabs>
          <w:tab w:val="left" w:pos="3092"/>
        </w:tabs>
        <w:ind w:firstLine="709"/>
        <w:jc w:val="right"/>
        <w:rPr>
          <w:rFonts w:eastAsia="Calibri"/>
          <w:lang w:eastAsia="en-US"/>
        </w:rPr>
      </w:pPr>
      <w:r w:rsidRPr="00B30BD6">
        <w:rPr>
          <w:rFonts w:eastAsia="Calibri"/>
          <w:lang w:eastAsia="en-US"/>
        </w:rPr>
        <w:lastRenderedPageBreak/>
        <w:t xml:space="preserve">Приложение № 1 </w:t>
      </w:r>
    </w:p>
    <w:p w:rsidR="00ED4D6E" w:rsidRPr="00B30BD6" w:rsidRDefault="00ED4D6E" w:rsidP="00B30BD6">
      <w:pPr>
        <w:tabs>
          <w:tab w:val="left" w:pos="3092"/>
        </w:tabs>
        <w:ind w:firstLine="709"/>
        <w:jc w:val="right"/>
        <w:rPr>
          <w:rFonts w:eastAsia="Calibri"/>
          <w:bCs/>
          <w:lang w:eastAsia="en-US"/>
        </w:rPr>
      </w:pPr>
      <w:r w:rsidRPr="00B30BD6">
        <w:rPr>
          <w:rFonts w:eastAsia="Calibri"/>
          <w:lang w:eastAsia="en-US"/>
        </w:rPr>
        <w:t>к Договору</w:t>
      </w:r>
      <w:r w:rsidRPr="00B30BD6">
        <w:rPr>
          <w:rFonts w:eastAsia="Calibri"/>
          <w:b/>
          <w:lang w:eastAsia="en-US"/>
        </w:rPr>
        <w:t xml:space="preserve"> </w:t>
      </w:r>
      <w:r w:rsidRPr="00B30BD6">
        <w:rPr>
          <w:rFonts w:eastAsia="Calibri"/>
          <w:bCs/>
          <w:lang w:eastAsia="en-US"/>
        </w:rPr>
        <w:t xml:space="preserve">на поставку товара </w:t>
      </w:r>
    </w:p>
    <w:p w:rsidR="00ED4D6E" w:rsidRPr="00B30BD6" w:rsidRDefault="00D77CF6" w:rsidP="00B30BD6">
      <w:pPr>
        <w:tabs>
          <w:tab w:val="left" w:pos="3092"/>
        </w:tabs>
        <w:ind w:firstLine="709"/>
        <w:jc w:val="right"/>
        <w:rPr>
          <w:rFonts w:eastAsia="Calibri"/>
          <w:bCs/>
          <w:lang w:eastAsia="en-US"/>
        </w:rPr>
      </w:pPr>
      <w:r w:rsidRPr="00B30BD6">
        <w:rPr>
          <w:rFonts w:eastAsia="Calibri"/>
          <w:bCs/>
          <w:lang w:eastAsia="en-US"/>
        </w:rPr>
        <w:t>от «_</w:t>
      </w:r>
      <w:proofErr w:type="gramStart"/>
      <w:r w:rsidRPr="00B30BD6">
        <w:rPr>
          <w:rFonts w:eastAsia="Calibri"/>
          <w:bCs/>
          <w:lang w:eastAsia="en-US"/>
        </w:rPr>
        <w:t>_»_</w:t>
      </w:r>
      <w:proofErr w:type="gramEnd"/>
      <w:r w:rsidRPr="00B30BD6">
        <w:rPr>
          <w:rFonts w:eastAsia="Calibri"/>
          <w:bCs/>
          <w:lang w:eastAsia="en-US"/>
        </w:rPr>
        <w:t>___</w:t>
      </w:r>
      <w:r w:rsidR="006131CF" w:rsidRPr="00B30BD6">
        <w:rPr>
          <w:rFonts w:eastAsia="Calibri"/>
          <w:bCs/>
          <w:lang w:eastAsia="en-US"/>
        </w:rPr>
        <w:t>___</w:t>
      </w:r>
      <w:r w:rsidRPr="00B30BD6">
        <w:rPr>
          <w:rFonts w:eastAsia="Calibri"/>
          <w:bCs/>
          <w:lang w:eastAsia="en-US"/>
        </w:rPr>
        <w:t>___202</w:t>
      </w:r>
      <w:r w:rsidR="007E7ADB" w:rsidRPr="00B30BD6">
        <w:rPr>
          <w:rFonts w:eastAsia="Calibri"/>
          <w:bCs/>
          <w:lang w:eastAsia="en-US"/>
        </w:rPr>
        <w:t>4</w:t>
      </w:r>
      <w:r w:rsidR="00ED4D6E" w:rsidRPr="00B30BD6">
        <w:rPr>
          <w:rFonts w:eastAsia="Calibri"/>
          <w:bCs/>
          <w:lang w:eastAsia="en-US"/>
        </w:rPr>
        <w:t xml:space="preserve"> № _____</w:t>
      </w:r>
    </w:p>
    <w:tbl>
      <w:tblPr>
        <w:tblW w:w="10334" w:type="dxa"/>
        <w:tblInd w:w="-405" w:type="dxa"/>
        <w:tblLayout w:type="fixed"/>
        <w:tblLook w:val="04A0" w:firstRow="1" w:lastRow="0" w:firstColumn="1" w:lastColumn="0" w:noHBand="0" w:noVBand="1"/>
      </w:tblPr>
      <w:tblGrid>
        <w:gridCol w:w="689"/>
        <w:gridCol w:w="4394"/>
        <w:gridCol w:w="992"/>
        <w:gridCol w:w="993"/>
        <w:gridCol w:w="1842"/>
        <w:gridCol w:w="6"/>
        <w:gridCol w:w="1412"/>
        <w:gridCol w:w="6"/>
      </w:tblGrid>
      <w:tr w:rsidR="00DA6036" w:rsidRPr="00B30BD6" w:rsidTr="0089675F">
        <w:trPr>
          <w:gridAfter w:val="4"/>
          <w:wAfter w:w="3266" w:type="dxa"/>
          <w:trHeight w:val="320"/>
        </w:trPr>
        <w:tc>
          <w:tcPr>
            <w:tcW w:w="7068" w:type="dxa"/>
            <w:gridSpan w:val="4"/>
            <w:tcBorders>
              <w:top w:val="nil"/>
              <w:left w:val="nil"/>
              <w:bottom w:val="nil"/>
              <w:right w:val="nil"/>
            </w:tcBorders>
            <w:shd w:val="clear" w:color="auto" w:fill="auto"/>
            <w:noWrap/>
            <w:vAlign w:val="bottom"/>
          </w:tcPr>
          <w:p w:rsidR="00ED4D6E" w:rsidRPr="00B30BD6" w:rsidRDefault="00ED4D6E" w:rsidP="00B30BD6">
            <w:pPr>
              <w:jc w:val="center"/>
              <w:rPr>
                <w:b/>
                <w:bCs/>
              </w:rPr>
            </w:pPr>
            <w:r w:rsidRPr="00B30BD6">
              <w:rPr>
                <w:b/>
                <w:bCs/>
              </w:rPr>
              <w:t>Спецификация</w:t>
            </w:r>
          </w:p>
        </w:tc>
      </w:tr>
      <w:tr w:rsidR="00DA6036" w:rsidRPr="00B30BD6" w:rsidTr="0089675F">
        <w:trPr>
          <w:gridAfter w:val="4"/>
          <w:wAfter w:w="3266" w:type="dxa"/>
          <w:trHeight w:val="320"/>
        </w:trPr>
        <w:tc>
          <w:tcPr>
            <w:tcW w:w="7068" w:type="dxa"/>
            <w:gridSpan w:val="4"/>
            <w:tcBorders>
              <w:top w:val="nil"/>
              <w:left w:val="nil"/>
              <w:bottom w:val="nil"/>
              <w:right w:val="nil"/>
            </w:tcBorders>
            <w:shd w:val="clear" w:color="auto" w:fill="auto"/>
            <w:noWrap/>
            <w:vAlign w:val="bottom"/>
          </w:tcPr>
          <w:p w:rsidR="00ED4D6E" w:rsidRPr="00B30BD6" w:rsidRDefault="00ED4D6E" w:rsidP="00B30BD6">
            <w:pPr>
              <w:ind w:firstLine="709"/>
            </w:pPr>
          </w:p>
        </w:tc>
      </w:tr>
      <w:tr w:rsidR="00DA6036" w:rsidRPr="00B30BD6" w:rsidTr="0089675F">
        <w:trPr>
          <w:gridAfter w:val="1"/>
          <w:wAfter w:w="6" w:type="dxa"/>
          <w:trHeight w:val="79"/>
        </w:trPr>
        <w:tc>
          <w:tcPr>
            <w:tcW w:w="689" w:type="dxa"/>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c>
          <w:tcPr>
            <w:tcW w:w="4394" w:type="dxa"/>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c>
          <w:tcPr>
            <w:tcW w:w="992" w:type="dxa"/>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c>
          <w:tcPr>
            <w:tcW w:w="993" w:type="dxa"/>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c>
          <w:tcPr>
            <w:tcW w:w="1842" w:type="dxa"/>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c>
          <w:tcPr>
            <w:tcW w:w="1418" w:type="dxa"/>
            <w:gridSpan w:val="2"/>
            <w:tcBorders>
              <w:top w:val="nil"/>
              <w:left w:val="nil"/>
              <w:bottom w:val="nil"/>
              <w:right w:val="nil"/>
            </w:tcBorders>
            <w:shd w:val="clear" w:color="auto" w:fill="auto"/>
            <w:noWrap/>
            <w:vAlign w:val="bottom"/>
            <w:hideMark/>
          </w:tcPr>
          <w:p w:rsidR="00ED4D6E" w:rsidRPr="00B30BD6" w:rsidRDefault="00ED4D6E" w:rsidP="00B30BD6">
            <w:pPr>
              <w:ind w:firstLine="709"/>
              <w:jc w:val="both"/>
            </w:pPr>
          </w:p>
        </w:tc>
      </w:tr>
      <w:tr w:rsidR="00DA6036" w:rsidRPr="00B30BD6" w:rsidTr="0089675F">
        <w:trPr>
          <w:gridAfter w:val="1"/>
          <w:wAfter w:w="6" w:type="dxa"/>
          <w:trHeight w:val="641"/>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ED4D6E" w:rsidRPr="00B30BD6" w:rsidRDefault="00ED4D6E" w:rsidP="00B30BD6">
            <w:pPr>
              <w:jc w:val="center"/>
              <w:rPr>
                <w:b/>
                <w:bCs/>
              </w:rPr>
            </w:pPr>
            <w:r w:rsidRPr="00B30BD6">
              <w:rPr>
                <w:b/>
                <w:bCs/>
              </w:rPr>
              <w:t>№ п/п</w:t>
            </w:r>
          </w:p>
        </w:tc>
        <w:tc>
          <w:tcPr>
            <w:tcW w:w="4394" w:type="dxa"/>
            <w:tcBorders>
              <w:top w:val="single" w:sz="4" w:space="0" w:color="auto"/>
              <w:left w:val="nil"/>
              <w:bottom w:val="single" w:sz="4" w:space="0" w:color="auto"/>
              <w:right w:val="single" w:sz="4" w:space="0" w:color="auto"/>
            </w:tcBorders>
            <w:shd w:val="clear" w:color="auto" w:fill="auto"/>
            <w:hideMark/>
          </w:tcPr>
          <w:p w:rsidR="00ED4D6E" w:rsidRPr="00B30BD6" w:rsidRDefault="00ED4D6E" w:rsidP="00B30BD6">
            <w:pPr>
              <w:jc w:val="center"/>
              <w:rPr>
                <w:b/>
                <w:bCs/>
              </w:rPr>
            </w:pPr>
            <w:r w:rsidRPr="00B30BD6">
              <w:rPr>
                <w:b/>
                <w:bCs/>
              </w:rPr>
              <w:t>Наименование, страна и фирма производитель, технические и иные характеристики товара</w:t>
            </w:r>
          </w:p>
        </w:tc>
        <w:tc>
          <w:tcPr>
            <w:tcW w:w="992" w:type="dxa"/>
            <w:tcBorders>
              <w:top w:val="single" w:sz="4" w:space="0" w:color="auto"/>
              <w:left w:val="nil"/>
              <w:bottom w:val="single" w:sz="4" w:space="0" w:color="auto"/>
              <w:right w:val="single" w:sz="4" w:space="0" w:color="auto"/>
            </w:tcBorders>
            <w:shd w:val="clear" w:color="auto" w:fill="auto"/>
            <w:noWrap/>
            <w:hideMark/>
          </w:tcPr>
          <w:p w:rsidR="00ED4D6E" w:rsidRPr="00B30BD6" w:rsidRDefault="00ED4D6E" w:rsidP="00B30BD6">
            <w:pPr>
              <w:jc w:val="center"/>
              <w:rPr>
                <w:b/>
                <w:bCs/>
              </w:rPr>
            </w:pPr>
            <w:r w:rsidRPr="00B30BD6">
              <w:rPr>
                <w:b/>
                <w:bCs/>
              </w:rPr>
              <w:t>Ед. из.</w:t>
            </w:r>
          </w:p>
        </w:tc>
        <w:tc>
          <w:tcPr>
            <w:tcW w:w="993" w:type="dxa"/>
            <w:tcBorders>
              <w:top w:val="single" w:sz="4" w:space="0" w:color="auto"/>
              <w:left w:val="nil"/>
              <w:bottom w:val="single" w:sz="4" w:space="0" w:color="auto"/>
              <w:right w:val="single" w:sz="4" w:space="0" w:color="auto"/>
            </w:tcBorders>
            <w:shd w:val="clear" w:color="auto" w:fill="auto"/>
            <w:hideMark/>
          </w:tcPr>
          <w:p w:rsidR="00ED4D6E" w:rsidRPr="00B30BD6" w:rsidRDefault="00ED4D6E" w:rsidP="00B30BD6">
            <w:pPr>
              <w:jc w:val="center"/>
              <w:rPr>
                <w:b/>
                <w:bCs/>
              </w:rPr>
            </w:pPr>
            <w:r w:rsidRPr="00B30BD6">
              <w:rPr>
                <w:b/>
                <w:bCs/>
              </w:rPr>
              <w:t>Кол-во</w:t>
            </w:r>
          </w:p>
        </w:tc>
        <w:tc>
          <w:tcPr>
            <w:tcW w:w="1842" w:type="dxa"/>
            <w:tcBorders>
              <w:top w:val="single" w:sz="4" w:space="0" w:color="auto"/>
              <w:left w:val="nil"/>
              <w:bottom w:val="single" w:sz="4" w:space="0" w:color="auto"/>
              <w:right w:val="single" w:sz="4" w:space="0" w:color="auto"/>
            </w:tcBorders>
            <w:shd w:val="clear" w:color="auto" w:fill="auto"/>
            <w:hideMark/>
          </w:tcPr>
          <w:p w:rsidR="00ED4D6E" w:rsidRPr="00B30BD6" w:rsidRDefault="00ED4D6E" w:rsidP="00B30BD6">
            <w:pPr>
              <w:jc w:val="center"/>
              <w:rPr>
                <w:b/>
                <w:bCs/>
              </w:rPr>
            </w:pPr>
            <w:r w:rsidRPr="00B30BD6">
              <w:rPr>
                <w:b/>
                <w:bCs/>
              </w:rPr>
              <w:t>Цена</w:t>
            </w:r>
            <w:r w:rsidRPr="00B30BD6">
              <w:rPr>
                <w:rFonts w:eastAsia="Calibri"/>
                <w:lang w:eastAsia="en-US"/>
              </w:rPr>
              <w:t xml:space="preserve"> </w:t>
            </w:r>
            <w:r w:rsidRPr="00B30BD6">
              <w:rPr>
                <w:b/>
                <w:bCs/>
              </w:rPr>
              <w:t>единицы товара (руб.</w:t>
            </w:r>
            <w:r w:rsidR="00E11772" w:rsidRPr="00B30BD6">
              <w:rPr>
                <w:b/>
                <w:bCs/>
              </w:rPr>
              <w:t xml:space="preserve"> </w:t>
            </w:r>
            <w:r w:rsidRPr="00B30BD6">
              <w:rPr>
                <w:b/>
                <w:bCs/>
              </w:rPr>
              <w:t>ПМР)</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ED4D6E" w:rsidRPr="00B30BD6" w:rsidRDefault="00ED4D6E" w:rsidP="0089675F">
            <w:pPr>
              <w:jc w:val="center"/>
              <w:rPr>
                <w:b/>
                <w:bCs/>
              </w:rPr>
            </w:pPr>
            <w:r w:rsidRPr="00B30BD6">
              <w:rPr>
                <w:b/>
                <w:bCs/>
              </w:rPr>
              <w:t>Сумма</w:t>
            </w:r>
          </w:p>
          <w:p w:rsidR="00ED4D6E" w:rsidRPr="00B30BD6" w:rsidRDefault="00ED4D6E" w:rsidP="0089675F">
            <w:pPr>
              <w:jc w:val="center"/>
              <w:rPr>
                <w:b/>
                <w:bCs/>
              </w:rPr>
            </w:pPr>
            <w:r w:rsidRPr="00B30BD6">
              <w:rPr>
                <w:b/>
                <w:bCs/>
              </w:rPr>
              <w:t>(руб. ПМР)</w:t>
            </w:r>
          </w:p>
        </w:tc>
      </w:tr>
      <w:tr w:rsidR="00DA6036" w:rsidRPr="00B30BD6" w:rsidTr="0089675F">
        <w:trPr>
          <w:gridAfter w:val="1"/>
          <w:wAfter w:w="6" w:type="dxa"/>
          <w:trHeight w:val="278"/>
        </w:trPr>
        <w:tc>
          <w:tcPr>
            <w:tcW w:w="689" w:type="dxa"/>
            <w:tcBorders>
              <w:top w:val="nil"/>
              <w:left w:val="single" w:sz="4" w:space="0" w:color="auto"/>
              <w:bottom w:val="single" w:sz="4" w:space="0" w:color="auto"/>
              <w:right w:val="single" w:sz="4" w:space="0" w:color="auto"/>
            </w:tcBorders>
            <w:shd w:val="clear" w:color="auto" w:fill="auto"/>
            <w:vAlign w:val="center"/>
            <w:hideMark/>
          </w:tcPr>
          <w:p w:rsidR="00ED4D6E" w:rsidRPr="00B30BD6" w:rsidRDefault="00ED4D6E" w:rsidP="00B30BD6">
            <w:pPr>
              <w:jc w:val="center"/>
            </w:pPr>
            <w:r w:rsidRPr="00B30BD6">
              <w:t>1</w:t>
            </w:r>
          </w:p>
        </w:tc>
        <w:tc>
          <w:tcPr>
            <w:tcW w:w="4394" w:type="dxa"/>
            <w:tcBorders>
              <w:top w:val="nil"/>
              <w:left w:val="nil"/>
              <w:bottom w:val="single" w:sz="4" w:space="0" w:color="auto"/>
              <w:right w:val="single" w:sz="4" w:space="0" w:color="auto"/>
            </w:tcBorders>
            <w:shd w:val="clear" w:color="auto" w:fill="auto"/>
            <w:vAlign w:val="center"/>
          </w:tcPr>
          <w:p w:rsidR="0089675F" w:rsidRDefault="0089675F" w:rsidP="0089675F">
            <w:pPr>
              <w:jc w:val="both"/>
            </w:pPr>
            <w:r>
              <w:t>Видеокамера с солнечной панелью</w:t>
            </w:r>
          </w:p>
          <w:p w:rsidR="0089675F" w:rsidRDefault="0089675F" w:rsidP="0089675F">
            <w:pPr>
              <w:jc w:val="both"/>
            </w:pPr>
            <w:r>
              <w:t>"</w:t>
            </w:r>
            <w:proofErr w:type="spellStart"/>
            <w:r>
              <w:t>Hikviison</w:t>
            </w:r>
            <w:proofErr w:type="spellEnd"/>
            <w:r>
              <w:t xml:space="preserve"> DS-2XS3Q47G1-LDH/4G/C18S40(4</w:t>
            </w:r>
            <w:proofErr w:type="gramStart"/>
            <w:r>
              <w:t>mm)/</w:t>
            </w:r>
            <w:proofErr w:type="gramEnd"/>
            <w:r>
              <w:t>O-STD/EU (или аналог) мегапикселя</w:t>
            </w:r>
          </w:p>
          <w:p w:rsidR="0089675F" w:rsidRDefault="0089675F" w:rsidP="0089675F">
            <w:pPr>
              <w:jc w:val="both"/>
            </w:pPr>
            <w:r>
              <w:t>солнечная панель</w:t>
            </w:r>
          </w:p>
          <w:p w:rsidR="0089675F" w:rsidRDefault="0089675F" w:rsidP="0089675F">
            <w:pPr>
              <w:jc w:val="both"/>
            </w:pPr>
            <w:r>
              <w:t>24/7 цветное изображение</w:t>
            </w:r>
          </w:p>
          <w:p w:rsidR="0089675F" w:rsidRDefault="0089675F" w:rsidP="0089675F">
            <w:pPr>
              <w:jc w:val="both"/>
            </w:pPr>
            <w:r>
              <w:t>обнаружение человека</w:t>
            </w:r>
          </w:p>
          <w:p w:rsidR="0089675F" w:rsidRDefault="0089675F" w:rsidP="0089675F">
            <w:pPr>
              <w:jc w:val="both"/>
            </w:pPr>
            <w:r>
              <w:t>защита не ниже IP65</w:t>
            </w:r>
          </w:p>
          <w:p w:rsidR="0089675F" w:rsidRDefault="0089675F" w:rsidP="0089675F">
            <w:pPr>
              <w:jc w:val="both"/>
            </w:pPr>
            <w:r>
              <w:t xml:space="preserve">поддержка 4G (LTE-TDD/LTE-FDD/TD-SCDMA) </w:t>
            </w:r>
            <w:proofErr w:type="spellStart"/>
            <w:r>
              <w:t>communication</w:t>
            </w:r>
            <w:proofErr w:type="spellEnd"/>
          </w:p>
          <w:p w:rsidR="00490373" w:rsidRPr="00B30BD6" w:rsidRDefault="0089675F" w:rsidP="0089675F">
            <w:pPr>
              <w:jc w:val="both"/>
            </w:pPr>
            <w:r>
              <w:t xml:space="preserve">в комплекте (SDCG3/512GB) + адаптер, </w:t>
            </w:r>
            <w:proofErr w:type="spellStart"/>
            <w:r>
              <w:t>Class</w:t>
            </w:r>
            <w:proofErr w:type="spellEnd"/>
            <w:r>
              <w:t xml:space="preserve"> 10, UHS-I, U3, V30, A2"</w:t>
            </w:r>
          </w:p>
        </w:tc>
        <w:tc>
          <w:tcPr>
            <w:tcW w:w="992" w:type="dxa"/>
            <w:tcBorders>
              <w:top w:val="nil"/>
              <w:left w:val="nil"/>
              <w:bottom w:val="single" w:sz="4" w:space="0" w:color="auto"/>
              <w:right w:val="single" w:sz="4" w:space="0" w:color="auto"/>
            </w:tcBorders>
            <w:shd w:val="clear" w:color="auto" w:fill="auto"/>
            <w:noWrap/>
            <w:vAlign w:val="center"/>
          </w:tcPr>
          <w:p w:rsidR="00ED4D6E" w:rsidRPr="00B30BD6" w:rsidRDefault="00ED4D6E" w:rsidP="00B30BD6">
            <w:pPr>
              <w:jc w:val="center"/>
            </w:pPr>
            <w:r w:rsidRPr="00B30BD6">
              <w:t>шт.</w:t>
            </w:r>
          </w:p>
        </w:tc>
        <w:tc>
          <w:tcPr>
            <w:tcW w:w="993" w:type="dxa"/>
            <w:tcBorders>
              <w:top w:val="nil"/>
              <w:left w:val="nil"/>
              <w:bottom w:val="single" w:sz="4" w:space="0" w:color="auto"/>
              <w:right w:val="single" w:sz="4" w:space="0" w:color="auto"/>
            </w:tcBorders>
            <w:shd w:val="clear" w:color="auto" w:fill="auto"/>
            <w:noWrap/>
            <w:vAlign w:val="center"/>
          </w:tcPr>
          <w:p w:rsidR="00ED4D6E" w:rsidRPr="00B30BD6" w:rsidRDefault="00B30BD6" w:rsidP="00B30BD6">
            <w:pPr>
              <w:jc w:val="center"/>
            </w:pPr>
            <w:r>
              <w:t>7</w:t>
            </w:r>
          </w:p>
        </w:tc>
        <w:tc>
          <w:tcPr>
            <w:tcW w:w="1842" w:type="dxa"/>
            <w:tcBorders>
              <w:top w:val="nil"/>
              <w:left w:val="nil"/>
              <w:bottom w:val="single" w:sz="4" w:space="0" w:color="auto"/>
              <w:right w:val="single" w:sz="4" w:space="0" w:color="auto"/>
            </w:tcBorders>
            <w:shd w:val="clear" w:color="auto" w:fill="auto"/>
            <w:noWrap/>
            <w:vAlign w:val="center"/>
          </w:tcPr>
          <w:p w:rsidR="00ED4D6E" w:rsidRPr="00B30BD6" w:rsidRDefault="00ED4D6E" w:rsidP="00B30BD6">
            <w:pPr>
              <w:jc w:val="center"/>
            </w:pPr>
          </w:p>
        </w:tc>
        <w:tc>
          <w:tcPr>
            <w:tcW w:w="1418" w:type="dxa"/>
            <w:gridSpan w:val="2"/>
            <w:tcBorders>
              <w:top w:val="nil"/>
              <w:left w:val="nil"/>
              <w:bottom w:val="single" w:sz="4" w:space="0" w:color="auto"/>
              <w:right w:val="single" w:sz="4" w:space="0" w:color="auto"/>
            </w:tcBorders>
            <w:shd w:val="clear" w:color="auto" w:fill="auto"/>
            <w:vAlign w:val="center"/>
          </w:tcPr>
          <w:p w:rsidR="00ED4D6E" w:rsidRPr="00B30BD6" w:rsidRDefault="00ED4D6E" w:rsidP="00B30BD6">
            <w:pPr>
              <w:ind w:firstLine="709"/>
              <w:jc w:val="center"/>
            </w:pPr>
          </w:p>
        </w:tc>
      </w:tr>
      <w:tr w:rsidR="00DA6036" w:rsidRPr="00B30BD6" w:rsidTr="0089675F">
        <w:trPr>
          <w:trHeight w:val="248"/>
        </w:trPr>
        <w:tc>
          <w:tcPr>
            <w:tcW w:w="89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6E" w:rsidRPr="00B30BD6" w:rsidRDefault="00ED4D6E" w:rsidP="00B30BD6">
            <w:pPr>
              <w:ind w:firstLine="709"/>
              <w:jc w:val="right"/>
              <w:rPr>
                <w:b/>
                <w:bCs/>
              </w:rPr>
            </w:pPr>
            <w:r w:rsidRPr="00B30BD6">
              <w:rPr>
                <w:b/>
                <w:bCs/>
              </w:rPr>
              <w:t>ИТОГО:</w:t>
            </w:r>
          </w:p>
        </w:tc>
        <w:tc>
          <w:tcPr>
            <w:tcW w:w="1418" w:type="dxa"/>
            <w:gridSpan w:val="2"/>
            <w:tcBorders>
              <w:top w:val="nil"/>
              <w:left w:val="nil"/>
              <w:bottom w:val="single" w:sz="4" w:space="0" w:color="auto"/>
              <w:right w:val="single" w:sz="4" w:space="0" w:color="auto"/>
            </w:tcBorders>
            <w:shd w:val="clear" w:color="auto" w:fill="auto"/>
            <w:vAlign w:val="center"/>
          </w:tcPr>
          <w:p w:rsidR="00ED4D6E" w:rsidRPr="00B30BD6" w:rsidRDefault="00ED4D6E" w:rsidP="00B30BD6">
            <w:pPr>
              <w:ind w:firstLine="709"/>
              <w:jc w:val="center"/>
              <w:rPr>
                <w:b/>
                <w:bCs/>
              </w:rPr>
            </w:pPr>
          </w:p>
        </w:tc>
      </w:tr>
    </w:tbl>
    <w:p w:rsidR="00ED4D6E" w:rsidRPr="00B30BD6" w:rsidRDefault="00ED4D6E" w:rsidP="00B30BD6">
      <w:pPr>
        <w:ind w:firstLine="709"/>
      </w:pPr>
    </w:p>
    <w:p w:rsidR="005C65D7" w:rsidRPr="00B30BD6" w:rsidRDefault="005C65D7" w:rsidP="00B30BD6">
      <w:pPr>
        <w:ind w:firstLine="709"/>
      </w:pPr>
    </w:p>
    <w:tbl>
      <w:tblPr>
        <w:tblStyle w:val="a3"/>
        <w:tblW w:w="5000" w:type="pct"/>
        <w:tblLook w:val="04A0" w:firstRow="1" w:lastRow="0" w:firstColumn="1" w:lastColumn="0" w:noHBand="0" w:noVBand="1"/>
      </w:tblPr>
      <w:tblGrid>
        <w:gridCol w:w="5004"/>
        <w:gridCol w:w="4567"/>
      </w:tblGrid>
      <w:tr w:rsidR="00B07196" w:rsidRPr="00B30BD6" w:rsidTr="0089675F">
        <w:tc>
          <w:tcPr>
            <w:tcW w:w="2614" w:type="pct"/>
          </w:tcPr>
          <w:p w:rsidR="00B07196" w:rsidRPr="00B30BD6" w:rsidRDefault="00B07196" w:rsidP="0089675F">
            <w:pPr>
              <w:ind w:right="-83" w:hanging="109"/>
              <w:rPr>
                <w:rFonts w:ascii="Times New Roman" w:hAnsi="Times New Roman"/>
              </w:rPr>
            </w:pPr>
            <w:r w:rsidRPr="00B30BD6">
              <w:rPr>
                <w:rFonts w:ascii="Times New Roman" w:hAnsi="Times New Roman"/>
                <w:b/>
              </w:rPr>
              <w:t>Заказчик:</w:t>
            </w:r>
            <w:r w:rsidRPr="00B30BD6">
              <w:rPr>
                <w:rFonts w:ascii="Times New Roman" w:hAnsi="Times New Roman"/>
              </w:rPr>
              <w:tab/>
            </w:r>
          </w:p>
          <w:p w:rsidR="00B07196" w:rsidRPr="00B30BD6" w:rsidRDefault="00B07196" w:rsidP="0089675F">
            <w:pPr>
              <w:ind w:hanging="109"/>
              <w:rPr>
                <w:rFonts w:ascii="Times New Roman" w:hAnsi="Times New Roman"/>
              </w:rPr>
            </w:pPr>
          </w:p>
        </w:tc>
        <w:tc>
          <w:tcPr>
            <w:tcW w:w="2386" w:type="pct"/>
          </w:tcPr>
          <w:p w:rsidR="00B07196" w:rsidRPr="00B30BD6" w:rsidRDefault="00B07196" w:rsidP="0089675F">
            <w:pPr>
              <w:suppressAutoHyphens/>
              <w:jc w:val="both"/>
              <w:rPr>
                <w:rFonts w:ascii="Times New Roman" w:hAnsi="Times New Roman"/>
                <w:b/>
                <w:bCs/>
                <w:lang w:eastAsia="ar-SA"/>
              </w:rPr>
            </w:pPr>
            <w:r w:rsidRPr="00B30BD6">
              <w:rPr>
                <w:rFonts w:ascii="Times New Roman" w:hAnsi="Times New Roman"/>
                <w:b/>
                <w:bCs/>
                <w:lang w:eastAsia="ar-SA"/>
              </w:rPr>
              <w:t>Поставщик:</w:t>
            </w:r>
          </w:p>
          <w:p w:rsidR="00B07196" w:rsidRPr="00B30BD6" w:rsidRDefault="00B07196" w:rsidP="0089675F">
            <w:pPr>
              <w:suppressAutoHyphens/>
              <w:jc w:val="both"/>
              <w:rPr>
                <w:rFonts w:ascii="Times New Roman" w:hAnsi="Times New Roman"/>
                <w:bCs/>
                <w:lang w:eastAsia="ar-SA"/>
              </w:rPr>
            </w:pPr>
          </w:p>
          <w:p w:rsidR="00B07196" w:rsidRPr="00B30BD6" w:rsidRDefault="00B07196" w:rsidP="0089675F">
            <w:pPr>
              <w:suppressAutoHyphens/>
              <w:jc w:val="both"/>
              <w:rPr>
                <w:rFonts w:ascii="Times New Roman" w:eastAsia="Times New Roman" w:hAnsi="Times New Roman"/>
              </w:rPr>
            </w:pPr>
          </w:p>
          <w:p w:rsidR="00B07196" w:rsidRPr="00B30BD6" w:rsidRDefault="00B07196" w:rsidP="0089675F">
            <w:pPr>
              <w:suppressAutoHyphens/>
              <w:jc w:val="both"/>
              <w:rPr>
                <w:rFonts w:ascii="Times New Roman" w:eastAsia="Times New Roman" w:hAnsi="Times New Roman"/>
              </w:rPr>
            </w:pPr>
          </w:p>
          <w:p w:rsidR="00B07196" w:rsidRPr="00B30BD6" w:rsidRDefault="00B07196" w:rsidP="00B30BD6">
            <w:pPr>
              <w:ind w:firstLine="709"/>
              <w:rPr>
                <w:rFonts w:ascii="Times New Roman" w:hAnsi="Times New Roman"/>
                <w:b/>
              </w:rPr>
            </w:pPr>
          </w:p>
        </w:tc>
      </w:tr>
    </w:tbl>
    <w:p w:rsidR="00BF4D25" w:rsidRPr="00B30BD6" w:rsidRDefault="00BF4D25" w:rsidP="00B30BD6">
      <w:pPr>
        <w:ind w:firstLine="709"/>
        <w:jc w:val="center"/>
      </w:pPr>
    </w:p>
    <w:p w:rsidR="00BF4D25" w:rsidRPr="00B30BD6" w:rsidRDefault="00BF4D25" w:rsidP="00B30BD6">
      <w:pPr>
        <w:ind w:firstLine="709"/>
      </w:pPr>
    </w:p>
    <w:p w:rsidR="00BF4D25" w:rsidRPr="00B30BD6" w:rsidRDefault="00BF4D25" w:rsidP="00B30BD6">
      <w:pPr>
        <w:ind w:firstLine="709"/>
      </w:pPr>
    </w:p>
    <w:p w:rsidR="00BF4D25" w:rsidRPr="00B30BD6" w:rsidRDefault="00BF4D25" w:rsidP="00B30BD6">
      <w:pPr>
        <w:ind w:firstLine="709"/>
      </w:pPr>
    </w:p>
    <w:p w:rsidR="00BF4D25" w:rsidRPr="00B30BD6" w:rsidRDefault="00BF4D25" w:rsidP="00B30BD6">
      <w:pPr>
        <w:ind w:firstLine="709"/>
      </w:pPr>
    </w:p>
    <w:p w:rsidR="00BF4D25" w:rsidRPr="00B30BD6" w:rsidRDefault="00BF4D25" w:rsidP="00B30BD6">
      <w:pPr>
        <w:ind w:firstLine="709"/>
      </w:pPr>
    </w:p>
    <w:p w:rsidR="005C65D7" w:rsidRPr="00B30BD6" w:rsidRDefault="00BF4D25" w:rsidP="00B30BD6">
      <w:pPr>
        <w:tabs>
          <w:tab w:val="left" w:pos="1365"/>
        </w:tabs>
        <w:ind w:firstLine="709"/>
      </w:pPr>
      <w:r w:rsidRPr="00B30BD6">
        <w:tab/>
      </w:r>
    </w:p>
    <w:sectPr w:rsidR="005C65D7" w:rsidRPr="00B30BD6" w:rsidSect="00A51678">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057" w:rsidRDefault="004D7057" w:rsidP="0089675F">
      <w:r>
        <w:separator/>
      </w:r>
    </w:p>
  </w:endnote>
  <w:endnote w:type="continuationSeparator" w:id="0">
    <w:p w:rsidR="004D7057" w:rsidRDefault="004D7057" w:rsidP="0089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5F" w:rsidRDefault="0089675F" w:rsidP="0089675F">
    <w:pPr>
      <w:pStyle w:val="a8"/>
    </w:pPr>
    <w:r>
      <w:t>Заказчик____________</w:t>
    </w:r>
    <w:r>
      <w:tab/>
    </w:r>
    <w:r>
      <w:tab/>
      <w:t>Поставщик____________</w:t>
    </w:r>
  </w:p>
  <w:p w:rsidR="0089675F" w:rsidRDefault="0089675F" w:rsidP="0089675F">
    <w:pPr>
      <w:pStyle w:val="a8"/>
    </w:pPr>
    <w:r>
      <w:t xml:space="preserve">                       подпись</w:t>
    </w:r>
    <w:r>
      <w:ptab w:relativeTo="margin" w:alignment="center" w:leader="none"/>
    </w:r>
    <w:r>
      <w:t xml:space="preserve">                                                                                                   </w:t>
    </w:r>
    <w:proofErr w:type="spellStart"/>
    <w:r>
      <w:t>подпись</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057" w:rsidRDefault="004D7057" w:rsidP="0089675F">
      <w:r>
        <w:separator/>
      </w:r>
    </w:p>
  </w:footnote>
  <w:footnote w:type="continuationSeparator" w:id="0">
    <w:p w:rsidR="004D7057" w:rsidRDefault="004D7057" w:rsidP="00896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95803"/>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E4D16"/>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2323F"/>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95F07"/>
    <w:multiLevelType w:val="hybridMultilevel"/>
    <w:tmpl w:val="63B229FE"/>
    <w:lvl w:ilvl="0" w:tplc="86CA84C8">
      <w:start w:val="1"/>
      <w:numFmt w:val="decimal"/>
      <w:lvlText w:val="%1."/>
      <w:lvlJc w:val="left"/>
      <w:pPr>
        <w:ind w:left="9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216DB1"/>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763AC"/>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69548C"/>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B75807"/>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64189F"/>
    <w:multiLevelType w:val="multilevel"/>
    <w:tmpl w:val="67BC097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C7A17"/>
    <w:multiLevelType w:val="multilevel"/>
    <w:tmpl w:val="138E9836"/>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90C5A"/>
    <w:multiLevelType w:val="multilevel"/>
    <w:tmpl w:val="EEE6901A"/>
    <w:lvl w:ilvl="0">
      <w:start w:val="3"/>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A25A29"/>
    <w:multiLevelType w:val="hybridMultilevel"/>
    <w:tmpl w:val="4B8CB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A710B6"/>
    <w:multiLevelType w:val="multilevel"/>
    <w:tmpl w:val="9D984BF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D37890"/>
    <w:multiLevelType w:val="hybridMultilevel"/>
    <w:tmpl w:val="5672BF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F82E7F"/>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12"/>
  </w:num>
  <w:num w:numId="8">
    <w:abstractNumId w:val="11"/>
  </w:num>
  <w:num w:numId="9">
    <w:abstractNumId w:val="10"/>
  </w:num>
  <w:num w:numId="10">
    <w:abstractNumId w:val="14"/>
  </w:num>
  <w:num w:numId="11">
    <w:abstractNumId w:val="1"/>
  </w:num>
  <w:num w:numId="12">
    <w:abstractNumId w:val="16"/>
  </w:num>
  <w:num w:numId="13">
    <w:abstractNumId w:val="5"/>
  </w:num>
  <w:num w:numId="14">
    <w:abstractNumId w:val="8"/>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41"/>
    <w:rsid w:val="000165BC"/>
    <w:rsid w:val="00043E91"/>
    <w:rsid w:val="0005067A"/>
    <w:rsid w:val="00054464"/>
    <w:rsid w:val="00065877"/>
    <w:rsid w:val="0008371E"/>
    <w:rsid w:val="00083CF5"/>
    <w:rsid w:val="0008676C"/>
    <w:rsid w:val="000D5942"/>
    <w:rsid w:val="001003A5"/>
    <w:rsid w:val="0010581E"/>
    <w:rsid w:val="001059DB"/>
    <w:rsid w:val="00106832"/>
    <w:rsid w:val="00121AEE"/>
    <w:rsid w:val="001343CB"/>
    <w:rsid w:val="001607D9"/>
    <w:rsid w:val="00184566"/>
    <w:rsid w:val="00195B23"/>
    <w:rsid w:val="001A3702"/>
    <w:rsid w:val="001B725F"/>
    <w:rsid w:val="001C4D7F"/>
    <w:rsid w:val="001C68CF"/>
    <w:rsid w:val="001E7D9C"/>
    <w:rsid w:val="0020538C"/>
    <w:rsid w:val="00297D60"/>
    <w:rsid w:val="002B4CE3"/>
    <w:rsid w:val="002B618B"/>
    <w:rsid w:val="0034409A"/>
    <w:rsid w:val="00345500"/>
    <w:rsid w:val="00363300"/>
    <w:rsid w:val="003661BB"/>
    <w:rsid w:val="003D659D"/>
    <w:rsid w:val="003E3FF0"/>
    <w:rsid w:val="003F3639"/>
    <w:rsid w:val="004071D5"/>
    <w:rsid w:val="004552A6"/>
    <w:rsid w:val="004832C8"/>
    <w:rsid w:val="00490373"/>
    <w:rsid w:val="0049793A"/>
    <w:rsid w:val="004B4DD1"/>
    <w:rsid w:val="004B780E"/>
    <w:rsid w:val="004C71FA"/>
    <w:rsid w:val="004D384E"/>
    <w:rsid w:val="004D7057"/>
    <w:rsid w:val="004E426A"/>
    <w:rsid w:val="005166E4"/>
    <w:rsid w:val="00524710"/>
    <w:rsid w:val="005375D5"/>
    <w:rsid w:val="00591FD8"/>
    <w:rsid w:val="005A7AC6"/>
    <w:rsid w:val="005C65D7"/>
    <w:rsid w:val="005D1E68"/>
    <w:rsid w:val="005D7170"/>
    <w:rsid w:val="005E0E5E"/>
    <w:rsid w:val="006131CF"/>
    <w:rsid w:val="00660BA0"/>
    <w:rsid w:val="006627D5"/>
    <w:rsid w:val="006B1466"/>
    <w:rsid w:val="006C41FA"/>
    <w:rsid w:val="006D0BD5"/>
    <w:rsid w:val="006E73B6"/>
    <w:rsid w:val="00723029"/>
    <w:rsid w:val="0073508C"/>
    <w:rsid w:val="007366D8"/>
    <w:rsid w:val="0073792E"/>
    <w:rsid w:val="00741483"/>
    <w:rsid w:val="00755FA6"/>
    <w:rsid w:val="00761A8B"/>
    <w:rsid w:val="00770118"/>
    <w:rsid w:val="00787E93"/>
    <w:rsid w:val="00787F67"/>
    <w:rsid w:val="00792DCC"/>
    <w:rsid w:val="007A2E37"/>
    <w:rsid w:val="007A4DAF"/>
    <w:rsid w:val="007B1676"/>
    <w:rsid w:val="007B2D66"/>
    <w:rsid w:val="007D60F3"/>
    <w:rsid w:val="007E7ADB"/>
    <w:rsid w:val="008017E6"/>
    <w:rsid w:val="008030AC"/>
    <w:rsid w:val="008513E4"/>
    <w:rsid w:val="008632E4"/>
    <w:rsid w:val="0089675F"/>
    <w:rsid w:val="008C1411"/>
    <w:rsid w:val="008E1041"/>
    <w:rsid w:val="008F1E1B"/>
    <w:rsid w:val="008F3823"/>
    <w:rsid w:val="00927B64"/>
    <w:rsid w:val="00966EE0"/>
    <w:rsid w:val="009945FC"/>
    <w:rsid w:val="009B0BC7"/>
    <w:rsid w:val="009D0D28"/>
    <w:rsid w:val="009D4004"/>
    <w:rsid w:val="009E0D4C"/>
    <w:rsid w:val="009E5108"/>
    <w:rsid w:val="009F3FFA"/>
    <w:rsid w:val="00A35765"/>
    <w:rsid w:val="00A41C41"/>
    <w:rsid w:val="00A51678"/>
    <w:rsid w:val="00A85E7A"/>
    <w:rsid w:val="00A9327E"/>
    <w:rsid w:val="00AC2EA3"/>
    <w:rsid w:val="00AE2631"/>
    <w:rsid w:val="00AF50C7"/>
    <w:rsid w:val="00B064D1"/>
    <w:rsid w:val="00B07196"/>
    <w:rsid w:val="00B30BD6"/>
    <w:rsid w:val="00B64582"/>
    <w:rsid w:val="00B80994"/>
    <w:rsid w:val="00BA17C8"/>
    <w:rsid w:val="00BD32DB"/>
    <w:rsid w:val="00BE4518"/>
    <w:rsid w:val="00BF4D25"/>
    <w:rsid w:val="00BF71DD"/>
    <w:rsid w:val="00C131E0"/>
    <w:rsid w:val="00C50099"/>
    <w:rsid w:val="00C610A6"/>
    <w:rsid w:val="00C65DB4"/>
    <w:rsid w:val="00C93917"/>
    <w:rsid w:val="00CA4F76"/>
    <w:rsid w:val="00CA5BF9"/>
    <w:rsid w:val="00CD4251"/>
    <w:rsid w:val="00CE2C27"/>
    <w:rsid w:val="00D23286"/>
    <w:rsid w:val="00D2341C"/>
    <w:rsid w:val="00D36D81"/>
    <w:rsid w:val="00D548D9"/>
    <w:rsid w:val="00D77CF6"/>
    <w:rsid w:val="00D95315"/>
    <w:rsid w:val="00DA6036"/>
    <w:rsid w:val="00DB3730"/>
    <w:rsid w:val="00DB7974"/>
    <w:rsid w:val="00DE43F4"/>
    <w:rsid w:val="00E005B0"/>
    <w:rsid w:val="00E03734"/>
    <w:rsid w:val="00E11772"/>
    <w:rsid w:val="00E16C16"/>
    <w:rsid w:val="00E23E8C"/>
    <w:rsid w:val="00E32C8C"/>
    <w:rsid w:val="00E53DEC"/>
    <w:rsid w:val="00E64DF2"/>
    <w:rsid w:val="00E85CD4"/>
    <w:rsid w:val="00EA4A1A"/>
    <w:rsid w:val="00EC3E68"/>
    <w:rsid w:val="00EC5C3F"/>
    <w:rsid w:val="00ED4D6E"/>
    <w:rsid w:val="00ED6A5E"/>
    <w:rsid w:val="00EE594A"/>
    <w:rsid w:val="00EF1E08"/>
    <w:rsid w:val="00EF231B"/>
    <w:rsid w:val="00F110B8"/>
    <w:rsid w:val="00F11CFD"/>
    <w:rsid w:val="00F16F19"/>
    <w:rsid w:val="00F4707B"/>
    <w:rsid w:val="00F51CB9"/>
    <w:rsid w:val="00F557DF"/>
    <w:rsid w:val="00F6075C"/>
    <w:rsid w:val="00FA6166"/>
    <w:rsid w:val="00FD7A74"/>
    <w:rsid w:val="00FE3622"/>
    <w:rsid w:val="00FF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F351C9-1DBE-4447-A56E-D32FD00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4832C8"/>
    <w:rPr>
      <w:b/>
      <w:bCs/>
      <w:shd w:val="clear" w:color="auto" w:fill="FFFFFF"/>
    </w:rPr>
  </w:style>
  <w:style w:type="character" w:customStyle="1" w:styleId="2">
    <w:name w:val="Основной текст (2)_"/>
    <w:link w:val="20"/>
    <w:rsid w:val="004832C8"/>
    <w:rPr>
      <w:shd w:val="clear" w:color="auto" w:fill="FFFFFF"/>
    </w:rPr>
  </w:style>
  <w:style w:type="paragraph" w:customStyle="1" w:styleId="10">
    <w:name w:val="Заголовок №1"/>
    <w:basedOn w:val="a"/>
    <w:link w:val="1"/>
    <w:rsid w:val="004832C8"/>
    <w:pPr>
      <w:widowControl w:val="0"/>
      <w:shd w:val="clear" w:color="auto" w:fill="FFFFFF"/>
      <w:spacing w:after="120" w:line="0" w:lineRule="atLeast"/>
      <w:jc w:val="center"/>
      <w:outlineLvl w:val="0"/>
    </w:pPr>
    <w:rPr>
      <w:b/>
      <w:bCs/>
      <w:sz w:val="20"/>
      <w:szCs w:val="20"/>
    </w:rPr>
  </w:style>
  <w:style w:type="paragraph" w:customStyle="1" w:styleId="20">
    <w:name w:val="Основной текст (2)"/>
    <w:basedOn w:val="a"/>
    <w:link w:val="2"/>
    <w:rsid w:val="004832C8"/>
    <w:pPr>
      <w:widowControl w:val="0"/>
      <w:shd w:val="clear" w:color="auto" w:fill="FFFFFF"/>
      <w:spacing w:before="120" w:after="300" w:line="0" w:lineRule="atLeast"/>
      <w:ind w:hanging="1000"/>
      <w:jc w:val="both"/>
    </w:pPr>
    <w:rPr>
      <w:sz w:val="20"/>
      <w:szCs w:val="20"/>
    </w:rPr>
  </w:style>
  <w:style w:type="character" w:customStyle="1" w:styleId="2105pt">
    <w:name w:val="Основной текст (2) + 10;5 pt"/>
    <w:rsid w:val="004832C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table" w:styleId="a3">
    <w:name w:val="Table Grid"/>
    <w:basedOn w:val="a1"/>
    <w:uiPriority w:val="59"/>
    <w:rsid w:val="00EC5C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1A37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761A8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F23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F3639"/>
    <w:rPr>
      <w:rFonts w:ascii="Tahoma" w:hAnsi="Tahoma" w:cs="Tahoma"/>
      <w:sz w:val="16"/>
      <w:szCs w:val="16"/>
    </w:rPr>
  </w:style>
  <w:style w:type="character" w:customStyle="1" w:styleId="a5">
    <w:name w:val="Текст выноски Знак"/>
    <w:link w:val="a4"/>
    <w:rsid w:val="003F3639"/>
    <w:rPr>
      <w:rFonts w:ascii="Tahoma" w:hAnsi="Tahoma" w:cs="Tahoma"/>
      <w:sz w:val="16"/>
      <w:szCs w:val="16"/>
    </w:rPr>
  </w:style>
  <w:style w:type="paragraph" w:styleId="a6">
    <w:name w:val="header"/>
    <w:basedOn w:val="a"/>
    <w:link w:val="a7"/>
    <w:unhideWhenUsed/>
    <w:rsid w:val="0089675F"/>
    <w:pPr>
      <w:tabs>
        <w:tab w:val="center" w:pos="4677"/>
        <w:tab w:val="right" w:pos="9355"/>
      </w:tabs>
    </w:pPr>
  </w:style>
  <w:style w:type="character" w:customStyle="1" w:styleId="a7">
    <w:name w:val="Верхний колонтитул Знак"/>
    <w:basedOn w:val="a0"/>
    <w:link w:val="a6"/>
    <w:rsid w:val="0089675F"/>
    <w:rPr>
      <w:sz w:val="24"/>
      <w:szCs w:val="24"/>
    </w:rPr>
  </w:style>
  <w:style w:type="paragraph" w:styleId="a8">
    <w:name w:val="footer"/>
    <w:basedOn w:val="a"/>
    <w:link w:val="a9"/>
    <w:unhideWhenUsed/>
    <w:rsid w:val="0089675F"/>
    <w:pPr>
      <w:tabs>
        <w:tab w:val="center" w:pos="4677"/>
        <w:tab w:val="right" w:pos="9355"/>
      </w:tabs>
    </w:pPr>
  </w:style>
  <w:style w:type="character" w:customStyle="1" w:styleId="a9">
    <w:name w:val="Нижний колонтитул Знак"/>
    <w:basedOn w:val="a0"/>
    <w:link w:val="a8"/>
    <w:rsid w:val="008967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D5AFB-5670-4FC6-BFED-F77E0AE4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3580</Words>
  <Characters>20411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МУНИЦИПАЛЬНОЕ УНИТАРНОЕ ПРЕДПРИЯТИЕ</vt:lpstr>
    </vt:vector>
  </TitlesOfParts>
  <Company>PRB</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УНИТАРНОЕ ПРЕДПРИЯТИЕ</dc:title>
  <dc:subject/>
  <dc:creator>User</dc:creator>
  <cp:keywords/>
  <cp:lastModifiedBy>user</cp:lastModifiedBy>
  <cp:revision>12</cp:revision>
  <cp:lastPrinted>2021-04-27T14:12:00Z</cp:lastPrinted>
  <dcterms:created xsi:type="dcterms:W3CDTF">2023-03-01T11:47:00Z</dcterms:created>
  <dcterms:modified xsi:type="dcterms:W3CDTF">2024-12-09T07:43:00Z</dcterms:modified>
</cp:coreProperties>
</file>