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9F98B" w14:textId="77777777" w:rsidR="001E166C" w:rsidRDefault="001E166C" w:rsidP="001E166C">
      <w:pPr>
        <w:pStyle w:val="1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jc w:val="center"/>
        <w:rPr>
          <w:b/>
          <w:sz w:val="24"/>
          <w:szCs w:val="24"/>
        </w:rPr>
      </w:pPr>
      <w:r w:rsidRPr="001E166C">
        <w:rPr>
          <w:b/>
          <w:sz w:val="24"/>
          <w:szCs w:val="24"/>
        </w:rPr>
        <w:t xml:space="preserve">КОНТРАКТ </w:t>
      </w:r>
    </w:p>
    <w:p w14:paraId="02172F54" w14:textId="77777777" w:rsidR="001E166C" w:rsidRPr="001E166C" w:rsidRDefault="001E166C" w:rsidP="001E166C">
      <w:pPr>
        <w:pStyle w:val="1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jc w:val="center"/>
        <w:rPr>
          <w:b/>
          <w:sz w:val="24"/>
          <w:szCs w:val="24"/>
        </w:rPr>
      </w:pPr>
      <w:r w:rsidRPr="001E166C">
        <w:rPr>
          <w:b/>
          <w:sz w:val="24"/>
          <w:szCs w:val="24"/>
        </w:rPr>
        <w:t>КУПЛИ-ПРОДАЖИ ТОВАРА № ________</w:t>
      </w:r>
    </w:p>
    <w:p w14:paraId="4E7F5739" w14:textId="77777777" w:rsidR="001E166C" w:rsidRPr="001E166C" w:rsidRDefault="001E166C" w:rsidP="001E166C">
      <w:pPr>
        <w:pStyle w:val="1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jc w:val="both"/>
        <w:rPr>
          <w:b/>
          <w:sz w:val="24"/>
          <w:szCs w:val="24"/>
        </w:rPr>
      </w:pPr>
    </w:p>
    <w:p w14:paraId="0641F7E9" w14:textId="65F0DB27" w:rsidR="001E166C" w:rsidRPr="001E166C" w:rsidRDefault="001E166C" w:rsidP="001E166C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Бендеры </w:t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____» __________ </w:t>
      </w:r>
      <w:r w:rsidRPr="00E07244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ED6631">
        <w:rPr>
          <w:sz w:val="24"/>
          <w:szCs w:val="24"/>
        </w:rPr>
        <w:t>4</w:t>
      </w:r>
      <w:r w:rsidRPr="00E07244">
        <w:rPr>
          <w:sz w:val="24"/>
          <w:szCs w:val="24"/>
        </w:rPr>
        <w:t xml:space="preserve"> г.</w:t>
      </w:r>
    </w:p>
    <w:p w14:paraId="2BD053BA" w14:textId="7B2B8A56" w:rsidR="001E166C" w:rsidRPr="001E166C" w:rsidRDefault="001E166C" w:rsidP="001E166C">
      <w:pPr>
        <w:pStyle w:val="1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jc w:val="both"/>
        <w:rPr>
          <w:sz w:val="24"/>
          <w:szCs w:val="24"/>
        </w:rPr>
      </w:pPr>
      <w:r w:rsidRPr="001E166C">
        <w:rPr>
          <w:b/>
          <w:sz w:val="24"/>
          <w:szCs w:val="24"/>
        </w:rPr>
        <w:t>Муниципальное унитарное предприятие «Бендерское троллейбусное управление»</w:t>
      </w:r>
      <w:r w:rsidRPr="001E166C">
        <w:rPr>
          <w:sz w:val="24"/>
          <w:szCs w:val="24"/>
        </w:rPr>
        <w:t xml:space="preserve">, именуемое далее «Покупатель», в лице директора </w:t>
      </w:r>
      <w:r w:rsidR="002B6E63">
        <w:rPr>
          <w:sz w:val="24"/>
          <w:szCs w:val="24"/>
        </w:rPr>
        <w:t xml:space="preserve">                    </w:t>
      </w:r>
      <w:r w:rsidRPr="001E166C">
        <w:rPr>
          <w:sz w:val="24"/>
          <w:szCs w:val="24"/>
        </w:rPr>
        <w:t>действующего на основании Устава с одной стороны, и ____________________________,</w:t>
      </w:r>
      <w:r w:rsidRPr="001E166C">
        <w:rPr>
          <w:b/>
          <w:sz w:val="24"/>
          <w:szCs w:val="24"/>
        </w:rPr>
        <w:t xml:space="preserve"> </w:t>
      </w:r>
      <w:r w:rsidRPr="001E166C">
        <w:rPr>
          <w:sz w:val="24"/>
          <w:szCs w:val="24"/>
        </w:rPr>
        <w:t>именуемое далее «Продавец», в лице директора ____________________________, действующего на основании Устава, с другой стороны, при совместном упоминании именуемые «Стороны», на основании протокола закупочной комиссии №  _ от «___» _____ 202</w:t>
      </w:r>
      <w:r w:rsidR="00ED6631">
        <w:rPr>
          <w:sz w:val="24"/>
          <w:szCs w:val="24"/>
        </w:rPr>
        <w:t>4</w:t>
      </w:r>
      <w:r w:rsidRPr="001E166C">
        <w:rPr>
          <w:sz w:val="24"/>
          <w:szCs w:val="24"/>
        </w:rPr>
        <w:t xml:space="preserve"> г. заключили настоящий контракт (далее – Контракт) о нижеследующем:</w:t>
      </w:r>
    </w:p>
    <w:p w14:paraId="7228D53E" w14:textId="77777777" w:rsidR="001E166C" w:rsidRDefault="001E166C" w:rsidP="001E166C">
      <w:pPr>
        <w:pStyle w:val="1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line="240" w:lineRule="auto"/>
        <w:jc w:val="both"/>
        <w:rPr>
          <w:sz w:val="24"/>
          <w:szCs w:val="24"/>
        </w:rPr>
      </w:pPr>
    </w:p>
    <w:p w14:paraId="2389A117" w14:textId="77777777" w:rsidR="001E166C" w:rsidRDefault="001E166C" w:rsidP="001E166C">
      <w:pPr>
        <w:pStyle w:val="1"/>
        <w:numPr>
          <w:ilvl w:val="0"/>
          <w:numId w:val="1"/>
        </w:numPr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КОНТРАКТ</w:t>
      </w:r>
      <w:r w:rsidR="00D04B7C">
        <w:rPr>
          <w:b/>
          <w:sz w:val="24"/>
          <w:szCs w:val="24"/>
        </w:rPr>
        <w:t>А</w:t>
      </w:r>
    </w:p>
    <w:p w14:paraId="71F5A2AE" w14:textId="77777777" w:rsidR="001E166C" w:rsidRDefault="001E166C" w:rsidP="001E166C">
      <w:pPr>
        <w:pStyle w:val="1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line="240" w:lineRule="auto"/>
        <w:ind w:left="940"/>
        <w:rPr>
          <w:b/>
          <w:sz w:val="24"/>
          <w:szCs w:val="24"/>
        </w:rPr>
      </w:pPr>
    </w:p>
    <w:p w14:paraId="776ED74E" w14:textId="77777777" w:rsidR="001E166C" w:rsidRDefault="001E166C" w:rsidP="001E166C">
      <w:pPr>
        <w:pStyle w:val="1"/>
        <w:numPr>
          <w:ilvl w:val="0"/>
          <w:numId w:val="2"/>
        </w:numPr>
        <w:tabs>
          <w:tab w:val="left" w:pos="851"/>
        </w:tabs>
        <w:spacing w:line="240" w:lineRule="auto"/>
        <w:ind w:firstLine="284"/>
        <w:jc w:val="both"/>
        <w:rPr>
          <w:sz w:val="24"/>
          <w:szCs w:val="24"/>
        </w:rPr>
      </w:pPr>
      <w:bookmarkStart w:id="0" w:name="bookmark33"/>
      <w:bookmarkEnd w:id="0"/>
      <w:r>
        <w:rPr>
          <w:sz w:val="24"/>
          <w:szCs w:val="24"/>
        </w:rPr>
        <w:t xml:space="preserve">По настоящему контракту Поставщик обязуется передать в собственность Покупателю </w:t>
      </w:r>
      <w:bookmarkStart w:id="1" w:name="bookmark34"/>
      <w:r w:rsidR="00D04B7C"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(</w:t>
      </w:r>
      <w:bookmarkEnd w:id="1"/>
      <w:r>
        <w:rPr>
          <w:sz w:val="24"/>
          <w:szCs w:val="24"/>
        </w:rPr>
        <w:t>далее - Товар), а Покупатель обязуется принять Товар и оплатить его в порядке и сроки, предусмотренные настоящим контрактом.</w:t>
      </w:r>
    </w:p>
    <w:p w14:paraId="7246D354" w14:textId="77777777" w:rsidR="001E166C" w:rsidRDefault="001E166C" w:rsidP="001E166C">
      <w:pPr>
        <w:pStyle w:val="1"/>
        <w:numPr>
          <w:ilvl w:val="0"/>
          <w:numId w:val="2"/>
        </w:numPr>
        <w:tabs>
          <w:tab w:val="left" w:pos="851"/>
        </w:tabs>
        <w:spacing w:line="240" w:lineRule="auto"/>
        <w:ind w:firstLine="284"/>
        <w:jc w:val="both"/>
        <w:rPr>
          <w:sz w:val="24"/>
          <w:szCs w:val="24"/>
        </w:rPr>
      </w:pPr>
      <w:bookmarkStart w:id="2" w:name="bookmark35"/>
      <w:bookmarkEnd w:id="2"/>
      <w:r>
        <w:rPr>
          <w:sz w:val="24"/>
          <w:szCs w:val="24"/>
        </w:rPr>
        <w:t>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  <w:bookmarkStart w:id="3" w:name="bookmark38"/>
      <w:bookmarkStart w:id="4" w:name="bookmark36"/>
      <w:bookmarkStart w:id="5" w:name="bookmark37"/>
      <w:bookmarkStart w:id="6" w:name="bookmark39"/>
      <w:bookmarkEnd w:id="3"/>
    </w:p>
    <w:p w14:paraId="2226316F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80"/>
        <w:jc w:val="both"/>
        <w:rPr>
          <w:sz w:val="24"/>
          <w:szCs w:val="24"/>
        </w:rPr>
      </w:pPr>
    </w:p>
    <w:p w14:paraId="2E4322CD" w14:textId="77777777" w:rsidR="001E166C" w:rsidRDefault="001E166C" w:rsidP="001E166C">
      <w:pPr>
        <w:pStyle w:val="1"/>
        <w:numPr>
          <w:ilvl w:val="0"/>
          <w:numId w:val="1"/>
        </w:numPr>
        <w:tabs>
          <w:tab w:val="left" w:pos="1134"/>
        </w:tabs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СУММА КОНТРАКТА И ПОРЯДОК РАСЧЕТОВ</w:t>
      </w:r>
      <w:bookmarkEnd w:id="4"/>
      <w:bookmarkEnd w:id="5"/>
      <w:bookmarkEnd w:id="6"/>
    </w:p>
    <w:p w14:paraId="609AE425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940"/>
        <w:rPr>
          <w:sz w:val="24"/>
          <w:szCs w:val="24"/>
        </w:rPr>
      </w:pPr>
    </w:p>
    <w:p w14:paraId="312F38D5" w14:textId="54EE3F2D" w:rsidR="001E166C" w:rsidRPr="001E166C" w:rsidRDefault="001E166C" w:rsidP="001E166C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left="0" w:firstLine="284"/>
        <w:jc w:val="both"/>
        <w:rPr>
          <w:sz w:val="24"/>
          <w:szCs w:val="24"/>
        </w:rPr>
      </w:pPr>
      <w:bookmarkStart w:id="7" w:name="bookmark40"/>
      <w:bookmarkEnd w:id="7"/>
      <w:r>
        <w:rPr>
          <w:sz w:val="24"/>
          <w:szCs w:val="24"/>
        </w:rPr>
        <w:t xml:space="preserve">Общая сумма настоящего контракта составляет ___ (сумма прописью) рублей ПМР___ копеек, что соответствует плану закупок товаров, работ, услуг для обеспечения </w:t>
      </w:r>
      <w:r w:rsidRPr="001E166C">
        <w:rPr>
          <w:sz w:val="24"/>
          <w:szCs w:val="24"/>
        </w:rPr>
        <w:t>нужд МУП «Бендерское троллейбусное управление» на 202</w:t>
      </w:r>
      <w:r w:rsidR="00ED6631">
        <w:rPr>
          <w:sz w:val="24"/>
          <w:szCs w:val="24"/>
        </w:rPr>
        <w:t>4</w:t>
      </w:r>
      <w:r w:rsidRPr="001E166C">
        <w:rPr>
          <w:sz w:val="24"/>
          <w:szCs w:val="24"/>
        </w:rPr>
        <w:t xml:space="preserve"> год</w:t>
      </w:r>
      <w:bookmarkStart w:id="8" w:name="bookmark41"/>
      <w:bookmarkEnd w:id="8"/>
      <w:r w:rsidRPr="001E166C">
        <w:rPr>
          <w:sz w:val="24"/>
          <w:szCs w:val="24"/>
        </w:rPr>
        <w:t>.</w:t>
      </w:r>
    </w:p>
    <w:p w14:paraId="7BA4119A" w14:textId="77777777" w:rsidR="001E166C" w:rsidRPr="001E166C" w:rsidRDefault="001E166C" w:rsidP="001E166C">
      <w:pPr>
        <w:pStyle w:val="a3"/>
        <w:numPr>
          <w:ilvl w:val="1"/>
          <w:numId w:val="9"/>
        </w:numPr>
        <w:spacing w:after="0"/>
        <w:ind w:left="0" w:firstLine="284"/>
        <w:jc w:val="both"/>
        <w:rPr>
          <w:sz w:val="24"/>
          <w:szCs w:val="24"/>
        </w:rPr>
      </w:pPr>
      <w:bookmarkStart w:id="9" w:name="bookmark47"/>
      <w:bookmarkStart w:id="10" w:name="bookmark48"/>
      <w:bookmarkStart w:id="11" w:name="bookmark50"/>
      <w:r w:rsidRPr="001E166C">
        <w:rPr>
          <w:sz w:val="24"/>
          <w:szCs w:val="24"/>
        </w:rPr>
        <w:t xml:space="preserve">Цена Контракта, </w:t>
      </w:r>
      <w:r w:rsidRPr="001E166C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Pr="001E166C">
        <w:rPr>
          <w:sz w:val="24"/>
          <w:szCs w:val="24"/>
        </w:rPr>
        <w:t>Контракта</w:t>
      </w:r>
      <w:r w:rsidRPr="001E166C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Pr="001E166C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Приднестровской Молдавской Республики.</w:t>
      </w:r>
    </w:p>
    <w:p w14:paraId="6044330F" w14:textId="77777777" w:rsidR="001E166C" w:rsidRPr="001E166C" w:rsidRDefault="001E166C" w:rsidP="001E166C">
      <w:pPr>
        <w:pStyle w:val="a3"/>
        <w:numPr>
          <w:ilvl w:val="1"/>
          <w:numId w:val="8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 w:rsidRPr="001E166C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Pr="001E166C">
        <w:rPr>
          <w:sz w:val="24"/>
          <w:szCs w:val="24"/>
        </w:rPr>
        <w:t>Контракта</w:t>
      </w:r>
      <w:r w:rsidRPr="001E166C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Pr="001E166C">
        <w:rPr>
          <w:sz w:val="24"/>
          <w:szCs w:val="24"/>
        </w:rPr>
        <w:t>Контракта</w:t>
      </w:r>
      <w:r w:rsidRPr="001E166C">
        <w:rPr>
          <w:rStyle w:val="FontStyle16"/>
          <w:rFonts w:ascii="Times New Roman" w:hAnsi="Times New Roman" w:cs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3367B8DE" w14:textId="77777777" w:rsidR="001E166C" w:rsidRPr="001E166C" w:rsidRDefault="001E166C" w:rsidP="001E166C">
      <w:pPr>
        <w:numPr>
          <w:ilvl w:val="1"/>
          <w:numId w:val="8"/>
        </w:numPr>
        <w:tabs>
          <w:tab w:val="clear" w:pos="64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1E166C">
        <w:rPr>
          <w:rFonts w:ascii="Times New Roman" w:hAnsi="Times New Roman" w:cs="Times New Roman"/>
          <w:sz w:val="24"/>
          <w:szCs w:val="24"/>
        </w:rPr>
        <w:t xml:space="preserve">Оплата поставленной партии ГСМ по настоящему контракту производится Покупателем </w:t>
      </w:r>
      <w:r w:rsidRPr="001E166C">
        <w:rPr>
          <w:rFonts w:ascii="Times New Roman" w:hAnsi="Times New Roman" w:cs="Times New Roman"/>
          <w:spacing w:val="8"/>
          <w:sz w:val="24"/>
          <w:szCs w:val="24"/>
        </w:rPr>
        <w:t xml:space="preserve">путём перечисления денежных средств в рублях ПМР на расчётный счёт </w:t>
      </w:r>
      <w:proofErr w:type="gramStart"/>
      <w:r w:rsidRPr="001E166C">
        <w:rPr>
          <w:rFonts w:ascii="Times New Roman" w:hAnsi="Times New Roman" w:cs="Times New Roman"/>
          <w:spacing w:val="8"/>
          <w:sz w:val="24"/>
          <w:szCs w:val="24"/>
        </w:rPr>
        <w:t xml:space="preserve">Продавца </w:t>
      </w:r>
      <w:r w:rsidRPr="001E166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E166C">
        <w:rPr>
          <w:rFonts w:ascii="Times New Roman" w:hAnsi="Times New Roman" w:cs="Times New Roman"/>
          <w:sz w:val="24"/>
          <w:szCs w:val="24"/>
        </w:rPr>
        <w:t xml:space="preserve">  течение </w:t>
      </w:r>
      <w:r w:rsidRPr="001E166C">
        <w:rPr>
          <w:rFonts w:ascii="Times New Roman" w:hAnsi="Times New Roman" w:cs="Times New Roman"/>
          <w:b/>
          <w:sz w:val="24"/>
          <w:szCs w:val="24"/>
        </w:rPr>
        <w:t xml:space="preserve">15-ти </w:t>
      </w:r>
      <w:r w:rsidRPr="001E166C">
        <w:rPr>
          <w:rFonts w:ascii="Times New Roman" w:hAnsi="Times New Roman" w:cs="Times New Roman"/>
          <w:sz w:val="24"/>
          <w:szCs w:val="24"/>
        </w:rPr>
        <w:t xml:space="preserve">(пятнадцати) календарных дней с даты поставки партии ГСМ (дата поставки фиксируется в товаросопроводительной документации). Днём оплаты считается день зачисления средств на расчётный счёт Продавца. При </w:t>
      </w:r>
      <w:proofErr w:type="gramStart"/>
      <w:r w:rsidRPr="001E166C">
        <w:rPr>
          <w:rFonts w:ascii="Times New Roman" w:hAnsi="Times New Roman" w:cs="Times New Roman"/>
          <w:sz w:val="24"/>
          <w:szCs w:val="24"/>
        </w:rPr>
        <w:t>этом, в случае, если</w:t>
      </w:r>
      <w:proofErr w:type="gramEnd"/>
      <w:r w:rsidRPr="001E166C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 со дня истечения срока, установленного для оплаты товара (15 календарных дней с даты получения топлива), «Покупатель» не оплатит уже поставленную партию товара, «Продавец» вправе приостановить продажу следующей партии товара</w:t>
      </w:r>
      <w:r w:rsidRPr="001E166C">
        <w:rPr>
          <w:rFonts w:ascii="Times New Roman" w:hAnsi="Times New Roman" w:cs="Times New Roman"/>
        </w:rPr>
        <w:t>.</w:t>
      </w:r>
    </w:p>
    <w:p w14:paraId="2D2BDE23" w14:textId="77777777" w:rsidR="001E166C" w:rsidRDefault="001E166C" w:rsidP="001E166C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ПРИЕМА-ПЕРЕДАЧИ ТОВАРА</w:t>
      </w:r>
      <w:bookmarkStart w:id="12" w:name="bookmark51"/>
      <w:bookmarkEnd w:id="9"/>
      <w:bookmarkEnd w:id="10"/>
      <w:bookmarkEnd w:id="11"/>
      <w:bookmarkEnd w:id="12"/>
    </w:p>
    <w:p w14:paraId="06F5B51E" w14:textId="77777777" w:rsidR="001E166C" w:rsidRDefault="001E166C" w:rsidP="001E166C">
      <w:pPr>
        <w:pStyle w:val="1"/>
        <w:tabs>
          <w:tab w:val="left" w:pos="851"/>
        </w:tabs>
        <w:spacing w:line="240" w:lineRule="auto"/>
        <w:ind w:left="940"/>
        <w:rPr>
          <w:b/>
          <w:sz w:val="24"/>
          <w:szCs w:val="24"/>
        </w:rPr>
      </w:pPr>
    </w:p>
    <w:p w14:paraId="1B31EF8E" w14:textId="77777777" w:rsidR="001E166C" w:rsidRPr="00C104CF" w:rsidRDefault="001E166C" w:rsidP="001E166C">
      <w:pPr>
        <w:pStyle w:val="a5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FF1004">
        <w:rPr>
          <w:rFonts w:ascii="Times New Roman" w:hAnsi="Times New Roman" w:cs="Times New Roman"/>
          <w:bCs/>
          <w:color w:val="auto"/>
        </w:rPr>
        <w:t>3.1.</w:t>
      </w:r>
      <w:r w:rsidRPr="00FF1004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741D1">
        <w:rPr>
          <w:rFonts w:ascii="Times New Roman" w:hAnsi="Times New Roman" w:cs="Times New Roman"/>
        </w:rPr>
        <w:t xml:space="preserve">Поставщик отпускает Покупателю согласованную сторонами партию </w:t>
      </w:r>
      <w:proofErr w:type="gramStart"/>
      <w:r w:rsidRPr="006741D1">
        <w:rPr>
          <w:rFonts w:ascii="Times New Roman" w:hAnsi="Times New Roman" w:cs="Times New Roman"/>
        </w:rPr>
        <w:t>ГСМ  по</w:t>
      </w:r>
      <w:proofErr w:type="gramEnd"/>
      <w:r w:rsidRPr="006741D1">
        <w:rPr>
          <w:rFonts w:ascii="Times New Roman" w:hAnsi="Times New Roman" w:cs="Times New Roman"/>
        </w:rPr>
        <w:t xml:space="preserve"> талонам или наливом с АЗС </w:t>
      </w:r>
      <w:r>
        <w:rPr>
          <w:rFonts w:ascii="Times New Roman" w:hAnsi="Times New Roman" w:cs="Times New Roman"/>
        </w:rPr>
        <w:t>__________________</w:t>
      </w:r>
      <w:r w:rsidRPr="006741D1">
        <w:rPr>
          <w:rFonts w:ascii="Times New Roman" w:hAnsi="Times New Roman" w:cs="Times New Roman"/>
        </w:rPr>
        <w:t xml:space="preserve"> круглосуточно на заправочных станциях, расположенных на территории Приднестровской Молдавской Республики</w:t>
      </w:r>
    </w:p>
    <w:p w14:paraId="65BFE224" w14:textId="77777777" w:rsidR="001E166C" w:rsidRPr="00FF1004" w:rsidRDefault="001E166C" w:rsidP="001E166C">
      <w:pPr>
        <w:pStyle w:val="a5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Право собственности на Товар переходит от Продавца к Покупателю в</w:t>
      </w:r>
      <w:r w:rsidRPr="00FF1004">
        <w:rPr>
          <w:rFonts w:ascii="Times New Roman" w:hAnsi="Times New Roman" w:cs="Times New Roman"/>
          <w:color w:val="auto"/>
        </w:rPr>
        <w:t xml:space="preserve"> момент фактической передачи Товара от Продавца</w:t>
      </w:r>
      <w:r>
        <w:rPr>
          <w:rFonts w:ascii="Times New Roman" w:hAnsi="Times New Roman" w:cs="Times New Roman"/>
          <w:color w:val="auto"/>
        </w:rPr>
        <w:t xml:space="preserve"> к Покупателю.</w:t>
      </w:r>
    </w:p>
    <w:p w14:paraId="0D536AD4" w14:textId="77777777" w:rsidR="001E166C" w:rsidRPr="00FF1004" w:rsidRDefault="001E166C" w:rsidP="001E166C">
      <w:pPr>
        <w:pStyle w:val="a5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FF1004">
        <w:rPr>
          <w:rFonts w:ascii="Times New Roman" w:hAnsi="Times New Roman" w:cs="Times New Roman"/>
          <w:color w:val="auto"/>
        </w:rPr>
        <w:t xml:space="preserve">В случае обнаружения во время приема-передачи Товара несоответствия Товара по ассортименту, качеству, количеству Товара, </w:t>
      </w:r>
      <w:r>
        <w:rPr>
          <w:rFonts w:ascii="Times New Roman" w:hAnsi="Times New Roman" w:cs="Times New Roman"/>
          <w:color w:val="auto"/>
        </w:rPr>
        <w:t xml:space="preserve">Покупатель не принимает Товар, </w:t>
      </w:r>
      <w:r>
        <w:rPr>
          <w:rFonts w:ascii="Times New Roman" w:hAnsi="Times New Roman" w:cs="Times New Roman"/>
          <w:color w:val="auto"/>
        </w:rPr>
        <w:lastRenderedPageBreak/>
        <w:t xml:space="preserve">Сторонами </w:t>
      </w:r>
      <w:r w:rsidRPr="00FF1004">
        <w:rPr>
          <w:rFonts w:ascii="Times New Roman" w:hAnsi="Times New Roman" w:cs="Times New Roman"/>
          <w:color w:val="auto"/>
        </w:rPr>
        <w:t xml:space="preserve">составляется Рекламационный акт, в котором перечисляются все выявленные </w:t>
      </w:r>
      <w:r>
        <w:rPr>
          <w:rFonts w:ascii="Times New Roman" w:hAnsi="Times New Roman" w:cs="Times New Roman"/>
          <w:color w:val="auto"/>
        </w:rPr>
        <w:t>несоответствия</w:t>
      </w:r>
      <w:r w:rsidRPr="00FF1004">
        <w:rPr>
          <w:rFonts w:ascii="Times New Roman" w:hAnsi="Times New Roman" w:cs="Times New Roman"/>
          <w:color w:val="auto"/>
        </w:rPr>
        <w:t xml:space="preserve">. </w:t>
      </w:r>
    </w:p>
    <w:p w14:paraId="54360222" w14:textId="77777777" w:rsidR="001E166C" w:rsidRDefault="001E166C" w:rsidP="001E166C">
      <w:pPr>
        <w:pStyle w:val="a5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FF1004">
        <w:rPr>
          <w:rFonts w:ascii="Times New Roman" w:hAnsi="Times New Roman" w:cs="Times New Roman"/>
          <w:color w:val="auto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14:paraId="36FCB841" w14:textId="77777777" w:rsidR="001E166C" w:rsidRPr="00FF1004" w:rsidRDefault="001E166C" w:rsidP="001E166C">
      <w:pPr>
        <w:pStyle w:val="a5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6741D1">
        <w:rPr>
          <w:rFonts w:ascii="Times New Roman" w:hAnsi="Times New Roman" w:cs="Times New Roman"/>
          <w:color w:val="auto"/>
        </w:rPr>
        <w:t xml:space="preserve">Покупатель несёт полную ответственность, как за сохранность выданных талонов, так и за обеспечение их </w:t>
      </w:r>
      <w:proofErr w:type="gramStart"/>
      <w:r w:rsidRPr="006741D1">
        <w:rPr>
          <w:rFonts w:ascii="Times New Roman" w:hAnsi="Times New Roman" w:cs="Times New Roman"/>
          <w:color w:val="auto"/>
        </w:rPr>
        <w:t>нормальной  идентификации</w:t>
      </w:r>
      <w:proofErr w:type="gramEnd"/>
      <w:r w:rsidRPr="006741D1">
        <w:rPr>
          <w:rFonts w:ascii="Times New Roman" w:hAnsi="Times New Roman" w:cs="Times New Roman"/>
          <w:color w:val="auto"/>
        </w:rPr>
        <w:t xml:space="preserve"> со времени их получения у Поставщика и до момента отоваривания талонов. По утерянным и не подающимся идентификации талонам отпуск «ГСМ» не производится.</w:t>
      </w:r>
    </w:p>
    <w:p w14:paraId="183570A7" w14:textId="77777777" w:rsidR="001E166C" w:rsidRDefault="001E166C" w:rsidP="001E166C">
      <w:pPr>
        <w:pStyle w:val="a5"/>
        <w:rPr>
          <w:b/>
          <w:bCs/>
          <w:color w:val="auto"/>
        </w:rPr>
      </w:pPr>
    </w:p>
    <w:p w14:paraId="552F84BE" w14:textId="77777777" w:rsidR="001E166C" w:rsidRDefault="001E166C" w:rsidP="001E166C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СТОРОН</w:t>
      </w:r>
    </w:p>
    <w:p w14:paraId="1B045135" w14:textId="77777777" w:rsidR="001E166C" w:rsidRDefault="001E166C" w:rsidP="001E166C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bookmark56"/>
      <w:bookmarkStart w:id="14" w:name="bookmark57"/>
      <w:bookmarkStart w:id="15" w:name="bookmark59"/>
      <w:bookmarkEnd w:id="13"/>
      <w:bookmarkEnd w:id="14"/>
      <w:bookmarkEnd w:id="15"/>
      <w:r>
        <w:rPr>
          <w:rFonts w:ascii="Times New Roman" w:hAnsi="Times New Roman" w:cs="Times New Roman"/>
          <w:b/>
          <w:sz w:val="24"/>
          <w:szCs w:val="24"/>
        </w:rPr>
        <w:t xml:space="preserve">Продавец обязан: </w:t>
      </w:r>
    </w:p>
    <w:p w14:paraId="0FAC0C1D" w14:textId="77777777" w:rsidR="001E166C" w:rsidRPr="001E166C" w:rsidRDefault="001E166C" w:rsidP="001E166C">
      <w:pPr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6C">
        <w:rPr>
          <w:rFonts w:ascii="Times New Roman" w:hAnsi="Times New Roman" w:cs="Times New Roman"/>
          <w:sz w:val="24"/>
          <w:szCs w:val="24"/>
        </w:rPr>
        <w:t>В срок установленный контрактом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контракта, качество</w:t>
      </w:r>
      <w:r w:rsidRPr="001E166C">
        <w:rPr>
          <w:rFonts w:ascii="Times New Roman" w:hAnsi="Times New Roman" w:cs="Times New Roman"/>
        </w:rPr>
        <w:t xml:space="preserve"> </w:t>
      </w:r>
      <w:r w:rsidRPr="001E166C">
        <w:rPr>
          <w:rFonts w:ascii="Times New Roman" w:hAnsi="Times New Roman" w:cs="Times New Roman"/>
          <w:sz w:val="24"/>
          <w:szCs w:val="24"/>
        </w:rPr>
        <w:t xml:space="preserve">должно полностью соответствовать Сертификату Качества </w:t>
      </w:r>
      <w:proofErr w:type="gramStart"/>
      <w:r w:rsidRPr="001E166C">
        <w:rPr>
          <w:rFonts w:ascii="Times New Roman" w:hAnsi="Times New Roman" w:cs="Times New Roman"/>
          <w:sz w:val="24"/>
          <w:szCs w:val="24"/>
        </w:rPr>
        <w:t>Страны  происхождения</w:t>
      </w:r>
      <w:proofErr w:type="gramEnd"/>
      <w:r w:rsidRPr="001E166C">
        <w:rPr>
          <w:rFonts w:ascii="Times New Roman" w:hAnsi="Times New Roman" w:cs="Times New Roman"/>
          <w:sz w:val="24"/>
          <w:szCs w:val="24"/>
        </w:rPr>
        <w:t xml:space="preserve"> и требованиям, обычно предъявляемым при заключении контрактов купли-продажи товаров.</w:t>
      </w:r>
    </w:p>
    <w:p w14:paraId="56596E4E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ГОСТам, а также, вместе с Товаром, все относящиеся к нему документы (расходная накладная, гарантийный талон и т.д.).</w:t>
      </w:r>
    </w:p>
    <w:p w14:paraId="3FE981E6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14:paraId="7C292D0B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52B1ECB1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0ED21925" w14:textId="77777777" w:rsidR="001E166C" w:rsidRDefault="001E166C" w:rsidP="001E166C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Продавец имеет право:</w:t>
      </w:r>
    </w:p>
    <w:p w14:paraId="2D1B67ED" w14:textId="77777777" w:rsidR="001E166C" w:rsidRDefault="001E166C" w:rsidP="001E166C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>
        <w:rPr>
          <w:rFonts w:ascii="Times New Roman" w:hAnsi="Times New Roman" w:cs="Times New Roman"/>
          <w:sz w:val="24"/>
          <w:szCs w:val="24"/>
        </w:rPr>
        <w:t>надлежащего качества в надлежащем количестве и ассортименте.</w:t>
      </w:r>
    </w:p>
    <w:p w14:paraId="0F6EAD84" w14:textId="77777777" w:rsidR="001E166C" w:rsidRDefault="001E166C" w:rsidP="001E166C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24036032" w14:textId="77777777" w:rsidR="001E166C" w:rsidRDefault="001E166C" w:rsidP="001E166C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14:paraId="308E1D54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Оплатить стоимость Товара в срок, установленный контрактом. </w:t>
      </w:r>
    </w:p>
    <w:p w14:paraId="5707FE13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приёмке Товара, осуществить его проверку и совершить все действия, обеспечивающие принятие данного Товара, в надлежащем качестве и в надлежащем количестве, (в ассортименте и по цене) согласно условиям контракта.</w:t>
      </w:r>
    </w:p>
    <w:p w14:paraId="68AB0195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14:paraId="03689370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5DECEF26" w14:textId="77777777" w:rsidR="001E166C" w:rsidRDefault="001E166C" w:rsidP="001E166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4.4. Покупатель имеет право:</w:t>
      </w:r>
    </w:p>
    <w:p w14:paraId="659F7F3C" w14:textId="77777777" w:rsidR="001E166C" w:rsidRDefault="001E166C" w:rsidP="001E166C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14:paraId="32E1195C" w14:textId="77777777" w:rsidR="001E166C" w:rsidRDefault="001E166C" w:rsidP="001E166C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14:paraId="00969BDE" w14:textId="77777777" w:rsidR="001E166C" w:rsidRDefault="001E166C" w:rsidP="001E166C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2CE64507" w14:textId="77777777" w:rsidR="001E166C" w:rsidRDefault="001E166C" w:rsidP="001E166C">
      <w:pPr>
        <w:pStyle w:val="20"/>
        <w:keepNext/>
        <w:keepLines/>
        <w:spacing w:line="240" w:lineRule="auto"/>
        <w:ind w:left="0"/>
        <w:rPr>
          <w:sz w:val="24"/>
          <w:szCs w:val="24"/>
        </w:rPr>
      </w:pPr>
    </w:p>
    <w:p w14:paraId="18F2EBEC" w14:textId="77777777" w:rsidR="001E166C" w:rsidRDefault="001E166C" w:rsidP="001E166C">
      <w:pPr>
        <w:pStyle w:val="20"/>
        <w:keepNext/>
        <w:keepLines/>
        <w:numPr>
          <w:ilvl w:val="0"/>
          <w:numId w:val="1"/>
        </w:numPr>
        <w:tabs>
          <w:tab w:val="left" w:pos="4580"/>
        </w:tabs>
        <w:spacing w:line="240" w:lineRule="auto"/>
        <w:jc w:val="center"/>
        <w:rPr>
          <w:sz w:val="24"/>
          <w:szCs w:val="24"/>
        </w:rPr>
      </w:pPr>
      <w:bookmarkStart w:id="16" w:name="bookmark80"/>
      <w:bookmarkStart w:id="17" w:name="bookmark78"/>
      <w:bookmarkStart w:id="18" w:name="bookmark79"/>
      <w:bookmarkStart w:id="19" w:name="bookmark81"/>
      <w:bookmarkEnd w:id="16"/>
      <w:r>
        <w:rPr>
          <w:sz w:val="24"/>
          <w:szCs w:val="24"/>
        </w:rPr>
        <w:t>ОТВЕТСТВЕННОСТЬ СТОРОН</w:t>
      </w:r>
      <w:bookmarkEnd w:id="17"/>
      <w:bookmarkEnd w:id="18"/>
      <w:bookmarkEnd w:id="19"/>
    </w:p>
    <w:p w14:paraId="3A517B90" w14:textId="77777777" w:rsidR="001E166C" w:rsidRDefault="001E166C" w:rsidP="001E166C">
      <w:pPr>
        <w:pStyle w:val="20"/>
        <w:keepNext/>
        <w:keepLines/>
        <w:tabs>
          <w:tab w:val="left" w:pos="4580"/>
        </w:tabs>
        <w:spacing w:line="240" w:lineRule="auto"/>
        <w:ind w:left="940"/>
        <w:rPr>
          <w:sz w:val="24"/>
          <w:szCs w:val="24"/>
        </w:rPr>
      </w:pPr>
    </w:p>
    <w:p w14:paraId="62FE15B2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20" w:name="bookmark82"/>
      <w:bookmarkEnd w:id="20"/>
      <w:r>
        <w:rPr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  <w:bookmarkStart w:id="21" w:name="bookmark83"/>
      <w:bookmarkEnd w:id="21"/>
    </w:p>
    <w:p w14:paraId="48932FAC" w14:textId="77777777" w:rsidR="001E166C" w:rsidRDefault="001E166C" w:rsidP="001E166C">
      <w:pPr>
        <w:pStyle w:val="1"/>
        <w:tabs>
          <w:tab w:val="left" w:pos="1528"/>
        </w:tabs>
        <w:spacing w:line="240" w:lineRule="auto"/>
        <w:jc w:val="both"/>
        <w:rPr>
          <w:sz w:val="24"/>
          <w:szCs w:val="24"/>
        </w:rPr>
      </w:pPr>
      <w:bookmarkStart w:id="22" w:name="bookmark84"/>
      <w:bookmarkEnd w:id="22"/>
    </w:p>
    <w:p w14:paraId="5198A370" w14:textId="77777777" w:rsidR="001E166C" w:rsidRDefault="001E166C" w:rsidP="001E166C">
      <w:pPr>
        <w:pStyle w:val="20"/>
        <w:keepNext/>
        <w:keepLines/>
        <w:numPr>
          <w:ilvl w:val="0"/>
          <w:numId w:val="1"/>
        </w:numPr>
        <w:tabs>
          <w:tab w:val="left" w:pos="4580"/>
        </w:tabs>
        <w:spacing w:line="240" w:lineRule="auto"/>
        <w:ind w:left="0"/>
        <w:jc w:val="center"/>
        <w:rPr>
          <w:sz w:val="24"/>
          <w:szCs w:val="24"/>
        </w:rPr>
      </w:pPr>
      <w:bookmarkStart w:id="23" w:name="bookmark87"/>
      <w:bookmarkStart w:id="24" w:name="bookmark85"/>
      <w:bookmarkStart w:id="25" w:name="bookmark86"/>
      <w:bookmarkStart w:id="26" w:name="bookmark88"/>
      <w:bookmarkEnd w:id="23"/>
      <w:r>
        <w:rPr>
          <w:sz w:val="24"/>
          <w:szCs w:val="24"/>
        </w:rPr>
        <w:t>КАЧЕСТВО ТОВАРА</w:t>
      </w:r>
      <w:bookmarkEnd w:id="24"/>
      <w:bookmarkEnd w:id="25"/>
      <w:bookmarkEnd w:id="26"/>
    </w:p>
    <w:p w14:paraId="67C2E43D" w14:textId="77777777" w:rsidR="001E166C" w:rsidRDefault="001E166C" w:rsidP="001E166C">
      <w:pPr>
        <w:pStyle w:val="20"/>
        <w:keepNext/>
        <w:keepLines/>
        <w:tabs>
          <w:tab w:val="left" w:pos="4580"/>
        </w:tabs>
        <w:spacing w:line="240" w:lineRule="auto"/>
        <w:ind w:left="0"/>
        <w:rPr>
          <w:sz w:val="24"/>
          <w:szCs w:val="24"/>
        </w:rPr>
      </w:pPr>
    </w:p>
    <w:p w14:paraId="3ABAEF39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27" w:name="bookmark89"/>
      <w:bookmarkEnd w:id="27"/>
      <w:r>
        <w:rPr>
          <w:sz w:val="24"/>
          <w:szCs w:val="24"/>
        </w:rPr>
        <w:t xml:space="preserve">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</w:t>
      </w:r>
      <w:proofErr w:type="gramStart"/>
      <w:r>
        <w:rPr>
          <w:sz w:val="24"/>
          <w:szCs w:val="24"/>
        </w:rPr>
        <w:t>для данного вида Товаров</w:t>
      </w:r>
      <w:proofErr w:type="gramEnd"/>
      <w:r>
        <w:rPr>
          <w:sz w:val="24"/>
          <w:szCs w:val="24"/>
        </w:rPr>
        <w:t xml:space="preserve"> и должно подтверждаться сертификатом соответствия (качественным удостоверением), предоставляемым Поставщиком на каждую отдельную партию Товара.</w:t>
      </w:r>
    </w:p>
    <w:p w14:paraId="3078293C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14:paraId="0CD2C03C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14:paraId="0C2584AF" w14:textId="77777777" w:rsidR="001E166C" w:rsidRDefault="001E166C" w:rsidP="001E166C">
      <w:pPr>
        <w:pStyle w:val="20"/>
        <w:keepNext/>
        <w:keepLines/>
        <w:numPr>
          <w:ilvl w:val="0"/>
          <w:numId w:val="1"/>
        </w:numPr>
        <w:tabs>
          <w:tab w:val="left" w:pos="300"/>
        </w:tabs>
        <w:spacing w:line="240" w:lineRule="auto"/>
        <w:ind w:left="0"/>
        <w:jc w:val="center"/>
        <w:rPr>
          <w:sz w:val="24"/>
          <w:szCs w:val="24"/>
        </w:rPr>
      </w:pPr>
      <w:bookmarkStart w:id="28" w:name="bookmark92"/>
      <w:bookmarkStart w:id="29" w:name="bookmark90"/>
      <w:bookmarkStart w:id="30" w:name="bookmark91"/>
      <w:bookmarkStart w:id="31" w:name="bookmark93"/>
      <w:bookmarkEnd w:id="28"/>
      <w:r>
        <w:rPr>
          <w:sz w:val="24"/>
          <w:szCs w:val="24"/>
        </w:rPr>
        <w:t>ФОРС-МАЖОР (ДЕЙСТВИЕ НЕПРЕОДОЛИМОЙ СИЛЫ)</w:t>
      </w:r>
      <w:bookmarkEnd w:id="29"/>
      <w:bookmarkEnd w:id="30"/>
      <w:bookmarkEnd w:id="31"/>
    </w:p>
    <w:p w14:paraId="165FDA9C" w14:textId="77777777" w:rsidR="001E166C" w:rsidRDefault="001E166C" w:rsidP="001E166C">
      <w:pPr>
        <w:pStyle w:val="20"/>
        <w:keepNext/>
        <w:keepLines/>
        <w:tabs>
          <w:tab w:val="left" w:pos="300"/>
        </w:tabs>
        <w:spacing w:line="240" w:lineRule="auto"/>
        <w:ind w:left="0"/>
        <w:rPr>
          <w:sz w:val="24"/>
          <w:szCs w:val="24"/>
        </w:rPr>
      </w:pPr>
    </w:p>
    <w:p w14:paraId="76524C83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32" w:name="bookmark94"/>
      <w:bookmarkEnd w:id="32"/>
      <w:r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4E4E467C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33" w:name="bookmark95"/>
      <w:bookmarkEnd w:id="33"/>
      <w:r>
        <w:rPr>
          <w:sz w:val="24"/>
          <w:szCs w:val="24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2BF2D77E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34" w:name="bookmark96"/>
      <w:bookmarkEnd w:id="34"/>
      <w:r>
        <w:rPr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E41CB73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35" w:name="bookmark97"/>
      <w:bookmarkEnd w:id="35"/>
      <w:r>
        <w:rPr>
          <w:sz w:val="24"/>
          <w:szCs w:val="24"/>
        </w:rPr>
        <w:t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</w:t>
      </w:r>
    </w:p>
    <w:p w14:paraId="5D26C9FA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36" w:name="bookmark98"/>
      <w:bookmarkEnd w:id="36"/>
      <w:r>
        <w:rPr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 нецелесообразность надлежащего исполнения.</w:t>
      </w:r>
    </w:p>
    <w:p w14:paraId="341F5570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37" w:name="bookmark99"/>
      <w:bookmarkEnd w:id="37"/>
      <w:r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обязательств форс — мажорными, заключением компетентного органа ПМР.</w:t>
      </w:r>
    </w:p>
    <w:p w14:paraId="311D6675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14:paraId="4FF055E5" w14:textId="77777777" w:rsidR="001E166C" w:rsidRDefault="001E166C" w:rsidP="001E166C">
      <w:pPr>
        <w:pStyle w:val="20"/>
        <w:keepNext/>
        <w:keepLines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bookmarkStart w:id="38" w:name="bookmark102"/>
      <w:bookmarkStart w:id="39" w:name="bookmark101"/>
      <w:bookmarkStart w:id="40" w:name="bookmark100"/>
      <w:r>
        <w:rPr>
          <w:sz w:val="24"/>
          <w:szCs w:val="24"/>
        </w:rPr>
        <w:t>ПОРЯДОК РАЗРЕШЕНИЯ СПОРОВ</w:t>
      </w:r>
      <w:bookmarkEnd w:id="38"/>
      <w:bookmarkEnd w:id="39"/>
      <w:bookmarkEnd w:id="40"/>
    </w:p>
    <w:p w14:paraId="521BFF4B" w14:textId="77777777" w:rsidR="001E166C" w:rsidRDefault="001E166C" w:rsidP="001E166C">
      <w:pPr>
        <w:pStyle w:val="20"/>
        <w:keepNext/>
        <w:keepLines/>
        <w:spacing w:line="240" w:lineRule="auto"/>
        <w:ind w:left="940"/>
        <w:rPr>
          <w:sz w:val="24"/>
          <w:szCs w:val="24"/>
        </w:rPr>
      </w:pPr>
    </w:p>
    <w:p w14:paraId="171DB691" w14:textId="77777777" w:rsidR="001E166C" w:rsidRDefault="001E166C" w:rsidP="001E166C">
      <w:pPr>
        <w:pStyle w:val="1"/>
        <w:numPr>
          <w:ilvl w:val="0"/>
          <w:numId w:val="5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41" w:name="bookmark103"/>
      <w:bookmarkEnd w:id="41"/>
      <w:r>
        <w:rPr>
          <w:sz w:val="24"/>
          <w:szCs w:val="24"/>
        </w:rPr>
        <w:t>Все споры и разногласия, которые могул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69F195BD" w14:textId="77777777" w:rsidR="001E166C" w:rsidRDefault="001E166C" w:rsidP="001E166C">
      <w:pPr>
        <w:pStyle w:val="1"/>
        <w:numPr>
          <w:ilvl w:val="0"/>
          <w:numId w:val="5"/>
        </w:numPr>
        <w:tabs>
          <w:tab w:val="left" w:pos="1134"/>
        </w:tabs>
        <w:spacing w:line="240" w:lineRule="auto"/>
        <w:ind w:firstLine="580"/>
        <w:jc w:val="both"/>
        <w:rPr>
          <w:sz w:val="24"/>
          <w:szCs w:val="24"/>
        </w:rPr>
      </w:pPr>
      <w:bookmarkStart w:id="42" w:name="bookmark104"/>
      <w:bookmarkEnd w:id="42"/>
      <w:r>
        <w:rPr>
          <w:sz w:val="24"/>
          <w:szCs w:val="24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740A7549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80"/>
        <w:jc w:val="both"/>
        <w:rPr>
          <w:sz w:val="24"/>
          <w:szCs w:val="24"/>
        </w:rPr>
      </w:pPr>
    </w:p>
    <w:p w14:paraId="50425480" w14:textId="77777777" w:rsidR="001E166C" w:rsidRDefault="001E166C" w:rsidP="001E166C">
      <w:pPr>
        <w:pStyle w:val="20"/>
        <w:keepNext/>
        <w:keepLines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bookmarkStart w:id="43" w:name="bookmark107"/>
      <w:bookmarkStart w:id="44" w:name="bookmark106"/>
      <w:bookmarkStart w:id="45" w:name="bookmark105"/>
      <w:r>
        <w:rPr>
          <w:sz w:val="24"/>
          <w:szCs w:val="24"/>
        </w:rPr>
        <w:t>СРОК ДЕЙСТВИЯ КОНТРАКТА</w:t>
      </w:r>
      <w:bookmarkEnd w:id="43"/>
      <w:bookmarkEnd w:id="44"/>
      <w:bookmarkEnd w:id="45"/>
    </w:p>
    <w:p w14:paraId="1BB08A65" w14:textId="77777777" w:rsidR="001E166C" w:rsidRDefault="001E166C" w:rsidP="001E166C">
      <w:pPr>
        <w:pStyle w:val="20"/>
        <w:keepNext/>
        <w:keepLines/>
        <w:spacing w:line="240" w:lineRule="auto"/>
        <w:ind w:left="940"/>
        <w:rPr>
          <w:sz w:val="24"/>
          <w:szCs w:val="24"/>
        </w:rPr>
      </w:pPr>
    </w:p>
    <w:p w14:paraId="5EB9FAA3" w14:textId="72AB0A4C" w:rsidR="001E166C" w:rsidRDefault="001E166C" w:rsidP="001E166C">
      <w:pPr>
        <w:pStyle w:val="1"/>
        <w:numPr>
          <w:ilvl w:val="0"/>
          <w:numId w:val="6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46" w:name="bookmark108"/>
      <w:bookmarkEnd w:id="46"/>
      <w:r>
        <w:rPr>
          <w:sz w:val="24"/>
          <w:szCs w:val="24"/>
        </w:rPr>
        <w:t>Настоящий контракт вступает в силу со дня его подписания всеми Сторонами и действует до 31 декабря 202</w:t>
      </w:r>
      <w:r w:rsidR="00ED6631">
        <w:rPr>
          <w:sz w:val="24"/>
          <w:szCs w:val="24"/>
        </w:rPr>
        <w:t>4</w:t>
      </w:r>
      <w:r>
        <w:rPr>
          <w:sz w:val="24"/>
          <w:szCs w:val="24"/>
        </w:rPr>
        <w:t xml:space="preserve"> года, а в части принятых Сторонами на себя обязательств — до полного их исполнения.</w:t>
      </w:r>
    </w:p>
    <w:p w14:paraId="1FD13707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14:paraId="3838CC07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14:paraId="75F80321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14:paraId="469CF9FB" w14:textId="77777777" w:rsidR="001E166C" w:rsidRDefault="001E166C" w:rsidP="001E166C">
      <w:pPr>
        <w:pStyle w:val="20"/>
        <w:keepNext/>
        <w:keepLines/>
        <w:numPr>
          <w:ilvl w:val="0"/>
          <w:numId w:val="1"/>
        </w:numPr>
        <w:tabs>
          <w:tab w:val="left" w:pos="3845"/>
        </w:tabs>
        <w:spacing w:line="240" w:lineRule="auto"/>
        <w:jc w:val="center"/>
        <w:rPr>
          <w:sz w:val="24"/>
          <w:szCs w:val="24"/>
        </w:rPr>
      </w:pPr>
      <w:bookmarkStart w:id="47" w:name="bookmark111"/>
      <w:bookmarkStart w:id="48" w:name="bookmark110"/>
      <w:bookmarkStart w:id="49" w:name="bookmark109"/>
      <w:r>
        <w:rPr>
          <w:bCs w:val="0"/>
          <w:smallCaps/>
          <w:sz w:val="24"/>
          <w:szCs w:val="24"/>
        </w:rPr>
        <w:t>ЗАКЛЮ</w:t>
      </w:r>
      <w:r>
        <w:rPr>
          <w:sz w:val="24"/>
          <w:szCs w:val="24"/>
        </w:rPr>
        <w:t>ЧИТЕЛЬНЫЕ ПОЛОЖЕНИЯ</w:t>
      </w:r>
      <w:bookmarkEnd w:id="47"/>
      <w:bookmarkEnd w:id="48"/>
      <w:bookmarkEnd w:id="49"/>
    </w:p>
    <w:p w14:paraId="0F2EE8BB" w14:textId="77777777" w:rsidR="001E166C" w:rsidRDefault="001E166C" w:rsidP="001E166C">
      <w:pPr>
        <w:pStyle w:val="20"/>
        <w:keepNext/>
        <w:keepLines/>
        <w:tabs>
          <w:tab w:val="left" w:pos="3845"/>
        </w:tabs>
        <w:spacing w:line="240" w:lineRule="auto"/>
        <w:ind w:left="940"/>
        <w:rPr>
          <w:sz w:val="24"/>
          <w:szCs w:val="24"/>
        </w:rPr>
      </w:pPr>
    </w:p>
    <w:p w14:paraId="15A2F98B" w14:textId="77777777" w:rsidR="001E166C" w:rsidRDefault="001E166C" w:rsidP="001E166C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50" w:name="bookmark112"/>
      <w:bookmarkEnd w:id="50"/>
      <w:r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284C1866" w14:textId="77777777" w:rsidR="001E166C" w:rsidRDefault="001E166C" w:rsidP="001E166C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51" w:name="bookmark113"/>
      <w:bookmarkEnd w:id="51"/>
      <w:r>
        <w:rPr>
          <w:sz w:val="24"/>
          <w:szCs w:val="24"/>
        </w:rPr>
        <w:t>Настоящий контракт составлен в 3 (трех) экземплярах, имеющих одинаковую юридическую силу, по одному экземпляру для каждой из Сторон.</w:t>
      </w:r>
    </w:p>
    <w:p w14:paraId="0A50BECD" w14:textId="77777777" w:rsidR="001E166C" w:rsidRDefault="001E166C" w:rsidP="001E166C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52" w:name="bookmark114"/>
      <w:bookmarkEnd w:id="52"/>
      <w:r>
        <w:rPr>
          <w:sz w:val="24"/>
          <w:szCs w:val="24"/>
        </w:rPr>
        <w:t>Изменение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56B4655C" w14:textId="77777777" w:rsidR="001E166C" w:rsidRDefault="001E166C" w:rsidP="001E166C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53" w:name="bookmark115"/>
      <w:bookmarkEnd w:id="53"/>
      <w:r>
        <w:rPr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61A15EAD" w14:textId="77777777" w:rsidR="001E166C" w:rsidRDefault="001E166C" w:rsidP="001E166C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54" w:name="bookmark116"/>
      <w:bookmarkEnd w:id="54"/>
      <w:r>
        <w:rPr>
          <w:sz w:val="24"/>
          <w:szCs w:val="24"/>
        </w:rPr>
        <w:t>Все приложения к настоящему контракту, подписанные всеми Сторонами контракта, являются его неотъемлемой частью.</w:t>
      </w:r>
    </w:p>
    <w:p w14:paraId="06B9EE0A" w14:textId="77777777" w:rsidR="00167A91" w:rsidRDefault="00167A91"/>
    <w:p w14:paraId="25EDAB49" w14:textId="77777777" w:rsidR="001E166C" w:rsidRDefault="001E166C"/>
    <w:p w14:paraId="29D0C518" w14:textId="77777777" w:rsidR="001E166C" w:rsidRPr="001E166C" w:rsidRDefault="001E166C" w:rsidP="001E166C">
      <w:pPr>
        <w:numPr>
          <w:ilvl w:val="0"/>
          <w:numId w:val="12"/>
        </w:numPr>
        <w:rPr>
          <w:b/>
        </w:rPr>
      </w:pPr>
      <w:r w:rsidRPr="001E166C">
        <w:rPr>
          <w:b/>
        </w:rPr>
        <w:t>ЮРИДИЧЕСКИЕ АДРЕСА И РЕКВИЗИТЫ СТОРОН</w:t>
      </w:r>
    </w:p>
    <w:p w14:paraId="4925FEB0" w14:textId="77777777" w:rsidR="001E166C" w:rsidRPr="001E166C" w:rsidRDefault="001E166C" w:rsidP="001E16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5013"/>
      </w:tblGrid>
      <w:tr w:rsidR="001E166C" w:rsidRPr="001E166C" w14:paraId="3D6CFF2F" w14:textId="77777777" w:rsidTr="0072419E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51A87F07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481E0842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32FA837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</w:rPr>
              <w:t>МУП «Бендерское троллейбусное</w:t>
            </w:r>
          </w:p>
          <w:p w14:paraId="16551076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</w:rPr>
              <w:t>управление»</w:t>
            </w:r>
          </w:p>
          <w:p w14:paraId="58654779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166C">
              <w:rPr>
                <w:rFonts w:ascii="Times New Roman" w:hAnsi="Times New Roman" w:cs="Times New Roman"/>
                <w:bCs/>
              </w:rPr>
              <w:t>г.Бендеры</w:t>
            </w:r>
            <w:proofErr w:type="spellEnd"/>
            <w:r w:rsidRPr="001E166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E166C">
              <w:rPr>
                <w:rFonts w:ascii="Times New Roman" w:hAnsi="Times New Roman" w:cs="Times New Roman"/>
                <w:bCs/>
              </w:rPr>
              <w:t>ул.Ермакова</w:t>
            </w:r>
            <w:proofErr w:type="spellEnd"/>
            <w:r w:rsidRPr="001E166C">
              <w:rPr>
                <w:rFonts w:ascii="Times New Roman" w:hAnsi="Times New Roman" w:cs="Times New Roman"/>
                <w:bCs/>
              </w:rPr>
              <w:t>, 8</w:t>
            </w:r>
          </w:p>
          <w:p w14:paraId="4073C72C" w14:textId="2299986E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</w:rPr>
              <w:t>р/с 2211670000000001</w:t>
            </w:r>
          </w:p>
          <w:p w14:paraId="34ACB123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  <w:bCs/>
              </w:rPr>
              <w:t xml:space="preserve">в БФ </w:t>
            </w:r>
            <w:r w:rsidRPr="001E166C">
              <w:rPr>
                <w:rFonts w:ascii="Times New Roman" w:hAnsi="Times New Roman" w:cs="Times New Roman"/>
              </w:rPr>
              <w:t>ОАО «</w:t>
            </w:r>
            <w:proofErr w:type="gramStart"/>
            <w:r w:rsidRPr="001E166C">
              <w:rPr>
                <w:rFonts w:ascii="Times New Roman" w:hAnsi="Times New Roman" w:cs="Times New Roman"/>
              </w:rPr>
              <w:t>Эксимбанк»  г.</w:t>
            </w:r>
            <w:proofErr w:type="gramEnd"/>
            <w:r w:rsidRPr="001E166C">
              <w:rPr>
                <w:rFonts w:ascii="Times New Roman" w:hAnsi="Times New Roman" w:cs="Times New Roman"/>
              </w:rPr>
              <w:t xml:space="preserve"> Бендеры</w:t>
            </w:r>
          </w:p>
          <w:p w14:paraId="6014507F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</w:rPr>
              <w:t>ф/к 0300007058</w:t>
            </w:r>
          </w:p>
          <w:p w14:paraId="06610E9A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  <w:bCs/>
              </w:rPr>
              <w:t>тел. (552) 5-57-07</w:t>
            </w:r>
          </w:p>
          <w:p w14:paraId="5479E417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3301E65" w14:textId="5008289D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  <w:b/>
              </w:rPr>
              <w:t>Директор _______________</w:t>
            </w:r>
          </w:p>
          <w:p w14:paraId="480AF2F1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716D0C1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6A0733E" w14:textId="77777777" w:rsidR="001E166C" w:rsidRPr="001E166C" w:rsidRDefault="001E166C" w:rsidP="00A50C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6471F8FF" w14:textId="77777777" w:rsidR="001E166C" w:rsidRPr="001E166C" w:rsidRDefault="001E166C" w:rsidP="001E166C">
            <w:pPr>
              <w:jc w:val="center"/>
              <w:rPr>
                <w:b/>
              </w:rPr>
            </w:pPr>
            <w:r w:rsidRPr="001E166C">
              <w:rPr>
                <w:b/>
              </w:rPr>
              <w:t>Продавец:</w:t>
            </w:r>
          </w:p>
          <w:p w14:paraId="036A48EC" w14:textId="77777777" w:rsidR="001E166C" w:rsidRPr="001E166C" w:rsidRDefault="001E166C" w:rsidP="001E166C">
            <w:pPr>
              <w:jc w:val="center"/>
              <w:rPr>
                <w:b/>
              </w:rPr>
            </w:pPr>
          </w:p>
          <w:p w14:paraId="1F7C49FF" w14:textId="77777777" w:rsidR="001E166C" w:rsidRDefault="001E166C" w:rsidP="001E166C">
            <w:pPr>
              <w:jc w:val="center"/>
              <w:rPr>
                <w:b/>
              </w:rPr>
            </w:pPr>
          </w:p>
          <w:p w14:paraId="7E2F8151" w14:textId="77777777" w:rsidR="001E166C" w:rsidRDefault="001E166C" w:rsidP="001E166C">
            <w:pPr>
              <w:jc w:val="center"/>
              <w:rPr>
                <w:b/>
              </w:rPr>
            </w:pPr>
          </w:p>
          <w:p w14:paraId="7F80FDC7" w14:textId="77777777" w:rsidR="001E166C" w:rsidRPr="001E166C" w:rsidRDefault="001E166C" w:rsidP="001E166C">
            <w:pPr>
              <w:jc w:val="center"/>
              <w:rPr>
                <w:b/>
              </w:rPr>
            </w:pPr>
          </w:p>
          <w:p w14:paraId="1294B727" w14:textId="77777777" w:rsidR="001E166C" w:rsidRPr="001E166C" w:rsidRDefault="001E166C" w:rsidP="001E166C">
            <w:pPr>
              <w:jc w:val="center"/>
              <w:rPr>
                <w:b/>
              </w:rPr>
            </w:pPr>
            <w:r w:rsidRPr="001E166C">
              <w:rPr>
                <w:b/>
              </w:rPr>
              <w:t>Директор__________</w:t>
            </w:r>
          </w:p>
          <w:p w14:paraId="6E431062" w14:textId="77777777" w:rsidR="001E166C" w:rsidRPr="001E166C" w:rsidRDefault="001E166C" w:rsidP="001E166C">
            <w:pPr>
              <w:jc w:val="center"/>
              <w:rPr>
                <w:b/>
              </w:rPr>
            </w:pPr>
          </w:p>
          <w:p w14:paraId="4F25FFCC" w14:textId="77777777" w:rsidR="001E166C" w:rsidRDefault="001E166C" w:rsidP="001E166C">
            <w:pPr>
              <w:jc w:val="center"/>
              <w:rPr>
                <w:b/>
              </w:rPr>
            </w:pPr>
          </w:p>
          <w:p w14:paraId="628088F3" w14:textId="77777777" w:rsidR="00A50C76" w:rsidRDefault="00A50C76" w:rsidP="001E166C">
            <w:pPr>
              <w:jc w:val="center"/>
              <w:rPr>
                <w:b/>
              </w:rPr>
            </w:pPr>
          </w:p>
          <w:p w14:paraId="12395B37" w14:textId="7FD326B2" w:rsidR="00A50C76" w:rsidRPr="001E166C" w:rsidRDefault="00A50C76" w:rsidP="001E166C">
            <w:pPr>
              <w:jc w:val="center"/>
              <w:rPr>
                <w:b/>
              </w:rPr>
            </w:pPr>
          </w:p>
        </w:tc>
      </w:tr>
    </w:tbl>
    <w:p w14:paraId="19867C61" w14:textId="77777777" w:rsidR="001E166C" w:rsidRPr="001E166C" w:rsidRDefault="001E166C" w:rsidP="001E166C">
      <w:pPr>
        <w:rPr>
          <w:bCs/>
        </w:rPr>
      </w:pPr>
    </w:p>
    <w:p w14:paraId="575E4198" w14:textId="77777777" w:rsidR="001E166C" w:rsidRPr="001E166C" w:rsidRDefault="001E166C" w:rsidP="001E166C">
      <w:pPr>
        <w:rPr>
          <w:bCs/>
        </w:rPr>
      </w:pPr>
    </w:p>
    <w:p w14:paraId="56075270" w14:textId="77777777" w:rsidR="001E166C" w:rsidRPr="001E166C" w:rsidRDefault="001E166C" w:rsidP="001E166C">
      <w:pPr>
        <w:rPr>
          <w:bCs/>
        </w:rPr>
      </w:pPr>
    </w:p>
    <w:p w14:paraId="027DB643" w14:textId="77777777" w:rsidR="001E166C" w:rsidRPr="00AF64C8" w:rsidRDefault="001E166C" w:rsidP="001E166C">
      <w:pPr>
        <w:jc w:val="right"/>
        <w:rPr>
          <w:rFonts w:ascii="Times New Roman" w:hAnsi="Times New Roman" w:cs="Times New Roman"/>
          <w:bCs/>
          <w:kern w:val="36"/>
        </w:rPr>
      </w:pPr>
      <w:r w:rsidRPr="00AF64C8">
        <w:rPr>
          <w:rFonts w:ascii="Times New Roman" w:hAnsi="Times New Roman" w:cs="Times New Roman"/>
          <w:bCs/>
          <w:kern w:val="36"/>
        </w:rPr>
        <w:lastRenderedPageBreak/>
        <w:t xml:space="preserve">Приложение №1 </w:t>
      </w:r>
    </w:p>
    <w:p w14:paraId="2BC5CD35" w14:textId="6EADCE19" w:rsidR="001E166C" w:rsidRPr="00AF64C8" w:rsidRDefault="001E166C" w:rsidP="001E166C">
      <w:pPr>
        <w:jc w:val="right"/>
        <w:rPr>
          <w:rFonts w:ascii="Times New Roman" w:hAnsi="Times New Roman" w:cs="Times New Roman"/>
          <w:bCs/>
          <w:kern w:val="36"/>
        </w:rPr>
      </w:pPr>
      <w:r w:rsidRPr="00AF64C8">
        <w:rPr>
          <w:rFonts w:ascii="Times New Roman" w:hAnsi="Times New Roman" w:cs="Times New Roman"/>
          <w:bCs/>
          <w:kern w:val="36"/>
        </w:rPr>
        <w:t>к Контракту №__</w:t>
      </w:r>
      <w:proofErr w:type="gramStart"/>
      <w:r w:rsidRPr="00AF64C8">
        <w:rPr>
          <w:rFonts w:ascii="Times New Roman" w:hAnsi="Times New Roman" w:cs="Times New Roman"/>
          <w:bCs/>
          <w:kern w:val="36"/>
        </w:rPr>
        <w:t>_  от</w:t>
      </w:r>
      <w:proofErr w:type="gramEnd"/>
      <w:r w:rsidRPr="00AF64C8">
        <w:rPr>
          <w:rFonts w:ascii="Times New Roman" w:hAnsi="Times New Roman" w:cs="Times New Roman"/>
          <w:bCs/>
          <w:kern w:val="36"/>
        </w:rPr>
        <w:t xml:space="preserve"> ___ ___________ 202</w:t>
      </w:r>
      <w:r w:rsidR="00ED6631" w:rsidRPr="00AF64C8">
        <w:rPr>
          <w:rFonts w:ascii="Times New Roman" w:hAnsi="Times New Roman" w:cs="Times New Roman"/>
          <w:bCs/>
          <w:kern w:val="36"/>
        </w:rPr>
        <w:t>4</w:t>
      </w:r>
      <w:r w:rsidRPr="00AF64C8">
        <w:rPr>
          <w:rFonts w:ascii="Times New Roman" w:hAnsi="Times New Roman" w:cs="Times New Roman"/>
          <w:bCs/>
          <w:kern w:val="36"/>
        </w:rPr>
        <w:t>г.</w:t>
      </w:r>
    </w:p>
    <w:p w14:paraId="5E5E2BD1" w14:textId="77777777" w:rsidR="001E166C" w:rsidRPr="00AF64C8" w:rsidRDefault="001E166C" w:rsidP="001E166C">
      <w:pPr>
        <w:jc w:val="center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F64C8">
        <w:rPr>
          <w:rFonts w:ascii="Times New Roman" w:hAnsi="Times New Roman" w:cs="Times New Roman"/>
          <w:bCs/>
          <w:kern w:val="36"/>
          <w:sz w:val="24"/>
          <w:szCs w:val="24"/>
        </w:rPr>
        <w:t>Спецификация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9"/>
        <w:gridCol w:w="3613"/>
        <w:gridCol w:w="1202"/>
        <w:gridCol w:w="1317"/>
        <w:gridCol w:w="1085"/>
        <w:gridCol w:w="1615"/>
      </w:tblGrid>
      <w:tr w:rsidR="00056405" w14:paraId="318E8F4A" w14:textId="7382FA24" w:rsidTr="00056405">
        <w:trPr>
          <w:trHeight w:val="243"/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14:paraId="3292DA59" w14:textId="77777777" w:rsidR="00056405" w:rsidRPr="00445E38" w:rsidRDefault="00056405" w:rsidP="002E4049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bookmarkStart w:id="55" w:name="_Hlk158729851"/>
            <w:r w:rsidRPr="00445E38">
              <w:rPr>
                <w:rFonts w:eastAsiaTheme="minorHAnsi"/>
                <w:sz w:val="22"/>
                <w:lang w:eastAsia="en-US"/>
              </w:rPr>
              <w:t>№ п/п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47DF" w14:textId="77777777" w:rsidR="00056405" w:rsidRPr="00445E38" w:rsidRDefault="00056405" w:rsidP="002E4049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445E38">
              <w:rPr>
                <w:rFonts w:eastAsiaTheme="minorHAnsi"/>
                <w:sz w:val="22"/>
                <w:lang w:eastAsia="en-US"/>
              </w:rPr>
              <w:t>Наименование товара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</w:tcBorders>
          </w:tcPr>
          <w:p w14:paraId="1905110D" w14:textId="77777777" w:rsidR="00056405" w:rsidRPr="00445E38" w:rsidRDefault="00056405" w:rsidP="002E4049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445E38">
              <w:rPr>
                <w:rFonts w:eastAsiaTheme="minorHAnsi"/>
                <w:sz w:val="22"/>
                <w:lang w:eastAsia="en-US"/>
              </w:rPr>
              <w:t>Единица измерения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726BEDCC" w14:textId="77777777" w:rsidR="00056405" w:rsidRPr="00445E38" w:rsidRDefault="00056405" w:rsidP="002E4049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445E38">
              <w:rPr>
                <w:rFonts w:eastAsiaTheme="minorHAnsi"/>
                <w:sz w:val="22"/>
                <w:lang w:eastAsia="en-US"/>
              </w:rPr>
              <w:t>Количество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0523AF00" w14:textId="5A770E71" w:rsidR="00056405" w:rsidRPr="00445E38" w:rsidRDefault="00056405" w:rsidP="00056405">
            <w:pPr>
              <w:spacing w:after="200" w:line="276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 w:rsidRPr="00056405">
              <w:rPr>
                <w:rFonts w:eastAsiaTheme="minorHAnsi"/>
                <w:lang w:eastAsia="en-US"/>
              </w:rPr>
              <w:t>Цена за             1 ед.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02C325FA" w14:textId="78566651" w:rsidR="00056405" w:rsidRPr="00445E38" w:rsidRDefault="00056405" w:rsidP="002E4049">
            <w:pPr>
              <w:jc w:val="center"/>
              <w:rPr>
                <w:rFonts w:eastAsiaTheme="minorHAnsi"/>
                <w:lang w:eastAsia="en-US"/>
              </w:rPr>
            </w:pPr>
            <w:r w:rsidRPr="00056405">
              <w:rPr>
                <w:rFonts w:eastAsiaTheme="minorHAnsi"/>
                <w:lang w:eastAsia="en-US"/>
              </w:rPr>
              <w:tab/>
              <w:t>Сумма</w:t>
            </w:r>
          </w:p>
        </w:tc>
      </w:tr>
      <w:tr w:rsidR="00F83F07" w14:paraId="05DA666E" w14:textId="139494B5" w:rsidTr="00CC243A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14:paraId="451BDE2D" w14:textId="77777777" w:rsidR="00F83F07" w:rsidRPr="00445E38" w:rsidRDefault="00F83F07" w:rsidP="00F83F07">
            <w:pPr>
              <w:tabs>
                <w:tab w:val="right" w:pos="324"/>
                <w:tab w:val="center" w:pos="522"/>
              </w:tabs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445E38">
              <w:rPr>
                <w:rFonts w:eastAsiaTheme="minorHAnsi"/>
                <w:sz w:val="22"/>
                <w:lang w:eastAsia="en-US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4B73" w14:textId="479A1978" w:rsidR="00F83F07" w:rsidRPr="00445E38" w:rsidRDefault="00F83F07" w:rsidP="00F83F07">
            <w:pPr>
              <w:ind w:firstLine="0"/>
              <w:jc w:val="left"/>
              <w:rPr>
                <w:rFonts w:eastAsiaTheme="minorHAnsi"/>
                <w:sz w:val="22"/>
                <w:lang w:val="en-US"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Антифриз G11 (зеленый)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65238" w14:textId="38484D28" w:rsidR="00F83F07" w:rsidRPr="0074194D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sz w:val="20"/>
              </w:rPr>
              <w:t>кг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0735" w14:textId="3EEF1A39" w:rsidR="00F83F07" w:rsidRPr="00445E38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1B30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8FAA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</w:tr>
      <w:tr w:rsidR="00F83F07" w14:paraId="631C42E7" w14:textId="5DA9482B" w:rsidTr="00CC243A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14:paraId="26984C33" w14:textId="77777777" w:rsidR="00F83F07" w:rsidRPr="00445E38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445E38">
              <w:rPr>
                <w:rFonts w:eastAsiaTheme="minorHAnsi"/>
                <w:sz w:val="22"/>
                <w:lang w:eastAsia="en-US"/>
              </w:rPr>
              <w:t>2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09E2" w14:textId="2A228FDD" w:rsidR="00F83F07" w:rsidRPr="00445E38" w:rsidRDefault="00F83F07" w:rsidP="00F83F07">
            <w:pPr>
              <w:ind w:firstLine="0"/>
              <w:jc w:val="left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Антифриз G12 (красный)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7F645" w14:textId="735959CA" w:rsidR="00F83F07" w:rsidRPr="0074194D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sz w:val="20"/>
              </w:rPr>
              <w:t>кг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A6BB" w14:textId="5306D47B" w:rsidR="00F83F07" w:rsidRPr="00445E38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F00F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A8A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</w:tr>
      <w:tr w:rsidR="00F83F07" w14:paraId="79ED2829" w14:textId="0DC99FB6" w:rsidTr="00CC243A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14:paraId="4E3F7235" w14:textId="77777777" w:rsidR="00F83F07" w:rsidRPr="00445E38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445E38">
              <w:rPr>
                <w:rFonts w:eastAsiaTheme="minorHAnsi"/>
                <w:sz w:val="22"/>
                <w:lang w:eastAsia="en-US"/>
              </w:rPr>
              <w:t>3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305F" w14:textId="14479EF6" w:rsidR="00F83F07" w:rsidRPr="00445E38" w:rsidRDefault="00F83F07" w:rsidP="00F83F07">
            <w:pPr>
              <w:ind w:firstLine="0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Масло индустриальное И-40а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9389" w14:textId="04C5F78C" w:rsidR="00F83F07" w:rsidRPr="0074194D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sz w:val="20"/>
              </w:rPr>
              <w:t>л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E5AE" w14:textId="286F1D56" w:rsidR="00F83F07" w:rsidRPr="006A6762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BB1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8DA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</w:tr>
      <w:tr w:rsidR="00F83F07" w14:paraId="4B01EB9D" w14:textId="35C02B5C" w:rsidTr="00CC243A">
        <w:trPr>
          <w:trHeight w:val="174"/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14:paraId="1A2AB8F0" w14:textId="77777777" w:rsidR="00F83F07" w:rsidRPr="00445E38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val="en-US" w:eastAsia="en-US"/>
              </w:rPr>
            </w:pPr>
            <w:r w:rsidRPr="00445E38">
              <w:rPr>
                <w:rFonts w:eastAsiaTheme="minorHAnsi"/>
                <w:sz w:val="22"/>
                <w:lang w:eastAsia="en-US"/>
              </w:rPr>
              <w:t>4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9564" w14:textId="0427DCE3" w:rsidR="00F83F07" w:rsidRPr="00445E38" w:rsidRDefault="00F83F07" w:rsidP="00F83F07">
            <w:pPr>
              <w:ind w:firstLine="0"/>
              <w:jc w:val="left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Масло компрессорное КС-19п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1251A" w14:textId="2BCBB718" w:rsidR="00F83F07" w:rsidRPr="0074194D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sz w:val="20"/>
              </w:rPr>
              <w:t>л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0F03" w14:textId="2F5263F2" w:rsidR="00F83F07" w:rsidRPr="00445E38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ACC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29B0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</w:tr>
      <w:tr w:rsidR="00F83F07" w14:paraId="66D85967" w14:textId="0CE8006F" w:rsidTr="00CC243A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14:paraId="23B8B3E3" w14:textId="77777777" w:rsidR="00F83F07" w:rsidRPr="00445E38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DABC" w14:textId="406416B4" w:rsidR="00F83F07" w:rsidRPr="00445E38" w:rsidRDefault="00F83F07" w:rsidP="00F83F07">
            <w:pPr>
              <w:ind w:firstLine="0"/>
              <w:jc w:val="left"/>
              <w:rPr>
                <w:rFonts w:eastAsiaTheme="minorHAnsi"/>
                <w:sz w:val="22"/>
                <w:vertAlign w:val="subscript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Масло моторное 10w40, SL/CF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653E" w14:textId="1DF0A378" w:rsidR="00F83F07" w:rsidRPr="0074194D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sz w:val="20"/>
              </w:rPr>
              <w:t>л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DA9B" w14:textId="4CAC58BC" w:rsidR="00F83F07" w:rsidRPr="00445E38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4177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5E58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</w:tr>
      <w:tr w:rsidR="00F83F07" w14:paraId="6995F923" w14:textId="3AE11C67" w:rsidTr="00CC243A">
        <w:trPr>
          <w:trHeight w:val="56"/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14:paraId="14EAB03E" w14:textId="77777777" w:rsidR="00F83F07" w:rsidRPr="00445E38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6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FC9D" w14:textId="3F424FA4" w:rsidR="00F83F07" w:rsidRPr="00F83F07" w:rsidRDefault="00F83F07" w:rsidP="00F83F07">
            <w:pPr>
              <w:ind w:firstLine="0"/>
              <w:jc w:val="left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Масло моторное 10w40, SL/CF MB228.51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2CE74" w14:textId="272681E6" w:rsidR="00F83F07" w:rsidRPr="0074194D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sz w:val="20"/>
              </w:rPr>
              <w:t>л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138E" w14:textId="6832A83C" w:rsidR="00F83F07" w:rsidRPr="006A6762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772C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B5D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</w:tr>
      <w:tr w:rsidR="00F83F07" w14:paraId="010A7D01" w14:textId="7622C7B7" w:rsidTr="00CC243A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14:paraId="3983A9A7" w14:textId="77777777" w:rsidR="00F83F07" w:rsidRPr="006A6762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7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41C4" w14:textId="141313E5" w:rsidR="00F83F07" w:rsidRPr="00445E38" w:rsidRDefault="00F83F07" w:rsidP="00F83F07">
            <w:pPr>
              <w:ind w:firstLine="0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Масло моторное М10Г2К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7A45E" w14:textId="4269ACBC" w:rsidR="00F83F07" w:rsidRPr="0074194D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sz w:val="20"/>
              </w:rPr>
              <w:t>л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6B69" w14:textId="0BE594FF" w:rsidR="00F83F07" w:rsidRPr="00445E38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A1C6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BE21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</w:tr>
      <w:tr w:rsidR="00F83F07" w14:paraId="6331C781" w14:textId="610EBB33" w:rsidTr="00CC243A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14:paraId="0A6A4B62" w14:textId="77777777" w:rsidR="00F83F07" w:rsidRPr="006A6762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8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B509" w14:textId="7B18CDB0" w:rsidR="00F83F07" w:rsidRPr="00445E38" w:rsidRDefault="00F83F07" w:rsidP="00F83F07">
            <w:pPr>
              <w:ind w:firstLine="0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Масло моторное М8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FF5B9" w14:textId="4BA66DA8" w:rsidR="00F83F07" w:rsidRPr="0074194D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sz w:val="20"/>
              </w:rPr>
              <w:t>л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7510" w14:textId="34F2C08B" w:rsidR="00F83F07" w:rsidRPr="00445E38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8694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ABF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</w:tr>
      <w:tr w:rsidR="00F83F07" w14:paraId="334EB573" w14:textId="157BE559" w:rsidTr="00CC243A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14:paraId="07BF9C83" w14:textId="77777777" w:rsidR="00F83F07" w:rsidRPr="006A6762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9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F3F4" w14:textId="360DF2E2" w:rsidR="00F83F07" w:rsidRPr="00252664" w:rsidRDefault="00F83F07" w:rsidP="00F83F07">
            <w:pPr>
              <w:ind w:firstLine="0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Масло трансмиссионное ТАД-17 GL-5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2B17B" w14:textId="00578CDC" w:rsidR="00F83F07" w:rsidRPr="0074194D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sz w:val="20"/>
              </w:rPr>
              <w:t>л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8D5B" w14:textId="1AE0E03E" w:rsidR="00F83F07" w:rsidRPr="00445E38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B87F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5781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</w:tr>
      <w:tr w:rsidR="00F83F07" w14:paraId="6F041B89" w14:textId="069BD758" w:rsidTr="00CC243A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14:paraId="6D93CB00" w14:textId="77777777" w:rsidR="00F83F07" w:rsidRPr="00445E38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val="en-US" w:eastAsia="en-US"/>
              </w:rPr>
            </w:pPr>
            <w:r w:rsidRPr="00445E38">
              <w:rPr>
                <w:rFonts w:eastAsiaTheme="minorHAnsi"/>
                <w:sz w:val="22"/>
                <w:lang w:val="en-US" w:eastAsia="en-US"/>
              </w:rPr>
              <w:t>1</w:t>
            </w:r>
            <w:r>
              <w:rPr>
                <w:rFonts w:eastAsiaTheme="minorHAnsi"/>
                <w:sz w:val="22"/>
                <w:lang w:eastAsia="en-US"/>
              </w:rPr>
              <w:t>0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FB11D" w14:textId="32B4716C" w:rsidR="00F83F07" w:rsidRPr="00445E38" w:rsidRDefault="00F83F07" w:rsidP="00F83F07">
            <w:pPr>
              <w:ind w:firstLine="0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Масло трансмиссионное 80w90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97F3" w14:textId="77E43E31" w:rsidR="00F83F07" w:rsidRPr="0074194D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sz w:val="20"/>
              </w:rPr>
              <w:t>л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2D21" w14:textId="5B7BC9B2" w:rsidR="00F83F07" w:rsidRPr="00445E38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5F0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F887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</w:tr>
      <w:tr w:rsidR="00F83F07" w:rsidRPr="00266B79" w14:paraId="0065F55B" w14:textId="716B174D" w:rsidTr="00CC243A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14:paraId="0BA13ABA" w14:textId="77777777" w:rsidR="00F83F07" w:rsidRPr="006A6762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445E38">
              <w:rPr>
                <w:rFonts w:eastAsiaTheme="minorHAnsi"/>
                <w:sz w:val="22"/>
                <w:lang w:eastAsia="en-US"/>
              </w:rPr>
              <w:t>1</w:t>
            </w:r>
            <w:r>
              <w:rPr>
                <w:rFonts w:eastAsiaTheme="minorHAnsi"/>
                <w:sz w:val="22"/>
                <w:lang w:eastAsia="en-US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B109" w14:textId="1AF19E3B" w:rsidR="00F83F07" w:rsidRPr="00445E38" w:rsidRDefault="00F83F07" w:rsidP="00F83F07">
            <w:pPr>
              <w:ind w:firstLine="0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Тосол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27A56" w14:textId="04744B5C" w:rsidR="00F83F07" w:rsidRPr="0074194D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eastAsia="en-US"/>
              </w:rPr>
            </w:pPr>
            <w:r w:rsidRPr="007D42FA">
              <w:rPr>
                <w:rFonts w:cs="Times New Roman"/>
                <w:sz w:val="20"/>
              </w:rPr>
              <w:t>кг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2DCC" w14:textId="30DEA3FF" w:rsidR="00F83F07" w:rsidRPr="00445E38" w:rsidRDefault="00F83F07" w:rsidP="00F83F07">
            <w:pPr>
              <w:ind w:firstLine="0"/>
              <w:jc w:val="center"/>
              <w:rPr>
                <w:rFonts w:eastAsiaTheme="minorHAnsi"/>
                <w:sz w:val="22"/>
                <w:lang w:val="en-US" w:eastAsia="en-US"/>
              </w:rPr>
            </w:pPr>
            <w:r w:rsidRPr="007D42FA">
              <w:rPr>
                <w:rFonts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729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D105" w14:textId="77777777" w:rsidR="00F83F07" w:rsidRDefault="00F83F07" w:rsidP="00F83F07">
            <w:pPr>
              <w:jc w:val="center"/>
              <w:rPr>
                <w:color w:val="000000"/>
              </w:rPr>
            </w:pPr>
          </w:p>
        </w:tc>
      </w:tr>
      <w:bookmarkEnd w:id="55"/>
    </w:tbl>
    <w:p w14:paraId="5DC3DF4B" w14:textId="77777777" w:rsidR="001E166C" w:rsidRDefault="001E166C" w:rsidP="00894A4E">
      <w:pPr>
        <w:rPr>
          <w:bCs/>
          <w:kern w:val="36"/>
          <w:sz w:val="24"/>
          <w:szCs w:val="24"/>
        </w:rPr>
      </w:pPr>
    </w:p>
    <w:p w14:paraId="6893197D" w14:textId="32B814DD" w:rsidR="001E166C" w:rsidRPr="00894A4E" w:rsidRDefault="001E166C" w:rsidP="001E166C">
      <w:pPr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D7952">
        <w:rPr>
          <w:rFonts w:ascii="Calibri" w:hAnsi="Calibri"/>
          <w:b/>
          <w:i/>
          <w:sz w:val="16"/>
          <w:szCs w:val="16"/>
        </w:rPr>
        <w:t xml:space="preserve">                    </w:t>
      </w:r>
      <w:r w:rsidRPr="00DD7952">
        <w:rPr>
          <w:bCs/>
          <w:kern w:val="36"/>
          <w:sz w:val="24"/>
          <w:szCs w:val="24"/>
        </w:rPr>
        <w:t xml:space="preserve">          </w:t>
      </w:r>
      <w:r w:rsidRPr="00894A4E">
        <w:rPr>
          <w:rFonts w:ascii="Times New Roman" w:hAnsi="Times New Roman" w:cs="Times New Roman"/>
          <w:bCs/>
          <w:kern w:val="36"/>
          <w:sz w:val="24"/>
          <w:szCs w:val="24"/>
        </w:rPr>
        <w:t>Сумма спецификации составляет: ________</w:t>
      </w:r>
      <w:proofErr w:type="gramStart"/>
      <w:r w:rsidRPr="00894A4E">
        <w:rPr>
          <w:rFonts w:ascii="Times New Roman" w:hAnsi="Times New Roman" w:cs="Times New Roman"/>
          <w:bCs/>
          <w:kern w:val="36"/>
          <w:sz w:val="24"/>
          <w:szCs w:val="24"/>
        </w:rPr>
        <w:t>_(</w:t>
      </w:r>
      <w:proofErr w:type="gramEnd"/>
      <w:r w:rsidRPr="00894A4E">
        <w:rPr>
          <w:rFonts w:ascii="Times New Roman" w:hAnsi="Times New Roman" w:cs="Times New Roman"/>
          <w:bCs/>
          <w:kern w:val="36"/>
          <w:sz w:val="24"/>
          <w:szCs w:val="24"/>
        </w:rPr>
        <w:t>сумма прописью) рублей ПМР.</w:t>
      </w:r>
    </w:p>
    <w:p w14:paraId="6E45C200" w14:textId="77777777" w:rsidR="001E166C" w:rsidRPr="00894A4E" w:rsidRDefault="001E166C" w:rsidP="001E166C">
      <w:pPr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94A4E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Настоящая спецификация составлена в 2-х экземплярах, имеющих равную юридическую силу, по одному для каждой из сторон и являются неотъемлемой частью контракта.</w:t>
      </w:r>
    </w:p>
    <w:p w14:paraId="053061EE" w14:textId="77777777" w:rsidR="001E166C" w:rsidRPr="00894A4E" w:rsidRDefault="001E166C" w:rsidP="001E166C">
      <w:pPr>
        <w:jc w:val="center"/>
        <w:rPr>
          <w:rFonts w:ascii="Times New Roman" w:hAnsi="Times New Roman" w:cs="Times New Roman"/>
          <w:b/>
        </w:rPr>
      </w:pPr>
      <w:r w:rsidRPr="00894A4E">
        <w:rPr>
          <w:rFonts w:ascii="Times New Roman" w:hAnsi="Times New Roman" w:cs="Times New Roman"/>
          <w:b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966"/>
      </w:tblGrid>
      <w:tr w:rsidR="001E166C" w:rsidRPr="001E166C" w14:paraId="291EE772" w14:textId="77777777" w:rsidTr="00894A4E">
        <w:trPr>
          <w:trHeight w:val="1840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52CDBEFF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3A2526D0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E4EBBCD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</w:rPr>
              <w:t>МУП «Бендерское троллейбусное</w:t>
            </w:r>
          </w:p>
          <w:p w14:paraId="6D8770D3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</w:rPr>
              <w:t>управление»</w:t>
            </w:r>
          </w:p>
          <w:p w14:paraId="00004831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166C">
              <w:rPr>
                <w:rFonts w:ascii="Times New Roman" w:hAnsi="Times New Roman" w:cs="Times New Roman"/>
                <w:bCs/>
              </w:rPr>
              <w:t>г.Бендеры</w:t>
            </w:r>
            <w:proofErr w:type="spellEnd"/>
            <w:r w:rsidRPr="001E166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E166C">
              <w:rPr>
                <w:rFonts w:ascii="Times New Roman" w:hAnsi="Times New Roman" w:cs="Times New Roman"/>
                <w:bCs/>
              </w:rPr>
              <w:t>ул.Ермакова</w:t>
            </w:r>
            <w:proofErr w:type="spellEnd"/>
            <w:r w:rsidRPr="001E166C">
              <w:rPr>
                <w:rFonts w:ascii="Times New Roman" w:hAnsi="Times New Roman" w:cs="Times New Roman"/>
                <w:bCs/>
              </w:rPr>
              <w:t>, 8</w:t>
            </w:r>
          </w:p>
          <w:p w14:paraId="25DE24E4" w14:textId="3A7CEAB2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</w:rPr>
              <w:t>р/с 2211670000000001</w:t>
            </w:r>
          </w:p>
          <w:p w14:paraId="563A154C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  <w:bCs/>
              </w:rPr>
              <w:t xml:space="preserve">в БФ </w:t>
            </w:r>
            <w:r w:rsidRPr="001E166C">
              <w:rPr>
                <w:rFonts w:ascii="Times New Roman" w:hAnsi="Times New Roman" w:cs="Times New Roman"/>
              </w:rPr>
              <w:t>ОАО «</w:t>
            </w:r>
            <w:proofErr w:type="gramStart"/>
            <w:r w:rsidRPr="001E166C">
              <w:rPr>
                <w:rFonts w:ascii="Times New Roman" w:hAnsi="Times New Roman" w:cs="Times New Roman"/>
              </w:rPr>
              <w:t>Эксимбанк»  г.</w:t>
            </w:r>
            <w:proofErr w:type="gramEnd"/>
            <w:r w:rsidRPr="001E166C">
              <w:rPr>
                <w:rFonts w:ascii="Times New Roman" w:hAnsi="Times New Roman" w:cs="Times New Roman"/>
              </w:rPr>
              <w:t xml:space="preserve"> Бендеры</w:t>
            </w:r>
          </w:p>
          <w:p w14:paraId="0D4FDD67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</w:rPr>
              <w:t>ф/к 0300007058</w:t>
            </w:r>
          </w:p>
          <w:p w14:paraId="4BED7542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  <w:bCs/>
              </w:rPr>
              <w:t>тел. (552) 5-57-07</w:t>
            </w:r>
          </w:p>
          <w:p w14:paraId="6FB851B2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D230903" w14:textId="5B972235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  <w:b/>
              </w:rPr>
              <w:t>Директор _______________</w:t>
            </w:r>
          </w:p>
          <w:p w14:paraId="141D6892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C1ED052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52A91FC" w14:textId="408E52CD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  <w:b/>
              </w:rPr>
              <w:t>«____» ______________ 202</w:t>
            </w:r>
            <w:r w:rsidR="000105AB">
              <w:rPr>
                <w:rFonts w:ascii="Times New Roman" w:hAnsi="Times New Roman" w:cs="Times New Roman"/>
                <w:b/>
              </w:rPr>
              <w:t>3</w:t>
            </w:r>
            <w:r w:rsidRPr="001E166C">
              <w:rPr>
                <w:rFonts w:ascii="Times New Roman" w:hAnsi="Times New Roman" w:cs="Times New Roman"/>
                <w:b/>
              </w:rPr>
              <w:t xml:space="preserve"> г.</w:t>
            </w:r>
          </w:p>
          <w:p w14:paraId="3D2F533A" w14:textId="77777777" w:rsidR="001E166C" w:rsidRPr="001E166C" w:rsidRDefault="001E166C" w:rsidP="0072419E">
            <w:pPr>
              <w:jc w:val="center"/>
              <w:rPr>
                <w:b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14:paraId="5B98BA60" w14:textId="77777777" w:rsidR="001E166C" w:rsidRPr="001E166C" w:rsidRDefault="001E166C" w:rsidP="0072419E">
            <w:pPr>
              <w:jc w:val="center"/>
              <w:rPr>
                <w:b/>
              </w:rPr>
            </w:pPr>
            <w:r w:rsidRPr="001E166C">
              <w:rPr>
                <w:b/>
              </w:rPr>
              <w:t>Продавец:</w:t>
            </w:r>
          </w:p>
          <w:p w14:paraId="0D32DAB5" w14:textId="77777777" w:rsidR="001E166C" w:rsidRPr="001E166C" w:rsidRDefault="001E166C" w:rsidP="0072419E">
            <w:pPr>
              <w:jc w:val="center"/>
              <w:rPr>
                <w:b/>
              </w:rPr>
            </w:pPr>
          </w:p>
          <w:p w14:paraId="72FCFF75" w14:textId="77777777" w:rsidR="001E166C" w:rsidRDefault="001E166C" w:rsidP="0072419E">
            <w:pPr>
              <w:jc w:val="center"/>
              <w:rPr>
                <w:b/>
              </w:rPr>
            </w:pPr>
          </w:p>
          <w:p w14:paraId="6EE12410" w14:textId="77777777" w:rsidR="001E166C" w:rsidRDefault="001E166C" w:rsidP="0072419E">
            <w:pPr>
              <w:jc w:val="center"/>
              <w:rPr>
                <w:b/>
              </w:rPr>
            </w:pPr>
          </w:p>
          <w:p w14:paraId="4E315DB1" w14:textId="77777777" w:rsidR="001E166C" w:rsidRPr="001E166C" w:rsidRDefault="001E166C" w:rsidP="0072419E">
            <w:pPr>
              <w:jc w:val="center"/>
              <w:rPr>
                <w:b/>
              </w:rPr>
            </w:pPr>
          </w:p>
          <w:p w14:paraId="56E42E16" w14:textId="77777777" w:rsidR="001E166C" w:rsidRPr="001E166C" w:rsidRDefault="001E166C" w:rsidP="0072419E">
            <w:pPr>
              <w:jc w:val="center"/>
              <w:rPr>
                <w:b/>
              </w:rPr>
            </w:pPr>
            <w:r w:rsidRPr="001E166C">
              <w:rPr>
                <w:b/>
              </w:rPr>
              <w:t>Директор__________</w:t>
            </w:r>
          </w:p>
          <w:p w14:paraId="3B1ED6B0" w14:textId="63EC6332" w:rsidR="001E166C" w:rsidRPr="001E166C" w:rsidRDefault="001E166C" w:rsidP="001E166C">
            <w:pPr>
              <w:jc w:val="center"/>
              <w:rPr>
                <w:b/>
              </w:rPr>
            </w:pPr>
            <w:r w:rsidRPr="001E166C">
              <w:rPr>
                <w:b/>
              </w:rPr>
              <w:t>«____» ______________ 202</w:t>
            </w:r>
            <w:r w:rsidR="000105AB">
              <w:rPr>
                <w:b/>
              </w:rPr>
              <w:t>3</w:t>
            </w:r>
            <w:r>
              <w:rPr>
                <w:b/>
              </w:rPr>
              <w:t xml:space="preserve"> г</w:t>
            </w:r>
          </w:p>
        </w:tc>
      </w:tr>
    </w:tbl>
    <w:p w14:paraId="21A1BB29" w14:textId="77777777" w:rsidR="001E166C" w:rsidRPr="001E166C" w:rsidRDefault="001E166C" w:rsidP="001E166C">
      <w:pPr>
        <w:tabs>
          <w:tab w:val="left" w:pos="6180"/>
        </w:tabs>
      </w:pPr>
    </w:p>
    <w:sectPr w:rsidR="001E166C" w:rsidRPr="001E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1965"/>
    <w:multiLevelType w:val="multilevel"/>
    <w:tmpl w:val="A78086EC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E260AF"/>
    <w:multiLevelType w:val="multilevel"/>
    <w:tmpl w:val="EB162DC2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1F30F30"/>
    <w:multiLevelType w:val="multilevel"/>
    <w:tmpl w:val="97868E96"/>
    <w:lvl w:ilvl="0">
      <w:start w:val="1"/>
      <w:numFmt w:val="decimal"/>
      <w:lvlText w:val="%1."/>
      <w:lvlJc w:val="left"/>
      <w:pPr>
        <w:ind w:left="9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0" w:hanging="720"/>
      </w:pPr>
    </w:lvl>
    <w:lvl w:ilvl="3">
      <w:start w:val="1"/>
      <w:numFmt w:val="decimal"/>
      <w:isLgl/>
      <w:lvlText w:val="%1.%2.%3.%4"/>
      <w:lvlJc w:val="left"/>
      <w:pPr>
        <w:ind w:left="1720" w:hanging="720"/>
      </w:pPr>
    </w:lvl>
    <w:lvl w:ilvl="4">
      <w:start w:val="1"/>
      <w:numFmt w:val="decimal"/>
      <w:isLgl/>
      <w:lvlText w:val="%1.%2.%3.%4.%5"/>
      <w:lvlJc w:val="left"/>
      <w:pPr>
        <w:ind w:left="2220" w:hanging="1080"/>
      </w:pPr>
    </w:lvl>
    <w:lvl w:ilvl="5">
      <w:start w:val="1"/>
      <w:numFmt w:val="decimal"/>
      <w:isLgl/>
      <w:lvlText w:val="%1.%2.%3.%4.%5.%6"/>
      <w:lvlJc w:val="left"/>
      <w:pPr>
        <w:ind w:left="2360" w:hanging="1080"/>
      </w:pPr>
    </w:lvl>
    <w:lvl w:ilvl="6">
      <w:start w:val="1"/>
      <w:numFmt w:val="decimal"/>
      <w:isLgl/>
      <w:lvlText w:val="%1.%2.%3.%4.%5.%6.%7"/>
      <w:lvlJc w:val="left"/>
      <w:pPr>
        <w:ind w:left="2860" w:hanging="1440"/>
      </w:p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</w:lvl>
    <w:lvl w:ilvl="8">
      <w:start w:val="1"/>
      <w:numFmt w:val="decimal"/>
      <w:isLgl/>
      <w:lvlText w:val="%1.%2.%3.%4.%5.%6.%7.%8.%9"/>
      <w:lvlJc w:val="left"/>
      <w:pPr>
        <w:ind w:left="3500" w:hanging="1800"/>
      </w:pPr>
    </w:lvl>
  </w:abstractNum>
  <w:abstractNum w:abstractNumId="4" w15:restartNumberingAfterBreak="0">
    <w:nsid w:val="29777FD6"/>
    <w:multiLevelType w:val="multilevel"/>
    <w:tmpl w:val="FAB8E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6" w15:restartNumberingAfterBreak="0">
    <w:nsid w:val="3F7529CF"/>
    <w:multiLevelType w:val="multilevel"/>
    <w:tmpl w:val="83F48D1E"/>
    <w:lvl w:ilvl="0">
      <w:start w:val="9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7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/>
      </w:rPr>
    </w:lvl>
  </w:abstractNum>
  <w:abstractNum w:abstractNumId="8" w15:restartNumberingAfterBreak="0">
    <w:nsid w:val="4E1953DE"/>
    <w:multiLevelType w:val="multilevel"/>
    <w:tmpl w:val="BBF88EAA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9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606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abstractNum w:abstractNumId="11" w15:restartNumberingAfterBreak="0">
    <w:nsid w:val="741F2C64"/>
    <w:multiLevelType w:val="multilevel"/>
    <w:tmpl w:val="35DCC9D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56822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63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862029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0645218">
    <w:abstractNumId w:val="7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724248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86329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187040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1211029">
    <w:abstractNumId w:val="5"/>
  </w:num>
  <w:num w:numId="9" w16cid:durableId="2042778419">
    <w:abstractNumId w:val="4"/>
  </w:num>
  <w:num w:numId="10" w16cid:durableId="1576820124">
    <w:abstractNumId w:val="2"/>
  </w:num>
  <w:num w:numId="11" w16cid:durableId="2016565561">
    <w:abstractNumId w:val="10"/>
  </w:num>
  <w:num w:numId="12" w16cid:durableId="322512101">
    <w:abstractNumId w:val="9"/>
  </w:num>
  <w:num w:numId="13" w16cid:durableId="1684478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66C"/>
    <w:rsid w:val="000105AB"/>
    <w:rsid w:val="00056405"/>
    <w:rsid w:val="00167A91"/>
    <w:rsid w:val="001E166C"/>
    <w:rsid w:val="002B6E63"/>
    <w:rsid w:val="0035561B"/>
    <w:rsid w:val="004345EF"/>
    <w:rsid w:val="005D1FBD"/>
    <w:rsid w:val="006A123C"/>
    <w:rsid w:val="007431E4"/>
    <w:rsid w:val="00894A4E"/>
    <w:rsid w:val="009071CE"/>
    <w:rsid w:val="00946E57"/>
    <w:rsid w:val="00A50C76"/>
    <w:rsid w:val="00A96AC9"/>
    <w:rsid w:val="00AF64C8"/>
    <w:rsid w:val="00C37322"/>
    <w:rsid w:val="00D04B7C"/>
    <w:rsid w:val="00ED6631"/>
    <w:rsid w:val="00F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3E49"/>
  <w15:docId w15:val="{19C388CA-7BCA-47F0-BE97-A3B974BE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16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E1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E166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Основной текст_"/>
    <w:basedOn w:val="a0"/>
    <w:link w:val="1"/>
    <w:locked/>
    <w:rsid w:val="001E166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E166C"/>
    <w:pPr>
      <w:widowControl w:val="0"/>
      <w:spacing w:after="0" w:line="261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">
    <w:name w:val="Заголовок №2_"/>
    <w:basedOn w:val="a0"/>
    <w:link w:val="20"/>
    <w:locked/>
    <w:rsid w:val="001E166C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Заголовок №2"/>
    <w:basedOn w:val="a"/>
    <w:link w:val="2"/>
    <w:rsid w:val="001E166C"/>
    <w:pPr>
      <w:widowControl w:val="0"/>
      <w:spacing w:after="0" w:line="244" w:lineRule="auto"/>
      <w:ind w:left="4160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FontStyle16">
    <w:name w:val="Font Style16"/>
    <w:uiPriority w:val="99"/>
    <w:rsid w:val="001E166C"/>
    <w:rPr>
      <w:rFonts w:ascii="Palatino Linotype" w:hAnsi="Palatino Linotype" w:cs="Palatino Linotype"/>
      <w:color w:val="000000"/>
      <w:sz w:val="26"/>
      <w:szCs w:val="26"/>
    </w:rPr>
  </w:style>
  <w:style w:type="table" w:styleId="a7">
    <w:name w:val="Table Grid"/>
    <w:basedOn w:val="a1"/>
    <w:uiPriority w:val="59"/>
    <w:rsid w:val="00056405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</dc:creator>
  <cp:lastModifiedBy>Hi-tech</cp:lastModifiedBy>
  <cp:revision>16</cp:revision>
  <dcterms:created xsi:type="dcterms:W3CDTF">2022-05-11T11:02:00Z</dcterms:created>
  <dcterms:modified xsi:type="dcterms:W3CDTF">2024-12-03T12:17:00Z</dcterms:modified>
</cp:coreProperties>
</file>