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E11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DD4F27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</w:t>
      </w:r>
      <w:r w:rsidR="00D5597C" w:rsidRPr="00D5597C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закупке лекарственного препарата для </w:t>
      </w:r>
      <w:proofErr w:type="spellStart"/>
      <w:r w:rsidR="00D5597C" w:rsidRPr="00D5597C">
        <w:rPr>
          <w:rFonts w:ascii="Times New Roman" w:eastAsia="Times New Roman" w:hAnsi="Times New Roman"/>
          <w:sz w:val="24"/>
          <w:szCs w:val="24"/>
          <w:lang w:eastAsia="ru-RU"/>
        </w:rPr>
        <w:t>эндотрахеального</w:t>
      </w:r>
      <w:proofErr w:type="spellEnd"/>
      <w:r w:rsidR="00D5597C" w:rsidRPr="00D5597C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введения новорожденным для нужд ГУ «Республиканский центр матери и ребенка» на 2025 год.</w:t>
      </w:r>
    </w:p>
    <w:p w:rsidR="00E11D0F" w:rsidRDefault="00E11D0F" w:rsidP="00E11D0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Default="003020DF" w:rsidP="009073E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FB4AE3" w:rsidRPr="00FB4AE3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="00FB4AE3">
        <w:rPr>
          <w:rFonts w:ascii="Times New Roman" w:hAnsi="Times New Roman"/>
          <w:sz w:val="24"/>
          <w:szCs w:val="24"/>
        </w:rPr>
        <w:t>, именуемое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6C417C">
        <w:rPr>
          <w:rFonts w:ascii="Times New Roman" w:hAnsi="Times New Roman"/>
          <w:sz w:val="24"/>
          <w:szCs w:val="24"/>
        </w:rPr>
        <w:t>третьей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E11D0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E11D0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E11D0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E11D0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Default="00B8013F" w:rsidP="00E11D0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AE7129">
        <w:rPr>
          <w:rFonts w:ascii="Times New Roman" w:hAnsi="Times New Roman"/>
          <w:sz w:val="24"/>
          <w:szCs w:val="24"/>
        </w:rPr>
        <w:t xml:space="preserve">не более </w:t>
      </w:r>
      <w:r w:rsidR="009073E6" w:rsidRPr="009073E6">
        <w:rPr>
          <w:rFonts w:ascii="Times New Roman" w:hAnsi="Times New Roman"/>
          <w:sz w:val="24"/>
          <w:szCs w:val="24"/>
        </w:rPr>
        <w:t>5</w:t>
      </w:r>
      <w:r w:rsidR="00AE7129">
        <w:rPr>
          <w:rFonts w:ascii="Times New Roman" w:hAnsi="Times New Roman"/>
          <w:sz w:val="24"/>
          <w:szCs w:val="24"/>
        </w:rPr>
        <w:t>0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AE7129">
        <w:rPr>
          <w:rFonts w:ascii="Times New Roman" w:hAnsi="Times New Roman"/>
          <w:sz w:val="24"/>
          <w:szCs w:val="24"/>
        </w:rPr>
        <w:t xml:space="preserve">суммы контракта, оставшиеся </w:t>
      </w:r>
      <w:r w:rsidR="004C6DF6">
        <w:rPr>
          <w:rFonts w:ascii="Times New Roman" w:hAnsi="Times New Roman"/>
          <w:sz w:val="24"/>
          <w:szCs w:val="24"/>
        </w:rPr>
        <w:t>5</w:t>
      </w:r>
      <w:r w:rsidR="00AE7129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E11D0F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6C417C" w:rsidRPr="006C417C">
        <w:rPr>
          <w:rFonts w:ascii="Times New Roman" w:hAnsi="Times New Roman"/>
          <w:sz w:val="24"/>
          <w:szCs w:val="24"/>
          <w:lang w:bidi="ru-RU"/>
        </w:rPr>
        <w:t>Республиканский бюджет, подраздел 1601 «Больницы»</w:t>
      </w:r>
      <w:r w:rsidR="006C417C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E11D0F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E11D0F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  <w:r w:rsidR="006C417C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E11D0F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E11D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E11D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E11D0F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E11D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E11D0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 w:rsidR="00E11D0F"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E11D0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E11D0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F803D6" w:rsidRPr="00260E8F" w:rsidRDefault="003020DF" w:rsidP="00F803D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bCs/>
          <w:sz w:val="24"/>
          <w:szCs w:val="24"/>
          <w:lang w:eastAsia="ru-RU"/>
        </w:rPr>
        <w:t>атель вправе предъявить Поставщик</w:t>
      </w:r>
      <w:r>
        <w:rPr>
          <w:bCs/>
          <w:sz w:val="24"/>
          <w:szCs w:val="24"/>
          <w:lang w:eastAsia="ru-RU"/>
        </w:rPr>
        <w:t>у</w:t>
      </w:r>
      <w:r w:rsidRPr="00B9459F">
        <w:rPr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bCs/>
          <w:sz w:val="24"/>
          <w:szCs w:val="24"/>
          <w:lang w:eastAsia="ru-RU"/>
        </w:rPr>
        <w:t>0,05</w:t>
      </w:r>
      <w:r w:rsidRPr="008B08AD">
        <w:rPr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 w:rsidR="005A6F77">
        <w:rPr>
          <w:bCs/>
          <w:sz w:val="24"/>
          <w:szCs w:val="24"/>
          <w:lang w:eastAsia="ru-RU"/>
        </w:rPr>
        <w:t>пени</w:t>
      </w:r>
      <w:r w:rsidRPr="008B08AD">
        <w:rPr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F803D6" w:rsidRPr="00F803D6">
        <w:rPr>
          <w:sz w:val="24"/>
          <w:szCs w:val="24"/>
        </w:rPr>
        <w:t xml:space="preserve"> </w:t>
      </w:r>
      <w:r w:rsidR="00F803D6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ED1A6B" w:rsidRPr="00FE1F9C" w:rsidRDefault="00ED1A6B" w:rsidP="00E11D0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E11D0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E11D0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E11D0F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1561B7" w:rsidRPr="001561B7" w:rsidRDefault="001561B7" w:rsidP="00E11D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3CE0">
        <w:rPr>
          <w:rFonts w:ascii="Times New Roman" w:hAnsi="Times New Roman"/>
          <w:sz w:val="24"/>
          <w:szCs w:val="24"/>
        </w:rPr>
        <w:t>Поставка в лечебно-профилактическое учреждение партиями по 40 флаконов сроком не мене 2/3 от общего срока годности, так как срок годности лекарственного препарата составляет 18 месяцев.</w:t>
      </w:r>
    </w:p>
    <w:p w:rsidR="00EE2B27" w:rsidRPr="00EE2B27" w:rsidRDefault="00EE2B27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 xml:space="preserve">Обязательная регистрация медико-фармацевтической продукции в государственных регистрах Приднестровской Молдавской Республики, либо в одной из стран Европейского </w:t>
      </w:r>
      <w:r w:rsidRPr="00EE2B27">
        <w:rPr>
          <w:rFonts w:ascii="Times New Roman" w:hAnsi="Times New Roman"/>
          <w:sz w:val="24"/>
          <w:szCs w:val="24"/>
        </w:rPr>
        <w:lastRenderedPageBreak/>
        <w:t>союза, либо в одной из стран Содружества Независимых Государств, в том числе Украины на момент подачи заявок.</w:t>
      </w:r>
    </w:p>
    <w:p w:rsidR="00EE2B27" w:rsidRDefault="00EE2B27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1561B7" w:rsidRDefault="001561B7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6DF6" w:rsidRDefault="004C6DF6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E11D0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E11D0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54682D" w:rsidRDefault="003020DF" w:rsidP="00E11D0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1 января 2025 года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Default="00CF7A53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E11D0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 xml:space="preserve">астоящий контракт составлен в </w:t>
      </w:r>
      <w:r w:rsidR="006C417C">
        <w:rPr>
          <w:rFonts w:ascii="Times New Roman" w:hAnsi="Times New Roman"/>
          <w:sz w:val="24"/>
          <w:szCs w:val="24"/>
        </w:rPr>
        <w:t>3 (трех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E11D0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lastRenderedPageBreak/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E11D0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E11D0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Default="003020DF" w:rsidP="00E11D0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4C264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4C2641">
        <w:rPr>
          <w:rFonts w:ascii="Times New Roman" w:hAnsi="Times New Roman"/>
          <w:b/>
          <w:sz w:val="24"/>
          <w:szCs w:val="24"/>
        </w:rPr>
        <w:t>Получатель</w:t>
      </w:r>
      <w:r w:rsidR="004F6AA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E427AE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4C2641" w:rsidRDefault="004C2641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F6AA5" w:rsidTr="00E427AE">
        <w:trPr>
          <w:trHeight w:val="3422"/>
        </w:trPr>
        <w:tc>
          <w:tcPr>
            <w:tcW w:w="4395" w:type="dxa"/>
          </w:tcPr>
          <w:p w:rsidR="004F6AA5" w:rsidRDefault="004F6AA5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A5" w:rsidRDefault="004F6AA5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A5" w:rsidRDefault="004F6AA5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  <w:p w:rsidR="004F6AA5" w:rsidRPr="00666A12" w:rsidRDefault="004F6AA5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AA5" w:rsidRPr="00666A12" w:rsidRDefault="004F6AA5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  <w:p w:rsidR="004F6AA5" w:rsidRPr="00666A12" w:rsidRDefault="004F6AA5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4F6AA5" w:rsidRPr="00D64D21" w:rsidRDefault="004F6AA5" w:rsidP="004C264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4F6AA5" w:rsidRPr="00D64D21" w:rsidRDefault="004F6AA5" w:rsidP="004C264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AA5" w:rsidRPr="000D5DDA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6AA5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A5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4F6AA5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A5" w:rsidRPr="00131D41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4F6AA5" w:rsidRDefault="004F6AA5" w:rsidP="004C26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AA5" w:rsidRPr="00D64D21" w:rsidRDefault="004F6AA5" w:rsidP="004C2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6AA5" w:rsidRDefault="004F6AA5" w:rsidP="004C26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A5" w:rsidRPr="00666A12" w:rsidRDefault="004F6AA5" w:rsidP="004C2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4C2641" w:rsidRPr="00E571EA" w:rsidRDefault="004C2641" w:rsidP="00E11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4C2641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E427AE" w:rsidRDefault="004C2641" w:rsidP="00C3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</w:p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4C2641" w:rsidRDefault="004C2641" w:rsidP="00C3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4C2641" w:rsidRPr="00666A12" w:rsidTr="00E427AE">
        <w:trPr>
          <w:trHeight w:val="258"/>
        </w:trPr>
        <w:tc>
          <w:tcPr>
            <w:tcW w:w="9345" w:type="dxa"/>
            <w:gridSpan w:val="2"/>
          </w:tcPr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641" w:rsidRPr="00666A12" w:rsidTr="00E427AE">
        <w:tc>
          <w:tcPr>
            <w:tcW w:w="9345" w:type="dxa"/>
            <w:gridSpan w:val="2"/>
          </w:tcPr>
          <w:p w:rsidR="004C2641" w:rsidRPr="00666A12" w:rsidRDefault="004C2641" w:rsidP="00C37D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C417C" w:rsidRDefault="006C417C" w:rsidP="006C417C">
      <w:pPr>
        <w:rPr>
          <w:rFonts w:ascii="Times New Roman" w:hAnsi="Times New Roman"/>
          <w:sz w:val="24"/>
          <w:szCs w:val="24"/>
        </w:rPr>
      </w:pPr>
    </w:p>
    <w:p w:rsidR="004C2641" w:rsidRDefault="004C2641" w:rsidP="006C417C">
      <w:pPr>
        <w:rPr>
          <w:rFonts w:ascii="Times New Roman" w:hAnsi="Times New Roman"/>
          <w:sz w:val="24"/>
          <w:szCs w:val="24"/>
        </w:rPr>
        <w:sectPr w:rsidR="004C2641" w:rsidSect="005610D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020DF" w:rsidRDefault="003020DF" w:rsidP="006C417C">
      <w:pPr>
        <w:rPr>
          <w:rFonts w:ascii="Times New Roman" w:hAnsi="Times New Roman"/>
          <w:sz w:val="24"/>
          <w:szCs w:val="24"/>
        </w:rPr>
      </w:pPr>
    </w:p>
    <w:p w:rsidR="003020DF" w:rsidRPr="005B4F66" w:rsidRDefault="003020DF" w:rsidP="00E11D0F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E11D0F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1D0F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1D0F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F803D6">
        <w:rPr>
          <w:rFonts w:ascii="Times New Roman" w:hAnsi="Times New Roman"/>
          <w:b/>
          <w:sz w:val="24"/>
          <w:szCs w:val="24"/>
        </w:rPr>
        <w:t>.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F803D6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533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1134"/>
        <w:gridCol w:w="1134"/>
      </w:tblGrid>
      <w:tr w:rsidR="00ED1A6B" w:rsidRPr="005324EB" w:rsidTr="00E11D0F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1134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E11D0F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E11D0F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E11D0F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BD4766" w:rsidRDefault="00BD4766" w:rsidP="00E427AE">
      <w:pPr>
        <w:rPr>
          <w:rFonts w:ascii="Times New Roman" w:hAnsi="Times New Roman"/>
          <w:bCs/>
          <w:kern w:val="36"/>
        </w:rPr>
      </w:pPr>
    </w:p>
    <w:p w:rsidR="00E427AE" w:rsidRDefault="00E427AE" w:rsidP="00E427AE">
      <w:pPr>
        <w:rPr>
          <w:rFonts w:ascii="Times New Roman" w:hAnsi="Times New Roman"/>
          <w:bCs/>
          <w:kern w:val="36"/>
        </w:rPr>
      </w:pPr>
    </w:p>
    <w:p w:rsidR="00E427AE" w:rsidRPr="00B9459F" w:rsidRDefault="00E427AE" w:rsidP="00E427AE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Получатель: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427AE" w:rsidTr="00E427AE">
        <w:tc>
          <w:tcPr>
            <w:tcW w:w="4395" w:type="dxa"/>
          </w:tcPr>
          <w:p w:rsidR="00E427AE" w:rsidRPr="00666A12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427AE" w:rsidRPr="004C2641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427AE" w:rsidTr="00E427AE">
        <w:trPr>
          <w:trHeight w:val="3422"/>
        </w:trPr>
        <w:tc>
          <w:tcPr>
            <w:tcW w:w="4395" w:type="dxa"/>
          </w:tcPr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  <w:p w:rsidR="00E427AE" w:rsidRPr="00666A12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AE" w:rsidRPr="00666A12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  <w:p w:rsidR="00F803D6" w:rsidRDefault="00F803D6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Pr="00666A12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427AE" w:rsidRPr="00D64D21" w:rsidRDefault="00E427AE" w:rsidP="00396E7F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E427AE" w:rsidRPr="00D64D21" w:rsidRDefault="00E427AE" w:rsidP="00396E7F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7AE" w:rsidRPr="000D5DDA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Pr="00131D41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E427AE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AE" w:rsidRPr="00D64D21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E427AE" w:rsidRDefault="00E427AE" w:rsidP="0039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AE" w:rsidRPr="00666A12" w:rsidRDefault="00E427AE" w:rsidP="00396E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Pr="00E571EA" w:rsidRDefault="00E427AE" w:rsidP="00E11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427AE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</w:p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Default="00E427AE" w:rsidP="0039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427AE" w:rsidRPr="00666A12" w:rsidTr="00E427AE">
        <w:trPr>
          <w:trHeight w:val="258"/>
        </w:trPr>
        <w:tc>
          <w:tcPr>
            <w:tcW w:w="9345" w:type="dxa"/>
            <w:gridSpan w:val="2"/>
          </w:tcPr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27AE" w:rsidRPr="00666A12" w:rsidTr="00E427AE">
        <w:tc>
          <w:tcPr>
            <w:tcW w:w="9345" w:type="dxa"/>
            <w:gridSpan w:val="2"/>
          </w:tcPr>
          <w:p w:rsidR="00E427AE" w:rsidRPr="00666A12" w:rsidRDefault="00E427AE" w:rsidP="00396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427AE" w:rsidRDefault="00E427AE" w:rsidP="00E427AE">
      <w:pPr>
        <w:rPr>
          <w:rFonts w:ascii="Times New Roman" w:hAnsi="Times New Roman"/>
          <w:sz w:val="24"/>
          <w:szCs w:val="24"/>
        </w:rPr>
        <w:sectPr w:rsidR="00E427AE" w:rsidSect="005610D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427AE" w:rsidRPr="00B9459F" w:rsidRDefault="00E427AE" w:rsidP="00E11D0F">
      <w:pPr>
        <w:rPr>
          <w:rFonts w:ascii="Times New Roman" w:hAnsi="Times New Roman"/>
          <w:b/>
          <w:sz w:val="24"/>
          <w:szCs w:val="24"/>
        </w:rPr>
      </w:pPr>
    </w:p>
    <w:sectPr w:rsidR="00E427AE" w:rsidRPr="00B9459F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76408"/>
    <w:rsid w:val="0008602F"/>
    <w:rsid w:val="000D3391"/>
    <w:rsid w:val="000D5DDA"/>
    <w:rsid w:val="000E47D9"/>
    <w:rsid w:val="00131D41"/>
    <w:rsid w:val="001561B7"/>
    <w:rsid w:val="001944DE"/>
    <w:rsid w:val="001C720C"/>
    <w:rsid w:val="001D1CF9"/>
    <w:rsid w:val="00240C98"/>
    <w:rsid w:val="002806AA"/>
    <w:rsid w:val="00292A74"/>
    <w:rsid w:val="002F1E4F"/>
    <w:rsid w:val="003020DF"/>
    <w:rsid w:val="00315272"/>
    <w:rsid w:val="003173D6"/>
    <w:rsid w:val="00343D35"/>
    <w:rsid w:val="00373BB2"/>
    <w:rsid w:val="003A6D2E"/>
    <w:rsid w:val="003B76DD"/>
    <w:rsid w:val="003D03DD"/>
    <w:rsid w:val="003D454F"/>
    <w:rsid w:val="0041716E"/>
    <w:rsid w:val="004806A0"/>
    <w:rsid w:val="004941EC"/>
    <w:rsid w:val="004C0946"/>
    <w:rsid w:val="004C2641"/>
    <w:rsid w:val="004C6DF6"/>
    <w:rsid w:val="004E6AE2"/>
    <w:rsid w:val="004F66EA"/>
    <w:rsid w:val="004F6AA5"/>
    <w:rsid w:val="0050431B"/>
    <w:rsid w:val="00543809"/>
    <w:rsid w:val="0054682D"/>
    <w:rsid w:val="005610DD"/>
    <w:rsid w:val="0056140C"/>
    <w:rsid w:val="005717AE"/>
    <w:rsid w:val="00572F0F"/>
    <w:rsid w:val="00574447"/>
    <w:rsid w:val="00585BE2"/>
    <w:rsid w:val="005A6F77"/>
    <w:rsid w:val="005C2A27"/>
    <w:rsid w:val="005E3335"/>
    <w:rsid w:val="005F1EA5"/>
    <w:rsid w:val="00602DC2"/>
    <w:rsid w:val="00616E4F"/>
    <w:rsid w:val="00684852"/>
    <w:rsid w:val="0068796C"/>
    <w:rsid w:val="006C417C"/>
    <w:rsid w:val="006C4D08"/>
    <w:rsid w:val="007125FC"/>
    <w:rsid w:val="007338F3"/>
    <w:rsid w:val="00742403"/>
    <w:rsid w:val="00752971"/>
    <w:rsid w:val="0076497E"/>
    <w:rsid w:val="00765033"/>
    <w:rsid w:val="00787D75"/>
    <w:rsid w:val="007909F8"/>
    <w:rsid w:val="007C0CBD"/>
    <w:rsid w:val="007C38AE"/>
    <w:rsid w:val="008871C4"/>
    <w:rsid w:val="008A1FA1"/>
    <w:rsid w:val="008E3E39"/>
    <w:rsid w:val="008F580F"/>
    <w:rsid w:val="00902A1C"/>
    <w:rsid w:val="009073E6"/>
    <w:rsid w:val="00927696"/>
    <w:rsid w:val="009507F8"/>
    <w:rsid w:val="009575BD"/>
    <w:rsid w:val="009617A9"/>
    <w:rsid w:val="009752F7"/>
    <w:rsid w:val="00976EF8"/>
    <w:rsid w:val="0098307E"/>
    <w:rsid w:val="009A1D0A"/>
    <w:rsid w:val="009B54BE"/>
    <w:rsid w:val="009E1416"/>
    <w:rsid w:val="009E766C"/>
    <w:rsid w:val="00A21458"/>
    <w:rsid w:val="00A218B0"/>
    <w:rsid w:val="00A3796F"/>
    <w:rsid w:val="00A610BE"/>
    <w:rsid w:val="00AB60EE"/>
    <w:rsid w:val="00AE7129"/>
    <w:rsid w:val="00AF527D"/>
    <w:rsid w:val="00B06ADF"/>
    <w:rsid w:val="00B73A97"/>
    <w:rsid w:val="00B762EA"/>
    <w:rsid w:val="00B8013F"/>
    <w:rsid w:val="00B85A0A"/>
    <w:rsid w:val="00BA26FC"/>
    <w:rsid w:val="00BD4766"/>
    <w:rsid w:val="00BD7979"/>
    <w:rsid w:val="00BF4DA7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1018"/>
    <w:rsid w:val="00CF7A53"/>
    <w:rsid w:val="00D0698B"/>
    <w:rsid w:val="00D53D81"/>
    <w:rsid w:val="00D5597C"/>
    <w:rsid w:val="00D63C94"/>
    <w:rsid w:val="00DD4F27"/>
    <w:rsid w:val="00E11D0F"/>
    <w:rsid w:val="00E17AFF"/>
    <w:rsid w:val="00E25BA0"/>
    <w:rsid w:val="00E3632D"/>
    <w:rsid w:val="00E37347"/>
    <w:rsid w:val="00E40C88"/>
    <w:rsid w:val="00E41306"/>
    <w:rsid w:val="00E427AE"/>
    <w:rsid w:val="00E43CE0"/>
    <w:rsid w:val="00E82F1C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803D6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F803D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F803D6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404-DDBE-412B-9633-C381390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125</cp:revision>
  <cp:lastPrinted>2024-11-26T13:13:00Z</cp:lastPrinted>
  <dcterms:created xsi:type="dcterms:W3CDTF">2024-03-05T11:24:00Z</dcterms:created>
  <dcterms:modified xsi:type="dcterms:W3CDTF">2024-12-02T14:31:00Z</dcterms:modified>
</cp:coreProperties>
</file>