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4130" w14:textId="77777777" w:rsidR="00E35FE1" w:rsidRPr="00F24DCF" w:rsidRDefault="00E35FE1" w:rsidP="00E5385F">
      <w:pPr>
        <w:pStyle w:val="a3"/>
        <w:spacing w:line="276" w:lineRule="auto"/>
        <w:ind w:left="3353" w:right="3366"/>
        <w:jc w:val="center"/>
        <w:rPr>
          <w:b/>
          <w:sz w:val="24"/>
          <w:szCs w:val="24"/>
        </w:rPr>
      </w:pPr>
      <w:r w:rsidRPr="00F24DCF">
        <w:rPr>
          <w:b/>
          <w:sz w:val="24"/>
          <w:szCs w:val="24"/>
        </w:rPr>
        <w:t>Итоговый</w:t>
      </w:r>
      <w:r w:rsidR="001E2ADE" w:rsidRPr="00F24DCF">
        <w:rPr>
          <w:b/>
          <w:sz w:val="24"/>
          <w:szCs w:val="24"/>
        </w:rPr>
        <w:t xml:space="preserve"> </w:t>
      </w:r>
      <w:r w:rsidRPr="00F24DCF">
        <w:rPr>
          <w:b/>
          <w:sz w:val="24"/>
          <w:szCs w:val="24"/>
        </w:rPr>
        <w:t>протокол</w:t>
      </w:r>
    </w:p>
    <w:p w14:paraId="284EB6BD" w14:textId="5152030A" w:rsidR="00C93A2B" w:rsidRPr="00C93A2B" w:rsidRDefault="00C93A2B" w:rsidP="00C93A2B">
      <w:pPr>
        <w:tabs>
          <w:tab w:val="left" w:pos="6770"/>
        </w:tabs>
        <w:spacing w:line="276" w:lineRule="auto"/>
        <w:ind w:left="45"/>
        <w:jc w:val="center"/>
        <w:rPr>
          <w:b/>
          <w:sz w:val="24"/>
          <w:szCs w:val="24"/>
        </w:rPr>
      </w:pPr>
      <w:r w:rsidRPr="00C93A2B">
        <w:rPr>
          <w:b/>
          <w:sz w:val="24"/>
          <w:szCs w:val="24"/>
        </w:rPr>
        <w:t>по</w:t>
      </w:r>
      <w:r w:rsidRPr="00C93A2B">
        <w:rPr>
          <w:b/>
          <w:spacing w:val="-5"/>
          <w:sz w:val="24"/>
          <w:szCs w:val="24"/>
        </w:rPr>
        <w:t xml:space="preserve"> </w:t>
      </w:r>
      <w:r w:rsidRPr="00C93A2B">
        <w:rPr>
          <w:b/>
          <w:sz w:val="24"/>
          <w:szCs w:val="24"/>
        </w:rPr>
        <w:t>закупке:</w:t>
      </w:r>
      <w:r w:rsidRPr="00C93A2B">
        <w:rPr>
          <w:b/>
          <w:w w:val="99"/>
          <w:sz w:val="24"/>
          <w:szCs w:val="24"/>
        </w:rPr>
        <w:t xml:space="preserve"> </w:t>
      </w:r>
      <w:r w:rsidRPr="00C93A2B">
        <w:rPr>
          <w:b/>
          <w:bCs/>
          <w:sz w:val="24"/>
          <w:szCs w:val="24"/>
        </w:rPr>
        <w:t>«Горюче-смазочные материалы»</w:t>
      </w:r>
    </w:p>
    <w:p w14:paraId="6EC54481" w14:textId="77777777" w:rsidR="00C93A2B" w:rsidRPr="00C93A2B" w:rsidRDefault="00C93A2B" w:rsidP="00C93A2B">
      <w:pPr>
        <w:spacing w:line="276" w:lineRule="auto"/>
        <w:rPr>
          <w:i/>
          <w:sz w:val="24"/>
          <w:szCs w:val="24"/>
        </w:rPr>
      </w:pPr>
    </w:p>
    <w:p w14:paraId="163B7446" w14:textId="5CB57ED7" w:rsidR="00C93A2B" w:rsidRPr="00C93A2B" w:rsidRDefault="00C93A2B" w:rsidP="007E5D05">
      <w:pPr>
        <w:tabs>
          <w:tab w:val="left" w:pos="7644"/>
        </w:tabs>
        <w:spacing w:line="276" w:lineRule="auto"/>
        <w:ind w:left="219"/>
        <w:rPr>
          <w:sz w:val="24"/>
          <w:szCs w:val="24"/>
        </w:rPr>
      </w:pPr>
      <w:r w:rsidRPr="00C93A2B">
        <w:rPr>
          <w:sz w:val="24"/>
          <w:szCs w:val="24"/>
        </w:rPr>
        <w:t xml:space="preserve">   </w:t>
      </w:r>
      <w:r w:rsidR="007B3D1D">
        <w:rPr>
          <w:sz w:val="24"/>
          <w:szCs w:val="24"/>
        </w:rPr>
        <w:t>02 декабря 2024 года</w:t>
      </w:r>
      <w:r w:rsidRPr="00C93A2B">
        <w:rPr>
          <w:sz w:val="24"/>
          <w:szCs w:val="24"/>
        </w:rPr>
        <w:tab/>
        <w:t xml:space="preserve">              </w:t>
      </w:r>
      <w:proofErr w:type="gramStart"/>
      <w:r w:rsidRPr="00C93A2B">
        <w:rPr>
          <w:sz w:val="24"/>
          <w:szCs w:val="24"/>
        </w:rPr>
        <w:t>№</w:t>
      </w:r>
      <w:r w:rsidRPr="00C93A2B">
        <w:rPr>
          <w:spacing w:val="-7"/>
          <w:sz w:val="24"/>
          <w:szCs w:val="24"/>
        </w:rPr>
        <w:t xml:space="preserve">  </w:t>
      </w:r>
      <w:r w:rsidR="007B3D1D">
        <w:rPr>
          <w:spacing w:val="-7"/>
          <w:sz w:val="24"/>
          <w:szCs w:val="24"/>
        </w:rPr>
        <w:t>7</w:t>
      </w:r>
      <w:r w:rsidR="007E5D05">
        <w:rPr>
          <w:spacing w:val="-7"/>
          <w:sz w:val="24"/>
          <w:szCs w:val="24"/>
        </w:rPr>
        <w:t>.1</w:t>
      </w:r>
      <w:proofErr w:type="gramEnd"/>
    </w:p>
    <w:p w14:paraId="23EE6DCF" w14:textId="616948EE" w:rsidR="007E5D05" w:rsidRPr="00C93A2B" w:rsidRDefault="007E5D05" w:rsidP="007E5D05">
      <w:pPr>
        <w:tabs>
          <w:tab w:val="left" w:pos="97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93A2B" w:rsidRPr="007E5D05">
        <w:rPr>
          <w:b/>
          <w:bCs/>
          <w:sz w:val="24"/>
          <w:szCs w:val="24"/>
        </w:rPr>
        <w:t>Наименование</w:t>
      </w:r>
      <w:r w:rsidR="00C93A2B" w:rsidRPr="007E5D05">
        <w:rPr>
          <w:b/>
          <w:bCs/>
          <w:spacing w:val="-7"/>
          <w:sz w:val="24"/>
          <w:szCs w:val="24"/>
        </w:rPr>
        <w:t xml:space="preserve"> </w:t>
      </w:r>
      <w:r w:rsidR="00C93A2B" w:rsidRPr="007E5D05">
        <w:rPr>
          <w:b/>
          <w:bCs/>
          <w:sz w:val="24"/>
          <w:szCs w:val="24"/>
        </w:rPr>
        <w:t>заказчика</w:t>
      </w:r>
      <w:r w:rsidR="00C93A2B" w:rsidRPr="00C93A2B">
        <w:rPr>
          <w:sz w:val="24"/>
          <w:szCs w:val="24"/>
        </w:rPr>
        <w:t>:</w:t>
      </w:r>
      <w:r w:rsidR="00C93A2B" w:rsidRPr="00C93A2B">
        <w:rPr>
          <w:spacing w:val="-4"/>
          <w:sz w:val="24"/>
          <w:szCs w:val="24"/>
        </w:rPr>
        <w:t xml:space="preserve"> </w:t>
      </w:r>
      <w:r w:rsidRPr="007E5D05">
        <w:rPr>
          <w:w w:val="99"/>
          <w:sz w:val="24"/>
          <w:szCs w:val="24"/>
        </w:rPr>
        <w:t>МУП БП РСУ «</w:t>
      </w:r>
      <w:proofErr w:type="spellStart"/>
      <w:r w:rsidRPr="007E5D05">
        <w:rPr>
          <w:w w:val="99"/>
          <w:sz w:val="24"/>
          <w:szCs w:val="24"/>
        </w:rPr>
        <w:t>Спецзеленстрой</w:t>
      </w:r>
      <w:proofErr w:type="spellEnd"/>
      <w:r w:rsidRPr="007E5D05">
        <w:rPr>
          <w:w w:val="99"/>
          <w:sz w:val="24"/>
          <w:szCs w:val="24"/>
        </w:rPr>
        <w:t>»</w:t>
      </w:r>
      <w:r w:rsidRPr="00C93A2B">
        <w:rPr>
          <w:w w:val="99"/>
          <w:sz w:val="24"/>
          <w:szCs w:val="24"/>
          <w:u w:val="single"/>
        </w:rPr>
        <w:t xml:space="preserve"> </w:t>
      </w:r>
    </w:p>
    <w:p w14:paraId="360260F5" w14:textId="0ED8160A" w:rsidR="00CE7401" w:rsidRPr="00035183" w:rsidRDefault="00C93A2B" w:rsidP="00CE7401">
      <w:pPr>
        <w:shd w:val="clear" w:color="auto" w:fill="FFFFFF"/>
        <w:tabs>
          <w:tab w:val="left" w:pos="567"/>
          <w:tab w:val="left" w:pos="1701"/>
        </w:tabs>
        <w:ind w:firstLine="709"/>
      </w:pPr>
      <w:r w:rsidRPr="00C93A2B">
        <w:rPr>
          <w:sz w:val="24"/>
          <w:szCs w:val="24"/>
        </w:rPr>
        <w:t xml:space="preserve"> </w:t>
      </w:r>
      <w:r w:rsidRPr="007E5D05">
        <w:rPr>
          <w:b/>
          <w:bCs/>
          <w:sz w:val="24"/>
          <w:szCs w:val="24"/>
        </w:rPr>
        <w:t>Председатель комиссии</w:t>
      </w:r>
      <w:r w:rsidRPr="00C93A2B">
        <w:rPr>
          <w:sz w:val="24"/>
          <w:szCs w:val="24"/>
        </w:rPr>
        <w:t xml:space="preserve">: </w:t>
      </w:r>
      <w:proofErr w:type="spellStart"/>
      <w:r w:rsidR="00CE7401" w:rsidRPr="00206E78">
        <w:rPr>
          <w:color w:val="F2F2F2" w:themeColor="background1" w:themeShade="F2"/>
        </w:rPr>
        <w:t>Штепа</w:t>
      </w:r>
      <w:proofErr w:type="spellEnd"/>
      <w:r w:rsidR="00CE7401" w:rsidRPr="00206E78">
        <w:rPr>
          <w:color w:val="F2F2F2" w:themeColor="background1" w:themeShade="F2"/>
        </w:rPr>
        <w:t xml:space="preserve"> Николай Николаевич, директор</w:t>
      </w:r>
    </w:p>
    <w:p w14:paraId="14E50822" w14:textId="144E677B" w:rsidR="00C93A2B" w:rsidRPr="00C93A2B" w:rsidRDefault="00C93A2B" w:rsidP="00C93A2B">
      <w:pPr>
        <w:spacing w:line="276" w:lineRule="auto"/>
        <w:rPr>
          <w:sz w:val="24"/>
          <w:szCs w:val="24"/>
        </w:rPr>
      </w:pPr>
    </w:p>
    <w:p w14:paraId="6A62DAA6" w14:textId="77777777" w:rsidR="007E5D05" w:rsidRDefault="007E5D05" w:rsidP="00C93A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E5D05">
        <w:rPr>
          <w:b/>
          <w:bCs/>
          <w:sz w:val="24"/>
          <w:szCs w:val="24"/>
        </w:rPr>
        <w:t>Дата открытия доступа к поданным в форме электронных документов заявкам</w:t>
      </w:r>
      <w:r>
        <w:rPr>
          <w:sz w:val="24"/>
          <w:szCs w:val="24"/>
        </w:rPr>
        <w:t>:</w:t>
      </w:r>
    </w:p>
    <w:p w14:paraId="3175BE2B" w14:textId="5E7E66F2" w:rsidR="00C93A2B" w:rsidRPr="00C93A2B" w:rsidRDefault="007E5D05" w:rsidP="00C93A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3D1D">
        <w:rPr>
          <w:sz w:val="24"/>
          <w:szCs w:val="24"/>
        </w:rPr>
        <w:t>02 декабря 2024 года</w:t>
      </w:r>
      <w:r>
        <w:rPr>
          <w:sz w:val="24"/>
          <w:szCs w:val="24"/>
        </w:rPr>
        <w:t>.</w:t>
      </w:r>
    </w:p>
    <w:p w14:paraId="0D0D4BD8" w14:textId="7168E94E" w:rsidR="00C93A2B" w:rsidRPr="00206E78" w:rsidRDefault="007E5D05" w:rsidP="00C93A2B">
      <w:pPr>
        <w:spacing w:line="276" w:lineRule="auto"/>
        <w:ind w:firstLine="720"/>
        <w:rPr>
          <w:color w:val="F2F2F2" w:themeColor="background1" w:themeShade="F2"/>
          <w:sz w:val="24"/>
          <w:szCs w:val="24"/>
        </w:rPr>
      </w:pPr>
      <w:bookmarkStart w:id="0" w:name="_Hlk66786767"/>
      <w:r w:rsidRPr="007E5D05">
        <w:rPr>
          <w:b/>
          <w:bCs/>
          <w:sz w:val="24"/>
          <w:szCs w:val="24"/>
        </w:rPr>
        <w:t xml:space="preserve">Секретарь </w:t>
      </w:r>
      <w:r w:rsidR="00C93A2B" w:rsidRPr="007E5D05">
        <w:rPr>
          <w:b/>
          <w:bCs/>
          <w:sz w:val="24"/>
          <w:szCs w:val="24"/>
        </w:rPr>
        <w:t>комиссии</w:t>
      </w:r>
      <w:r w:rsidR="00C93A2B" w:rsidRPr="00C93A2B">
        <w:rPr>
          <w:sz w:val="24"/>
          <w:szCs w:val="24"/>
        </w:rPr>
        <w:t>:</w:t>
      </w:r>
      <w:bookmarkEnd w:id="0"/>
      <w:r w:rsidR="00CE7401">
        <w:rPr>
          <w:sz w:val="24"/>
          <w:szCs w:val="24"/>
        </w:rPr>
        <w:t xml:space="preserve"> </w:t>
      </w:r>
      <w:r w:rsidR="00CE7401" w:rsidRPr="00206E78">
        <w:rPr>
          <w:color w:val="F2F2F2" w:themeColor="background1" w:themeShade="F2"/>
          <w:sz w:val="24"/>
          <w:szCs w:val="24"/>
        </w:rPr>
        <w:t>Максименко Вера Викторовна, инспектор отдела кадров-делопроизводитель</w:t>
      </w:r>
    </w:p>
    <w:p w14:paraId="2B939CDB" w14:textId="7CE81DCC" w:rsidR="00E35FE1" w:rsidRPr="00C93A2B" w:rsidRDefault="00C93A2B" w:rsidP="00C93A2B">
      <w:pPr>
        <w:pStyle w:val="a5"/>
        <w:spacing w:before="2" w:line="276" w:lineRule="auto"/>
        <w:ind w:left="709" w:firstLine="0"/>
        <w:rPr>
          <w:sz w:val="24"/>
          <w:szCs w:val="24"/>
        </w:rPr>
      </w:pPr>
      <w:r w:rsidRPr="00C93A2B">
        <w:rPr>
          <w:sz w:val="24"/>
          <w:szCs w:val="24"/>
        </w:rPr>
        <w:t xml:space="preserve">                   </w:t>
      </w:r>
    </w:p>
    <w:p w14:paraId="58F53CCC" w14:textId="10D08D56" w:rsidR="00E35FE1" w:rsidRPr="00C93A2B" w:rsidRDefault="00E35FE1" w:rsidP="00C93A2B">
      <w:pPr>
        <w:pStyle w:val="a5"/>
        <w:numPr>
          <w:ilvl w:val="1"/>
          <w:numId w:val="1"/>
        </w:numPr>
        <w:tabs>
          <w:tab w:val="left" w:pos="1069"/>
          <w:tab w:val="left" w:pos="7516"/>
        </w:tabs>
        <w:spacing w:line="276" w:lineRule="auto"/>
        <w:ind w:right="235" w:firstLine="566"/>
        <w:rPr>
          <w:sz w:val="24"/>
          <w:szCs w:val="24"/>
        </w:rPr>
      </w:pPr>
      <w:r w:rsidRPr="00F622E0">
        <w:rPr>
          <w:sz w:val="24"/>
          <w:szCs w:val="24"/>
        </w:rPr>
        <w:t>Вскрытие</w:t>
      </w:r>
      <w:r w:rsidR="00F24DCF">
        <w:rPr>
          <w:sz w:val="24"/>
          <w:szCs w:val="24"/>
        </w:rPr>
        <w:t xml:space="preserve"> конверта</w:t>
      </w:r>
      <w:r w:rsidR="007E5D05">
        <w:rPr>
          <w:sz w:val="24"/>
          <w:szCs w:val="24"/>
        </w:rPr>
        <w:t xml:space="preserve"> и (или) открытие доступа к поданным в форме электронных документов заявкам на участие в запросе предложений</w:t>
      </w:r>
      <w:r w:rsidR="00F24DCF">
        <w:rPr>
          <w:sz w:val="24"/>
          <w:szCs w:val="24"/>
        </w:rPr>
        <w:t xml:space="preserve"> по закупке</w:t>
      </w:r>
      <w:r w:rsidR="00C93A2B">
        <w:rPr>
          <w:sz w:val="24"/>
          <w:szCs w:val="24"/>
        </w:rPr>
        <w:t>:</w:t>
      </w:r>
      <w:r w:rsidR="00F24DCF">
        <w:rPr>
          <w:sz w:val="24"/>
          <w:szCs w:val="24"/>
        </w:rPr>
        <w:t xml:space="preserve"> </w:t>
      </w:r>
      <w:r w:rsidR="00C93A2B" w:rsidRPr="007E5D05">
        <w:rPr>
          <w:b/>
          <w:sz w:val="24"/>
          <w:szCs w:val="24"/>
        </w:rPr>
        <w:t>горюче-смазочных материалов</w:t>
      </w:r>
      <w:r w:rsidR="00C93A2B" w:rsidRPr="00C93A2B">
        <w:rPr>
          <w:bCs/>
          <w:sz w:val="24"/>
          <w:szCs w:val="24"/>
        </w:rPr>
        <w:t xml:space="preserve"> </w:t>
      </w:r>
      <w:r w:rsidRPr="00F622E0">
        <w:rPr>
          <w:sz w:val="24"/>
          <w:szCs w:val="24"/>
        </w:rPr>
        <w:t>проводит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комиссия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по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адресу:</w:t>
      </w:r>
      <w:r w:rsidR="00F24DCF">
        <w:rPr>
          <w:sz w:val="24"/>
          <w:szCs w:val="24"/>
        </w:rPr>
        <w:t xml:space="preserve"> </w:t>
      </w:r>
      <w:r w:rsidR="00F622E0" w:rsidRPr="00F622E0">
        <w:rPr>
          <w:sz w:val="24"/>
          <w:szCs w:val="24"/>
        </w:rPr>
        <w:t>г. Бендеры, ул. Ленина, 6,</w:t>
      </w:r>
      <w:r w:rsidR="00C93A2B">
        <w:rPr>
          <w:sz w:val="24"/>
          <w:szCs w:val="24"/>
        </w:rPr>
        <w:t xml:space="preserve"> в </w:t>
      </w:r>
      <w:r w:rsidR="007B3D1D">
        <w:rPr>
          <w:sz w:val="24"/>
          <w:szCs w:val="24"/>
        </w:rPr>
        <w:t>14</w:t>
      </w:r>
      <w:r w:rsidR="00C93A2B">
        <w:rPr>
          <w:sz w:val="24"/>
          <w:szCs w:val="24"/>
        </w:rPr>
        <w:t xml:space="preserve"> часов </w:t>
      </w:r>
      <w:r w:rsidR="007E5D05">
        <w:rPr>
          <w:sz w:val="24"/>
          <w:szCs w:val="24"/>
        </w:rPr>
        <w:t>0</w:t>
      </w:r>
      <w:r w:rsidR="00C93A2B">
        <w:rPr>
          <w:sz w:val="24"/>
          <w:szCs w:val="24"/>
        </w:rPr>
        <w:t xml:space="preserve">0 минут </w:t>
      </w:r>
      <w:r w:rsidR="007E5D05">
        <w:rPr>
          <w:sz w:val="24"/>
          <w:szCs w:val="24"/>
        </w:rPr>
        <w:t>0</w:t>
      </w:r>
      <w:r w:rsidR="007B3D1D">
        <w:rPr>
          <w:sz w:val="24"/>
          <w:szCs w:val="24"/>
        </w:rPr>
        <w:t>2</w:t>
      </w:r>
      <w:r w:rsidR="00C93A2B">
        <w:rPr>
          <w:sz w:val="24"/>
          <w:szCs w:val="24"/>
        </w:rPr>
        <w:t xml:space="preserve"> </w:t>
      </w:r>
      <w:r w:rsidR="007B3D1D">
        <w:rPr>
          <w:sz w:val="24"/>
          <w:szCs w:val="24"/>
        </w:rPr>
        <w:t>декабря</w:t>
      </w:r>
      <w:r w:rsidR="00F622E0" w:rsidRPr="00F622E0">
        <w:rPr>
          <w:sz w:val="24"/>
          <w:szCs w:val="24"/>
        </w:rPr>
        <w:t xml:space="preserve"> 202</w:t>
      </w:r>
      <w:r w:rsidR="007E5D05">
        <w:rPr>
          <w:sz w:val="24"/>
          <w:szCs w:val="24"/>
        </w:rPr>
        <w:t>4</w:t>
      </w:r>
      <w:r w:rsidR="00F622E0" w:rsidRPr="00F622E0">
        <w:rPr>
          <w:sz w:val="24"/>
          <w:szCs w:val="24"/>
        </w:rPr>
        <w:t xml:space="preserve"> года</w:t>
      </w:r>
      <w:r w:rsidR="002D3FA1">
        <w:rPr>
          <w:sz w:val="24"/>
          <w:szCs w:val="24"/>
        </w:rPr>
        <w:t>.</w:t>
      </w:r>
    </w:p>
    <w:p w14:paraId="532A43A3" w14:textId="77777777" w:rsidR="00E35FE1" w:rsidRPr="00C93A2B" w:rsidRDefault="00E35FE1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33" w:firstLine="566"/>
        <w:rPr>
          <w:sz w:val="24"/>
          <w:szCs w:val="24"/>
        </w:rPr>
      </w:pPr>
      <w:r w:rsidRPr="00F622E0">
        <w:rPr>
          <w:sz w:val="24"/>
          <w:szCs w:val="24"/>
        </w:rPr>
        <w:t>Кворум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соблюден,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комиссия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по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осуществлению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закупок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правомочна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принятии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решений.</w:t>
      </w:r>
    </w:p>
    <w:p w14:paraId="1771A2C7" w14:textId="299F291C" w:rsidR="00E35FE1" w:rsidRPr="00C93A2B" w:rsidRDefault="002D3FA1" w:rsidP="00E5385F">
      <w:pPr>
        <w:pStyle w:val="a5"/>
        <w:numPr>
          <w:ilvl w:val="1"/>
          <w:numId w:val="1"/>
        </w:numPr>
        <w:spacing w:line="276" w:lineRule="auto"/>
        <w:ind w:left="284" w:right="167" w:firstLine="500"/>
        <w:rPr>
          <w:sz w:val="24"/>
          <w:szCs w:val="24"/>
        </w:rPr>
      </w:pPr>
      <w:r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срок,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указанный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извещении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о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проведении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закупки,</w:t>
      </w:r>
      <w:r w:rsidR="00F24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адрес комиссии </w:t>
      </w:r>
      <w:r w:rsidR="00F24DCF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две заявки на участие в запросе предложений</w:t>
      </w:r>
      <w:r w:rsidR="00F24DC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 от ООО «Шериф» и ООО «</w:t>
      </w:r>
      <w:proofErr w:type="spellStart"/>
      <w:r>
        <w:rPr>
          <w:sz w:val="24"/>
          <w:szCs w:val="24"/>
        </w:rPr>
        <w:t>ТиройлТрейд</w:t>
      </w:r>
      <w:proofErr w:type="spellEnd"/>
      <w:r>
        <w:rPr>
          <w:sz w:val="24"/>
          <w:szCs w:val="24"/>
        </w:rPr>
        <w:t xml:space="preserve">», поданные на адрес электронной почты заказчика </w:t>
      </w:r>
      <w:hyperlink r:id="rId7" w:history="1">
        <w:r w:rsidRPr="005654F9">
          <w:rPr>
            <w:rStyle w:val="ac"/>
            <w:sz w:val="24"/>
            <w:szCs w:val="24"/>
            <w:lang w:val="en-US"/>
          </w:rPr>
          <w:t>szsbendery</w:t>
        </w:r>
        <w:r w:rsidRPr="005654F9">
          <w:rPr>
            <w:rStyle w:val="ac"/>
            <w:sz w:val="24"/>
            <w:szCs w:val="24"/>
          </w:rPr>
          <w:t>@</w:t>
        </w:r>
        <w:r w:rsidRPr="005654F9">
          <w:rPr>
            <w:rStyle w:val="ac"/>
            <w:sz w:val="24"/>
            <w:szCs w:val="24"/>
            <w:lang w:val="en-US"/>
          </w:rPr>
          <w:t>mail</w:t>
        </w:r>
        <w:r w:rsidRPr="005654F9">
          <w:rPr>
            <w:rStyle w:val="ac"/>
            <w:sz w:val="24"/>
            <w:szCs w:val="24"/>
          </w:rPr>
          <w:t>.</w:t>
        </w:r>
        <w:proofErr w:type="spellStart"/>
        <w:r w:rsidRPr="005654F9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2D3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2D3FA1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пароля, обеспечивающего ограничение доступа к информации вплоть до проведения заседания комиссии по закупкам.</w:t>
      </w:r>
    </w:p>
    <w:p w14:paraId="7D7E689B" w14:textId="77777777" w:rsidR="00E35FE1" w:rsidRPr="00C93A2B" w:rsidRDefault="00E5385F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32" w:firstLine="566"/>
        <w:rPr>
          <w:sz w:val="24"/>
          <w:szCs w:val="24"/>
        </w:rPr>
      </w:pPr>
      <w:r>
        <w:rPr>
          <w:sz w:val="24"/>
          <w:szCs w:val="24"/>
        </w:rPr>
        <w:t>В процессе проведения процедуры вскрытия</w:t>
      </w:r>
      <w:r w:rsidR="00F24DCF">
        <w:rPr>
          <w:sz w:val="24"/>
          <w:szCs w:val="24"/>
        </w:rPr>
        <w:t xml:space="preserve"> конверта </w:t>
      </w:r>
      <w:r w:rsidR="00C32A29">
        <w:rPr>
          <w:sz w:val="24"/>
          <w:szCs w:val="24"/>
        </w:rPr>
        <w:t>с окончательным</w:t>
      </w:r>
      <w:r w:rsidR="00C93A2B">
        <w:rPr>
          <w:sz w:val="24"/>
          <w:szCs w:val="24"/>
        </w:rPr>
        <w:t xml:space="preserve"> предложением</w:t>
      </w:r>
      <w:r w:rsidR="00E35FE1" w:rsidRPr="00F622E0">
        <w:rPr>
          <w:sz w:val="24"/>
          <w:szCs w:val="24"/>
        </w:rPr>
        <w:t xml:space="preserve"> на участие в запросе предложений </w:t>
      </w:r>
      <w:r>
        <w:rPr>
          <w:sz w:val="24"/>
          <w:szCs w:val="24"/>
        </w:rPr>
        <w:t xml:space="preserve">не </w:t>
      </w:r>
      <w:r w:rsidR="00E35FE1" w:rsidRPr="00F622E0">
        <w:rPr>
          <w:sz w:val="24"/>
          <w:szCs w:val="24"/>
        </w:rPr>
        <w:t>велась</w:t>
      </w:r>
      <w:r w:rsidR="00C32A29">
        <w:rPr>
          <w:sz w:val="24"/>
          <w:szCs w:val="24"/>
        </w:rPr>
        <w:t xml:space="preserve"> </w:t>
      </w:r>
      <w:proofErr w:type="gramStart"/>
      <w:r w:rsidR="00E35FE1" w:rsidRPr="00F622E0">
        <w:rPr>
          <w:sz w:val="24"/>
          <w:szCs w:val="24"/>
        </w:rPr>
        <w:t>аудио/видеозапись</w:t>
      </w:r>
      <w:proofErr w:type="gramEnd"/>
      <w:r w:rsidR="00E35FE1" w:rsidRPr="00F622E0">
        <w:rPr>
          <w:sz w:val="24"/>
          <w:szCs w:val="24"/>
        </w:rPr>
        <w:t>.</w:t>
      </w:r>
    </w:p>
    <w:p w14:paraId="75800AFA" w14:textId="01D603CE" w:rsidR="00E5385F" w:rsidRPr="00C93A2B" w:rsidRDefault="002D3FA1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28" w:firstLine="566"/>
        <w:rPr>
          <w:sz w:val="24"/>
          <w:szCs w:val="24"/>
        </w:rPr>
      </w:pPr>
      <w:r w:rsidRPr="002D3FA1">
        <w:rPr>
          <w:sz w:val="24"/>
          <w:szCs w:val="24"/>
        </w:rPr>
        <w:t xml:space="preserve">На процедуре открытия доступа к поданным в форме электронных документов заявкам на участие в запросе предложений и оглашении заявки, содержащей лучшие условия исполнения контракта представители не </w:t>
      </w:r>
      <w:proofErr w:type="gramStart"/>
      <w:r w:rsidRPr="002D3FA1">
        <w:rPr>
          <w:sz w:val="24"/>
          <w:szCs w:val="24"/>
        </w:rPr>
        <w:t>присутствовали</w:t>
      </w:r>
      <w:r>
        <w:t>.</w:t>
      </w:r>
      <w:r w:rsidR="00E35FE1" w:rsidRPr="00F622E0">
        <w:rPr>
          <w:sz w:val="24"/>
          <w:szCs w:val="24"/>
        </w:rPr>
        <w:t>.</w:t>
      </w:r>
      <w:proofErr w:type="gramEnd"/>
    </w:p>
    <w:p w14:paraId="4C31FEA6" w14:textId="43F89E0A" w:rsidR="00E5385F" w:rsidRPr="00F622E0" w:rsidRDefault="00E5385F" w:rsidP="00C93A2B">
      <w:pPr>
        <w:pStyle w:val="a5"/>
        <w:tabs>
          <w:tab w:val="left" w:pos="1069"/>
        </w:tabs>
        <w:spacing w:line="276" w:lineRule="auto"/>
        <w:ind w:left="284" w:right="227" w:firstLine="218"/>
        <w:rPr>
          <w:sz w:val="24"/>
          <w:szCs w:val="24"/>
        </w:rPr>
      </w:pPr>
      <w:r>
        <w:rPr>
          <w:sz w:val="24"/>
          <w:szCs w:val="24"/>
        </w:rPr>
        <w:t xml:space="preserve">     6. </w:t>
      </w:r>
      <w:r w:rsidR="000E2E4E" w:rsidRPr="000E2E4E">
        <w:rPr>
          <w:sz w:val="24"/>
          <w:szCs w:val="24"/>
        </w:rPr>
        <w:t>Члены комиссии по осуществлению закупок, а также все присутствующие, убедились в целостности поданных в форме электронных документов заявок на участие в запросе предложений</w:t>
      </w:r>
      <w:r w:rsidRPr="00F622E0">
        <w:rPr>
          <w:sz w:val="24"/>
          <w:szCs w:val="24"/>
        </w:rPr>
        <w:t>.</w:t>
      </w:r>
    </w:p>
    <w:p w14:paraId="3A7EA10C" w14:textId="77777777" w:rsidR="00EA6365" w:rsidRPr="00EA6365" w:rsidRDefault="00E5385F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A6365" w:rsidRPr="00EA6365">
        <w:rPr>
          <w:sz w:val="24"/>
          <w:szCs w:val="24"/>
        </w:rPr>
        <w:t xml:space="preserve">Перед открытием доступа к поданным в форме электронных документов </w:t>
      </w:r>
      <w:proofErr w:type="gramStart"/>
      <w:r w:rsidR="00EA6365" w:rsidRPr="00EA6365">
        <w:rPr>
          <w:sz w:val="24"/>
          <w:szCs w:val="24"/>
        </w:rPr>
        <w:t>заявок  на</w:t>
      </w:r>
      <w:proofErr w:type="gramEnd"/>
      <w:r w:rsidR="00EA6365" w:rsidRPr="00EA6365">
        <w:rPr>
          <w:sz w:val="24"/>
          <w:szCs w:val="24"/>
        </w:rPr>
        <w:t xml:space="preserve"> участие в запросе предложений комиссия объявила участникам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26F50D65" w14:textId="77777777" w:rsidR="00EA6365" w:rsidRP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EA6365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поданной заявки</w:t>
      </w:r>
      <w:proofErr w:type="gramStart"/>
      <w:r w:rsidRPr="00EA6365">
        <w:rPr>
          <w:sz w:val="24"/>
          <w:szCs w:val="24"/>
        </w:rPr>
        <w:t xml:space="preserve">: </w:t>
      </w:r>
      <w:r w:rsidRPr="00EA6365">
        <w:rPr>
          <w:sz w:val="24"/>
          <w:szCs w:val="24"/>
          <w:u w:val="single"/>
        </w:rPr>
        <w:t>Не</w:t>
      </w:r>
      <w:proofErr w:type="gramEnd"/>
      <w:r w:rsidRPr="00EA6365">
        <w:rPr>
          <w:sz w:val="24"/>
          <w:szCs w:val="24"/>
          <w:u w:val="single"/>
        </w:rPr>
        <w:t xml:space="preserve"> поступала.</w:t>
      </w:r>
    </w:p>
    <w:p w14:paraId="4D720562" w14:textId="3C53AFEC" w:rsidR="00EA6365" w:rsidRP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t>8</w:t>
      </w:r>
      <w:r w:rsidRPr="00EA6365">
        <w:rPr>
          <w:sz w:val="24"/>
          <w:szCs w:val="24"/>
        </w:rPr>
        <w:t>. Комиссией рассмотрены документы, информация, представленные участник</w:t>
      </w:r>
      <w:r w:rsidR="00336747">
        <w:rPr>
          <w:sz w:val="24"/>
          <w:szCs w:val="24"/>
        </w:rPr>
        <w:t>ами</w:t>
      </w:r>
      <w:r w:rsidRPr="00EA6365">
        <w:rPr>
          <w:sz w:val="24"/>
          <w:szCs w:val="24"/>
        </w:rPr>
        <w:t xml:space="preserve"> запроса предложений, на предмет соответствия их требованиям, установленным извещением </w:t>
      </w:r>
      <w:r w:rsidRPr="00EA6365">
        <w:rPr>
          <w:sz w:val="24"/>
          <w:szCs w:val="24"/>
        </w:rPr>
        <w:br/>
        <w:t>и документац</w:t>
      </w:r>
      <w:r w:rsidR="00336747">
        <w:rPr>
          <w:sz w:val="24"/>
          <w:szCs w:val="24"/>
        </w:rPr>
        <w:t>ии</w:t>
      </w:r>
      <w:r w:rsidRPr="00EA6365">
        <w:rPr>
          <w:sz w:val="24"/>
          <w:szCs w:val="24"/>
        </w:rPr>
        <w:t xml:space="preserve"> о проведении запроса предложений, а также соответствие участника запроса предложений на предмет соответствия его требованиям, установленным </w:t>
      </w:r>
      <w:r w:rsidR="002F3890">
        <w:rPr>
          <w:sz w:val="24"/>
          <w:szCs w:val="24"/>
        </w:rPr>
        <w:t xml:space="preserve">закупочной </w:t>
      </w:r>
      <w:r w:rsidRPr="00EA6365">
        <w:rPr>
          <w:sz w:val="24"/>
          <w:szCs w:val="24"/>
        </w:rPr>
        <w:t>документацией о проведении запроса предложений.</w:t>
      </w:r>
    </w:p>
    <w:p w14:paraId="2A4564B5" w14:textId="1E87541A" w:rsid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EA6365">
        <w:rPr>
          <w:sz w:val="24"/>
          <w:szCs w:val="24"/>
        </w:rPr>
        <w:t>Комиссией выявлено, что поступившая заявка</w:t>
      </w:r>
      <w:r w:rsidR="00902ECF" w:rsidRPr="00902ECF">
        <w:rPr>
          <w:sz w:val="24"/>
          <w:szCs w:val="24"/>
        </w:rPr>
        <w:t xml:space="preserve"> </w:t>
      </w:r>
      <w:r w:rsidR="00902ECF" w:rsidRPr="00EA6365">
        <w:rPr>
          <w:sz w:val="24"/>
          <w:szCs w:val="24"/>
        </w:rPr>
        <w:t>ООО «</w:t>
      </w:r>
      <w:proofErr w:type="spellStart"/>
      <w:r w:rsidR="00902ECF" w:rsidRPr="00EA6365">
        <w:rPr>
          <w:sz w:val="24"/>
          <w:szCs w:val="24"/>
        </w:rPr>
        <w:t>ТиройлТрейд</w:t>
      </w:r>
      <w:proofErr w:type="spellEnd"/>
      <w:r w:rsidR="00902ECF" w:rsidRPr="00EA6365">
        <w:rPr>
          <w:sz w:val="24"/>
          <w:szCs w:val="24"/>
        </w:rPr>
        <w:t xml:space="preserve">» </w:t>
      </w:r>
      <w:r w:rsidR="00902ECF">
        <w:rPr>
          <w:sz w:val="24"/>
          <w:szCs w:val="24"/>
        </w:rPr>
        <w:t>признана</w:t>
      </w:r>
      <w:r w:rsidRPr="00EA6365">
        <w:rPr>
          <w:sz w:val="24"/>
          <w:szCs w:val="24"/>
        </w:rPr>
        <w:t xml:space="preserve"> </w:t>
      </w:r>
      <w:r w:rsidRPr="00EA6365">
        <w:rPr>
          <w:b/>
          <w:bCs/>
          <w:sz w:val="24"/>
          <w:szCs w:val="24"/>
        </w:rPr>
        <w:t>НЕ соответств</w:t>
      </w:r>
      <w:r w:rsidR="00902ECF">
        <w:rPr>
          <w:b/>
          <w:bCs/>
          <w:sz w:val="24"/>
          <w:szCs w:val="24"/>
        </w:rPr>
        <w:t>ующей</w:t>
      </w:r>
      <w:r w:rsidRPr="00EA6365">
        <w:rPr>
          <w:sz w:val="24"/>
          <w:szCs w:val="24"/>
        </w:rPr>
        <w:t xml:space="preserve"> требованиям, установленным извещением и закупочной документацией о проведени</w:t>
      </w:r>
      <w:r w:rsidR="00902ECF">
        <w:rPr>
          <w:sz w:val="24"/>
          <w:szCs w:val="24"/>
        </w:rPr>
        <w:t>и</w:t>
      </w:r>
      <w:r w:rsidRPr="00EA6365">
        <w:rPr>
          <w:sz w:val="24"/>
          <w:szCs w:val="24"/>
        </w:rPr>
        <w:t xml:space="preserve"> запроса предложений в части условия оплаты товара, а именно: </w:t>
      </w:r>
      <w:r w:rsidR="00902ECF">
        <w:rPr>
          <w:sz w:val="24"/>
          <w:szCs w:val="24"/>
        </w:rPr>
        <w:t>о</w:t>
      </w:r>
      <w:r w:rsidRPr="00EA6365">
        <w:rPr>
          <w:sz w:val="24"/>
          <w:szCs w:val="24"/>
        </w:rPr>
        <w:t xml:space="preserve">плата производится по контракту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Продавца, с </w:t>
      </w:r>
      <w:r w:rsidRPr="00EA6365">
        <w:rPr>
          <w:b/>
          <w:bCs/>
          <w:sz w:val="24"/>
          <w:szCs w:val="24"/>
        </w:rPr>
        <w:t>отсрочкой платежа</w:t>
      </w:r>
      <w:r w:rsidRPr="00EA6365">
        <w:rPr>
          <w:sz w:val="24"/>
          <w:szCs w:val="24"/>
        </w:rPr>
        <w:t xml:space="preserve">  с момента поставки каждой партии ГСМ.</w:t>
      </w:r>
    </w:p>
    <w:p w14:paraId="5025BA6E" w14:textId="7190CF5E" w:rsid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Комиссией принято решение</w:t>
      </w:r>
      <w:r w:rsidR="00336747">
        <w:rPr>
          <w:sz w:val="24"/>
          <w:szCs w:val="24"/>
        </w:rPr>
        <w:t>: заявка ООО «</w:t>
      </w:r>
      <w:proofErr w:type="spellStart"/>
      <w:r w:rsidR="00336747">
        <w:rPr>
          <w:sz w:val="24"/>
          <w:szCs w:val="24"/>
        </w:rPr>
        <w:t>ТиройлТрейд</w:t>
      </w:r>
      <w:proofErr w:type="spellEnd"/>
      <w:r w:rsidR="00336747">
        <w:rPr>
          <w:sz w:val="24"/>
          <w:szCs w:val="24"/>
        </w:rPr>
        <w:t>» не допущена к участию в запросе предложений.</w:t>
      </w:r>
    </w:p>
    <w:p w14:paraId="5C062B34" w14:textId="1290ADE0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02ECF">
        <w:t xml:space="preserve"> </w:t>
      </w:r>
      <w:r w:rsidRPr="00902ECF">
        <w:rPr>
          <w:sz w:val="24"/>
          <w:szCs w:val="24"/>
        </w:rPr>
        <w:t xml:space="preserve">Комиссией проведена оценка допущенной </w:t>
      </w:r>
      <w:proofErr w:type="gramStart"/>
      <w:r w:rsidRPr="00902ECF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</w:t>
      </w:r>
      <w:r w:rsidRPr="00902ECF">
        <w:rPr>
          <w:sz w:val="24"/>
          <w:szCs w:val="24"/>
        </w:rPr>
        <w:t xml:space="preserve"> на</w:t>
      </w:r>
      <w:proofErr w:type="gramEnd"/>
      <w:r w:rsidRPr="00902ECF">
        <w:rPr>
          <w:sz w:val="24"/>
          <w:szCs w:val="24"/>
        </w:rPr>
        <w:t xml:space="preserve"> основании критериев, указанных в </w:t>
      </w:r>
      <w:r w:rsidRPr="00902ECF">
        <w:rPr>
          <w:sz w:val="24"/>
          <w:szCs w:val="24"/>
        </w:rPr>
        <w:lastRenderedPageBreak/>
        <w:t>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2428DD7F" w14:textId="25D58C81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10. По итогам проведенной оценки, содержащиеся в единственной заявке ООО «Шериф», соответствующей требованиям, установленным извещением, и документацией условия контракта по лоту №1 заключаются в следующем: </w:t>
      </w:r>
    </w:p>
    <w:p w14:paraId="4EC614A6" w14:textId="371108CC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 </w:t>
      </w:r>
      <w:r w:rsidRPr="002F3890">
        <w:rPr>
          <w:b/>
          <w:bCs/>
          <w:sz w:val="24"/>
          <w:szCs w:val="24"/>
        </w:rPr>
        <w:t>Цена контракта</w:t>
      </w:r>
      <w:r w:rsidR="002F3890">
        <w:rPr>
          <w:sz w:val="24"/>
          <w:szCs w:val="24"/>
        </w:rPr>
        <w:t>:</w:t>
      </w:r>
      <w:r w:rsidRPr="00902ECF">
        <w:rPr>
          <w:sz w:val="24"/>
          <w:szCs w:val="24"/>
        </w:rPr>
        <w:t xml:space="preserve"> </w:t>
      </w:r>
      <w:r w:rsidR="00206E78">
        <w:rPr>
          <w:sz w:val="24"/>
          <w:szCs w:val="24"/>
        </w:rPr>
        <w:t>121 360,00</w:t>
      </w:r>
      <w:r w:rsidRPr="00902ECF">
        <w:rPr>
          <w:sz w:val="24"/>
          <w:szCs w:val="24"/>
        </w:rPr>
        <w:t xml:space="preserve"> рублей ПМР</w:t>
      </w:r>
      <w:r w:rsidR="002F3890">
        <w:rPr>
          <w:sz w:val="24"/>
          <w:szCs w:val="24"/>
        </w:rPr>
        <w:t>.</w:t>
      </w:r>
      <w:r w:rsidRPr="00902ECF">
        <w:rPr>
          <w:sz w:val="24"/>
          <w:szCs w:val="24"/>
        </w:rPr>
        <w:t xml:space="preserve"> </w:t>
      </w:r>
    </w:p>
    <w:p w14:paraId="2012F109" w14:textId="63082E33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</w:t>
      </w:r>
      <w:r w:rsidRPr="002F3890">
        <w:rPr>
          <w:b/>
          <w:bCs/>
          <w:sz w:val="24"/>
          <w:szCs w:val="24"/>
        </w:rPr>
        <w:t>Условия поставки</w:t>
      </w:r>
      <w:r w:rsidRPr="00902ECF">
        <w:rPr>
          <w:sz w:val="24"/>
          <w:szCs w:val="24"/>
        </w:rPr>
        <w:t xml:space="preserve">: бензовозами участника запроса предложений в место, определяемое Покупателем или по талонам с АЗС участника запроса предложений, </w:t>
      </w:r>
      <w:proofErr w:type="spellStart"/>
      <w:r w:rsidRPr="00902ECF">
        <w:rPr>
          <w:sz w:val="24"/>
          <w:szCs w:val="24"/>
        </w:rPr>
        <w:t>отоваривание</w:t>
      </w:r>
      <w:proofErr w:type="spellEnd"/>
      <w:r w:rsidRPr="00902ECF">
        <w:rPr>
          <w:sz w:val="24"/>
          <w:szCs w:val="24"/>
        </w:rPr>
        <w:t xml:space="preserve"> которых возможно во всей сети АЗС круглосуточно. В цену на топливо, входит и доставка на склад Покупателя. Также возможен отпуск ГСМ по топливному проекту с АЗС </w:t>
      </w:r>
      <w:r w:rsidR="001635F9">
        <w:rPr>
          <w:sz w:val="24"/>
          <w:szCs w:val="24"/>
        </w:rPr>
        <w:t>Поставщика.</w:t>
      </w:r>
    </w:p>
    <w:p w14:paraId="0AE74C17" w14:textId="2FF376E1" w:rsidR="002208D5" w:rsidRDefault="00902ECF" w:rsidP="002208D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</w:t>
      </w:r>
      <w:r w:rsidRPr="002F3890">
        <w:rPr>
          <w:b/>
          <w:bCs/>
          <w:sz w:val="24"/>
          <w:szCs w:val="24"/>
        </w:rPr>
        <w:t>Условия оплаты</w:t>
      </w:r>
      <w:r w:rsidRPr="00902ECF">
        <w:rPr>
          <w:sz w:val="24"/>
          <w:szCs w:val="24"/>
        </w:rPr>
        <w:t xml:space="preserve">: </w:t>
      </w:r>
      <w:r w:rsidR="009D28E4">
        <w:rPr>
          <w:sz w:val="24"/>
          <w:szCs w:val="24"/>
        </w:rPr>
        <w:t>о</w:t>
      </w:r>
      <w:r w:rsidR="002208D5">
        <w:rPr>
          <w:sz w:val="24"/>
          <w:szCs w:val="24"/>
        </w:rPr>
        <w:t xml:space="preserve">плата за поставленную партию производится Покупателем по безналичному расчёту путем перечисления денежных средств в рублях ПМР на расчётный счёт Продавца, в течении </w:t>
      </w:r>
      <w:r w:rsidR="002208D5" w:rsidRPr="00206E78">
        <w:rPr>
          <w:sz w:val="24"/>
          <w:szCs w:val="24"/>
        </w:rPr>
        <w:t>15 календарных   дней</w:t>
      </w:r>
      <w:r w:rsidR="002208D5">
        <w:rPr>
          <w:sz w:val="24"/>
          <w:szCs w:val="24"/>
        </w:rPr>
        <w:t xml:space="preserve">   с даты получения товара.</w:t>
      </w:r>
    </w:p>
    <w:p w14:paraId="406D46D7" w14:textId="5B01DF50" w:rsidR="00902ECF" w:rsidRDefault="002208D5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2ECF" w:rsidRPr="00902ECF">
        <w:rPr>
          <w:sz w:val="24"/>
          <w:szCs w:val="24"/>
        </w:rPr>
        <w:t>Стоимость ГСМ может изменяться в случаях, порядке и на условиях, предусмотренных законодательством Приднестровской Молдавской Республики</w:t>
      </w:r>
      <w:r w:rsidR="001635F9">
        <w:rPr>
          <w:sz w:val="24"/>
          <w:szCs w:val="24"/>
        </w:rPr>
        <w:t xml:space="preserve"> в сфере закупок.</w:t>
      </w:r>
    </w:p>
    <w:p w14:paraId="37C3DC0C" w14:textId="33D8BB74" w:rsidR="002F3890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3890">
        <w:rPr>
          <w:sz w:val="24"/>
          <w:szCs w:val="24"/>
        </w:rPr>
        <w:t>11</w:t>
      </w:r>
      <w:r w:rsidR="00756FC1">
        <w:rPr>
          <w:sz w:val="24"/>
          <w:szCs w:val="24"/>
        </w:rPr>
        <w:t>.</w:t>
      </w:r>
      <w:r w:rsidR="00652453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Настоящий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Протокол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подлежит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размещению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информационной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системе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сфере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закупок.</w:t>
      </w:r>
      <w:r w:rsidR="00997740">
        <w:rPr>
          <w:sz w:val="24"/>
          <w:szCs w:val="24"/>
        </w:rPr>
        <w:t xml:space="preserve"> </w:t>
      </w:r>
    </w:p>
    <w:p w14:paraId="28725984" w14:textId="2D1E5CE2" w:rsidR="00E97C06" w:rsidRPr="00F622E0" w:rsidRDefault="002F3890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E97C06" w:rsidRPr="00F622E0">
        <w:rPr>
          <w:sz w:val="24"/>
          <w:szCs w:val="24"/>
        </w:rPr>
        <w:t>Протокол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подлежит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хранению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не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менее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трех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лет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даты</w:t>
      </w:r>
      <w:r w:rsidR="00E97C06">
        <w:rPr>
          <w:sz w:val="24"/>
          <w:szCs w:val="24"/>
        </w:rPr>
        <w:t xml:space="preserve"> подведения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итогов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данного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запроса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предложений.</w:t>
      </w:r>
    </w:p>
    <w:p w14:paraId="45E0E9E8" w14:textId="4F93F0C3" w:rsidR="00E97C06" w:rsidRPr="002F3890" w:rsidRDefault="002F3890" w:rsidP="002F3890">
      <w:pPr>
        <w:tabs>
          <w:tab w:val="left" w:pos="1208"/>
        </w:tabs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E97C06" w:rsidRPr="002F3890">
        <w:rPr>
          <w:sz w:val="24"/>
          <w:szCs w:val="24"/>
        </w:rPr>
        <w:t>Подписи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членов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комиссии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по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осуществлению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закупок:</w:t>
      </w:r>
    </w:p>
    <w:p w14:paraId="1D060879" w14:textId="77777777" w:rsidR="00CE7401" w:rsidRDefault="00CE7401" w:rsidP="00CE7401">
      <w:pPr>
        <w:pStyle w:val="a3"/>
        <w:tabs>
          <w:tab w:val="left" w:pos="12758"/>
        </w:tabs>
        <w:spacing w:line="360" w:lineRule="auto"/>
        <w:ind w:firstLine="709"/>
        <w:rPr>
          <w:sz w:val="24"/>
          <w:szCs w:val="24"/>
        </w:rPr>
      </w:pPr>
      <w:r w:rsidRPr="002D0B0C">
        <w:rPr>
          <w:b/>
          <w:sz w:val="24"/>
          <w:szCs w:val="24"/>
        </w:rPr>
        <w:t>Председатель комиссии</w:t>
      </w:r>
      <w:r w:rsidRPr="00EC72E2">
        <w:rPr>
          <w:sz w:val="24"/>
          <w:szCs w:val="24"/>
        </w:rPr>
        <w:t xml:space="preserve">: </w:t>
      </w:r>
    </w:p>
    <w:p w14:paraId="0B7FBE56" w14:textId="77777777" w:rsidR="00CE7401" w:rsidRPr="00EC72E2" w:rsidRDefault="00CE7401" w:rsidP="00CE7401">
      <w:pPr>
        <w:pStyle w:val="a3"/>
        <w:tabs>
          <w:tab w:val="left" w:pos="12758"/>
        </w:tabs>
        <w:spacing w:line="360" w:lineRule="auto"/>
        <w:rPr>
          <w:sz w:val="24"/>
          <w:szCs w:val="24"/>
        </w:rPr>
      </w:pPr>
      <w:proofErr w:type="spellStart"/>
      <w:r w:rsidRPr="00206E78">
        <w:rPr>
          <w:color w:val="F2F2F2" w:themeColor="background1" w:themeShade="F2"/>
          <w:sz w:val="24"/>
          <w:szCs w:val="24"/>
        </w:rPr>
        <w:t>Штепа</w:t>
      </w:r>
      <w:proofErr w:type="spellEnd"/>
      <w:r w:rsidRPr="00206E78">
        <w:rPr>
          <w:color w:val="F2F2F2" w:themeColor="background1" w:themeShade="F2"/>
          <w:sz w:val="24"/>
          <w:szCs w:val="24"/>
        </w:rPr>
        <w:t xml:space="preserve"> Николай Николаевич, директор </w:t>
      </w:r>
      <w:r>
        <w:rPr>
          <w:sz w:val="24"/>
          <w:szCs w:val="24"/>
        </w:rPr>
        <w:t xml:space="preserve">                                     _________________________</w:t>
      </w:r>
    </w:p>
    <w:p w14:paraId="3EB59B72" w14:textId="77777777" w:rsidR="00CE7401" w:rsidRDefault="00CE7401" w:rsidP="00CE7401">
      <w:pPr>
        <w:pStyle w:val="a3"/>
        <w:tabs>
          <w:tab w:val="left" w:pos="12758"/>
        </w:tabs>
        <w:spacing w:line="360" w:lineRule="auto"/>
        <w:ind w:firstLine="720"/>
        <w:rPr>
          <w:sz w:val="24"/>
          <w:szCs w:val="24"/>
        </w:rPr>
      </w:pPr>
      <w:r w:rsidRPr="008261E6">
        <w:rPr>
          <w:b/>
          <w:sz w:val="24"/>
          <w:szCs w:val="24"/>
        </w:rPr>
        <w:t>Члены</w:t>
      </w:r>
      <w:r w:rsidRPr="008261E6">
        <w:rPr>
          <w:b/>
          <w:spacing w:val="-4"/>
          <w:sz w:val="24"/>
          <w:szCs w:val="24"/>
        </w:rPr>
        <w:t xml:space="preserve"> </w:t>
      </w:r>
      <w:r w:rsidRPr="008261E6">
        <w:rPr>
          <w:b/>
          <w:sz w:val="24"/>
          <w:szCs w:val="24"/>
        </w:rPr>
        <w:t>комиссии</w:t>
      </w:r>
      <w:r w:rsidRPr="00EC72E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</w:t>
      </w:r>
    </w:p>
    <w:p w14:paraId="581932B7" w14:textId="0A388E7D" w:rsidR="00CE7401" w:rsidRPr="00206E78" w:rsidRDefault="00CE7401" w:rsidP="00CE7401">
      <w:pPr>
        <w:spacing w:line="360" w:lineRule="auto"/>
        <w:rPr>
          <w:color w:val="F2F2F2" w:themeColor="background1" w:themeShade="F2"/>
        </w:rPr>
      </w:pPr>
      <w:r w:rsidRPr="00206E78">
        <w:rPr>
          <w:color w:val="F2F2F2" w:themeColor="background1" w:themeShade="F2"/>
        </w:rPr>
        <w:t xml:space="preserve">Доброва Валентина Петровна, кассир-кладовщик                              _________________________ </w:t>
      </w:r>
    </w:p>
    <w:p w14:paraId="59BB6933" w14:textId="77777777" w:rsidR="00CE7401" w:rsidRPr="00206E78" w:rsidRDefault="00CE7401" w:rsidP="00CE7401">
      <w:pPr>
        <w:tabs>
          <w:tab w:val="left" w:pos="6262"/>
        </w:tabs>
        <w:spacing w:line="360" w:lineRule="auto"/>
        <w:rPr>
          <w:color w:val="F2F2F2" w:themeColor="background1" w:themeShade="F2"/>
        </w:rPr>
      </w:pPr>
      <w:proofErr w:type="spellStart"/>
      <w:r w:rsidRPr="00206E78">
        <w:rPr>
          <w:color w:val="F2F2F2" w:themeColor="background1" w:themeShade="F2"/>
        </w:rPr>
        <w:t>Курлат</w:t>
      </w:r>
      <w:proofErr w:type="spellEnd"/>
      <w:r w:rsidRPr="00206E78">
        <w:rPr>
          <w:color w:val="F2F2F2" w:themeColor="background1" w:themeShade="F2"/>
        </w:rPr>
        <w:t xml:space="preserve"> Андрей Васильевич, заведующий Т и ХП</w:t>
      </w:r>
      <w:r w:rsidRPr="00206E78">
        <w:rPr>
          <w:color w:val="F2F2F2" w:themeColor="background1" w:themeShade="F2"/>
        </w:rPr>
        <w:tab/>
        <w:t>_________________________</w:t>
      </w:r>
    </w:p>
    <w:p w14:paraId="05BFB7C0" w14:textId="77777777" w:rsidR="00CE7401" w:rsidRPr="00206E78" w:rsidRDefault="00CE7401" w:rsidP="00CE7401">
      <w:pPr>
        <w:tabs>
          <w:tab w:val="left" w:pos="6262"/>
        </w:tabs>
        <w:spacing w:line="360" w:lineRule="auto"/>
        <w:rPr>
          <w:color w:val="F2F2F2" w:themeColor="background1" w:themeShade="F2"/>
        </w:rPr>
      </w:pPr>
      <w:proofErr w:type="spellStart"/>
      <w:r w:rsidRPr="00206E78">
        <w:rPr>
          <w:color w:val="F2F2F2" w:themeColor="background1" w:themeShade="F2"/>
        </w:rPr>
        <w:t>Перстнёва</w:t>
      </w:r>
      <w:proofErr w:type="spellEnd"/>
      <w:r w:rsidRPr="00206E78">
        <w:rPr>
          <w:color w:val="F2F2F2" w:themeColor="background1" w:themeShade="F2"/>
        </w:rPr>
        <w:t xml:space="preserve"> Ирина Евгеньевна, энергетик </w:t>
      </w:r>
      <w:r w:rsidRPr="00206E78">
        <w:rPr>
          <w:color w:val="F2F2F2" w:themeColor="background1" w:themeShade="F2"/>
        </w:rPr>
        <w:tab/>
        <w:t>_________________________</w:t>
      </w:r>
    </w:p>
    <w:p w14:paraId="26F8FBA5" w14:textId="77777777" w:rsidR="00CE7401" w:rsidRDefault="00CE7401" w:rsidP="00CE7401">
      <w:pPr>
        <w:tabs>
          <w:tab w:val="left" w:pos="6262"/>
        </w:tabs>
        <w:spacing w:line="276" w:lineRule="auto"/>
      </w:pPr>
      <w:r w:rsidRPr="00206E78">
        <w:rPr>
          <w:color w:val="F2F2F2" w:themeColor="background1" w:themeShade="F2"/>
        </w:rPr>
        <w:t xml:space="preserve">Балан Вера Олеговна, бухгалтер                        </w:t>
      </w:r>
      <w:r>
        <w:tab/>
        <w:t>_________________________</w:t>
      </w:r>
    </w:p>
    <w:p w14:paraId="38DAB9F1" w14:textId="77777777" w:rsidR="00CE7401" w:rsidRDefault="00CE7401" w:rsidP="00CE7401">
      <w:pPr>
        <w:spacing w:line="276" w:lineRule="auto"/>
      </w:pPr>
    </w:p>
    <w:p w14:paraId="3A1C1397" w14:textId="77777777" w:rsidR="00CE7401" w:rsidRDefault="00CE7401" w:rsidP="00CE7401">
      <w:pPr>
        <w:spacing w:line="276" w:lineRule="auto"/>
      </w:pPr>
      <w:r w:rsidRPr="006D5D98">
        <w:t xml:space="preserve">       </w:t>
      </w:r>
      <w:r w:rsidRPr="008261E6">
        <w:rPr>
          <w:b/>
        </w:rPr>
        <w:t>Секретарь комиссии</w:t>
      </w:r>
      <w:r>
        <w:t>:</w:t>
      </w:r>
      <w:r w:rsidRPr="00EC72E2">
        <w:t xml:space="preserve"> </w:t>
      </w:r>
    </w:p>
    <w:p w14:paraId="622854CE" w14:textId="77777777" w:rsidR="00CE7401" w:rsidRPr="00206E78" w:rsidRDefault="00CE7401" w:rsidP="00CE7401">
      <w:pPr>
        <w:spacing w:line="360" w:lineRule="auto"/>
        <w:rPr>
          <w:color w:val="F2F2F2" w:themeColor="background1" w:themeShade="F2"/>
        </w:rPr>
      </w:pPr>
      <w:r>
        <w:t xml:space="preserve"> </w:t>
      </w:r>
      <w:r w:rsidRPr="00206E78">
        <w:rPr>
          <w:color w:val="F2F2F2" w:themeColor="background1" w:themeShade="F2"/>
        </w:rPr>
        <w:t>Максименко Вера Викторовна,</w:t>
      </w:r>
    </w:p>
    <w:p w14:paraId="607A31A9" w14:textId="4D63DEF8" w:rsidR="00997740" w:rsidRPr="00CE7401" w:rsidRDefault="00CE7401" w:rsidP="00CE7401">
      <w:pPr>
        <w:tabs>
          <w:tab w:val="left" w:pos="1208"/>
        </w:tabs>
        <w:spacing w:line="276" w:lineRule="auto"/>
        <w:rPr>
          <w:sz w:val="24"/>
          <w:szCs w:val="24"/>
        </w:rPr>
      </w:pPr>
      <w:r w:rsidRPr="00206E78">
        <w:rPr>
          <w:color w:val="F2F2F2" w:themeColor="background1" w:themeShade="F2"/>
        </w:rPr>
        <w:t>инспектор отдела кадров-делопроизводитель</w:t>
      </w:r>
      <w:r>
        <w:t xml:space="preserve">                                     __________________________</w:t>
      </w:r>
    </w:p>
    <w:p w14:paraId="44E3F360" w14:textId="77777777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2BE19618" w14:textId="0FF8A112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Дата  подписания</w:t>
      </w:r>
      <w:proofErr w:type="gramEnd"/>
      <w:r>
        <w:rPr>
          <w:sz w:val="24"/>
          <w:szCs w:val="24"/>
        </w:rPr>
        <w:t xml:space="preserve">    </w:t>
      </w:r>
      <w:r w:rsidR="007B3D1D">
        <w:rPr>
          <w:sz w:val="24"/>
          <w:szCs w:val="24"/>
        </w:rPr>
        <w:t>02.12.2024г</w:t>
      </w:r>
      <w:r>
        <w:rPr>
          <w:sz w:val="24"/>
          <w:szCs w:val="24"/>
        </w:rPr>
        <w:t>.</w:t>
      </w:r>
    </w:p>
    <w:p w14:paraId="472CFA6E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07896BE3" w14:textId="7ED9AC27" w:rsidR="00E35FE1" w:rsidRPr="00F622E0" w:rsidRDefault="002208D5" w:rsidP="007B3D1D">
      <w:pPr>
        <w:pStyle w:val="a3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E35FE1" w:rsidRPr="00F622E0" w:rsidSect="007B3D1D">
      <w:headerReference w:type="default" r:id="rId8"/>
      <w:pgSz w:w="11910" w:h="16840"/>
      <w:pgMar w:top="440" w:right="280" w:bottom="880" w:left="11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DD31" w14:textId="77777777" w:rsidR="007E05D2" w:rsidRDefault="007E05D2">
      <w:r>
        <w:separator/>
      </w:r>
    </w:p>
  </w:endnote>
  <w:endnote w:type="continuationSeparator" w:id="0">
    <w:p w14:paraId="7957B934" w14:textId="77777777" w:rsidR="007E05D2" w:rsidRDefault="007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8914" w14:textId="77777777" w:rsidR="007E05D2" w:rsidRDefault="007E05D2">
      <w:r>
        <w:separator/>
      </w:r>
    </w:p>
  </w:footnote>
  <w:footnote w:type="continuationSeparator" w:id="0">
    <w:p w14:paraId="1E837753" w14:textId="77777777" w:rsidR="007E05D2" w:rsidRDefault="007E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9587" w14:textId="77777777" w:rsidR="007226DA" w:rsidRDefault="00206E7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A7A"/>
    <w:multiLevelType w:val="hybridMultilevel"/>
    <w:tmpl w:val="E25A3E5E"/>
    <w:lvl w:ilvl="0" w:tplc="9B34AE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21A2D"/>
    <w:multiLevelType w:val="hybridMultilevel"/>
    <w:tmpl w:val="E34C67A2"/>
    <w:lvl w:ilvl="0" w:tplc="34EE0E74">
      <w:start w:val="1"/>
      <w:numFmt w:val="decimal"/>
      <w:lvlText w:val="%1.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7F06486"/>
    <w:multiLevelType w:val="hybridMultilevel"/>
    <w:tmpl w:val="DD76AE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4136"/>
    <w:multiLevelType w:val="hybridMultilevel"/>
    <w:tmpl w:val="B9EE671A"/>
    <w:lvl w:ilvl="0" w:tplc="134E0DC2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D15C5374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805326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5F5A888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A6940D16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80360450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F43091C6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EF5407F8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F67A4526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59C71D6"/>
    <w:multiLevelType w:val="hybridMultilevel"/>
    <w:tmpl w:val="E8AEF0E8"/>
    <w:lvl w:ilvl="0" w:tplc="928A4364">
      <w:start w:val="1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515F0062"/>
    <w:multiLevelType w:val="hybridMultilevel"/>
    <w:tmpl w:val="64B4BDBA"/>
    <w:lvl w:ilvl="0" w:tplc="CC66E172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46D3EEB"/>
    <w:multiLevelType w:val="multilevel"/>
    <w:tmpl w:val="6742A7D6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18"/>
    <w:rsid w:val="000A3B25"/>
    <w:rsid w:val="000A5281"/>
    <w:rsid w:val="000B54B6"/>
    <w:rsid w:val="000E2E4E"/>
    <w:rsid w:val="000F2BD9"/>
    <w:rsid w:val="00107C67"/>
    <w:rsid w:val="001334A0"/>
    <w:rsid w:val="00142F43"/>
    <w:rsid w:val="001635F9"/>
    <w:rsid w:val="00186D70"/>
    <w:rsid w:val="001D2956"/>
    <w:rsid w:val="001D6A27"/>
    <w:rsid w:val="001E2ADE"/>
    <w:rsid w:val="00200589"/>
    <w:rsid w:val="00206E78"/>
    <w:rsid w:val="002208D5"/>
    <w:rsid w:val="00242660"/>
    <w:rsid w:val="002A0A76"/>
    <w:rsid w:val="002A53B0"/>
    <w:rsid w:val="002B0464"/>
    <w:rsid w:val="002D3FA1"/>
    <w:rsid w:val="002E46A4"/>
    <w:rsid w:val="002F3890"/>
    <w:rsid w:val="00306827"/>
    <w:rsid w:val="003068B7"/>
    <w:rsid w:val="00336747"/>
    <w:rsid w:val="003512B1"/>
    <w:rsid w:val="0038352A"/>
    <w:rsid w:val="003D6E4F"/>
    <w:rsid w:val="003D6FBF"/>
    <w:rsid w:val="003F3CDA"/>
    <w:rsid w:val="00427ACE"/>
    <w:rsid w:val="00444788"/>
    <w:rsid w:val="00496D8C"/>
    <w:rsid w:val="0063191F"/>
    <w:rsid w:val="00652453"/>
    <w:rsid w:val="00680C90"/>
    <w:rsid w:val="00754934"/>
    <w:rsid w:val="00756FC1"/>
    <w:rsid w:val="00775D07"/>
    <w:rsid w:val="007A6DEB"/>
    <w:rsid w:val="007B3D1D"/>
    <w:rsid w:val="007E05D2"/>
    <w:rsid w:val="007E5D05"/>
    <w:rsid w:val="00821394"/>
    <w:rsid w:val="00865E42"/>
    <w:rsid w:val="00901431"/>
    <w:rsid w:val="00902ECF"/>
    <w:rsid w:val="00910D3F"/>
    <w:rsid w:val="00990CFB"/>
    <w:rsid w:val="00997740"/>
    <w:rsid w:val="009A3911"/>
    <w:rsid w:val="009B6218"/>
    <w:rsid w:val="009D28E4"/>
    <w:rsid w:val="00A70821"/>
    <w:rsid w:val="00A8611E"/>
    <w:rsid w:val="00A9152D"/>
    <w:rsid w:val="00AB2FA0"/>
    <w:rsid w:val="00AC28B9"/>
    <w:rsid w:val="00AE7A19"/>
    <w:rsid w:val="00AF7347"/>
    <w:rsid w:val="00B35210"/>
    <w:rsid w:val="00B768C7"/>
    <w:rsid w:val="00BE3C46"/>
    <w:rsid w:val="00BF4483"/>
    <w:rsid w:val="00C060D4"/>
    <w:rsid w:val="00C30E95"/>
    <w:rsid w:val="00C32A29"/>
    <w:rsid w:val="00C64611"/>
    <w:rsid w:val="00C64BA7"/>
    <w:rsid w:val="00C93A2B"/>
    <w:rsid w:val="00C94D54"/>
    <w:rsid w:val="00CC0D59"/>
    <w:rsid w:val="00CE7401"/>
    <w:rsid w:val="00CF0B19"/>
    <w:rsid w:val="00D05DCA"/>
    <w:rsid w:val="00D11128"/>
    <w:rsid w:val="00D477BA"/>
    <w:rsid w:val="00D54E98"/>
    <w:rsid w:val="00E12B04"/>
    <w:rsid w:val="00E21DCA"/>
    <w:rsid w:val="00E35FE1"/>
    <w:rsid w:val="00E51F24"/>
    <w:rsid w:val="00E5385F"/>
    <w:rsid w:val="00E550C5"/>
    <w:rsid w:val="00E97C06"/>
    <w:rsid w:val="00EA6365"/>
    <w:rsid w:val="00F24DCF"/>
    <w:rsid w:val="00F622E0"/>
    <w:rsid w:val="00FD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387130"/>
  <w15:docId w15:val="{73F045A2-A2B5-434E-8400-B23D834D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F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E35F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5FE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35FE1"/>
  </w:style>
  <w:style w:type="paragraph" w:styleId="HTML">
    <w:name w:val="HTML Preformatted"/>
    <w:basedOn w:val="a"/>
    <w:link w:val="HTML0"/>
    <w:uiPriority w:val="99"/>
    <w:qFormat/>
    <w:rsid w:val="00E53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5385F"/>
    <w:rPr>
      <w:rFonts w:ascii="Courier New" w:eastAsia="Times New Roman" w:hAnsi="Courier New" w:cs="Courier New"/>
      <w:sz w:val="20"/>
    </w:rPr>
  </w:style>
  <w:style w:type="paragraph" w:styleId="a6">
    <w:name w:val="header"/>
    <w:basedOn w:val="a"/>
    <w:link w:val="a7"/>
    <w:uiPriority w:val="99"/>
    <w:unhideWhenUsed/>
    <w:rsid w:val="00C30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E9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0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E9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30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E95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D3F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sbende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cp:lastPrinted>2024-09-06T08:35:00Z</cp:lastPrinted>
  <dcterms:created xsi:type="dcterms:W3CDTF">2024-12-02T11:46:00Z</dcterms:created>
  <dcterms:modified xsi:type="dcterms:W3CDTF">2024-12-02T11:46:00Z</dcterms:modified>
</cp:coreProperties>
</file>