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4C" w:rsidRDefault="00E0104C" w:rsidP="00E0104C">
      <w:pPr>
        <w:pStyle w:val="a7"/>
        <w:shd w:val="clear" w:color="auto" w:fill="FFFFFF"/>
        <w:spacing w:before="0" w:beforeAutospacing="0" w:after="58" w:afterAutospacing="0" w:line="276" w:lineRule="atLeast"/>
        <w:rPr>
          <w:rFonts w:eastAsiaTheme="minorEastAsia"/>
          <w:sz w:val="26"/>
          <w:szCs w:val="26"/>
        </w:rPr>
      </w:pPr>
    </w:p>
    <w:p w:rsidR="00E0104C" w:rsidRPr="00AA7F07" w:rsidRDefault="00E0104C" w:rsidP="00E0104C">
      <w:pPr>
        <w:pStyle w:val="a7"/>
        <w:shd w:val="clear" w:color="auto" w:fill="FFFFFF"/>
        <w:spacing w:before="0" w:beforeAutospacing="0" w:after="58" w:afterAutospacing="0" w:line="276" w:lineRule="atLeast"/>
        <w:rPr>
          <w:rFonts w:eastAsiaTheme="minorEastAsia"/>
          <w:sz w:val="26"/>
          <w:szCs w:val="26"/>
        </w:rPr>
      </w:pPr>
    </w:p>
    <w:p w:rsidR="00E0104C" w:rsidRPr="00AA7F07" w:rsidRDefault="00E0104C" w:rsidP="00E0104C">
      <w:pPr>
        <w:pStyle w:val="a7"/>
        <w:shd w:val="clear" w:color="auto" w:fill="FFFFFF"/>
        <w:spacing w:before="0" w:beforeAutospacing="0" w:after="58" w:afterAutospacing="0" w:line="276" w:lineRule="atLeast"/>
        <w:rPr>
          <w:rFonts w:eastAsiaTheme="minorEastAsia"/>
          <w:sz w:val="26"/>
          <w:szCs w:val="26"/>
        </w:rPr>
      </w:pPr>
    </w:p>
    <w:p w:rsidR="00E0104C" w:rsidRPr="00AA7F07" w:rsidRDefault="00E0104C" w:rsidP="00E010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90563726"/>
      <w:r w:rsidRPr="00AA7F07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№ 2 </w:t>
      </w:r>
    </w:p>
    <w:p w:rsidR="00E0104C" w:rsidRPr="00AA7F07" w:rsidRDefault="00E0104C" w:rsidP="00E0104C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104C" w:rsidRPr="00AA7F07" w:rsidRDefault="00E0104C" w:rsidP="00E01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F07">
        <w:rPr>
          <w:rFonts w:ascii="Times New Roman" w:eastAsia="Times New Roman" w:hAnsi="Times New Roman" w:cs="Times New Roman"/>
          <w:b/>
          <w:sz w:val="24"/>
          <w:szCs w:val="24"/>
        </w:rPr>
        <w:t>КОНТРАКТ №_______</w:t>
      </w:r>
    </w:p>
    <w:p w:rsidR="00E0104C" w:rsidRPr="00AA7F07" w:rsidRDefault="00E0104C" w:rsidP="00E0104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купли-продажи товара</w:t>
      </w:r>
    </w:p>
    <w:p w:rsidR="00E0104C" w:rsidRPr="00AA7F07" w:rsidRDefault="00E0104C" w:rsidP="00E01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0104C" w:rsidRPr="00AA7F07" w:rsidRDefault="00E0104C" w:rsidP="00E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г. 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AA7F07">
        <w:rPr>
          <w:rFonts w:ascii="Times New Roman" w:eastAsia="Times New Roman" w:hAnsi="Times New Roman" w:cs="Times New Roman"/>
          <w:sz w:val="24"/>
          <w:szCs w:val="24"/>
        </w:rPr>
        <w:t>«___» ______________ 20___ г.</w:t>
      </w:r>
    </w:p>
    <w:p w:rsidR="00E0104C" w:rsidRPr="00AA7F07" w:rsidRDefault="00E0104C" w:rsidP="00E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F07">
        <w:rPr>
          <w:rFonts w:ascii="Times New Roman" w:eastAsia="Times New Roman" w:hAnsi="Times New Roman" w:cs="Times New Roman"/>
          <w:spacing w:val="-9"/>
          <w:sz w:val="16"/>
          <w:szCs w:val="16"/>
        </w:rPr>
        <w:t>(</w:t>
      </w:r>
      <w:r w:rsidRPr="00AA7F07">
        <w:rPr>
          <w:rFonts w:ascii="Times New Roman" w:eastAsia="Times New Roman" w:hAnsi="Times New Roman" w:cs="Times New Roman"/>
          <w:spacing w:val="-9"/>
          <w:sz w:val="18"/>
          <w:szCs w:val="18"/>
        </w:rPr>
        <w:t>наименование населенного пункта</w:t>
      </w:r>
      <w:r w:rsidRPr="00AA7F07">
        <w:rPr>
          <w:rFonts w:ascii="Times New Roman" w:eastAsia="Times New Roman" w:hAnsi="Times New Roman" w:cs="Times New Roman"/>
          <w:spacing w:val="-9"/>
          <w:sz w:val="16"/>
          <w:szCs w:val="16"/>
        </w:rPr>
        <w:t>)</w:t>
      </w:r>
    </w:p>
    <w:p w:rsidR="00E0104C" w:rsidRPr="00AA7F07" w:rsidRDefault="00E0104C" w:rsidP="00E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0104C" w:rsidRPr="00AA7F07" w:rsidRDefault="00E0104C" w:rsidP="00E0104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__________________ (организационно-правовая форма и наименование юридического лица), именуемое в дальнейшем «Поставщик», в лице __________________ (должность, Ф.И.О.), действующего на основании Устава с одной стороны, и государственная администрация Рыбницкого района и 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г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.Р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>ыбницы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, именуемая в дальнейшем «Заказчик», в лице главы </w:t>
      </w:r>
      <w:r w:rsidRPr="00E0104C">
        <w:rPr>
          <w:rFonts w:ascii="Times New Roman" w:eastAsia="Times New Roman" w:hAnsi="Times New Roman" w:cs="Times New Roman"/>
          <w:sz w:val="23"/>
          <w:szCs w:val="23"/>
          <w:highlight w:val="black"/>
        </w:rPr>
        <w:t>Тягай В.В.,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действующего на основании Закона Приднестровской Молдавской Республики «Об органах местной власти, местного самоуправления и государственной администрации в Приднестровской Молдавской Республике», с другой стороны и муниципальное учреждение «Рыбницкое управление народного образования», именуемое  в дальнейшем «Получатель», в лице начальника </w:t>
      </w:r>
      <w:r w:rsidRPr="00E0104C">
        <w:rPr>
          <w:rFonts w:ascii="Times New Roman" w:eastAsia="Times New Roman" w:hAnsi="Times New Roman" w:cs="Times New Roman"/>
          <w:sz w:val="23"/>
          <w:szCs w:val="23"/>
          <w:highlight w:val="black"/>
        </w:rPr>
        <w:t>Попченко О.П</w:t>
      </w:r>
      <w:bookmarkStart w:id="1" w:name="_GoBack"/>
      <w:bookmarkEnd w:id="1"/>
      <w:r w:rsidRPr="00AA7F07">
        <w:rPr>
          <w:rFonts w:ascii="Times New Roman" w:eastAsia="Times New Roman" w:hAnsi="Times New Roman" w:cs="Times New Roman"/>
          <w:sz w:val="23"/>
          <w:szCs w:val="23"/>
        </w:rPr>
        <w:t>., действующего на основании Устава, с третьей стороны при совместном упоминании именуемые «Стороны», заключили настоящий контракт (далее – контракт) о нижеследующем:</w:t>
      </w:r>
    </w:p>
    <w:p w:rsidR="00E0104C" w:rsidRPr="00AA7F07" w:rsidRDefault="00E0104C" w:rsidP="00E0104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0104C" w:rsidRPr="00AA7F07" w:rsidRDefault="00E0104C" w:rsidP="00E0104C">
      <w:pPr>
        <w:numPr>
          <w:ilvl w:val="0"/>
          <w:numId w:val="1"/>
        </w:numPr>
        <w:tabs>
          <w:tab w:val="clear" w:pos="3479"/>
          <w:tab w:val="left" w:pos="851"/>
          <w:tab w:val="num" w:pos="326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/>
          <w:sz w:val="23"/>
          <w:szCs w:val="23"/>
        </w:rPr>
        <w:t>Предмет контракта</w:t>
      </w:r>
    </w:p>
    <w:p w:rsidR="00E0104C" w:rsidRPr="00AA7F07" w:rsidRDefault="00E0104C" w:rsidP="00E0104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По настоящему контракту «Заказчик» поручает и оплачивает, а «Поставщик» обязуется передать в собственность «Получателя» Товар (продукты питания) в ассортименте, количестве, в порядке, предусмотренном настоящим контрактом.</w:t>
      </w:r>
      <w:proofErr w:type="gramEnd"/>
    </w:p>
    <w:p w:rsidR="00E0104C" w:rsidRPr="00AA7F07" w:rsidRDefault="00E0104C" w:rsidP="00E0104C">
      <w:pPr>
        <w:numPr>
          <w:ilvl w:val="1"/>
          <w:numId w:val="1"/>
        </w:numPr>
        <w:tabs>
          <w:tab w:val="clear" w:pos="1353"/>
          <w:tab w:val="num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Ассортимент, количество и цена за единицу Товара указываются в Спецификации (Приложение № 1 к настоящему контракту), являющейся неотъемлемой частью настоящего контракта.</w:t>
      </w:r>
    </w:p>
    <w:p w:rsidR="00E0104C" w:rsidRPr="00AA7F07" w:rsidRDefault="00E0104C" w:rsidP="00E0104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0104C" w:rsidRPr="00AA7F07" w:rsidRDefault="00E0104C" w:rsidP="00E0104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/>
          <w:bCs/>
          <w:sz w:val="23"/>
          <w:szCs w:val="23"/>
        </w:rPr>
        <w:t>Сумма контракта и порядок расчетов</w:t>
      </w:r>
    </w:p>
    <w:p w:rsidR="00E0104C" w:rsidRPr="00AA7F07" w:rsidRDefault="00E0104C" w:rsidP="00E0104C">
      <w:pPr>
        <w:numPr>
          <w:ilvl w:val="1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Цена контракта составляет ________ (сумма прописью) рублей ПМР, что соответствует плану закупок товаров, работ, услуг для обеспечения муниципальных нужд МУ Рыбницкое УНО» на 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год. </w:t>
      </w:r>
    </w:p>
    <w:p w:rsidR="00E0104C" w:rsidRPr="00AA7F07" w:rsidRDefault="00E0104C" w:rsidP="00E0104C">
      <w:pPr>
        <w:numPr>
          <w:ilvl w:val="1"/>
          <w:numId w:val="1"/>
        </w:numPr>
        <w:tabs>
          <w:tab w:val="num" w:pos="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 в сфере закупок.</w:t>
      </w:r>
    </w:p>
    <w:p w:rsidR="00E0104C" w:rsidRPr="00AA7F07" w:rsidRDefault="00E0104C" w:rsidP="00E0104C">
      <w:pPr>
        <w:widowControl w:val="0"/>
        <w:tabs>
          <w:tab w:val="left" w:pos="29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2.3. Оплата за товар по настоящему контракту осуществляется «Заказчиком» за фактически полученный товар на основании выставленных «Поставщиком» счетов. Оплата производится платежным поручением в течение 30 (тридцати) рабочих дней с момента получения товара.</w:t>
      </w:r>
    </w:p>
    <w:p w:rsidR="00E0104C" w:rsidRPr="00AA7F07" w:rsidRDefault="00E0104C" w:rsidP="00E0104C">
      <w:pPr>
        <w:widowControl w:val="0"/>
        <w:tabs>
          <w:tab w:val="num" w:pos="1276"/>
          <w:tab w:val="left" w:pos="29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2.4. Расчет по настоящему контракту осуществляется «Заказчиком» в форме безналичного расчета путем перечисления денежных средств на счет «Получателя», а «Получатель» в свою очередь осуществляет расчет за полученный товар путем перечисления</w:t>
      </w:r>
    </w:p>
    <w:p w:rsidR="00E0104C" w:rsidRPr="00AA7F07" w:rsidRDefault="00E0104C" w:rsidP="00E0104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 денежных средств на счет «Поставщика».</w:t>
      </w:r>
    </w:p>
    <w:p w:rsidR="00E0104C" w:rsidRPr="00AA7F07" w:rsidRDefault="00E0104C" w:rsidP="00E0104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        2.5.  Источник финансирования - местный бюджет.</w:t>
      </w:r>
    </w:p>
    <w:p w:rsidR="00E0104C" w:rsidRPr="00AA7F07" w:rsidRDefault="00E0104C" w:rsidP="00E0104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0104C" w:rsidRPr="00AA7F07" w:rsidRDefault="00E0104C" w:rsidP="00E010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/>
          <w:bCs/>
          <w:sz w:val="23"/>
          <w:szCs w:val="23"/>
        </w:rPr>
        <w:t>3. Порядок приема-передачи товара</w:t>
      </w:r>
    </w:p>
    <w:p w:rsidR="00E0104C" w:rsidRPr="00AA7F07" w:rsidRDefault="00E0104C" w:rsidP="00E01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3.1. Срок поставки Товара согласовывается Сторонами по каждой конкретной партии в соответствии с условиями контракта, по адресу, согласованному Сторонами.</w:t>
      </w:r>
    </w:p>
    <w:p w:rsidR="00E0104C" w:rsidRPr="00AA7F07" w:rsidRDefault="00E0104C" w:rsidP="00E01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3.2. «Поставщик» обязуется передать Товар (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масло сливочное, сыр </w:t>
      </w:r>
      <w:r w:rsidRPr="00DF7264">
        <w:rPr>
          <w:rFonts w:ascii="Times New Roman" w:eastAsia="Times New Roman" w:hAnsi="Times New Roman" w:cs="Times New Roman"/>
          <w:sz w:val="23"/>
          <w:szCs w:val="23"/>
        </w:rPr>
        <w:t>– 2 раза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в неделю</w:t>
      </w:r>
      <w:r>
        <w:rPr>
          <w:rFonts w:ascii="Times New Roman" w:eastAsia="Times New Roman" w:hAnsi="Times New Roman" w:cs="Times New Roman"/>
          <w:sz w:val="23"/>
          <w:szCs w:val="23"/>
        </w:rPr>
        <w:t>, творог – 3 раза в неделю; молоко - ежедневно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) на склад «Получателя»: в учреждения, подведомственные МУ «РУНО» 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г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.Р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>ыбницы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(МДОУ: 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«Рыбницкий детский сад №1 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lastRenderedPageBreak/>
        <w:t>комбинированного вида», «Рыбницкий детский сад №2 общеразвивающего вида», «Рыбницкий детский сад №3 комбинированного вида», «Рыбницкий детский сад №4 комбинированного вида», «Рыбницкий детский сад №6 общеразвивающего вида», «Рыбницкий детский сад №7 общеразвивающего вида», «Рыбницкий детский сад №8 комбинированного вида», «Рыбницкий детский сад №10 комбинированного вида», «Рыбницкий детский сад №12 общеразвивающего вида», «Рыбницкий детский сад №13 комбинированного вида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>», «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Рыбницкий детский сад №15 комбинированного вида», «Рыбницкий детский сад №16 комбинированного вида», «Рыбницкий детский сад №17 комбинированного вида», «Рыбницкий детский сад №18 комбинированного вида», «Рыбницкий детский сад №19 общеразвивающего вида», «Рыбницкий Детский сад №22 общеразвивающего вида»,  «Рыбницкий детский сад №25 общеразвивающего вида», «Рыбницкий центр развития ребенка», «Рыбницкий центр развития ребенка № 2», «Рыбницкий центр развития ребенка № 3»;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МОУ: «Рыбницкий детский сад №10 комбинированного вида»,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Рыбницкая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прогимназия №1»,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Рыбницкая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специальная коррекционная общеобразовательная школа-детский сад»,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Рыбницкая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украинская средняя общеобразовательная школа №1 с гимназическими классами имени Леси Украинки», «Рыбницкий теоретический лицей-комплекс»,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Рыбницкая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русская средняя общеобразовательная школа №3»,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Рыбницкая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русская основная общеобразовательная школа №5»,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Рыбницкая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русская средняя общеобразовательная школа №6 с лицейскими классами»,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Рыбницкая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русская гимназия №1»,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Рыбницкая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русская средняя общеобразовательная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школа №8»,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Рыбницкая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русско-молдавская средняя общеобразовательная школа №9»,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Рыбницкая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русская средняя общеобразовательная школа №10 с гимназическими классами»,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Рыбницкая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русская средняя общеобразовательная школа №11»,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Рыбницкая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средняя общеобразовательная школа-интернат», склад МУ «РУНО») и МОУ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Ержовская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средняя общеобразовательная школа» - за счет «Поставщика». </w:t>
      </w:r>
    </w:p>
    <w:p w:rsidR="00E0104C" w:rsidRPr="00AA7F07" w:rsidRDefault="00E0104C" w:rsidP="00E01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3.3. В случае невозможности выполнения заявки «Поставщик» обязан предупредить «Получателя» об этом письменно, непосредственно после получения заявки.</w:t>
      </w:r>
    </w:p>
    <w:p w:rsidR="00E0104C" w:rsidRPr="00AA7F07" w:rsidRDefault="00E0104C" w:rsidP="00E01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3.4. Приемка Товара производится в учреждениях, подведомственных МУ «РУНО» 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г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.Р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>ыбницы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>, указанных в п.3.2.</w:t>
      </w:r>
    </w:p>
    <w:p w:rsidR="00E0104C" w:rsidRPr="00AA7F07" w:rsidRDefault="00E0104C" w:rsidP="00E01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3.5. В момент фактической передачи Товара «Получатель» и «Поставщик» подписывают расходную накладную, подтверждающую переход права собственности на Товар от «Поставщика» к «Получателю».</w:t>
      </w:r>
    </w:p>
    <w:p w:rsidR="00E0104C" w:rsidRPr="00AA7F07" w:rsidRDefault="00E0104C" w:rsidP="00E01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3.6.  Датой поставки считается дата поступления Товара на склад «Получателя».</w:t>
      </w:r>
    </w:p>
    <w:p w:rsidR="00E0104C" w:rsidRPr="00AA7F07" w:rsidRDefault="00E0104C" w:rsidP="00E01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3.7. Погрузка, разгрузка и доставка Товара (</w:t>
      </w:r>
      <w:r w:rsidRPr="00313F98">
        <w:rPr>
          <w:rFonts w:ascii="Times New Roman" w:eastAsia="Times New Roman" w:hAnsi="Times New Roman" w:cs="Times New Roman"/>
          <w:sz w:val="23"/>
          <w:szCs w:val="23"/>
        </w:rPr>
        <w:t>масло сливочное, сыр – 2 раза в неделю, творог – 3 раза в неделю; молоко - ежедневно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) в учреждения, подведомственные МУ «РУНО» 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г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.Р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>ыбницы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>, указанных в п.3.2. осуществляется силами и транспортом (имеющий санитарный паспорт) «Поставщик</w:t>
      </w:r>
      <w:r>
        <w:rPr>
          <w:rFonts w:ascii="Times New Roman" w:eastAsia="Times New Roman" w:hAnsi="Times New Roman" w:cs="Times New Roman"/>
          <w:sz w:val="23"/>
          <w:szCs w:val="23"/>
        </w:rPr>
        <w:t>а» _____________</w:t>
      </w:r>
    </w:p>
    <w:p w:rsidR="00E0104C" w:rsidRPr="00AA7F07" w:rsidRDefault="00E0104C" w:rsidP="00E01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3.8. При выявлении «Получателем» во время приема-передачи Товара несоответствия Товара по ассортименту, качеству, количеству и /или выявления видимых повреждений Товара, «Получатель» в праве по своему выбору:</w:t>
      </w:r>
    </w:p>
    <w:p w:rsidR="00E0104C" w:rsidRPr="00AA7F07" w:rsidRDefault="00E0104C" w:rsidP="00E01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а)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.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о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>тказаться от исполнения контракта;</w:t>
      </w:r>
    </w:p>
    <w:p w:rsidR="00E0104C" w:rsidRPr="00AA7F07" w:rsidRDefault="00E0104C" w:rsidP="00E01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б)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.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п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>отребовать возместить стоимость некачественного, некомплектного Товара, либо заменить Товар ненадлежащего качества на Товар, соответствующий контракту с составлением Рекламационного акта.</w:t>
      </w:r>
    </w:p>
    <w:p w:rsidR="00E0104C" w:rsidRPr="00AA7F07" w:rsidRDefault="00E0104C" w:rsidP="00E01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3.9. «Поставщик» обязуется за свой счет устранить выявленные недостатки, повреждения Товара не позднее 3 (трех) рабочих дней со дня составления Рекламационного акта.</w:t>
      </w:r>
    </w:p>
    <w:p w:rsidR="00E0104C" w:rsidRPr="00AA7F07" w:rsidRDefault="00E0104C" w:rsidP="00E01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3.10. В случае обнаружения «Получателем» скрытых недостатков после приемки Товара, последний обязан известить об этом «П</w:t>
      </w:r>
      <w:r>
        <w:rPr>
          <w:rFonts w:ascii="Times New Roman" w:eastAsia="Times New Roman" w:hAnsi="Times New Roman" w:cs="Times New Roman"/>
          <w:sz w:val="23"/>
          <w:szCs w:val="23"/>
        </w:rPr>
        <w:t>оставщика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>» в 10-дневный срок. В этом случае «П</w:t>
      </w:r>
      <w:r>
        <w:rPr>
          <w:rFonts w:ascii="Times New Roman" w:eastAsia="Times New Roman" w:hAnsi="Times New Roman" w:cs="Times New Roman"/>
          <w:sz w:val="23"/>
          <w:szCs w:val="23"/>
        </w:rPr>
        <w:t>оставщик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>» не позднее 5 (пяти) рабочих дней обязан устранить их своими силами и за свой счет.</w:t>
      </w:r>
    </w:p>
    <w:p w:rsidR="00E0104C" w:rsidRPr="00AA7F07" w:rsidRDefault="00E0104C" w:rsidP="00E0104C">
      <w:pPr>
        <w:autoSpaceDE w:val="0"/>
        <w:autoSpaceDN w:val="0"/>
        <w:adjustRightInd w:val="0"/>
        <w:spacing w:before="5" w:after="0" w:line="226" w:lineRule="exact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0104C" w:rsidRPr="00AA7F07" w:rsidRDefault="00E0104C" w:rsidP="00E0104C">
      <w:pPr>
        <w:tabs>
          <w:tab w:val="left" w:pos="993"/>
        </w:tabs>
        <w:spacing w:after="0" w:line="240" w:lineRule="auto"/>
        <w:ind w:left="2553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4. Права и обязанности сторон</w:t>
      </w:r>
    </w:p>
    <w:p w:rsidR="00E0104C" w:rsidRPr="00AA7F07" w:rsidRDefault="00E0104C" w:rsidP="00E01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4.1.  «Поставщик» обязан:</w:t>
      </w:r>
    </w:p>
    <w:p w:rsidR="00E0104C" w:rsidRPr="00AA7F07" w:rsidRDefault="00E0104C" w:rsidP="00E01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 4.1.1. В срок, установленный контрактом, передать по расходной накладной в собственность «Получателя» в 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>г. Товар, качество которого соответствует предъявляемым требованиям ГОСТа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., 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>в надлежащем количестве, ассортименте и по цене, согласно условиям контракта.  Товар должен быть снабжен сертификатом соответствия и другими документами на русском языке, надлежащим образом подтверждающими качество и безопасность товара.</w:t>
      </w:r>
    </w:p>
    <w:p w:rsidR="00E0104C" w:rsidRPr="00AA7F07" w:rsidRDefault="00E0104C" w:rsidP="00E01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4.1.2. Передать «Получателю» Товар, на который установлен срок годности, с таким расчетом, чтобы он мог быть использован по назначению до истечения срока годности. </w:t>
      </w:r>
    </w:p>
    <w:p w:rsidR="00E0104C" w:rsidRPr="00AA7F07" w:rsidRDefault="00E0104C" w:rsidP="00E01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4.1.3. Осуществлять погрузку, разгрузку и поставку Товара (</w:t>
      </w:r>
      <w:r w:rsidRPr="00313F98">
        <w:rPr>
          <w:rFonts w:ascii="Times New Roman" w:eastAsia="Times New Roman" w:hAnsi="Times New Roman" w:cs="Times New Roman"/>
          <w:sz w:val="23"/>
          <w:szCs w:val="23"/>
        </w:rPr>
        <w:t>масло сливочное, сыр – 2 раза в неделю, творог – 3 раза в неделю; молоко - ежедневно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) в учреждения, подведомственные    МУ «РУНО» 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г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.Р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>ыбницы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>, указанных в п.3.2. своими силами и своим транспортом, и расходы по погрузке, разгрузке и доставке Товара (</w:t>
      </w:r>
      <w:r w:rsidRPr="00313F98">
        <w:rPr>
          <w:rFonts w:ascii="Times New Roman" w:eastAsia="Times New Roman" w:hAnsi="Times New Roman" w:cs="Times New Roman"/>
          <w:sz w:val="23"/>
          <w:szCs w:val="23"/>
        </w:rPr>
        <w:t>масло сливочное, сыр – 2 раза в неделю, творог – 3 раза в неделю; молоко - ежедневно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) в образовательные учреждения – за свой счет. </w:t>
      </w:r>
    </w:p>
    <w:p w:rsidR="00E0104C" w:rsidRPr="00AA7F07" w:rsidRDefault="00E0104C" w:rsidP="00E01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4.1.6. Принимать претензии по качеству переданного «Получателю» Товара согласно разделу 3 настоящего контракта. Устранять за свой счет недостатки и дефекты, выявленные при приемке Товара, а также нести риск случайной гибели или случайного повреждения Товара до момента его передачи «Покупателю».</w:t>
      </w:r>
    </w:p>
    <w:p w:rsidR="00E0104C" w:rsidRPr="00AA7F07" w:rsidRDefault="00E0104C" w:rsidP="00E01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4.1.7. Выполнять иные обязанности, предусмотренные законодательством Приднестровской Молдавской Республики.</w:t>
      </w:r>
    </w:p>
    <w:p w:rsidR="00E0104C" w:rsidRPr="00AA7F07" w:rsidRDefault="00E0104C" w:rsidP="00E01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4.2. «Поставщик» имеет право:</w:t>
      </w:r>
    </w:p>
    <w:p w:rsidR="00E0104C" w:rsidRPr="00AA7F07" w:rsidRDefault="00E0104C" w:rsidP="00E01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4.2.1. Требовать своевременной оплаты Товара на условиях, предусмотренных настоящим контрактом.</w:t>
      </w:r>
    </w:p>
    <w:p w:rsidR="00E0104C" w:rsidRPr="00AA7F07" w:rsidRDefault="00E0104C" w:rsidP="00E01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4.2.2. Требовать подписания «Получателем» расходной накладной в случае поставки «Поставщиком» Товара надлежащего качества в надлежащем количестве и ассортименте.</w:t>
      </w:r>
    </w:p>
    <w:p w:rsidR="00E0104C" w:rsidRPr="00AA7F07" w:rsidRDefault="00E0104C" w:rsidP="00E01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4.2.3. Реализовывать иные права, предусмотренные законодательством Приднестровской Молдавской Республики.</w:t>
      </w:r>
    </w:p>
    <w:p w:rsidR="00E0104C" w:rsidRPr="00AA7F07" w:rsidRDefault="00E0104C" w:rsidP="00E01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4.3. «Получатель» обязан:</w:t>
      </w:r>
    </w:p>
    <w:p w:rsidR="00E0104C" w:rsidRPr="00AA7F07" w:rsidRDefault="00E0104C" w:rsidP="00E01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4.3.1. 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Оплатить стоимость Товара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в срок, установленный контрактом.</w:t>
      </w:r>
    </w:p>
    <w:p w:rsidR="00E0104C" w:rsidRPr="00AA7F07" w:rsidRDefault="00E0104C" w:rsidP="00E01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4.3.2. 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 </w:t>
      </w:r>
    </w:p>
    <w:p w:rsidR="00E0104C" w:rsidRPr="00AA7F07" w:rsidRDefault="00E0104C" w:rsidP="00E01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4.3.3. Осуществить проверку ассортимента, количества и качества Товара при его приемке.</w:t>
      </w:r>
    </w:p>
    <w:p w:rsidR="00E0104C" w:rsidRPr="00AA7F07" w:rsidRDefault="00E0104C" w:rsidP="00E01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E0104C" w:rsidRPr="00AA7F07" w:rsidRDefault="00E0104C" w:rsidP="00E01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4.4. «Получатель» имеет право:</w:t>
      </w:r>
    </w:p>
    <w:p w:rsidR="00E0104C" w:rsidRPr="00AA7F07" w:rsidRDefault="00E0104C" w:rsidP="00E01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4.4.1. Требовать от «Поставщика» надлежащего исполнения обязательств, предусмотренных настоящим контрактом.</w:t>
      </w:r>
    </w:p>
    <w:p w:rsidR="00E0104C" w:rsidRPr="00AA7F07" w:rsidRDefault="00E0104C" w:rsidP="00E01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4.4.2. Требовать от «Поставщика» своевременного устранения выявленных недостатков Товара.</w:t>
      </w:r>
    </w:p>
    <w:p w:rsidR="00E0104C" w:rsidRPr="00AA7F07" w:rsidRDefault="00E0104C" w:rsidP="00E01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4.4.3. Реализовывать иные права, предусмотренные законодательством Приднестровской Молдавской Республики.</w:t>
      </w:r>
    </w:p>
    <w:p w:rsidR="00E0104C" w:rsidRPr="00AA7F07" w:rsidRDefault="00E0104C" w:rsidP="00E0104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/>
          <w:sz w:val="23"/>
          <w:szCs w:val="23"/>
        </w:rPr>
        <w:t>5. Ответственность сторон</w:t>
      </w:r>
    </w:p>
    <w:p w:rsidR="00E0104C" w:rsidRPr="00AA7F07" w:rsidRDefault="00E0104C" w:rsidP="00E0104C">
      <w:pPr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Cs/>
          <w:sz w:val="23"/>
          <w:szCs w:val="23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E0104C" w:rsidRPr="00AA7F07" w:rsidRDefault="00E0104C" w:rsidP="00E010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5.2. «Поставщик» несет ответственность за неисполнение своих обязательств относительно количества, ассортимента, качества, комплектации и сроков поставляемых Товаров.</w:t>
      </w:r>
    </w:p>
    <w:p w:rsidR="00E0104C" w:rsidRPr="00AA7F07" w:rsidRDefault="00E0104C" w:rsidP="00E0104C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5.3. В случае неисполнения или ненадлежащего исполнения по вине «Поставщика» или «Получателя» обязательств, предусмотренных договором, виновная сторона уплачивает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заключенного контракта. В случае 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lastRenderedPageBreak/>
        <w:t>неисполнения или ненадлежащего исполнения «Поставщиком» или «Получателем» обязательств, предусмотренных контрактом, неустойка подлежит взысканию главными распорядителями кредитов в обязательном порядке при условии, что сумма начисленной неустойки превысила 1 000 рублей.</w:t>
      </w:r>
    </w:p>
    <w:p w:rsidR="00E0104C" w:rsidRPr="00AA7F07" w:rsidRDefault="00E0104C" w:rsidP="00E0104C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5.4.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E0104C" w:rsidRPr="00AA7F07" w:rsidRDefault="00E0104C" w:rsidP="00E0104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6. Форс-мажор (действие непреодолимой силы)</w:t>
      </w:r>
    </w:p>
    <w:p w:rsidR="00E0104C" w:rsidRPr="00AA7F07" w:rsidRDefault="00E0104C" w:rsidP="00E0104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6.1. 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  <w:proofErr w:type="gramEnd"/>
    </w:p>
    <w:p w:rsidR="00E0104C" w:rsidRPr="00AA7F07" w:rsidRDefault="00E0104C" w:rsidP="00E0104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6.2.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E0104C" w:rsidRPr="00AA7F07" w:rsidRDefault="00E0104C" w:rsidP="00E0104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E0104C" w:rsidRPr="00AA7F07" w:rsidRDefault="00E0104C" w:rsidP="00E0104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6.4.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E0104C" w:rsidRPr="00AA7F07" w:rsidRDefault="00E0104C" w:rsidP="00E0104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E0104C" w:rsidRPr="00AA7F07" w:rsidRDefault="00E0104C" w:rsidP="00E0104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6.6.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мажорными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>, заключением компетентного органа Приднестровской Молдавской Республики.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E0104C" w:rsidRPr="00AA7F07" w:rsidRDefault="00E0104C" w:rsidP="00E0104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0104C" w:rsidRDefault="00E0104C" w:rsidP="00E0104C">
      <w:pPr>
        <w:tabs>
          <w:tab w:val="left" w:pos="1276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</w:t>
      </w:r>
    </w:p>
    <w:p w:rsidR="00E0104C" w:rsidRPr="00AA7F07" w:rsidRDefault="00E0104C" w:rsidP="00E0104C">
      <w:pPr>
        <w:tabs>
          <w:tab w:val="left" w:pos="1276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/>
          <w:sz w:val="23"/>
          <w:szCs w:val="23"/>
        </w:rPr>
        <w:t>7. Порядок разрешения споров</w:t>
      </w:r>
    </w:p>
    <w:p w:rsidR="00E0104C" w:rsidRPr="00AA7F07" w:rsidRDefault="00E0104C" w:rsidP="00E0104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7.1.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E0104C" w:rsidRPr="00AA7F07" w:rsidRDefault="00E0104C" w:rsidP="00E0104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2" w:name="eCAE7BC5D"/>
      <w:bookmarkStart w:id="3" w:name="e15F937AE"/>
      <w:bookmarkEnd w:id="2"/>
      <w:bookmarkEnd w:id="3"/>
      <w:r w:rsidRPr="00AA7F07">
        <w:rPr>
          <w:rFonts w:ascii="Times New Roman" w:eastAsia="Times New Roman" w:hAnsi="Times New Roman" w:cs="Times New Roman"/>
          <w:sz w:val="23"/>
          <w:szCs w:val="23"/>
        </w:rPr>
        <w:t>7.2.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E0104C" w:rsidRPr="00AA7F07" w:rsidRDefault="00E0104C" w:rsidP="00E0104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0104C" w:rsidRPr="00AA7F07" w:rsidRDefault="00E0104C" w:rsidP="00E0104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/>
          <w:sz w:val="23"/>
          <w:szCs w:val="23"/>
        </w:rPr>
        <w:t>8. Срок действия контракта</w:t>
      </w:r>
    </w:p>
    <w:p w:rsidR="00E0104C" w:rsidRPr="00AA7F07" w:rsidRDefault="00E0104C" w:rsidP="00E0104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            8.1. Настоящий контра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кт вст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>упает в силу с момента его подписания Сторонами и действует до «31» декабря 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года, но в любом случае до момента полного исполнения обязательств Сторонами по настоящему контракту и осуществления всех необходимых платежей и взаиморасчетов.</w:t>
      </w:r>
    </w:p>
    <w:p w:rsidR="00E0104C" w:rsidRPr="00AA7F07" w:rsidRDefault="00E0104C" w:rsidP="00E0104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             8.2. Днем подписания настоящего контракта Стороны договорились считать самую позднюю из дат, указанных в Разделе 10 настоящего контракта (под подписями Сторон).</w:t>
      </w:r>
    </w:p>
    <w:p w:rsidR="00E0104C" w:rsidRPr="00AA7F07" w:rsidRDefault="00E0104C" w:rsidP="00E0104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0104C" w:rsidRPr="00AA7F07" w:rsidRDefault="00E0104C" w:rsidP="00E0104C">
      <w:pPr>
        <w:tabs>
          <w:tab w:val="left" w:pos="1276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/>
          <w:sz w:val="23"/>
          <w:szCs w:val="23"/>
        </w:rPr>
        <w:t>9. Заключительные положения</w:t>
      </w:r>
    </w:p>
    <w:p w:rsidR="00E0104C" w:rsidRPr="00AA7F07" w:rsidRDefault="00E0104C" w:rsidP="00E0104C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E0104C" w:rsidRPr="00AA7F07" w:rsidRDefault="00E0104C" w:rsidP="00E0104C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Настоящий контракт составлен в </w:t>
      </w:r>
      <w:r>
        <w:rPr>
          <w:rFonts w:ascii="Times New Roman" w:eastAsia="Times New Roman" w:hAnsi="Times New Roman" w:cs="Times New Roman"/>
          <w:sz w:val="23"/>
          <w:szCs w:val="23"/>
        </w:rPr>
        <w:t>тре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х экземплярах, имеющих одинаковую юридическую силу, по одному экземпляру для каждой из Сторон. </w:t>
      </w:r>
    </w:p>
    <w:p w:rsidR="00E0104C" w:rsidRPr="00AA7F07" w:rsidRDefault="00E0104C" w:rsidP="00E0104C">
      <w:pPr>
        <w:numPr>
          <w:ilvl w:val="1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  <w:lang w:bidi="he-IL"/>
        </w:rPr>
        <w:t xml:space="preserve">Изменение условий настоящего 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>контракта</w:t>
      </w:r>
      <w:r w:rsidRPr="00AA7F07">
        <w:rPr>
          <w:rFonts w:ascii="Times New Roman" w:eastAsia="Times New Roman" w:hAnsi="Times New Roman" w:cs="Times New Roman"/>
          <w:sz w:val="23"/>
          <w:szCs w:val="23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E0104C" w:rsidRPr="00AA7F07" w:rsidRDefault="00E0104C" w:rsidP="00E0104C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E0104C" w:rsidRPr="00AA7F07" w:rsidRDefault="00E0104C" w:rsidP="00E0104C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Все Приложения к настоящему контракту являются его неотъемлемой частью.</w:t>
      </w:r>
    </w:p>
    <w:p w:rsidR="00E0104C" w:rsidRPr="00AA7F07" w:rsidRDefault="00E0104C" w:rsidP="00E0104C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0104C" w:rsidRPr="00AA7F07" w:rsidRDefault="00E0104C" w:rsidP="00E0104C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A7F07">
        <w:rPr>
          <w:rFonts w:ascii="Times New Roman" w:eastAsia="Times New Roman" w:hAnsi="Times New Roman"/>
          <w:b/>
          <w:sz w:val="24"/>
          <w:szCs w:val="24"/>
        </w:rPr>
        <w:t>ЮРИДИЧЕСКИЕ АДРЕСА И РЕКВИЗИТЫ СТОРОН</w:t>
      </w:r>
    </w:p>
    <w:p w:rsidR="00E0104C" w:rsidRPr="00AA7F07" w:rsidRDefault="00E0104C" w:rsidP="00E010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F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0104C" w:rsidRPr="00AA7F07" w:rsidRDefault="00E0104C" w:rsidP="00E0104C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«Поставщик»                                     «Заказчик»                                                «Получатель»</w:t>
      </w:r>
    </w:p>
    <w:p w:rsidR="00E0104C" w:rsidRPr="00AA7F07" w:rsidRDefault="00E0104C" w:rsidP="00E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_________________                      Государственная администрация                               МУ «РУНО»</w:t>
      </w:r>
    </w:p>
    <w:p w:rsidR="00E0104C" w:rsidRPr="00AA7F07" w:rsidRDefault="00E0104C" w:rsidP="00E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г.________ ул.________                Рыбницкого района и </w:t>
      </w:r>
      <w:proofErr w:type="spellStart"/>
      <w:r w:rsidRPr="00AA7F07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>ыбницы</w:t>
      </w:r>
      <w:proofErr w:type="spell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г. Рыбница, ул. Кирова,136</w:t>
      </w:r>
    </w:p>
    <w:p w:rsidR="00E0104C" w:rsidRPr="00AA7F07" w:rsidRDefault="00E0104C" w:rsidP="00E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р/с __________________               </w:t>
      </w:r>
      <w:proofErr w:type="spellStart"/>
      <w:r w:rsidRPr="00AA7F07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>ыбница</w:t>
      </w:r>
      <w:proofErr w:type="spell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AA7F07">
        <w:rPr>
          <w:rFonts w:ascii="Times New Roman" w:eastAsia="Times New Roman" w:hAnsi="Times New Roman" w:cs="Times New Roman"/>
          <w:sz w:val="20"/>
          <w:szCs w:val="20"/>
        </w:rPr>
        <w:t>пр.Победы</w:t>
      </w:r>
      <w:proofErr w:type="spell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4                                     р/с 2191420003813065</w:t>
      </w:r>
    </w:p>
    <w:p w:rsidR="00E0104C" w:rsidRPr="00AA7F07" w:rsidRDefault="00E0104C" w:rsidP="00E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банк_________________               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>/счет 2191420004701003                                  ЗАО «Приднестровский сбербанк»</w:t>
      </w:r>
    </w:p>
    <w:p w:rsidR="00E0104C" w:rsidRPr="00AA7F07" w:rsidRDefault="00E0104C" w:rsidP="00E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ф/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________ 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куб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_____               ЗАО «Приднестровский сбербанк»                   Рыбницкий филиал 2828                                                                                                                                                                        </w:t>
      </w:r>
    </w:p>
    <w:p w:rsidR="00E0104C" w:rsidRPr="00AA7F07" w:rsidRDefault="00E0104C" w:rsidP="00E0104C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Рыбницкий филиал, 2828                                   ф/к 0400000351 куб 42                                                                              </w:t>
      </w:r>
    </w:p>
    <w:p w:rsidR="00E0104C" w:rsidRPr="00AA7F07" w:rsidRDefault="00E0104C" w:rsidP="00E0104C">
      <w:pPr>
        <w:keepNext/>
        <w:spacing w:after="0" w:line="240" w:lineRule="auto"/>
        <w:ind w:left="180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</w:t>
      </w:r>
      <w:proofErr w:type="spellStart"/>
      <w:r w:rsidRPr="00AA7F07">
        <w:rPr>
          <w:rFonts w:ascii="Times New Roman" w:eastAsia="Times New Roman" w:hAnsi="Times New Roman" w:cs="Times New Roman"/>
          <w:sz w:val="20"/>
          <w:szCs w:val="20"/>
        </w:rPr>
        <w:t>кор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.с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>чет</w:t>
      </w:r>
      <w:proofErr w:type="spell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20210000094</w:t>
      </w:r>
    </w:p>
    <w:p w:rsidR="00E0104C" w:rsidRPr="00AA7F07" w:rsidRDefault="00E0104C" w:rsidP="00E010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ф/к 0400008837</w:t>
      </w:r>
    </w:p>
    <w:p w:rsidR="00E0104C" w:rsidRPr="00AA7F07" w:rsidRDefault="00E0104C" w:rsidP="00E010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104C" w:rsidRPr="00AA7F07" w:rsidRDefault="00E0104C" w:rsidP="00E010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______________________             Глава государственной администрации           Начальник</w:t>
      </w:r>
    </w:p>
    <w:p w:rsidR="00E0104C" w:rsidRPr="00AA7F07" w:rsidRDefault="00E0104C" w:rsidP="00E010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Рыбницкого района и </w:t>
      </w:r>
      <w:proofErr w:type="spellStart"/>
      <w:r w:rsidRPr="00AA7F07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>ыбницы</w:t>
      </w:r>
      <w:proofErr w:type="spell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МУ «Рыбницкое УНО»</w:t>
      </w:r>
    </w:p>
    <w:p w:rsidR="00E0104C" w:rsidRPr="00AA7F07" w:rsidRDefault="00E0104C" w:rsidP="00E010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______________________              _____________</w:t>
      </w:r>
      <w:r w:rsidRPr="00E0104C">
        <w:rPr>
          <w:rFonts w:ascii="Times New Roman" w:eastAsia="Times New Roman" w:hAnsi="Times New Roman" w:cs="Times New Roman"/>
          <w:sz w:val="20"/>
          <w:szCs w:val="20"/>
          <w:highlight w:val="black"/>
        </w:rPr>
        <w:t>В.В. Тягай</w:t>
      </w: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___________</w:t>
      </w:r>
      <w:r w:rsidRPr="00E0104C">
        <w:rPr>
          <w:rFonts w:ascii="Times New Roman" w:eastAsia="Times New Roman" w:hAnsi="Times New Roman" w:cs="Times New Roman"/>
          <w:sz w:val="20"/>
          <w:szCs w:val="20"/>
          <w:highlight w:val="black"/>
        </w:rPr>
        <w:t>О.П. Попч</w:t>
      </w:r>
      <w:r w:rsidRPr="00AA7F07">
        <w:rPr>
          <w:rFonts w:ascii="Times New Roman" w:eastAsia="Times New Roman" w:hAnsi="Times New Roman" w:cs="Times New Roman"/>
          <w:sz w:val="20"/>
          <w:szCs w:val="20"/>
        </w:rPr>
        <w:t>енко</w:t>
      </w:r>
    </w:p>
    <w:p w:rsidR="00E0104C" w:rsidRPr="00AA7F07" w:rsidRDefault="00E0104C" w:rsidP="00E010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«____»__________2024г.              «_____»________2024г.                                     «____»___________2024г.</w:t>
      </w:r>
    </w:p>
    <w:p w:rsidR="00E0104C" w:rsidRPr="00AA7F07" w:rsidRDefault="00E0104C" w:rsidP="00E010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104C" w:rsidRPr="00E0104C" w:rsidRDefault="00E0104C" w:rsidP="00E0104C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</w:p>
    <w:p w:rsidR="00E0104C" w:rsidRPr="00E0104C" w:rsidRDefault="00E0104C" w:rsidP="00E0104C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</w:p>
    <w:p w:rsidR="00E0104C" w:rsidRPr="00E0104C" w:rsidRDefault="00E0104C" w:rsidP="00E0104C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E0104C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Согласовано:</w:t>
      </w:r>
    </w:p>
    <w:p w:rsidR="00E0104C" w:rsidRPr="00E0104C" w:rsidRDefault="00E0104C" w:rsidP="00E0104C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E0104C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Главный бухгалтер МУ «РУНО»                   ______________________    О.Д. </w:t>
      </w:r>
      <w:proofErr w:type="spellStart"/>
      <w:r w:rsidRPr="00E0104C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Амброси</w:t>
      </w:r>
      <w:proofErr w:type="spellEnd"/>
    </w:p>
    <w:p w:rsidR="00E0104C" w:rsidRPr="00E0104C" w:rsidRDefault="00E0104C" w:rsidP="00E0104C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E0104C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Юрист МУ «РУНО»                                       _______________________  Д.П. Рогожина</w:t>
      </w:r>
    </w:p>
    <w:p w:rsidR="00E0104C" w:rsidRPr="00E0104C" w:rsidRDefault="00E0104C" w:rsidP="00E0104C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E0104C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Начальник отдела ПО и КП госадминистрации Рыбницкого района и </w:t>
      </w:r>
      <w:proofErr w:type="spellStart"/>
      <w:r w:rsidRPr="00E0104C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г</w:t>
      </w:r>
      <w:proofErr w:type="gramStart"/>
      <w:r w:rsidRPr="00E0104C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.Р</w:t>
      </w:r>
      <w:proofErr w:type="gramEnd"/>
      <w:r w:rsidRPr="00E0104C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ыбницы</w:t>
      </w:r>
      <w:proofErr w:type="spellEnd"/>
    </w:p>
    <w:p w:rsidR="00E0104C" w:rsidRPr="00E0104C" w:rsidRDefault="00E0104C" w:rsidP="00E0104C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E0104C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                                                                          ______________________ О.Ю. </w:t>
      </w:r>
      <w:proofErr w:type="spellStart"/>
      <w:r w:rsidRPr="00E0104C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Белогорцева</w:t>
      </w:r>
      <w:proofErr w:type="spellEnd"/>
    </w:p>
    <w:p w:rsidR="00E0104C" w:rsidRPr="00E0104C" w:rsidRDefault="00E0104C" w:rsidP="00E0104C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E0104C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Заместитель главы госадминистрации  Рыбницкого района и </w:t>
      </w:r>
      <w:proofErr w:type="spellStart"/>
      <w:r w:rsidRPr="00E0104C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г</w:t>
      </w:r>
      <w:proofErr w:type="gramStart"/>
      <w:r w:rsidRPr="00E0104C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.Р</w:t>
      </w:r>
      <w:proofErr w:type="gramEnd"/>
      <w:r w:rsidRPr="00E0104C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ыбницы</w:t>
      </w:r>
      <w:proofErr w:type="spellEnd"/>
    </w:p>
    <w:p w:rsidR="00E0104C" w:rsidRPr="00E0104C" w:rsidRDefault="00E0104C" w:rsidP="00E0104C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E0104C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                                                                        ______________________ В.В. Кравченко</w:t>
      </w:r>
    </w:p>
    <w:p w:rsidR="00E0104C" w:rsidRPr="00E0104C" w:rsidRDefault="00E0104C" w:rsidP="00E010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0104C" w:rsidRPr="00E0104C" w:rsidRDefault="00E0104C" w:rsidP="00E0104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</w:pPr>
    </w:p>
    <w:p w:rsidR="00E0104C" w:rsidRPr="00E0104C" w:rsidRDefault="00E0104C" w:rsidP="00E01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0104C" w:rsidRPr="00E0104C" w:rsidRDefault="00E0104C" w:rsidP="00E01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0104C" w:rsidRPr="00E0104C" w:rsidRDefault="00E0104C" w:rsidP="00E01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0104C" w:rsidRPr="00E0104C" w:rsidRDefault="00E0104C" w:rsidP="00E01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0104C" w:rsidRPr="00E0104C" w:rsidRDefault="00E0104C" w:rsidP="00E01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0104C" w:rsidRPr="00AA7F07" w:rsidRDefault="00E0104C" w:rsidP="00E01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104C" w:rsidRPr="00AA7F07" w:rsidRDefault="00E0104C" w:rsidP="00E01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104C" w:rsidRPr="00AA7F07" w:rsidRDefault="00E0104C" w:rsidP="00E010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E0104C" w:rsidRPr="00AA7F07" w:rsidRDefault="00E0104C" w:rsidP="00E010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E0104C" w:rsidRPr="00AA7F07" w:rsidRDefault="00E0104C" w:rsidP="00E010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AA7F07">
        <w:rPr>
          <w:rFonts w:ascii="Times New Roman" w:eastAsia="Times New Roman" w:hAnsi="Times New Roman" w:cs="Times New Roman"/>
          <w:bCs/>
          <w:sz w:val="16"/>
          <w:szCs w:val="16"/>
        </w:rPr>
        <w:t>Приложение 1</w:t>
      </w:r>
    </w:p>
    <w:p w:rsidR="00E0104C" w:rsidRPr="00AA7F07" w:rsidRDefault="00E0104C" w:rsidP="00E010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AA7F07">
        <w:rPr>
          <w:rFonts w:ascii="Times New Roman" w:eastAsia="Times New Roman" w:hAnsi="Times New Roman" w:cs="Times New Roman"/>
          <w:bCs/>
          <w:sz w:val="16"/>
          <w:szCs w:val="16"/>
        </w:rPr>
        <w:t>к контракту №__от_____2024г</w:t>
      </w:r>
    </w:p>
    <w:p w:rsidR="00E0104C" w:rsidRPr="00AA7F07" w:rsidRDefault="00E0104C" w:rsidP="00E010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E0104C" w:rsidRPr="00AA7F07" w:rsidRDefault="00E0104C" w:rsidP="00E010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E0104C" w:rsidRPr="00AA7F07" w:rsidRDefault="00E0104C" w:rsidP="00E010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AA7F07">
        <w:rPr>
          <w:rFonts w:ascii="Times New Roman" w:eastAsia="Times New Roman" w:hAnsi="Times New Roman" w:cs="Times New Roman"/>
          <w:bCs/>
          <w:sz w:val="18"/>
          <w:szCs w:val="18"/>
        </w:rPr>
        <w:t>Спецификация</w:t>
      </w:r>
    </w:p>
    <w:p w:rsidR="00E0104C" w:rsidRPr="00AA7F07" w:rsidRDefault="00E0104C" w:rsidP="00E010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AA7F07">
        <w:rPr>
          <w:rFonts w:ascii="Times New Roman" w:eastAsia="Times New Roman" w:hAnsi="Times New Roman" w:cs="Times New Roman"/>
          <w:bCs/>
          <w:sz w:val="18"/>
          <w:szCs w:val="18"/>
        </w:rPr>
        <w:t>на поставку продуктов питания</w:t>
      </w:r>
    </w:p>
    <w:p w:rsidR="00E0104C" w:rsidRPr="00AA7F07" w:rsidRDefault="00E0104C" w:rsidP="00E010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90"/>
        <w:gridCol w:w="4199"/>
        <w:gridCol w:w="1348"/>
        <w:gridCol w:w="1025"/>
        <w:gridCol w:w="1117"/>
        <w:gridCol w:w="696"/>
        <w:gridCol w:w="796"/>
      </w:tblGrid>
      <w:tr w:rsidR="00E0104C" w:rsidRPr="00AA7F07" w:rsidTr="004A1352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04C" w:rsidRPr="00AA7F07" w:rsidRDefault="00E0104C" w:rsidP="004A1352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04C" w:rsidRPr="00AA7F07" w:rsidRDefault="00E0104C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04C" w:rsidRPr="00AA7F07" w:rsidRDefault="00E0104C" w:rsidP="004A1352">
            <w:pPr>
              <w:ind w:left="-101" w:right="-12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Страна и фирма-производитель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04C" w:rsidRPr="00AA7F07" w:rsidRDefault="00E0104C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4C" w:rsidRPr="00AA7F07" w:rsidRDefault="00E0104C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Количество </w:t>
            </w:r>
          </w:p>
          <w:p w:rsidR="00E0104C" w:rsidRPr="00AA7F07" w:rsidRDefault="00E0104C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04C" w:rsidRPr="00AA7F07" w:rsidRDefault="00E0104C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Цена </w:t>
            </w:r>
          </w:p>
          <w:p w:rsidR="00E0104C" w:rsidRPr="00AA7F07" w:rsidRDefault="00E0104C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(руб.)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04C" w:rsidRPr="00AA7F07" w:rsidRDefault="00E0104C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Сумма </w:t>
            </w:r>
          </w:p>
          <w:p w:rsidR="00E0104C" w:rsidRPr="00AA7F07" w:rsidRDefault="00E0104C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(руб.)</w:t>
            </w:r>
          </w:p>
        </w:tc>
      </w:tr>
      <w:tr w:rsidR="00E0104C" w:rsidRPr="00AA7F07" w:rsidTr="004A1352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04C" w:rsidRPr="00AA7F07" w:rsidRDefault="00E0104C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4C" w:rsidRPr="00AA7F07" w:rsidRDefault="00E0104C" w:rsidP="004A135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104C" w:rsidRPr="00AA7F07" w:rsidRDefault="00E0104C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104C" w:rsidRPr="00AA7F07" w:rsidRDefault="00E0104C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4C" w:rsidRPr="00AA7F07" w:rsidRDefault="00E0104C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4C" w:rsidRPr="00AA7F07" w:rsidRDefault="00E0104C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4C" w:rsidRPr="00AA7F07" w:rsidRDefault="00E0104C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0104C" w:rsidRPr="00AA7F07" w:rsidTr="004A1352">
        <w:trPr>
          <w:trHeight w:val="138"/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04C" w:rsidRPr="00AA7F07" w:rsidRDefault="00E0104C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4C" w:rsidRPr="00AA7F07" w:rsidRDefault="00E0104C" w:rsidP="004A135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104C" w:rsidRPr="00AA7F07" w:rsidRDefault="00E0104C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4C" w:rsidRPr="00AA7F07" w:rsidRDefault="00E0104C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4C" w:rsidRPr="00AA7F07" w:rsidRDefault="00E0104C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4C" w:rsidRPr="00AA7F07" w:rsidRDefault="00E0104C" w:rsidP="004A135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4C" w:rsidRPr="00AA7F07" w:rsidRDefault="00E0104C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0104C" w:rsidRPr="00AA7F07" w:rsidTr="004A1352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04C" w:rsidRPr="00AA7F07" w:rsidRDefault="00E0104C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4C" w:rsidRPr="00AA7F07" w:rsidRDefault="00E0104C" w:rsidP="004A135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104C" w:rsidRPr="00AA7F07" w:rsidRDefault="00E0104C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104C" w:rsidRPr="00AA7F07" w:rsidRDefault="00E0104C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4C" w:rsidRPr="00AA7F07" w:rsidRDefault="00E0104C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4C" w:rsidRPr="00AA7F07" w:rsidRDefault="00E0104C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4C" w:rsidRPr="00AA7F07" w:rsidRDefault="00E0104C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0104C" w:rsidRPr="00AA7F07" w:rsidTr="004A1352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04C" w:rsidRPr="00AA7F07" w:rsidRDefault="00E0104C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4C" w:rsidRPr="00AA7F07" w:rsidRDefault="00E0104C" w:rsidP="004A135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104C" w:rsidRPr="00AA7F07" w:rsidRDefault="00E0104C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104C" w:rsidRPr="00AA7F07" w:rsidRDefault="00E0104C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4C" w:rsidRPr="00AA7F07" w:rsidRDefault="00E0104C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4C" w:rsidRPr="00AA7F07" w:rsidRDefault="00E0104C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4C" w:rsidRPr="00AA7F07" w:rsidRDefault="00E0104C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E0104C" w:rsidRPr="00AA7F07" w:rsidRDefault="00E0104C" w:rsidP="00E010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04C" w:rsidRPr="00AA7F07" w:rsidRDefault="00E0104C" w:rsidP="00E010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04C" w:rsidRPr="00AA7F07" w:rsidRDefault="00E0104C" w:rsidP="00E010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04C" w:rsidRPr="00AA7F07" w:rsidRDefault="00E0104C" w:rsidP="00E0104C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«Поставщик»                                   «Заказчик»                                                    «Получатель»</w:t>
      </w:r>
    </w:p>
    <w:p w:rsidR="00E0104C" w:rsidRPr="00AA7F07" w:rsidRDefault="00E0104C" w:rsidP="00E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_________________                      Государственная администрация                               МУ «РУНО»</w:t>
      </w:r>
    </w:p>
    <w:p w:rsidR="00E0104C" w:rsidRPr="00AA7F07" w:rsidRDefault="00E0104C" w:rsidP="00E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г.________ ул.________                Рыбницкого района и </w:t>
      </w:r>
      <w:proofErr w:type="spellStart"/>
      <w:r w:rsidRPr="00AA7F07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>ыбницы</w:t>
      </w:r>
      <w:proofErr w:type="spell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г. Рыбница, ул. Кирова,136</w:t>
      </w:r>
    </w:p>
    <w:p w:rsidR="00E0104C" w:rsidRPr="00AA7F07" w:rsidRDefault="00E0104C" w:rsidP="00E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р/с __________________               </w:t>
      </w:r>
      <w:proofErr w:type="spellStart"/>
      <w:r w:rsidRPr="00AA7F07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>ыбница</w:t>
      </w:r>
      <w:proofErr w:type="spell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AA7F07">
        <w:rPr>
          <w:rFonts w:ascii="Times New Roman" w:eastAsia="Times New Roman" w:hAnsi="Times New Roman" w:cs="Times New Roman"/>
          <w:sz w:val="20"/>
          <w:szCs w:val="20"/>
        </w:rPr>
        <w:t>пр.Победы</w:t>
      </w:r>
      <w:proofErr w:type="spell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4                                     р/с 2191420003813065</w:t>
      </w:r>
    </w:p>
    <w:p w:rsidR="00E0104C" w:rsidRPr="00AA7F07" w:rsidRDefault="00E0104C" w:rsidP="00E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банк_________________               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>/счет 2191420004701003                                  ЗАО «Приднестровский сбербанк»</w:t>
      </w:r>
    </w:p>
    <w:p w:rsidR="00E0104C" w:rsidRPr="00AA7F07" w:rsidRDefault="00E0104C" w:rsidP="00E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ф/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________ 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куб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_____               ЗАО «Приднестровский сбербанк»                   Рыбницкий филиал 2828                                                                                                                                                                        </w:t>
      </w:r>
    </w:p>
    <w:p w:rsidR="00E0104C" w:rsidRPr="00AA7F07" w:rsidRDefault="00E0104C" w:rsidP="00E0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Рыбницкий филиал, 2828                                   ф/к 0400000351 куб 42                                                                              </w:t>
      </w:r>
    </w:p>
    <w:p w:rsidR="00E0104C" w:rsidRPr="00AA7F07" w:rsidRDefault="00E0104C" w:rsidP="00E0104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</w:t>
      </w:r>
      <w:proofErr w:type="spellStart"/>
      <w:r w:rsidRPr="00AA7F07">
        <w:rPr>
          <w:rFonts w:ascii="Times New Roman" w:eastAsia="Times New Roman" w:hAnsi="Times New Roman" w:cs="Times New Roman"/>
          <w:sz w:val="20"/>
          <w:szCs w:val="20"/>
        </w:rPr>
        <w:t>кор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.с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>чет</w:t>
      </w:r>
      <w:proofErr w:type="spell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20210000094</w:t>
      </w:r>
    </w:p>
    <w:p w:rsidR="00E0104C" w:rsidRPr="00AA7F07" w:rsidRDefault="00E0104C" w:rsidP="00E010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ф/к 0400008837</w:t>
      </w:r>
    </w:p>
    <w:p w:rsidR="00E0104C" w:rsidRPr="00AA7F07" w:rsidRDefault="00E0104C" w:rsidP="00E010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104C" w:rsidRPr="00AA7F07" w:rsidRDefault="00E0104C" w:rsidP="00E010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104C" w:rsidRPr="00AA7F07" w:rsidRDefault="00E0104C" w:rsidP="00E010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______________________             Глава государственной администрации           Начальник</w:t>
      </w:r>
    </w:p>
    <w:p w:rsidR="00E0104C" w:rsidRPr="00AA7F07" w:rsidRDefault="00E0104C" w:rsidP="00E010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Рыбницкого района и </w:t>
      </w:r>
      <w:proofErr w:type="spellStart"/>
      <w:r w:rsidRPr="00AA7F07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>ыбницы</w:t>
      </w:r>
      <w:proofErr w:type="spell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МУ «Рыбницкое УНО»</w:t>
      </w:r>
    </w:p>
    <w:p w:rsidR="00E0104C" w:rsidRPr="00AA7F07" w:rsidRDefault="00E0104C" w:rsidP="00E010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______________________              _____________</w:t>
      </w:r>
      <w:r w:rsidRPr="00E0104C">
        <w:rPr>
          <w:rFonts w:ascii="Times New Roman" w:eastAsia="Times New Roman" w:hAnsi="Times New Roman" w:cs="Times New Roman"/>
          <w:sz w:val="20"/>
          <w:szCs w:val="20"/>
          <w:highlight w:val="black"/>
        </w:rPr>
        <w:t>В.В. Тягай</w:t>
      </w: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</w:t>
      </w:r>
      <w:r w:rsidRPr="00E0104C">
        <w:rPr>
          <w:rFonts w:ascii="Times New Roman" w:eastAsia="Times New Roman" w:hAnsi="Times New Roman" w:cs="Times New Roman"/>
          <w:sz w:val="20"/>
          <w:szCs w:val="20"/>
          <w:highlight w:val="black"/>
        </w:rPr>
        <w:t>О.П. Попче</w:t>
      </w:r>
      <w:r w:rsidRPr="00AA7F07">
        <w:rPr>
          <w:rFonts w:ascii="Times New Roman" w:eastAsia="Times New Roman" w:hAnsi="Times New Roman" w:cs="Times New Roman"/>
          <w:sz w:val="20"/>
          <w:szCs w:val="20"/>
        </w:rPr>
        <w:t>нко</w:t>
      </w:r>
    </w:p>
    <w:p w:rsidR="00E0104C" w:rsidRPr="00AA7F07" w:rsidRDefault="00E0104C" w:rsidP="00E010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«____»__________2024г.              «_____»________2024г.                                          «____»___________2024г.</w:t>
      </w:r>
    </w:p>
    <w:p w:rsidR="00E0104C" w:rsidRPr="00AA7F07" w:rsidRDefault="00E0104C" w:rsidP="00E010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104C" w:rsidRPr="00AA7F07" w:rsidRDefault="00E0104C" w:rsidP="00E010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104C" w:rsidRPr="00E0104C" w:rsidRDefault="00E0104C" w:rsidP="00E0104C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</w:p>
    <w:p w:rsidR="00E0104C" w:rsidRPr="00E0104C" w:rsidRDefault="00E0104C" w:rsidP="00E0104C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</w:p>
    <w:p w:rsidR="00E0104C" w:rsidRPr="00E0104C" w:rsidRDefault="00E0104C" w:rsidP="00E0104C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E0104C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Согласовано:</w:t>
      </w:r>
    </w:p>
    <w:p w:rsidR="00E0104C" w:rsidRPr="00E0104C" w:rsidRDefault="00E0104C" w:rsidP="00E0104C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E0104C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Главный бухгалтер МУ «РУНО»                   ______________________    О.Д. </w:t>
      </w:r>
      <w:proofErr w:type="spellStart"/>
      <w:r w:rsidRPr="00E0104C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Амброси</w:t>
      </w:r>
      <w:proofErr w:type="spellEnd"/>
    </w:p>
    <w:p w:rsidR="00E0104C" w:rsidRPr="00E0104C" w:rsidRDefault="00E0104C" w:rsidP="00E0104C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E0104C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Юрист МУ «РУНО»                                       _______________________  Д.П. Рогожина</w:t>
      </w:r>
    </w:p>
    <w:p w:rsidR="00E0104C" w:rsidRPr="00E0104C" w:rsidRDefault="00E0104C" w:rsidP="00E0104C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E0104C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Начальник отдела ПО и КП госадминистрации Рыбницкого района и </w:t>
      </w:r>
      <w:proofErr w:type="spellStart"/>
      <w:r w:rsidRPr="00E0104C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г</w:t>
      </w:r>
      <w:proofErr w:type="gramStart"/>
      <w:r w:rsidRPr="00E0104C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.Р</w:t>
      </w:r>
      <w:proofErr w:type="gramEnd"/>
      <w:r w:rsidRPr="00E0104C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ыбницы</w:t>
      </w:r>
      <w:proofErr w:type="spellEnd"/>
    </w:p>
    <w:p w:rsidR="00E0104C" w:rsidRPr="00E0104C" w:rsidRDefault="00E0104C" w:rsidP="00E0104C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E0104C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                                                                          ______________________ О.Ю. </w:t>
      </w:r>
      <w:proofErr w:type="spellStart"/>
      <w:r w:rsidRPr="00E0104C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Белогорцева</w:t>
      </w:r>
      <w:proofErr w:type="spellEnd"/>
    </w:p>
    <w:p w:rsidR="00E0104C" w:rsidRPr="00E0104C" w:rsidRDefault="00E0104C" w:rsidP="00E0104C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E0104C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Заместитель главы госадминистрации Рыбницкого района и </w:t>
      </w:r>
      <w:proofErr w:type="spellStart"/>
      <w:r w:rsidRPr="00E0104C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г</w:t>
      </w:r>
      <w:proofErr w:type="gramStart"/>
      <w:r w:rsidRPr="00E0104C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.Р</w:t>
      </w:r>
      <w:proofErr w:type="gramEnd"/>
      <w:r w:rsidRPr="00E0104C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ыбницы</w:t>
      </w:r>
      <w:proofErr w:type="spellEnd"/>
    </w:p>
    <w:p w:rsidR="00E0104C" w:rsidRPr="00E0104C" w:rsidRDefault="00E0104C" w:rsidP="00E0104C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E0104C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                                                                        ______________________ В.В. Кравченко</w:t>
      </w:r>
    </w:p>
    <w:p w:rsidR="00E0104C" w:rsidRPr="00E0104C" w:rsidRDefault="00E0104C" w:rsidP="00E010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0104C" w:rsidRPr="00E0104C" w:rsidRDefault="00E0104C" w:rsidP="00E0104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color w:val="FFFFFF" w:themeColor="background1"/>
          <w:sz w:val="24"/>
          <w:szCs w:val="24"/>
        </w:rPr>
      </w:pPr>
    </w:p>
    <w:p w:rsidR="00E0104C" w:rsidRDefault="00E0104C" w:rsidP="00E0104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0104C" w:rsidRDefault="00E0104C" w:rsidP="00E0104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0104C" w:rsidRDefault="00E0104C" w:rsidP="00E0104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0104C" w:rsidRDefault="00E0104C" w:rsidP="00E010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04C" w:rsidRDefault="00E0104C" w:rsidP="00E010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04C" w:rsidRDefault="00E0104C" w:rsidP="00E010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04C" w:rsidRDefault="00E0104C" w:rsidP="00E010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04C" w:rsidRDefault="00E0104C" w:rsidP="00E010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0"/>
    <w:p w:rsidR="00E0104C" w:rsidRDefault="00E0104C" w:rsidP="00E010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04C" w:rsidRDefault="00E0104C" w:rsidP="00E010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04C" w:rsidRDefault="00E0104C" w:rsidP="00E010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04C" w:rsidRDefault="00E0104C" w:rsidP="00E010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04C" w:rsidRDefault="00E0104C" w:rsidP="00E010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04C" w:rsidRDefault="00E0104C" w:rsidP="00E010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04C" w:rsidRDefault="00E0104C" w:rsidP="00E010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5D9" w:rsidRDefault="007815D9"/>
    <w:sectPr w:rsidR="00781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AC"/>
    <w:rsid w:val="007815D9"/>
    <w:rsid w:val="00D12FAC"/>
    <w:rsid w:val="00E0104C"/>
    <w:rsid w:val="00F1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04C"/>
    <w:pPr>
      <w:widowControl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F1301E"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a3">
    <w:name w:val="No Spacing"/>
    <w:uiPriority w:val="1"/>
    <w:qFormat/>
    <w:rsid w:val="00F1301E"/>
    <w:rPr>
      <w:color w:val="000000"/>
    </w:rPr>
  </w:style>
  <w:style w:type="paragraph" w:styleId="a4">
    <w:name w:val="List Paragraph"/>
    <w:basedOn w:val="a"/>
    <w:link w:val="a5"/>
    <w:uiPriority w:val="34"/>
    <w:qFormat/>
    <w:rsid w:val="00F1301E"/>
    <w:pPr>
      <w:ind w:left="720"/>
      <w:contextualSpacing/>
    </w:pPr>
    <w:rPr>
      <w:color w:val="000000"/>
    </w:rPr>
  </w:style>
  <w:style w:type="table" w:styleId="a6">
    <w:name w:val="Table Grid"/>
    <w:basedOn w:val="a1"/>
    <w:uiPriority w:val="59"/>
    <w:rsid w:val="00E0104C"/>
    <w:pPr>
      <w:widowControl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E0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rsid w:val="00E0104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04C"/>
    <w:pPr>
      <w:widowControl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F1301E"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a3">
    <w:name w:val="No Spacing"/>
    <w:uiPriority w:val="1"/>
    <w:qFormat/>
    <w:rsid w:val="00F1301E"/>
    <w:rPr>
      <w:color w:val="000000"/>
    </w:rPr>
  </w:style>
  <w:style w:type="paragraph" w:styleId="a4">
    <w:name w:val="List Paragraph"/>
    <w:basedOn w:val="a"/>
    <w:link w:val="a5"/>
    <w:uiPriority w:val="34"/>
    <w:qFormat/>
    <w:rsid w:val="00F1301E"/>
    <w:pPr>
      <w:ind w:left="720"/>
      <w:contextualSpacing/>
    </w:pPr>
    <w:rPr>
      <w:color w:val="000000"/>
    </w:rPr>
  </w:style>
  <w:style w:type="table" w:styleId="a6">
    <w:name w:val="Table Grid"/>
    <w:basedOn w:val="a1"/>
    <w:uiPriority w:val="59"/>
    <w:rsid w:val="00E0104C"/>
    <w:pPr>
      <w:widowControl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E0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rsid w:val="00E0104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2843</Words>
  <Characters>16208</Characters>
  <Application>Microsoft Office Word</Application>
  <DocSecurity>0</DocSecurity>
  <Lines>135</Lines>
  <Paragraphs>38</Paragraphs>
  <ScaleCrop>false</ScaleCrop>
  <Company/>
  <LinksUpToDate>false</LinksUpToDate>
  <CharactersWithSpaces>19013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2024-11-25T12:20:00Z</dcterms:created>
  <dcterms:modified xsi:type="dcterms:W3CDTF">2024-11-25T12:21:00Z</dcterms:modified>
</cp:coreProperties>
</file>