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664B830D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EC1D8B">
        <w:rPr>
          <w:rFonts w:cs="Times New Roman"/>
          <w:color w:val="000000" w:themeColor="text1"/>
          <w:szCs w:val="24"/>
        </w:rPr>
        <w:t>1</w:t>
      </w:r>
    </w:p>
    <w:p w14:paraId="024D2166" w14:textId="4F315CC9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EC1D8B">
        <w:rPr>
          <w:rFonts w:eastAsia="Times New Roman" w:cs="Times New Roman"/>
          <w:bCs/>
          <w:iCs/>
          <w:szCs w:val="24"/>
          <w:lang w:eastAsia="ru-RU"/>
        </w:rPr>
        <w:t xml:space="preserve">276 </w:t>
      </w:r>
      <w:r w:rsidR="00EC1D8B"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 w:rsidR="00EC1D8B">
        <w:rPr>
          <w:rFonts w:eastAsia="Times New Roman" w:cs="Times New Roman"/>
          <w:iCs/>
          <w:szCs w:val="24"/>
          <w:lang w:eastAsia="ru-RU"/>
        </w:rPr>
        <w:t>05.08.2024</w:t>
      </w:r>
      <w:r w:rsidR="00EC1D8B"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14:paraId="1AD44C96" w14:textId="45C5031F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EC1D8B">
        <w:rPr>
          <w:rFonts w:cs="Times New Roman"/>
          <w:color w:val="000000" w:themeColor="text1"/>
          <w:szCs w:val="24"/>
        </w:rPr>
        <w:t xml:space="preserve">      12</w:t>
      </w:r>
      <w:r w:rsidR="00366B1D">
        <w:rPr>
          <w:rFonts w:cs="Times New Roman"/>
          <w:color w:val="000000" w:themeColor="text1"/>
          <w:szCs w:val="24"/>
        </w:rPr>
        <w:t>.11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20433B0F" w:rsidR="008863A3" w:rsidRPr="001738D7" w:rsidRDefault="00EC1D8B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E12FDE">
        <w:rPr>
          <w:rFonts w:eastAsia="Times New Roman" w:cs="Times New Roman"/>
          <w:bCs/>
          <w:szCs w:val="24"/>
          <w:lang w:eastAsia="ru-RU"/>
        </w:rPr>
        <w:t>ООО «Панотон»</w:t>
      </w:r>
      <w:r w:rsidRPr="002D64E9">
        <w:rPr>
          <w:rFonts w:eastAsia="Times New Roman" w:cs="Times New Roman"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0C6C">
        <w:rPr>
          <w:rFonts w:eastAsia="Times New Roman" w:cs="Times New Roman"/>
          <w:szCs w:val="24"/>
          <w:lang w:eastAsia="ru-RU"/>
        </w:rPr>
        <w:t xml:space="preserve">именуемое в дальнейшем «Поставщик», в лице </w:t>
      </w:r>
      <w:r w:rsidR="00123211">
        <w:rPr>
          <w:rFonts w:eastAsia="Times New Roman" w:cs="Times New Roman"/>
          <w:szCs w:val="24"/>
          <w:lang w:eastAsia="ru-RU"/>
        </w:rPr>
        <w:t>директора ___________</w:t>
      </w:r>
      <w:r>
        <w:rPr>
          <w:rFonts w:eastAsia="Times New Roman" w:cs="Times New Roman"/>
          <w:szCs w:val="24"/>
          <w:lang w:eastAsia="ru-RU"/>
        </w:rPr>
        <w:t>,</w:t>
      </w:r>
      <w:r w:rsidRPr="00090C6C">
        <w:rPr>
          <w:rFonts w:eastAsia="Times New Roman" w:cs="Times New Roman"/>
          <w:szCs w:val="24"/>
          <w:lang w:eastAsia="ru-RU"/>
        </w:rPr>
        <w:t xml:space="preserve"> с одной стороны, и </w:t>
      </w:r>
      <w:r w:rsidRPr="006F1D7E">
        <w:rPr>
          <w:rFonts w:eastAsia="Times New Roman" w:cs="Times New Roman"/>
          <w:bCs/>
          <w:szCs w:val="24"/>
          <w:lang w:eastAsia="ru-RU"/>
        </w:rPr>
        <w:t>МУП «Бендерытеплоэнерго»</w:t>
      </w:r>
      <w:r w:rsidRPr="00090C6C">
        <w:rPr>
          <w:rFonts w:eastAsia="Times New Roman" w:cs="Times New Roman"/>
          <w:szCs w:val="24"/>
          <w:lang w:eastAsia="ru-RU"/>
        </w:rPr>
        <w:t xml:space="preserve">, именуемое в дальнейшем «Покупатель» </w:t>
      </w:r>
      <w:r w:rsidR="00123211">
        <w:rPr>
          <w:rFonts w:eastAsia="Times New Roman" w:cs="Times New Roman"/>
          <w:szCs w:val="24"/>
          <w:lang w:eastAsia="ru-RU"/>
        </w:rPr>
        <w:t>в лице директора ___________</w:t>
      </w:r>
      <w:r w:rsidRPr="00090C6C">
        <w:rPr>
          <w:rFonts w:eastAsia="Times New Roman" w:cs="Times New Roman"/>
          <w:szCs w:val="24"/>
          <w:lang w:eastAsia="ru-RU"/>
        </w:rPr>
        <w:t>, действующего на основании Устава, с другой стороны, совместно именуемые «Стороны», заключили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42CD16CA" w14:textId="6BC60096" w:rsidR="00C31C24" w:rsidRPr="001738D7" w:rsidRDefault="00EC1D8B" w:rsidP="00EC1D8B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Приложение № 1 к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>
        <w:rPr>
          <w:rFonts w:cs="Times New Roman"/>
          <w:color w:val="000000" w:themeColor="text1"/>
          <w:szCs w:val="24"/>
        </w:rPr>
        <w:t>у</w:t>
      </w:r>
      <w:r w:rsidR="00C31C24" w:rsidRPr="001738D7">
        <w:rPr>
          <w:rFonts w:cs="Times New Roman"/>
          <w:color w:val="000000" w:themeColor="text1"/>
          <w:szCs w:val="24"/>
        </w:rPr>
        <w:t xml:space="preserve"> № 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276 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>
        <w:rPr>
          <w:rFonts w:eastAsia="Times New Roman" w:cs="Times New Roman"/>
          <w:iCs/>
          <w:szCs w:val="24"/>
          <w:lang w:eastAsia="ru-RU"/>
        </w:rPr>
        <w:t>05.08.2024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="00C31C24"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="00C31C24"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редакции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Приложения № 1 к настоящему дополнительному соглашению</w:t>
      </w:r>
      <w:r w:rsidR="00C31C24" w:rsidRPr="001738D7">
        <w:rPr>
          <w:rFonts w:cs="Times New Roman"/>
          <w:color w:val="000000" w:themeColor="text1"/>
          <w:szCs w:val="24"/>
        </w:rPr>
        <w:t>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60556F55" w14:textId="6067881F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3. </w:t>
      </w:r>
      <w:r w:rsidR="00F739A8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F739A8">
        <w:rPr>
          <w:rFonts w:cs="Times New Roman"/>
          <w:szCs w:val="24"/>
        </w:rPr>
        <w:t xml:space="preserve"> с </w:t>
      </w:r>
      <w:r w:rsidR="00EC1D8B">
        <w:rPr>
          <w:rFonts w:cs="Times New Roman"/>
          <w:color w:val="000000" w:themeColor="text1"/>
          <w:szCs w:val="24"/>
        </w:rPr>
        <w:t>момента подписания Сторонами, распространяет действие на отношения Сторон, возникшие с 05.08.2024 г., и</w:t>
      </w:r>
      <w:r w:rsidR="00315496" w:rsidRPr="001738D7">
        <w:rPr>
          <w:rFonts w:cs="Times New Roman"/>
          <w:color w:val="000000" w:themeColor="text1"/>
          <w:szCs w:val="24"/>
        </w:rPr>
        <w:t xml:space="preserve"> является неотъемлемой частью Контракта.</w:t>
      </w:r>
    </w:p>
    <w:p w14:paraId="2312F8B8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489CECA4" w14:textId="77777777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59DA2243" w14:textId="77777777" w:rsidR="00EC1D8B" w:rsidRPr="001738D7" w:rsidRDefault="00EC1D8B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4470"/>
      </w:tblGrid>
      <w:tr w:rsidR="00EC1D8B" w:rsidRPr="00396CCE" w14:paraId="7450C673" w14:textId="77777777" w:rsidTr="00EC1D8B">
        <w:trPr>
          <w:trHeight w:val="3346"/>
        </w:trPr>
        <w:tc>
          <w:tcPr>
            <w:tcW w:w="4461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F2CAB22" w14:textId="77777777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14:paraId="4FAE20DA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</w:rPr>
              <w:t>ООО «</w:t>
            </w:r>
            <w:r>
              <w:rPr>
                <w:rFonts w:cs="Times New Roman"/>
                <w:szCs w:val="24"/>
              </w:rPr>
              <w:t>Панотон</w:t>
            </w:r>
            <w:r w:rsidRPr="0062340B">
              <w:rPr>
                <w:rFonts w:cs="Times New Roman"/>
                <w:szCs w:val="24"/>
              </w:rPr>
              <w:t>»</w:t>
            </w:r>
          </w:p>
          <w:p w14:paraId="662F1B71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  <w:lang w:val="en-US"/>
              </w:rPr>
              <w:t>MD</w:t>
            </w:r>
            <w:r w:rsidRPr="0062340B">
              <w:rPr>
                <w:rFonts w:cs="Times New Roman"/>
                <w:szCs w:val="24"/>
              </w:rPr>
              <w:t>-3300, Приднестровье,</w:t>
            </w:r>
          </w:p>
          <w:p w14:paraId="383CAC7F" w14:textId="77777777" w:rsidR="00EC1D8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</w:rPr>
              <w:t xml:space="preserve">г. Тирасполь, ул. </w:t>
            </w:r>
            <w:r>
              <w:rPr>
                <w:rFonts w:cs="Times New Roman"/>
                <w:szCs w:val="24"/>
              </w:rPr>
              <w:t>9 Января, 111.</w:t>
            </w:r>
          </w:p>
          <w:p w14:paraId="0AB253F0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2212210000001077</w:t>
            </w:r>
          </w:p>
          <w:p w14:paraId="764AE2D2" w14:textId="77777777" w:rsidR="00EC1D8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ОАО «Эксимбанк»</w:t>
            </w:r>
          </w:p>
          <w:p w14:paraId="31EC7AD1" w14:textId="77777777" w:rsidR="00EC1D8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ф/к 0200017076</w:t>
            </w:r>
          </w:p>
          <w:p w14:paraId="58306663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КУБ 21</w:t>
            </w:r>
          </w:p>
          <w:p w14:paraId="53D4C239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</w:p>
          <w:p w14:paraId="242BF1E1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</w:rPr>
              <w:t>Директор</w:t>
            </w:r>
          </w:p>
          <w:p w14:paraId="44EB112A" w14:textId="77777777" w:rsidR="00EC1D8B" w:rsidRPr="0062340B" w:rsidRDefault="00EC1D8B" w:rsidP="008C65C3">
            <w:pPr>
              <w:tabs>
                <w:tab w:val="left" w:pos="142"/>
              </w:tabs>
              <w:ind w:left="-9" w:right="-250"/>
              <w:rPr>
                <w:rFonts w:cs="Times New Roman"/>
                <w:szCs w:val="24"/>
              </w:rPr>
            </w:pPr>
          </w:p>
          <w:p w14:paraId="08FE5C97" w14:textId="27328C9F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340B">
              <w:rPr>
                <w:rFonts w:cs="Times New Roman"/>
                <w:szCs w:val="24"/>
              </w:rPr>
              <w:t xml:space="preserve">_____________ </w:t>
            </w:r>
          </w:p>
        </w:tc>
        <w:tc>
          <w:tcPr>
            <w:tcW w:w="44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132C8A7" w14:textId="77777777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14:paraId="34486032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bCs/>
                <w:szCs w:val="24"/>
                <w:lang w:eastAsia="ru-RU"/>
              </w:rPr>
              <w:t>МУП «Бендерытеплоэнерго»</w:t>
            </w:r>
          </w:p>
          <w:p w14:paraId="579F3A79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14:paraId="12932BC5" w14:textId="77777777" w:rsidR="00EC1D8B" w:rsidRPr="00E12FDE" w:rsidRDefault="00EC1D8B" w:rsidP="008C65C3">
            <w:pPr>
              <w:pStyle w:val="af0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14:paraId="3302E90D" w14:textId="77777777" w:rsidR="00EC1D8B" w:rsidRPr="00E12FDE" w:rsidRDefault="00EC1D8B" w:rsidP="008C65C3">
            <w:pPr>
              <w:pStyle w:val="af0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14:paraId="11B37250" w14:textId="77777777" w:rsidR="00EC1D8B" w:rsidRPr="00E12FDE" w:rsidRDefault="00EC1D8B" w:rsidP="008C65C3">
            <w:pPr>
              <w:pStyle w:val="af0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14:paraId="2C3531B1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cs="Times New Roman"/>
                <w:szCs w:val="24"/>
              </w:rPr>
              <w:t>ф/к 0300006764</w:t>
            </w:r>
          </w:p>
          <w:p w14:paraId="0FC029D9" w14:textId="77777777" w:rsidR="00EC1D8B" w:rsidRDefault="00EC1D8B" w:rsidP="008C65C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5A121570" w14:textId="77777777" w:rsidR="00EC1D8B" w:rsidRDefault="00EC1D8B" w:rsidP="008C65C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02CD5EF4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bCs/>
                <w:szCs w:val="24"/>
                <w:lang w:eastAsia="ru-RU"/>
              </w:rPr>
              <w:t>Директор</w:t>
            </w:r>
          </w:p>
          <w:p w14:paraId="1BC07462" w14:textId="77777777" w:rsidR="00EC1D8B" w:rsidRPr="00E12FDE" w:rsidRDefault="00EC1D8B" w:rsidP="008C65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413DA0DB" w14:textId="7128B90B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="00123211">
              <w:rPr>
                <w:rFonts w:eastAsia="Times New Roman" w:cs="Times New Roman"/>
                <w:bCs/>
                <w:szCs w:val="24"/>
                <w:lang w:eastAsia="ru-RU"/>
              </w:rPr>
              <w:t> </w:t>
            </w:r>
          </w:p>
        </w:tc>
      </w:tr>
    </w:tbl>
    <w:p w14:paraId="2491AB18" w14:textId="57716CE2" w:rsidR="00EC1D8B" w:rsidRDefault="00EC1D8B" w:rsidP="00146D18">
      <w:pPr>
        <w:ind w:left="5387"/>
        <w:rPr>
          <w:b/>
          <w:bCs/>
          <w:color w:val="000000" w:themeColor="text1"/>
          <w:sz w:val="22"/>
        </w:rPr>
      </w:pPr>
    </w:p>
    <w:p w14:paraId="356AF823" w14:textId="77777777" w:rsidR="00EC1D8B" w:rsidRDefault="00EC1D8B">
      <w:pPr>
        <w:rPr>
          <w:b/>
          <w:bCs/>
          <w:color w:val="000000" w:themeColor="text1"/>
          <w:sz w:val="22"/>
        </w:rPr>
      </w:pPr>
      <w:r>
        <w:rPr>
          <w:b/>
          <w:bCs/>
          <w:color w:val="000000" w:themeColor="text1"/>
          <w:sz w:val="22"/>
        </w:rPr>
        <w:br w:type="page"/>
      </w:r>
    </w:p>
    <w:p w14:paraId="63BE2EFB" w14:textId="77777777" w:rsidR="00EC1D8B" w:rsidRDefault="00EC1D8B" w:rsidP="00EC1D8B">
      <w:pPr>
        <w:shd w:val="clear" w:color="auto" w:fill="FFFFFF"/>
        <w:ind w:left="5103"/>
        <w:rPr>
          <w:rFonts w:eastAsia="Times New Roman" w:cs="Times New Roman"/>
          <w:iCs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lastRenderedPageBreak/>
        <w:t>Приложение №1</w:t>
      </w:r>
    </w:p>
    <w:p w14:paraId="5B52126D" w14:textId="06AA5E7A" w:rsidR="00EC1D8B" w:rsidRPr="00BF719A" w:rsidRDefault="00EC1D8B" w:rsidP="00EC1D8B">
      <w:pPr>
        <w:shd w:val="clear" w:color="auto" w:fill="FFFFFF"/>
        <w:ind w:left="5103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szCs w:val="24"/>
          <w:lang w:eastAsia="ru-RU"/>
        </w:rPr>
        <w:t>к Дополнительному соглашению № 1</w:t>
      </w:r>
    </w:p>
    <w:p w14:paraId="121D2BFA" w14:textId="360BC76F" w:rsidR="00EC1D8B" w:rsidRPr="00090C6C" w:rsidRDefault="00EC1D8B" w:rsidP="00EC1D8B">
      <w:pPr>
        <w:shd w:val="clear" w:color="auto" w:fill="FFFFFF"/>
        <w:ind w:left="5103"/>
        <w:rPr>
          <w:rFonts w:eastAsia="Times New Roman" w:cs="Times New Roman"/>
          <w:szCs w:val="24"/>
          <w:lang w:eastAsia="ru-RU"/>
        </w:rPr>
      </w:pPr>
      <w:r w:rsidRPr="00BF719A">
        <w:rPr>
          <w:rFonts w:eastAsia="Times New Roman" w:cs="Times New Roman"/>
          <w:iCs/>
          <w:szCs w:val="24"/>
          <w:lang w:eastAsia="ru-RU"/>
        </w:rPr>
        <w:t xml:space="preserve">к </w:t>
      </w:r>
      <w:r>
        <w:rPr>
          <w:rFonts w:eastAsia="Times New Roman" w:cs="Times New Roman"/>
          <w:iCs/>
          <w:szCs w:val="24"/>
          <w:lang w:eastAsia="ru-RU"/>
        </w:rPr>
        <w:t>К</w:t>
      </w:r>
      <w:r w:rsidRPr="00BF719A">
        <w:rPr>
          <w:rFonts w:eastAsia="Times New Roman" w:cs="Times New Roman"/>
          <w:iCs/>
          <w:szCs w:val="24"/>
          <w:lang w:eastAsia="ru-RU"/>
        </w:rPr>
        <w:t>онтракту  </w:t>
      </w:r>
      <w:r w:rsidRPr="00BF719A">
        <w:rPr>
          <w:rFonts w:eastAsia="Times New Roman" w:cs="Times New Roman"/>
          <w:bCs/>
          <w:iCs/>
          <w:szCs w:val="24"/>
          <w:lang w:eastAsia="ru-RU"/>
        </w:rPr>
        <w:t xml:space="preserve">№ 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276 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от  </w:t>
      </w:r>
      <w:r>
        <w:rPr>
          <w:rFonts w:eastAsia="Times New Roman" w:cs="Times New Roman"/>
          <w:iCs/>
          <w:szCs w:val="24"/>
          <w:lang w:eastAsia="ru-RU"/>
        </w:rPr>
        <w:t>05.08.2024</w:t>
      </w:r>
      <w:r w:rsidRPr="00BF719A">
        <w:rPr>
          <w:rFonts w:eastAsia="Times New Roman" w:cs="Times New Roman"/>
          <w:iCs/>
          <w:szCs w:val="24"/>
          <w:lang w:eastAsia="ru-RU"/>
        </w:rPr>
        <w:t xml:space="preserve"> г.</w:t>
      </w:r>
    </w:p>
    <w:p w14:paraId="4638086D" w14:textId="77777777" w:rsidR="00EC1D8B" w:rsidRDefault="00EC1D8B" w:rsidP="00EC1D8B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 </w:t>
      </w:r>
    </w:p>
    <w:p w14:paraId="3F1F91D0" w14:textId="77777777" w:rsidR="00EC1D8B" w:rsidRDefault="00EC1D8B" w:rsidP="00EC1D8B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042CD2AB" w14:textId="6EA806F3" w:rsidR="00EC1D8B" w:rsidRPr="00090C6C" w:rsidRDefault="00EC1D8B" w:rsidP="00EC1D8B">
      <w:pPr>
        <w:shd w:val="clear" w:color="auto" w:fill="FFFFFF"/>
        <w:jc w:val="center"/>
        <w:rPr>
          <w:rFonts w:eastAsia="Times New Roman" w:cs="Times New Roman"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 xml:space="preserve"> СПЕЦИФИКАЦИЯ</w:t>
      </w:r>
    </w:p>
    <w:p w14:paraId="469A8A1E" w14:textId="77777777" w:rsidR="00EC1D8B" w:rsidRDefault="00EC1D8B" w:rsidP="00EC1D8B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0C6C">
        <w:rPr>
          <w:rFonts w:eastAsia="Times New Roman" w:cs="Times New Roman"/>
          <w:b/>
          <w:bCs/>
          <w:szCs w:val="24"/>
          <w:lang w:eastAsia="ru-RU"/>
        </w:rPr>
        <w:t>на поставку </w:t>
      </w:r>
      <w:r>
        <w:rPr>
          <w:rFonts w:eastAsia="Times New Roman" w:cs="Times New Roman"/>
          <w:b/>
          <w:bCs/>
          <w:szCs w:val="24"/>
          <w:lang w:eastAsia="ru-RU"/>
        </w:rPr>
        <w:t>оборудования</w:t>
      </w:r>
    </w:p>
    <w:p w14:paraId="31B169E1" w14:textId="77777777" w:rsidR="00EC1D8B" w:rsidRDefault="00EC1D8B" w:rsidP="00EC1D8B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623" w:type="dxa"/>
        <w:tblInd w:w="-5" w:type="dxa"/>
        <w:tblLook w:val="04A0" w:firstRow="1" w:lastRow="0" w:firstColumn="1" w:lastColumn="0" w:noHBand="0" w:noVBand="1"/>
      </w:tblPr>
      <w:tblGrid>
        <w:gridCol w:w="419"/>
        <w:gridCol w:w="4536"/>
        <w:gridCol w:w="1408"/>
        <w:gridCol w:w="1701"/>
        <w:gridCol w:w="1559"/>
      </w:tblGrid>
      <w:tr w:rsidR="00EC1D8B" w:rsidRPr="008E2371" w14:paraId="5D189636" w14:textId="77777777" w:rsidTr="008C65C3">
        <w:trPr>
          <w:trHeight w:val="6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36D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62DF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CBAC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Товара, ед.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3FA" w14:textId="77777777" w:rsidR="00EC1D8B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Цена, </w:t>
            </w:r>
          </w:p>
          <w:p w14:paraId="7C629406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руб. ПМР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1F3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E2371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Стоимость,    руб. ПМР</w:t>
            </w:r>
          </w:p>
        </w:tc>
      </w:tr>
      <w:tr w:rsidR="00EC1D8B" w:rsidRPr="008E2371" w14:paraId="7FA0E195" w14:textId="77777777" w:rsidTr="008C65C3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74DB" w14:textId="77777777" w:rsidR="00EC1D8B" w:rsidRPr="00724403" w:rsidRDefault="00EC1D8B" w:rsidP="008C65C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24403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A3DD" w14:textId="77777777" w:rsidR="00EC1D8B" w:rsidRDefault="00EC1D8B" w:rsidP="008C65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Горелка газовая «Baltur» TBG 260 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38DE" w14:textId="77777777" w:rsidR="00EC1D8B" w:rsidRPr="00DF6404" w:rsidRDefault="00EC1D8B" w:rsidP="008C65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5F7C" w14:textId="0D8603EC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F2CA" w14:textId="6D0708AE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228400,00</w:t>
            </w:r>
          </w:p>
        </w:tc>
      </w:tr>
      <w:tr w:rsidR="00EC1D8B" w:rsidRPr="008E2371" w14:paraId="6168049F" w14:textId="77777777" w:rsidTr="008C65C3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05CA" w14:textId="77777777" w:rsidR="00EC1D8B" w:rsidRPr="00724403" w:rsidRDefault="00EC1D8B" w:rsidP="008C65C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24403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0F8C" w14:textId="77777777" w:rsidR="00EC1D8B" w:rsidRDefault="00EC1D8B" w:rsidP="008C65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Горелка газовая «Baltur» TBG 360 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1653" w14:textId="77777777" w:rsidR="00EC1D8B" w:rsidRPr="00DF6404" w:rsidRDefault="00EC1D8B" w:rsidP="008C65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24EC" w14:textId="15CEE686" w:rsidR="00EC1D8B" w:rsidRPr="008E2371" w:rsidRDefault="00EC1D8B" w:rsidP="00EC1D8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361240,00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6978" w14:textId="7232E3D5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361240,00</w:t>
            </w:r>
          </w:p>
        </w:tc>
      </w:tr>
      <w:tr w:rsidR="00EC1D8B" w:rsidRPr="008E2371" w14:paraId="6C24A57A" w14:textId="77777777" w:rsidTr="008C65C3">
        <w:trPr>
          <w:trHeight w:val="31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347B" w14:textId="77777777" w:rsidR="00EC1D8B" w:rsidRPr="00724403" w:rsidRDefault="00EC1D8B" w:rsidP="008C65C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4207" w14:textId="77777777" w:rsidR="00EC1D8B" w:rsidRDefault="00EC1D8B" w:rsidP="008C65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Горелка газовая «Baltur» BTG 20 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DD63" w14:textId="77777777" w:rsidR="00EC1D8B" w:rsidRPr="00DF6404" w:rsidRDefault="00EC1D8B" w:rsidP="008C65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EE672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74119,45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8832" w14:textId="77777777" w:rsidR="00EC1D8B" w:rsidRPr="008E2371" w:rsidRDefault="00EC1D8B" w:rsidP="008C65C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74119,45</w:t>
            </w:r>
          </w:p>
        </w:tc>
      </w:tr>
      <w:tr w:rsidR="00EC1D8B" w:rsidRPr="00396CCE" w14:paraId="6631DBD7" w14:textId="77777777" w:rsidTr="008C65C3">
        <w:trPr>
          <w:trHeight w:val="360"/>
        </w:trPr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D25D1" w14:textId="77777777" w:rsidR="00EC1D8B" w:rsidRPr="00396CCE" w:rsidRDefault="00EC1D8B" w:rsidP="008C65C3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9D5E" w14:textId="77777777" w:rsidR="00EC1D8B" w:rsidRPr="00822BFD" w:rsidRDefault="00EC1D8B" w:rsidP="008C65C3">
            <w:pPr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663759,45</w:t>
            </w:r>
          </w:p>
        </w:tc>
      </w:tr>
    </w:tbl>
    <w:p w14:paraId="21CBA5E4" w14:textId="77777777" w:rsidR="00EC1D8B" w:rsidRDefault="00EC1D8B" w:rsidP="00EC1D8B">
      <w:pPr>
        <w:shd w:val="clear" w:color="auto" w:fill="FFFFFF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9531" w:type="dxa"/>
        <w:tblInd w:w="1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1"/>
        <w:gridCol w:w="5070"/>
      </w:tblGrid>
      <w:tr w:rsidR="00EC1D8B" w:rsidRPr="002879C2" w14:paraId="1E1C4873" w14:textId="77777777" w:rsidTr="008C65C3">
        <w:trPr>
          <w:trHeight w:val="3346"/>
        </w:trPr>
        <w:tc>
          <w:tcPr>
            <w:tcW w:w="4461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CA7ED0E" w14:textId="77777777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Поставщик:</w:t>
            </w:r>
          </w:p>
          <w:p w14:paraId="713DE1AA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</w:rPr>
              <w:t>ООО «</w:t>
            </w:r>
            <w:r>
              <w:rPr>
                <w:rFonts w:cs="Times New Roman"/>
                <w:szCs w:val="24"/>
              </w:rPr>
              <w:t>Панотон</w:t>
            </w:r>
            <w:r w:rsidRPr="0062340B">
              <w:rPr>
                <w:rFonts w:cs="Times New Roman"/>
                <w:szCs w:val="24"/>
              </w:rPr>
              <w:t>»</w:t>
            </w:r>
          </w:p>
          <w:p w14:paraId="6E071DB5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  <w:lang w:val="en-US"/>
              </w:rPr>
              <w:t>MD</w:t>
            </w:r>
            <w:r w:rsidRPr="0062340B">
              <w:rPr>
                <w:rFonts w:cs="Times New Roman"/>
                <w:szCs w:val="24"/>
              </w:rPr>
              <w:t>-3300, Приднестровье,</w:t>
            </w:r>
          </w:p>
          <w:p w14:paraId="220B98C6" w14:textId="77777777" w:rsidR="00EC1D8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</w:rPr>
              <w:t xml:space="preserve">г. Тирасполь, ул. </w:t>
            </w:r>
            <w:r>
              <w:rPr>
                <w:rFonts w:cs="Times New Roman"/>
                <w:szCs w:val="24"/>
              </w:rPr>
              <w:t>9 Января, 111.</w:t>
            </w:r>
          </w:p>
          <w:p w14:paraId="31F0ACB0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2212210000001077</w:t>
            </w:r>
          </w:p>
          <w:p w14:paraId="791D9DB9" w14:textId="77777777" w:rsidR="00EC1D8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ОАО «Эксимбанк»</w:t>
            </w:r>
          </w:p>
          <w:p w14:paraId="0038AE7C" w14:textId="77777777" w:rsidR="00EC1D8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ф/к 0200017076</w:t>
            </w:r>
          </w:p>
          <w:p w14:paraId="198A6A4B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КУБ 21</w:t>
            </w:r>
          </w:p>
          <w:p w14:paraId="6E1C8F45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</w:p>
          <w:p w14:paraId="58B131F9" w14:textId="77777777" w:rsidR="00EC1D8B" w:rsidRPr="0062340B" w:rsidRDefault="00EC1D8B" w:rsidP="008C65C3">
            <w:pPr>
              <w:ind w:left="-9" w:right="-250"/>
              <w:rPr>
                <w:rFonts w:cs="Times New Roman"/>
                <w:szCs w:val="24"/>
              </w:rPr>
            </w:pPr>
            <w:r w:rsidRPr="0062340B">
              <w:rPr>
                <w:rFonts w:cs="Times New Roman"/>
                <w:szCs w:val="24"/>
              </w:rPr>
              <w:t>Директор</w:t>
            </w:r>
          </w:p>
          <w:p w14:paraId="20D6FCB1" w14:textId="77777777" w:rsidR="00EC1D8B" w:rsidRPr="0062340B" w:rsidRDefault="00EC1D8B" w:rsidP="008C65C3">
            <w:pPr>
              <w:tabs>
                <w:tab w:val="left" w:pos="142"/>
              </w:tabs>
              <w:ind w:left="-9" w:right="-250"/>
              <w:rPr>
                <w:rFonts w:cs="Times New Roman"/>
                <w:szCs w:val="24"/>
              </w:rPr>
            </w:pPr>
          </w:p>
          <w:p w14:paraId="72A8E6F8" w14:textId="424FCA0A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2340B">
              <w:rPr>
                <w:rFonts w:cs="Times New Roman"/>
                <w:szCs w:val="24"/>
              </w:rPr>
              <w:t xml:space="preserve">_____________ </w:t>
            </w:r>
          </w:p>
        </w:tc>
        <w:tc>
          <w:tcPr>
            <w:tcW w:w="5070" w:type="dxa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4B19BAC" w14:textId="77777777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96CCE">
              <w:rPr>
                <w:rFonts w:eastAsia="Times New Roman" w:cs="Times New Roman"/>
                <w:b/>
                <w:szCs w:val="24"/>
                <w:lang w:eastAsia="ru-RU"/>
              </w:rPr>
              <w:t>Покупатель:</w:t>
            </w:r>
          </w:p>
          <w:p w14:paraId="3CADFEC2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bCs/>
                <w:szCs w:val="24"/>
                <w:lang w:eastAsia="ru-RU"/>
              </w:rPr>
              <w:t>МУП «Бендерытеплоэнерго»</w:t>
            </w:r>
          </w:p>
          <w:p w14:paraId="7A133A2E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14:paraId="4EABF185" w14:textId="77777777" w:rsidR="00EC1D8B" w:rsidRPr="00E12FDE" w:rsidRDefault="00EC1D8B" w:rsidP="008C65C3">
            <w:pPr>
              <w:pStyle w:val="af0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>р/с 2211380000000032, КУБ 38</w:t>
            </w:r>
          </w:p>
          <w:p w14:paraId="355D4A11" w14:textId="77777777" w:rsidR="00EC1D8B" w:rsidRPr="00E12FDE" w:rsidRDefault="00EC1D8B" w:rsidP="008C65C3">
            <w:pPr>
              <w:pStyle w:val="af0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 xml:space="preserve">в БФ № 6706 </w:t>
            </w:r>
          </w:p>
          <w:p w14:paraId="56EF4458" w14:textId="77777777" w:rsidR="00EC1D8B" w:rsidRPr="00E12FDE" w:rsidRDefault="00EC1D8B" w:rsidP="008C65C3">
            <w:pPr>
              <w:pStyle w:val="af0"/>
              <w:ind w:right="-2663"/>
              <w:rPr>
                <w:rFonts w:ascii="Times New Roman" w:hAnsi="Times New Roman" w:cs="Times New Roman"/>
                <w:sz w:val="24"/>
                <w:szCs w:val="24"/>
              </w:rPr>
            </w:pPr>
            <w:r w:rsidRPr="00E12FDE">
              <w:rPr>
                <w:rFonts w:ascii="Times New Roman" w:hAnsi="Times New Roman" w:cs="Times New Roman"/>
                <w:sz w:val="24"/>
                <w:szCs w:val="24"/>
              </w:rPr>
              <w:t xml:space="preserve">ЗАО «Приднестровский Сбербанк» </w:t>
            </w:r>
          </w:p>
          <w:p w14:paraId="341DB977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cs="Times New Roman"/>
                <w:szCs w:val="24"/>
              </w:rPr>
              <w:t>ф/к 0300006764</w:t>
            </w:r>
          </w:p>
          <w:p w14:paraId="7360C75F" w14:textId="77777777" w:rsidR="00EC1D8B" w:rsidRDefault="00EC1D8B" w:rsidP="008C65C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62CD69BE" w14:textId="77777777" w:rsidR="00EC1D8B" w:rsidRDefault="00EC1D8B" w:rsidP="008C65C3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14:paraId="7D5E7CF4" w14:textId="77777777" w:rsidR="00EC1D8B" w:rsidRPr="00E12FDE" w:rsidRDefault="00EC1D8B" w:rsidP="008C65C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bCs/>
                <w:szCs w:val="24"/>
                <w:lang w:eastAsia="ru-RU"/>
              </w:rPr>
              <w:t>Директор</w:t>
            </w:r>
          </w:p>
          <w:p w14:paraId="2CECA22A" w14:textId="77777777" w:rsidR="00EC1D8B" w:rsidRPr="00E12FDE" w:rsidRDefault="00EC1D8B" w:rsidP="008C65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0D15F31D" w14:textId="407255B2" w:rsidR="00EC1D8B" w:rsidRPr="00396CCE" w:rsidRDefault="00EC1D8B" w:rsidP="008C65C3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12FDE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="00123211">
              <w:rPr>
                <w:rFonts w:eastAsia="Times New Roman" w:cs="Times New Roman"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14:paraId="73BA919F" w14:textId="77777777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EC1D8B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23211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66B1D"/>
    <w:rsid w:val="00370F53"/>
    <w:rsid w:val="0038364A"/>
    <w:rsid w:val="003A3031"/>
    <w:rsid w:val="003A3D6D"/>
    <w:rsid w:val="003B13F9"/>
    <w:rsid w:val="003C4749"/>
    <w:rsid w:val="003E0FA6"/>
    <w:rsid w:val="004030E8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3CBD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A6462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45339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3275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3D45"/>
    <w:rsid w:val="00E73611"/>
    <w:rsid w:val="00E75D19"/>
    <w:rsid w:val="00EA07C3"/>
    <w:rsid w:val="00EA7AA2"/>
    <w:rsid w:val="00EB17F3"/>
    <w:rsid w:val="00EB550C"/>
    <w:rsid w:val="00EC1D8B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  <w:style w:type="paragraph" w:styleId="af0">
    <w:name w:val="No Spacing"/>
    <w:uiPriority w:val="1"/>
    <w:qFormat/>
    <w:rsid w:val="00EC1D8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0254F-F457-4E34-9869-E92C05D7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2024-11-12T07:02:00Z</cp:lastPrinted>
  <dcterms:created xsi:type="dcterms:W3CDTF">2024-11-12T07:03:00Z</dcterms:created>
  <dcterms:modified xsi:type="dcterms:W3CDTF">2024-11-14T06:56:00Z</dcterms:modified>
</cp:coreProperties>
</file>