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F9098" w14:textId="7BCB48B2" w:rsidR="003F3D7A" w:rsidRPr="00E909A9" w:rsidRDefault="007C0B17" w:rsidP="0047602A">
      <w:pPr>
        <w:pStyle w:val="a3"/>
        <w:spacing w:before="251" w:line="242" w:lineRule="auto"/>
        <w:ind w:left="284" w:right="427"/>
        <w:jc w:val="center"/>
        <w:rPr>
          <w:b/>
        </w:rPr>
      </w:pPr>
      <w:r w:rsidRPr="00E909A9">
        <w:rPr>
          <w:b/>
        </w:rPr>
        <w:t>И</w:t>
      </w:r>
      <w:r w:rsidR="00FF2267" w:rsidRPr="00E909A9">
        <w:rPr>
          <w:b/>
        </w:rPr>
        <w:t>звещени</w:t>
      </w:r>
      <w:r w:rsidRPr="00E909A9">
        <w:rPr>
          <w:b/>
        </w:rPr>
        <w:t>е</w:t>
      </w:r>
      <w:r w:rsidR="00FF2267" w:rsidRPr="00E909A9">
        <w:rPr>
          <w:b/>
          <w:spacing w:val="-5"/>
        </w:rPr>
        <w:t xml:space="preserve"> </w:t>
      </w:r>
      <w:r w:rsidR="00FF2267" w:rsidRPr="00E909A9">
        <w:rPr>
          <w:b/>
        </w:rPr>
        <w:t>закупки</w:t>
      </w:r>
      <w:r w:rsidR="00FF2267" w:rsidRPr="00E909A9">
        <w:rPr>
          <w:b/>
          <w:spacing w:val="-8"/>
        </w:rPr>
        <w:t xml:space="preserve"> </w:t>
      </w:r>
      <w:r w:rsidR="00FF2267" w:rsidRPr="00E909A9">
        <w:rPr>
          <w:b/>
        </w:rPr>
        <w:t>товаров</w:t>
      </w:r>
      <w:r w:rsidR="00FF2267" w:rsidRPr="00E909A9">
        <w:rPr>
          <w:b/>
          <w:spacing w:val="-5"/>
        </w:rPr>
        <w:t xml:space="preserve"> </w:t>
      </w:r>
      <w:r w:rsidR="00FF2267" w:rsidRPr="00E909A9">
        <w:rPr>
          <w:b/>
        </w:rPr>
        <w:t>для</w:t>
      </w:r>
      <w:r w:rsidR="00FF2267" w:rsidRPr="00E909A9">
        <w:rPr>
          <w:b/>
          <w:spacing w:val="-5"/>
        </w:rPr>
        <w:t xml:space="preserve"> </w:t>
      </w:r>
      <w:r w:rsidR="00FF2267" w:rsidRPr="00E909A9">
        <w:rPr>
          <w:b/>
        </w:rPr>
        <w:t>обеспечения</w:t>
      </w:r>
      <w:r w:rsidR="0047602A" w:rsidRPr="00E909A9">
        <w:rPr>
          <w:b/>
        </w:rPr>
        <w:t xml:space="preserve"> </w:t>
      </w:r>
      <w:r w:rsidR="00FF2267" w:rsidRPr="00E909A9">
        <w:rPr>
          <w:b/>
          <w:spacing w:val="-67"/>
        </w:rPr>
        <w:t xml:space="preserve"> </w:t>
      </w:r>
      <w:r w:rsidR="00FF2267" w:rsidRPr="00E909A9">
        <w:rPr>
          <w:b/>
        </w:rPr>
        <w:t>нужд</w:t>
      </w:r>
      <w:r w:rsidR="0047602A" w:rsidRPr="00E909A9">
        <w:rPr>
          <w:b/>
        </w:rPr>
        <w:t xml:space="preserve"> Министерства финансов Приднестровской Молдавской Республике</w:t>
      </w:r>
      <w:r w:rsidR="00AB4EFD" w:rsidRPr="00E909A9">
        <w:rPr>
          <w:b/>
        </w:rPr>
        <w:t xml:space="preserve"> №</w:t>
      </w:r>
      <w:r w:rsidR="00386F32" w:rsidRPr="00E909A9">
        <w:rPr>
          <w:b/>
        </w:rPr>
        <w:t>24/23</w:t>
      </w:r>
    </w:p>
    <w:p w14:paraId="0FFACFA5" w14:textId="77777777" w:rsidR="003F3D7A" w:rsidRPr="00E909A9" w:rsidRDefault="003F3D7A">
      <w:pPr>
        <w:pStyle w:val="a3"/>
        <w:spacing w:before="4"/>
        <w:jc w:val="left"/>
      </w:pPr>
    </w:p>
    <w:tbl>
      <w:tblPr>
        <w:tblStyle w:val="TableNormal"/>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699"/>
        <w:gridCol w:w="2552"/>
        <w:gridCol w:w="708"/>
        <w:gridCol w:w="436"/>
        <w:gridCol w:w="52"/>
        <w:gridCol w:w="2206"/>
        <w:gridCol w:w="708"/>
        <w:gridCol w:w="913"/>
        <w:gridCol w:w="1791"/>
      </w:tblGrid>
      <w:tr w:rsidR="003F3D7A" w:rsidRPr="00E909A9" w14:paraId="6B41C1DE" w14:textId="77777777" w:rsidTr="003C2025">
        <w:trPr>
          <w:trHeight w:val="551"/>
        </w:trPr>
        <w:tc>
          <w:tcPr>
            <w:tcW w:w="699" w:type="dxa"/>
            <w:vAlign w:val="center"/>
          </w:tcPr>
          <w:p w14:paraId="23FC97CE" w14:textId="77777777" w:rsidR="003F3D7A" w:rsidRPr="00E909A9" w:rsidRDefault="00FF2267" w:rsidP="00641E39">
            <w:pPr>
              <w:pStyle w:val="TableParagraph"/>
              <w:jc w:val="center"/>
              <w:rPr>
                <w:sz w:val="24"/>
                <w:szCs w:val="24"/>
              </w:rPr>
            </w:pPr>
            <w:r w:rsidRPr="00E909A9">
              <w:rPr>
                <w:sz w:val="24"/>
                <w:szCs w:val="24"/>
              </w:rPr>
              <w:t>№</w:t>
            </w:r>
          </w:p>
          <w:p w14:paraId="2C58806B" w14:textId="77777777" w:rsidR="003F3D7A" w:rsidRPr="00E909A9" w:rsidRDefault="00FF2267" w:rsidP="00641E39">
            <w:pPr>
              <w:pStyle w:val="TableParagraph"/>
              <w:jc w:val="center"/>
              <w:rPr>
                <w:sz w:val="24"/>
                <w:szCs w:val="24"/>
              </w:rPr>
            </w:pPr>
            <w:r w:rsidRPr="00E909A9">
              <w:rPr>
                <w:sz w:val="24"/>
                <w:szCs w:val="24"/>
              </w:rPr>
              <w:t>п/п</w:t>
            </w:r>
          </w:p>
        </w:tc>
        <w:tc>
          <w:tcPr>
            <w:tcW w:w="3696" w:type="dxa"/>
            <w:gridSpan w:val="3"/>
            <w:vAlign w:val="center"/>
          </w:tcPr>
          <w:p w14:paraId="5A4366C1" w14:textId="77777777" w:rsidR="003F3D7A" w:rsidRPr="00E909A9" w:rsidRDefault="00FF2267" w:rsidP="00641E39">
            <w:pPr>
              <w:pStyle w:val="TableParagraph"/>
              <w:jc w:val="center"/>
              <w:rPr>
                <w:sz w:val="24"/>
                <w:szCs w:val="24"/>
              </w:rPr>
            </w:pPr>
            <w:r w:rsidRPr="00E909A9">
              <w:rPr>
                <w:sz w:val="24"/>
                <w:szCs w:val="24"/>
              </w:rPr>
              <w:t>Наименование:</w:t>
            </w:r>
          </w:p>
        </w:tc>
        <w:tc>
          <w:tcPr>
            <w:tcW w:w="5670" w:type="dxa"/>
            <w:gridSpan w:val="5"/>
            <w:vAlign w:val="center"/>
          </w:tcPr>
          <w:p w14:paraId="66C9EACE" w14:textId="77777777" w:rsidR="003F3D7A" w:rsidRPr="00E909A9" w:rsidRDefault="00FF2267" w:rsidP="00641E39">
            <w:pPr>
              <w:pStyle w:val="TableParagraph"/>
              <w:jc w:val="center"/>
              <w:rPr>
                <w:sz w:val="24"/>
                <w:szCs w:val="24"/>
              </w:rPr>
            </w:pPr>
            <w:r w:rsidRPr="00E909A9">
              <w:rPr>
                <w:sz w:val="24"/>
                <w:szCs w:val="24"/>
              </w:rPr>
              <w:t>Поля</w:t>
            </w:r>
            <w:r w:rsidRPr="00E909A9">
              <w:rPr>
                <w:spacing w:val="-1"/>
                <w:sz w:val="24"/>
                <w:szCs w:val="24"/>
              </w:rPr>
              <w:t xml:space="preserve"> </w:t>
            </w:r>
            <w:r w:rsidRPr="00E909A9">
              <w:rPr>
                <w:sz w:val="24"/>
                <w:szCs w:val="24"/>
              </w:rPr>
              <w:t>для</w:t>
            </w:r>
            <w:r w:rsidRPr="00E909A9">
              <w:rPr>
                <w:spacing w:val="-7"/>
                <w:sz w:val="24"/>
                <w:szCs w:val="24"/>
              </w:rPr>
              <w:t xml:space="preserve"> </w:t>
            </w:r>
            <w:r w:rsidRPr="00E909A9">
              <w:rPr>
                <w:sz w:val="24"/>
                <w:szCs w:val="24"/>
              </w:rPr>
              <w:t>заполнения</w:t>
            </w:r>
          </w:p>
        </w:tc>
      </w:tr>
      <w:tr w:rsidR="0047602A" w:rsidRPr="00E909A9" w14:paraId="15BC8D5D" w14:textId="77777777" w:rsidTr="002111C6">
        <w:trPr>
          <w:trHeight w:val="277"/>
        </w:trPr>
        <w:tc>
          <w:tcPr>
            <w:tcW w:w="10065" w:type="dxa"/>
            <w:gridSpan w:val="9"/>
          </w:tcPr>
          <w:p w14:paraId="54B7441A" w14:textId="77777777" w:rsidR="0047602A" w:rsidRPr="00E909A9" w:rsidRDefault="0047602A" w:rsidP="0047602A">
            <w:pPr>
              <w:pStyle w:val="TableParagraph"/>
              <w:jc w:val="center"/>
              <w:rPr>
                <w:sz w:val="24"/>
                <w:szCs w:val="24"/>
              </w:rPr>
            </w:pPr>
            <w:r w:rsidRPr="00E909A9">
              <w:rPr>
                <w:b/>
                <w:sz w:val="24"/>
                <w:szCs w:val="24"/>
              </w:rPr>
              <w:t>1. Общая</w:t>
            </w:r>
            <w:r w:rsidRPr="00E909A9">
              <w:rPr>
                <w:b/>
                <w:spacing w:val="-7"/>
                <w:sz w:val="24"/>
                <w:szCs w:val="24"/>
              </w:rPr>
              <w:t xml:space="preserve"> </w:t>
            </w:r>
            <w:r w:rsidRPr="00E909A9">
              <w:rPr>
                <w:b/>
                <w:sz w:val="24"/>
                <w:szCs w:val="24"/>
              </w:rPr>
              <w:t>информация</w:t>
            </w:r>
            <w:r w:rsidRPr="00E909A9">
              <w:rPr>
                <w:b/>
                <w:spacing w:val="-11"/>
                <w:sz w:val="24"/>
                <w:szCs w:val="24"/>
              </w:rPr>
              <w:t xml:space="preserve"> </w:t>
            </w:r>
            <w:r w:rsidRPr="00E909A9">
              <w:rPr>
                <w:b/>
                <w:sz w:val="24"/>
                <w:szCs w:val="24"/>
              </w:rPr>
              <w:t>о</w:t>
            </w:r>
            <w:r w:rsidRPr="00E909A9">
              <w:rPr>
                <w:b/>
                <w:spacing w:val="2"/>
                <w:sz w:val="24"/>
                <w:szCs w:val="24"/>
              </w:rPr>
              <w:t xml:space="preserve"> </w:t>
            </w:r>
            <w:r w:rsidRPr="00E909A9">
              <w:rPr>
                <w:b/>
                <w:sz w:val="24"/>
                <w:szCs w:val="24"/>
              </w:rPr>
              <w:t>закупке</w:t>
            </w:r>
          </w:p>
        </w:tc>
      </w:tr>
      <w:tr w:rsidR="003F3D7A" w:rsidRPr="00E909A9" w14:paraId="1F63A8EC" w14:textId="77777777" w:rsidTr="003C2025">
        <w:trPr>
          <w:trHeight w:val="551"/>
        </w:trPr>
        <w:tc>
          <w:tcPr>
            <w:tcW w:w="699" w:type="dxa"/>
            <w:vAlign w:val="center"/>
          </w:tcPr>
          <w:p w14:paraId="7D87DC2F" w14:textId="77777777" w:rsidR="003F3D7A" w:rsidRPr="00E909A9" w:rsidRDefault="00FF2267" w:rsidP="00B1744F">
            <w:pPr>
              <w:pStyle w:val="TableParagraph"/>
              <w:jc w:val="center"/>
              <w:rPr>
                <w:sz w:val="24"/>
                <w:szCs w:val="24"/>
              </w:rPr>
            </w:pPr>
            <w:r w:rsidRPr="00E909A9">
              <w:rPr>
                <w:sz w:val="24"/>
                <w:szCs w:val="24"/>
              </w:rPr>
              <w:t>1.</w:t>
            </w:r>
          </w:p>
        </w:tc>
        <w:tc>
          <w:tcPr>
            <w:tcW w:w="3696" w:type="dxa"/>
            <w:gridSpan w:val="3"/>
            <w:vAlign w:val="center"/>
          </w:tcPr>
          <w:p w14:paraId="6016E824" w14:textId="77777777" w:rsidR="003F3D7A" w:rsidRPr="00E909A9" w:rsidRDefault="00FF2267" w:rsidP="009E4F51">
            <w:pPr>
              <w:pStyle w:val="TableParagraph"/>
              <w:rPr>
                <w:sz w:val="24"/>
                <w:szCs w:val="24"/>
              </w:rPr>
            </w:pPr>
            <w:r w:rsidRPr="00E909A9">
              <w:rPr>
                <w:sz w:val="24"/>
                <w:szCs w:val="24"/>
              </w:rPr>
              <w:t>Номер</w:t>
            </w:r>
            <w:r w:rsidRPr="00E909A9">
              <w:rPr>
                <w:spacing w:val="-6"/>
                <w:sz w:val="24"/>
                <w:szCs w:val="24"/>
              </w:rPr>
              <w:t xml:space="preserve"> </w:t>
            </w:r>
            <w:r w:rsidRPr="00E909A9">
              <w:rPr>
                <w:sz w:val="24"/>
                <w:szCs w:val="24"/>
              </w:rPr>
              <w:t>извещения</w:t>
            </w:r>
            <w:r w:rsidRPr="00E909A9">
              <w:rPr>
                <w:spacing w:val="-4"/>
                <w:sz w:val="24"/>
                <w:szCs w:val="24"/>
              </w:rPr>
              <w:t xml:space="preserve"> </w:t>
            </w:r>
            <w:r w:rsidRPr="00E909A9">
              <w:rPr>
                <w:sz w:val="24"/>
                <w:szCs w:val="24"/>
              </w:rPr>
              <w:t>(номер</w:t>
            </w:r>
            <w:r w:rsidRPr="00E909A9">
              <w:rPr>
                <w:spacing w:val="-1"/>
                <w:sz w:val="24"/>
                <w:szCs w:val="24"/>
              </w:rPr>
              <w:t xml:space="preserve"> </w:t>
            </w:r>
            <w:r w:rsidRPr="00E909A9">
              <w:rPr>
                <w:sz w:val="24"/>
                <w:szCs w:val="24"/>
              </w:rPr>
              <w:t>закупки</w:t>
            </w:r>
            <w:r w:rsidRPr="00E909A9">
              <w:rPr>
                <w:spacing w:val="-3"/>
                <w:sz w:val="24"/>
                <w:szCs w:val="24"/>
              </w:rPr>
              <w:t xml:space="preserve"> </w:t>
            </w:r>
            <w:r w:rsidRPr="00E909A9">
              <w:rPr>
                <w:sz w:val="24"/>
                <w:szCs w:val="24"/>
              </w:rPr>
              <w:t>согласно утвержденному</w:t>
            </w:r>
          </w:p>
          <w:p w14:paraId="69D48AA9" w14:textId="77777777" w:rsidR="003F3D7A" w:rsidRPr="00E909A9" w:rsidRDefault="00FF2267" w:rsidP="009E4F51">
            <w:pPr>
              <w:pStyle w:val="TableParagraph"/>
              <w:rPr>
                <w:sz w:val="24"/>
                <w:szCs w:val="24"/>
              </w:rPr>
            </w:pPr>
            <w:r w:rsidRPr="00E909A9">
              <w:rPr>
                <w:sz w:val="24"/>
                <w:szCs w:val="24"/>
              </w:rPr>
              <w:t>Плану</w:t>
            </w:r>
            <w:r w:rsidRPr="00E909A9">
              <w:rPr>
                <w:spacing w:val="-9"/>
                <w:sz w:val="24"/>
                <w:szCs w:val="24"/>
              </w:rPr>
              <w:t xml:space="preserve"> </w:t>
            </w:r>
            <w:r w:rsidRPr="00E909A9">
              <w:rPr>
                <w:sz w:val="24"/>
                <w:szCs w:val="24"/>
              </w:rPr>
              <w:t>закупок)</w:t>
            </w:r>
          </w:p>
        </w:tc>
        <w:tc>
          <w:tcPr>
            <w:tcW w:w="5670" w:type="dxa"/>
            <w:gridSpan w:val="5"/>
            <w:vAlign w:val="center"/>
          </w:tcPr>
          <w:p w14:paraId="19D87094" w14:textId="598D12E8" w:rsidR="003F3D7A" w:rsidRPr="00E909A9" w:rsidRDefault="00B5207F" w:rsidP="0047602A">
            <w:pPr>
              <w:pStyle w:val="TableParagraph"/>
              <w:rPr>
                <w:sz w:val="24"/>
                <w:szCs w:val="24"/>
              </w:rPr>
            </w:pPr>
            <w:r w:rsidRPr="00E909A9">
              <w:rPr>
                <w:sz w:val="24"/>
                <w:szCs w:val="24"/>
              </w:rPr>
              <w:t>21</w:t>
            </w:r>
          </w:p>
        </w:tc>
      </w:tr>
      <w:tr w:rsidR="003F3D7A" w:rsidRPr="00E909A9" w14:paraId="1557ACEC" w14:textId="77777777" w:rsidTr="003C2025">
        <w:trPr>
          <w:trHeight w:val="552"/>
        </w:trPr>
        <w:tc>
          <w:tcPr>
            <w:tcW w:w="699" w:type="dxa"/>
            <w:vAlign w:val="center"/>
          </w:tcPr>
          <w:p w14:paraId="4D542054" w14:textId="77777777" w:rsidR="003F3D7A" w:rsidRPr="00E909A9" w:rsidRDefault="00FF2267" w:rsidP="00B1744F">
            <w:pPr>
              <w:pStyle w:val="TableParagraph"/>
              <w:jc w:val="center"/>
              <w:rPr>
                <w:sz w:val="24"/>
                <w:szCs w:val="24"/>
              </w:rPr>
            </w:pPr>
            <w:r w:rsidRPr="00E909A9">
              <w:rPr>
                <w:sz w:val="24"/>
                <w:szCs w:val="24"/>
              </w:rPr>
              <w:t>2.</w:t>
            </w:r>
          </w:p>
        </w:tc>
        <w:tc>
          <w:tcPr>
            <w:tcW w:w="3696" w:type="dxa"/>
            <w:gridSpan w:val="3"/>
            <w:vAlign w:val="center"/>
          </w:tcPr>
          <w:p w14:paraId="2F691201" w14:textId="77777777" w:rsidR="003F3D7A" w:rsidRPr="00E909A9" w:rsidRDefault="00FF2267" w:rsidP="00FB057E">
            <w:pPr>
              <w:pStyle w:val="TableParagraph"/>
              <w:rPr>
                <w:sz w:val="24"/>
                <w:szCs w:val="24"/>
              </w:rPr>
            </w:pPr>
            <w:r w:rsidRPr="00E909A9">
              <w:rPr>
                <w:sz w:val="24"/>
                <w:szCs w:val="24"/>
              </w:rPr>
              <w:t>Используемый</w:t>
            </w:r>
            <w:r w:rsidRPr="00E909A9">
              <w:rPr>
                <w:spacing w:val="-1"/>
                <w:sz w:val="24"/>
                <w:szCs w:val="24"/>
              </w:rPr>
              <w:t xml:space="preserve"> </w:t>
            </w:r>
            <w:r w:rsidRPr="00E909A9">
              <w:rPr>
                <w:sz w:val="24"/>
                <w:szCs w:val="24"/>
              </w:rPr>
              <w:t>способ</w:t>
            </w:r>
            <w:r w:rsidRPr="00E909A9">
              <w:rPr>
                <w:spacing w:val="-4"/>
                <w:sz w:val="24"/>
                <w:szCs w:val="24"/>
              </w:rPr>
              <w:t xml:space="preserve"> </w:t>
            </w:r>
            <w:r w:rsidRPr="00E909A9">
              <w:rPr>
                <w:sz w:val="24"/>
                <w:szCs w:val="24"/>
              </w:rPr>
              <w:t>определения</w:t>
            </w:r>
            <w:r w:rsidRPr="00E909A9">
              <w:rPr>
                <w:spacing w:val="-2"/>
                <w:sz w:val="24"/>
                <w:szCs w:val="24"/>
              </w:rPr>
              <w:t xml:space="preserve"> </w:t>
            </w:r>
            <w:r w:rsidRPr="00E909A9">
              <w:rPr>
                <w:sz w:val="24"/>
                <w:szCs w:val="24"/>
              </w:rPr>
              <w:t>поставщика</w:t>
            </w:r>
            <w:r w:rsidRPr="00E909A9">
              <w:rPr>
                <w:spacing w:val="-3"/>
                <w:sz w:val="24"/>
                <w:szCs w:val="24"/>
              </w:rPr>
              <w:t xml:space="preserve"> </w:t>
            </w:r>
          </w:p>
        </w:tc>
        <w:tc>
          <w:tcPr>
            <w:tcW w:w="5670" w:type="dxa"/>
            <w:gridSpan w:val="5"/>
            <w:vAlign w:val="center"/>
          </w:tcPr>
          <w:p w14:paraId="6CE481E2" w14:textId="2206D1A9" w:rsidR="003F3D7A" w:rsidRPr="00E909A9" w:rsidRDefault="0040347F" w:rsidP="0047602A">
            <w:pPr>
              <w:pStyle w:val="TableParagraph"/>
              <w:rPr>
                <w:sz w:val="24"/>
                <w:szCs w:val="24"/>
                <w:lang w:val="en-US"/>
              </w:rPr>
            </w:pPr>
            <w:r w:rsidRPr="00E909A9">
              <w:rPr>
                <w:sz w:val="24"/>
                <w:szCs w:val="24"/>
              </w:rPr>
              <w:t>Открытый аукцион</w:t>
            </w:r>
          </w:p>
        </w:tc>
      </w:tr>
      <w:tr w:rsidR="003F3D7A" w:rsidRPr="00E909A9" w14:paraId="44BB64CF" w14:textId="77777777" w:rsidTr="003C2025">
        <w:trPr>
          <w:trHeight w:val="277"/>
        </w:trPr>
        <w:tc>
          <w:tcPr>
            <w:tcW w:w="699" w:type="dxa"/>
            <w:vAlign w:val="center"/>
          </w:tcPr>
          <w:p w14:paraId="5F9189E9" w14:textId="77777777" w:rsidR="003F3D7A" w:rsidRPr="00E909A9" w:rsidRDefault="00FF2267" w:rsidP="00B1744F">
            <w:pPr>
              <w:pStyle w:val="TableParagraph"/>
              <w:jc w:val="center"/>
              <w:rPr>
                <w:sz w:val="24"/>
                <w:szCs w:val="24"/>
              </w:rPr>
            </w:pPr>
            <w:r w:rsidRPr="00E909A9">
              <w:rPr>
                <w:sz w:val="24"/>
                <w:szCs w:val="24"/>
              </w:rPr>
              <w:t>3.</w:t>
            </w:r>
          </w:p>
        </w:tc>
        <w:tc>
          <w:tcPr>
            <w:tcW w:w="3696" w:type="dxa"/>
            <w:gridSpan w:val="3"/>
            <w:vAlign w:val="center"/>
          </w:tcPr>
          <w:p w14:paraId="6D64A7FA" w14:textId="77777777" w:rsidR="003F3D7A" w:rsidRPr="00E909A9" w:rsidRDefault="00FF2267" w:rsidP="009E4F51">
            <w:pPr>
              <w:pStyle w:val="TableParagraph"/>
              <w:rPr>
                <w:sz w:val="24"/>
                <w:szCs w:val="24"/>
              </w:rPr>
            </w:pPr>
            <w:r w:rsidRPr="00E909A9">
              <w:rPr>
                <w:sz w:val="24"/>
                <w:szCs w:val="24"/>
              </w:rPr>
              <w:t>Предмет</w:t>
            </w:r>
            <w:r w:rsidRPr="00E909A9">
              <w:rPr>
                <w:spacing w:val="-4"/>
                <w:sz w:val="24"/>
                <w:szCs w:val="24"/>
              </w:rPr>
              <w:t xml:space="preserve"> </w:t>
            </w:r>
            <w:r w:rsidRPr="00E909A9">
              <w:rPr>
                <w:sz w:val="24"/>
                <w:szCs w:val="24"/>
              </w:rPr>
              <w:t>закупки</w:t>
            </w:r>
          </w:p>
        </w:tc>
        <w:tc>
          <w:tcPr>
            <w:tcW w:w="5670" w:type="dxa"/>
            <w:gridSpan w:val="5"/>
            <w:vAlign w:val="center"/>
          </w:tcPr>
          <w:p w14:paraId="498D1715" w14:textId="0CF41E38" w:rsidR="00AA3E3F" w:rsidRPr="00E909A9" w:rsidRDefault="002522F2" w:rsidP="00F80125">
            <w:pPr>
              <w:pStyle w:val="TableParagraph"/>
              <w:rPr>
                <w:sz w:val="24"/>
                <w:szCs w:val="24"/>
              </w:rPr>
            </w:pPr>
            <w:r w:rsidRPr="00E909A9">
              <w:rPr>
                <w:sz w:val="24"/>
                <w:szCs w:val="24"/>
              </w:rPr>
              <w:t>Серверн</w:t>
            </w:r>
            <w:r w:rsidR="004148A2" w:rsidRPr="00E909A9">
              <w:rPr>
                <w:sz w:val="24"/>
                <w:szCs w:val="24"/>
              </w:rPr>
              <w:t>ая сборка</w:t>
            </w:r>
          </w:p>
        </w:tc>
      </w:tr>
      <w:tr w:rsidR="003F3D7A" w:rsidRPr="00E909A9" w14:paraId="7C638B96" w14:textId="77777777" w:rsidTr="003C2025">
        <w:trPr>
          <w:trHeight w:val="273"/>
        </w:trPr>
        <w:tc>
          <w:tcPr>
            <w:tcW w:w="699" w:type="dxa"/>
            <w:vAlign w:val="center"/>
          </w:tcPr>
          <w:p w14:paraId="64172D6B" w14:textId="77777777" w:rsidR="003F3D7A" w:rsidRPr="00E909A9" w:rsidRDefault="00FF2267" w:rsidP="00B1744F">
            <w:pPr>
              <w:pStyle w:val="TableParagraph"/>
              <w:jc w:val="center"/>
              <w:rPr>
                <w:sz w:val="24"/>
                <w:szCs w:val="24"/>
              </w:rPr>
            </w:pPr>
            <w:r w:rsidRPr="00E909A9">
              <w:rPr>
                <w:sz w:val="24"/>
                <w:szCs w:val="24"/>
              </w:rPr>
              <w:t>4.</w:t>
            </w:r>
          </w:p>
        </w:tc>
        <w:tc>
          <w:tcPr>
            <w:tcW w:w="3696" w:type="dxa"/>
            <w:gridSpan w:val="3"/>
            <w:vAlign w:val="center"/>
          </w:tcPr>
          <w:p w14:paraId="68364201" w14:textId="77777777" w:rsidR="003F3D7A" w:rsidRPr="00E909A9" w:rsidRDefault="00FF2267" w:rsidP="009E4F51">
            <w:pPr>
              <w:pStyle w:val="TableParagraph"/>
              <w:rPr>
                <w:sz w:val="24"/>
                <w:szCs w:val="24"/>
              </w:rPr>
            </w:pPr>
            <w:r w:rsidRPr="00E909A9">
              <w:rPr>
                <w:sz w:val="24"/>
                <w:szCs w:val="24"/>
              </w:rPr>
              <w:t>Наименование</w:t>
            </w:r>
            <w:r w:rsidRPr="00E909A9">
              <w:rPr>
                <w:spacing w:val="-9"/>
                <w:sz w:val="24"/>
                <w:szCs w:val="24"/>
              </w:rPr>
              <w:t xml:space="preserve"> </w:t>
            </w:r>
            <w:r w:rsidRPr="00E909A9">
              <w:rPr>
                <w:sz w:val="24"/>
                <w:szCs w:val="24"/>
              </w:rPr>
              <w:t>группы</w:t>
            </w:r>
            <w:r w:rsidRPr="00E909A9">
              <w:rPr>
                <w:spacing w:val="-2"/>
                <w:sz w:val="24"/>
                <w:szCs w:val="24"/>
              </w:rPr>
              <w:t xml:space="preserve"> </w:t>
            </w:r>
            <w:r w:rsidRPr="00E909A9">
              <w:rPr>
                <w:sz w:val="24"/>
                <w:szCs w:val="24"/>
              </w:rPr>
              <w:t>товаров</w:t>
            </w:r>
            <w:r w:rsidRPr="00E909A9">
              <w:rPr>
                <w:spacing w:val="-3"/>
                <w:sz w:val="24"/>
                <w:szCs w:val="24"/>
              </w:rPr>
              <w:t xml:space="preserve"> </w:t>
            </w:r>
            <w:r w:rsidRPr="00E909A9">
              <w:rPr>
                <w:sz w:val="24"/>
                <w:szCs w:val="24"/>
              </w:rPr>
              <w:t>(работ,</w:t>
            </w:r>
            <w:r w:rsidRPr="00E909A9">
              <w:rPr>
                <w:spacing w:val="-3"/>
                <w:sz w:val="24"/>
                <w:szCs w:val="24"/>
              </w:rPr>
              <w:t xml:space="preserve"> </w:t>
            </w:r>
            <w:r w:rsidRPr="00E909A9">
              <w:rPr>
                <w:sz w:val="24"/>
                <w:szCs w:val="24"/>
              </w:rPr>
              <w:t>услуг)</w:t>
            </w:r>
          </w:p>
        </w:tc>
        <w:tc>
          <w:tcPr>
            <w:tcW w:w="5670" w:type="dxa"/>
            <w:gridSpan w:val="5"/>
            <w:vAlign w:val="center"/>
          </w:tcPr>
          <w:p w14:paraId="048EFBEE" w14:textId="77777777" w:rsidR="003F3D7A" w:rsidRPr="00E909A9" w:rsidRDefault="00404793" w:rsidP="0047602A">
            <w:pPr>
              <w:pStyle w:val="TableParagraph"/>
              <w:rPr>
                <w:sz w:val="24"/>
                <w:szCs w:val="24"/>
              </w:rPr>
            </w:pPr>
            <w:r w:rsidRPr="00E909A9">
              <w:rPr>
                <w:sz w:val="24"/>
                <w:szCs w:val="24"/>
              </w:rPr>
              <w:t>Непродовольственные товары</w:t>
            </w:r>
          </w:p>
        </w:tc>
      </w:tr>
      <w:tr w:rsidR="003F3D7A" w:rsidRPr="00E909A9" w14:paraId="59FFC9FE" w14:textId="77777777" w:rsidTr="003C2025">
        <w:trPr>
          <w:trHeight w:val="278"/>
        </w:trPr>
        <w:tc>
          <w:tcPr>
            <w:tcW w:w="699" w:type="dxa"/>
            <w:vAlign w:val="center"/>
          </w:tcPr>
          <w:p w14:paraId="11EEE731" w14:textId="77777777" w:rsidR="003F3D7A" w:rsidRPr="00E909A9" w:rsidRDefault="00FF2267" w:rsidP="00B1744F">
            <w:pPr>
              <w:pStyle w:val="TableParagraph"/>
              <w:jc w:val="center"/>
              <w:rPr>
                <w:sz w:val="24"/>
                <w:szCs w:val="24"/>
              </w:rPr>
            </w:pPr>
            <w:r w:rsidRPr="00E909A9">
              <w:rPr>
                <w:sz w:val="24"/>
                <w:szCs w:val="24"/>
              </w:rPr>
              <w:t>5.</w:t>
            </w:r>
          </w:p>
        </w:tc>
        <w:tc>
          <w:tcPr>
            <w:tcW w:w="3696" w:type="dxa"/>
            <w:gridSpan w:val="3"/>
            <w:vAlign w:val="center"/>
          </w:tcPr>
          <w:p w14:paraId="1527F348" w14:textId="77777777" w:rsidR="003F3D7A" w:rsidRPr="00E909A9" w:rsidRDefault="00FF2267" w:rsidP="009E4F51">
            <w:pPr>
              <w:pStyle w:val="TableParagraph"/>
              <w:rPr>
                <w:sz w:val="24"/>
                <w:szCs w:val="24"/>
              </w:rPr>
            </w:pPr>
            <w:r w:rsidRPr="00E909A9">
              <w:rPr>
                <w:sz w:val="24"/>
                <w:szCs w:val="24"/>
              </w:rPr>
              <w:t>Дата размещения</w:t>
            </w:r>
            <w:r w:rsidRPr="00E909A9">
              <w:rPr>
                <w:spacing w:val="-4"/>
                <w:sz w:val="24"/>
                <w:szCs w:val="24"/>
              </w:rPr>
              <w:t xml:space="preserve"> </w:t>
            </w:r>
            <w:r w:rsidRPr="00E909A9">
              <w:rPr>
                <w:sz w:val="24"/>
                <w:szCs w:val="24"/>
              </w:rPr>
              <w:t>извещения</w:t>
            </w:r>
          </w:p>
        </w:tc>
        <w:tc>
          <w:tcPr>
            <w:tcW w:w="5670" w:type="dxa"/>
            <w:gridSpan w:val="5"/>
            <w:vAlign w:val="center"/>
          </w:tcPr>
          <w:p w14:paraId="38ACD8A3" w14:textId="789A2699" w:rsidR="003F3D7A" w:rsidRPr="00E909A9" w:rsidRDefault="00386F32" w:rsidP="00D4397B">
            <w:pPr>
              <w:pStyle w:val="TableParagraph"/>
              <w:rPr>
                <w:sz w:val="24"/>
                <w:szCs w:val="24"/>
              </w:rPr>
            </w:pPr>
            <w:r w:rsidRPr="00E909A9">
              <w:rPr>
                <w:sz w:val="24"/>
                <w:szCs w:val="24"/>
              </w:rPr>
              <w:t>11</w:t>
            </w:r>
            <w:r w:rsidR="0047602A" w:rsidRPr="00E909A9">
              <w:rPr>
                <w:sz w:val="24"/>
                <w:szCs w:val="24"/>
              </w:rPr>
              <w:t>.</w:t>
            </w:r>
            <w:r w:rsidR="007C7AD4" w:rsidRPr="00E909A9">
              <w:rPr>
                <w:sz w:val="24"/>
                <w:szCs w:val="24"/>
              </w:rPr>
              <w:t>11</w:t>
            </w:r>
            <w:r w:rsidR="0047602A" w:rsidRPr="00E909A9">
              <w:rPr>
                <w:sz w:val="24"/>
                <w:szCs w:val="24"/>
              </w:rPr>
              <w:t>.</w:t>
            </w:r>
            <w:r w:rsidR="002135AF" w:rsidRPr="00E909A9">
              <w:rPr>
                <w:sz w:val="24"/>
                <w:szCs w:val="24"/>
              </w:rPr>
              <w:t>202</w:t>
            </w:r>
            <w:r w:rsidR="00E85619" w:rsidRPr="00E909A9">
              <w:rPr>
                <w:sz w:val="24"/>
                <w:szCs w:val="24"/>
              </w:rPr>
              <w:t>4</w:t>
            </w:r>
            <w:r w:rsidR="002135AF" w:rsidRPr="00E909A9">
              <w:rPr>
                <w:sz w:val="24"/>
                <w:szCs w:val="24"/>
              </w:rPr>
              <w:t xml:space="preserve"> года</w:t>
            </w:r>
          </w:p>
        </w:tc>
      </w:tr>
      <w:tr w:rsidR="0047602A" w:rsidRPr="00E909A9" w14:paraId="054948E8" w14:textId="77777777" w:rsidTr="007A585D">
        <w:trPr>
          <w:trHeight w:val="278"/>
        </w:trPr>
        <w:tc>
          <w:tcPr>
            <w:tcW w:w="10065" w:type="dxa"/>
            <w:gridSpan w:val="9"/>
            <w:vAlign w:val="center"/>
          </w:tcPr>
          <w:p w14:paraId="44F4FAE0" w14:textId="77777777" w:rsidR="0047602A" w:rsidRPr="00E909A9" w:rsidRDefault="0047602A" w:rsidP="005F473C">
            <w:pPr>
              <w:pStyle w:val="TableParagraph"/>
              <w:jc w:val="center"/>
              <w:rPr>
                <w:sz w:val="24"/>
                <w:szCs w:val="24"/>
              </w:rPr>
            </w:pPr>
            <w:r w:rsidRPr="00E909A9">
              <w:rPr>
                <w:b/>
                <w:sz w:val="24"/>
                <w:szCs w:val="24"/>
              </w:rPr>
              <w:t>2.</w:t>
            </w:r>
            <w:r w:rsidRPr="00E909A9">
              <w:rPr>
                <w:b/>
                <w:spacing w:val="2"/>
                <w:sz w:val="24"/>
                <w:szCs w:val="24"/>
              </w:rPr>
              <w:t xml:space="preserve"> </w:t>
            </w:r>
            <w:r w:rsidRPr="00E909A9">
              <w:rPr>
                <w:b/>
                <w:sz w:val="24"/>
                <w:szCs w:val="24"/>
              </w:rPr>
              <w:t>Сведения</w:t>
            </w:r>
            <w:r w:rsidRPr="00E909A9">
              <w:rPr>
                <w:b/>
                <w:spacing w:val="-4"/>
                <w:sz w:val="24"/>
                <w:szCs w:val="24"/>
              </w:rPr>
              <w:t xml:space="preserve"> </w:t>
            </w:r>
            <w:r w:rsidRPr="00E909A9">
              <w:rPr>
                <w:b/>
                <w:sz w:val="24"/>
                <w:szCs w:val="24"/>
              </w:rPr>
              <w:t>о</w:t>
            </w:r>
            <w:r w:rsidRPr="00E909A9">
              <w:rPr>
                <w:b/>
                <w:spacing w:val="-1"/>
                <w:sz w:val="24"/>
                <w:szCs w:val="24"/>
              </w:rPr>
              <w:t xml:space="preserve"> </w:t>
            </w:r>
            <w:r w:rsidRPr="00E909A9">
              <w:rPr>
                <w:b/>
                <w:sz w:val="24"/>
                <w:szCs w:val="24"/>
              </w:rPr>
              <w:t>заказчике</w:t>
            </w:r>
          </w:p>
        </w:tc>
      </w:tr>
      <w:tr w:rsidR="003F3D7A" w:rsidRPr="00E909A9" w14:paraId="5D23A72A" w14:textId="77777777" w:rsidTr="003C2025">
        <w:trPr>
          <w:trHeight w:val="277"/>
        </w:trPr>
        <w:tc>
          <w:tcPr>
            <w:tcW w:w="699" w:type="dxa"/>
            <w:vAlign w:val="center"/>
          </w:tcPr>
          <w:p w14:paraId="677EA47A" w14:textId="77777777" w:rsidR="003F3D7A" w:rsidRPr="00E909A9" w:rsidRDefault="00FF2267" w:rsidP="00B1744F">
            <w:pPr>
              <w:pStyle w:val="TableParagraph"/>
              <w:jc w:val="center"/>
              <w:rPr>
                <w:sz w:val="24"/>
                <w:szCs w:val="24"/>
              </w:rPr>
            </w:pPr>
            <w:r w:rsidRPr="00E909A9">
              <w:rPr>
                <w:sz w:val="24"/>
                <w:szCs w:val="24"/>
              </w:rPr>
              <w:t>1.</w:t>
            </w:r>
          </w:p>
        </w:tc>
        <w:tc>
          <w:tcPr>
            <w:tcW w:w="3696" w:type="dxa"/>
            <w:gridSpan w:val="3"/>
            <w:vAlign w:val="center"/>
          </w:tcPr>
          <w:p w14:paraId="0078BF01" w14:textId="77777777" w:rsidR="003F3D7A" w:rsidRPr="00E909A9" w:rsidRDefault="00FF2267" w:rsidP="009E4F51">
            <w:pPr>
              <w:pStyle w:val="TableParagraph"/>
              <w:rPr>
                <w:sz w:val="24"/>
                <w:szCs w:val="24"/>
              </w:rPr>
            </w:pPr>
            <w:r w:rsidRPr="00E909A9">
              <w:rPr>
                <w:sz w:val="24"/>
                <w:szCs w:val="24"/>
              </w:rPr>
              <w:t>Наименование</w:t>
            </w:r>
            <w:r w:rsidRPr="00E909A9">
              <w:rPr>
                <w:spacing w:val="-4"/>
                <w:sz w:val="24"/>
                <w:szCs w:val="24"/>
              </w:rPr>
              <w:t xml:space="preserve"> </w:t>
            </w:r>
            <w:r w:rsidRPr="00E909A9">
              <w:rPr>
                <w:sz w:val="24"/>
                <w:szCs w:val="24"/>
              </w:rPr>
              <w:t>заказчика</w:t>
            </w:r>
          </w:p>
        </w:tc>
        <w:tc>
          <w:tcPr>
            <w:tcW w:w="5670" w:type="dxa"/>
            <w:gridSpan w:val="5"/>
            <w:vAlign w:val="center"/>
          </w:tcPr>
          <w:p w14:paraId="3344454F" w14:textId="77777777" w:rsidR="003F3D7A" w:rsidRPr="00E909A9" w:rsidRDefault="002135AF" w:rsidP="0047602A">
            <w:pPr>
              <w:pStyle w:val="TableParagraph"/>
              <w:rPr>
                <w:sz w:val="24"/>
                <w:szCs w:val="24"/>
              </w:rPr>
            </w:pPr>
            <w:r w:rsidRPr="00E909A9">
              <w:rPr>
                <w:sz w:val="24"/>
                <w:szCs w:val="24"/>
              </w:rPr>
              <w:t>Министерство финансов Приднестровской Молдавской Республики</w:t>
            </w:r>
          </w:p>
        </w:tc>
      </w:tr>
      <w:tr w:rsidR="003F3D7A" w:rsidRPr="00E909A9" w14:paraId="599A96A7" w14:textId="77777777" w:rsidTr="003C2025">
        <w:trPr>
          <w:trHeight w:val="273"/>
        </w:trPr>
        <w:tc>
          <w:tcPr>
            <w:tcW w:w="699" w:type="dxa"/>
            <w:vAlign w:val="center"/>
          </w:tcPr>
          <w:p w14:paraId="3BD0D5D4" w14:textId="77777777" w:rsidR="003F3D7A" w:rsidRPr="00E909A9" w:rsidRDefault="00FF2267" w:rsidP="00B1744F">
            <w:pPr>
              <w:pStyle w:val="TableParagraph"/>
              <w:jc w:val="center"/>
              <w:rPr>
                <w:sz w:val="24"/>
                <w:szCs w:val="24"/>
              </w:rPr>
            </w:pPr>
            <w:r w:rsidRPr="00E909A9">
              <w:rPr>
                <w:sz w:val="24"/>
                <w:szCs w:val="24"/>
              </w:rPr>
              <w:t>2.</w:t>
            </w:r>
          </w:p>
        </w:tc>
        <w:tc>
          <w:tcPr>
            <w:tcW w:w="3696" w:type="dxa"/>
            <w:gridSpan w:val="3"/>
            <w:vAlign w:val="center"/>
          </w:tcPr>
          <w:p w14:paraId="55A806D2" w14:textId="77777777" w:rsidR="003F3D7A" w:rsidRPr="00E909A9" w:rsidRDefault="00FF2267" w:rsidP="009E4F51">
            <w:pPr>
              <w:pStyle w:val="TableParagraph"/>
              <w:rPr>
                <w:sz w:val="24"/>
                <w:szCs w:val="24"/>
              </w:rPr>
            </w:pPr>
            <w:r w:rsidRPr="00E909A9">
              <w:rPr>
                <w:sz w:val="24"/>
                <w:szCs w:val="24"/>
              </w:rPr>
              <w:t>Место</w:t>
            </w:r>
            <w:r w:rsidRPr="00E909A9">
              <w:rPr>
                <w:spacing w:val="1"/>
                <w:sz w:val="24"/>
                <w:szCs w:val="24"/>
              </w:rPr>
              <w:t xml:space="preserve"> </w:t>
            </w:r>
            <w:r w:rsidRPr="00E909A9">
              <w:rPr>
                <w:sz w:val="24"/>
                <w:szCs w:val="24"/>
              </w:rPr>
              <w:t>нахождения</w:t>
            </w:r>
          </w:p>
        </w:tc>
        <w:tc>
          <w:tcPr>
            <w:tcW w:w="5670" w:type="dxa"/>
            <w:gridSpan w:val="5"/>
            <w:vAlign w:val="center"/>
          </w:tcPr>
          <w:p w14:paraId="2A1A9A34" w14:textId="77777777" w:rsidR="003F3D7A" w:rsidRPr="00E909A9" w:rsidRDefault="002135AF" w:rsidP="0047602A">
            <w:pPr>
              <w:pStyle w:val="TableParagraph"/>
              <w:rPr>
                <w:sz w:val="24"/>
                <w:szCs w:val="24"/>
              </w:rPr>
            </w:pPr>
            <w:r w:rsidRPr="00E909A9">
              <w:rPr>
                <w:sz w:val="24"/>
                <w:szCs w:val="24"/>
              </w:rPr>
              <w:t>г. Тирасполь, ул. Горького, 53</w:t>
            </w:r>
          </w:p>
        </w:tc>
      </w:tr>
      <w:tr w:rsidR="003F3D7A" w:rsidRPr="00E909A9" w14:paraId="306DC313" w14:textId="77777777" w:rsidTr="003C2025">
        <w:trPr>
          <w:trHeight w:val="277"/>
        </w:trPr>
        <w:tc>
          <w:tcPr>
            <w:tcW w:w="699" w:type="dxa"/>
            <w:vAlign w:val="center"/>
          </w:tcPr>
          <w:p w14:paraId="1A9275BD" w14:textId="77777777" w:rsidR="003F3D7A" w:rsidRPr="00E909A9" w:rsidRDefault="00FF2267" w:rsidP="00B1744F">
            <w:pPr>
              <w:pStyle w:val="TableParagraph"/>
              <w:jc w:val="center"/>
              <w:rPr>
                <w:sz w:val="24"/>
                <w:szCs w:val="24"/>
              </w:rPr>
            </w:pPr>
            <w:r w:rsidRPr="00E909A9">
              <w:rPr>
                <w:sz w:val="24"/>
                <w:szCs w:val="24"/>
              </w:rPr>
              <w:t>3.</w:t>
            </w:r>
          </w:p>
        </w:tc>
        <w:tc>
          <w:tcPr>
            <w:tcW w:w="3696" w:type="dxa"/>
            <w:gridSpan w:val="3"/>
            <w:vAlign w:val="center"/>
          </w:tcPr>
          <w:p w14:paraId="7FBB8ACE" w14:textId="77777777" w:rsidR="003F3D7A" w:rsidRPr="00E909A9" w:rsidRDefault="00FF2267" w:rsidP="009E4F51">
            <w:pPr>
              <w:pStyle w:val="TableParagraph"/>
              <w:rPr>
                <w:sz w:val="24"/>
                <w:szCs w:val="24"/>
              </w:rPr>
            </w:pPr>
            <w:r w:rsidRPr="00E909A9">
              <w:rPr>
                <w:sz w:val="24"/>
                <w:szCs w:val="24"/>
              </w:rPr>
              <w:t>Почтовый адрес</w:t>
            </w:r>
          </w:p>
        </w:tc>
        <w:tc>
          <w:tcPr>
            <w:tcW w:w="5670" w:type="dxa"/>
            <w:gridSpan w:val="5"/>
            <w:vAlign w:val="center"/>
          </w:tcPr>
          <w:p w14:paraId="58C8F50C" w14:textId="77777777" w:rsidR="003F3D7A" w:rsidRPr="00E909A9" w:rsidRDefault="00814439" w:rsidP="0047602A">
            <w:pPr>
              <w:pStyle w:val="TableParagraph"/>
              <w:rPr>
                <w:sz w:val="24"/>
                <w:szCs w:val="24"/>
              </w:rPr>
            </w:pPr>
            <w:r w:rsidRPr="00E909A9">
              <w:rPr>
                <w:sz w:val="24"/>
                <w:szCs w:val="24"/>
              </w:rPr>
              <w:t>г. Тирасполь, ул. Горького, 53</w:t>
            </w:r>
          </w:p>
        </w:tc>
      </w:tr>
      <w:tr w:rsidR="003F3D7A" w:rsidRPr="00E909A9" w14:paraId="31BB2979" w14:textId="77777777" w:rsidTr="003C2025">
        <w:trPr>
          <w:trHeight w:val="273"/>
        </w:trPr>
        <w:tc>
          <w:tcPr>
            <w:tcW w:w="699" w:type="dxa"/>
            <w:vAlign w:val="center"/>
          </w:tcPr>
          <w:p w14:paraId="7DE17116" w14:textId="77777777" w:rsidR="003F3D7A" w:rsidRPr="00E909A9" w:rsidRDefault="00FF2267" w:rsidP="00B1744F">
            <w:pPr>
              <w:pStyle w:val="TableParagraph"/>
              <w:jc w:val="center"/>
              <w:rPr>
                <w:sz w:val="24"/>
                <w:szCs w:val="24"/>
              </w:rPr>
            </w:pPr>
            <w:r w:rsidRPr="00E909A9">
              <w:rPr>
                <w:sz w:val="24"/>
                <w:szCs w:val="24"/>
              </w:rPr>
              <w:t>4.</w:t>
            </w:r>
          </w:p>
        </w:tc>
        <w:tc>
          <w:tcPr>
            <w:tcW w:w="3696" w:type="dxa"/>
            <w:gridSpan w:val="3"/>
            <w:vAlign w:val="center"/>
          </w:tcPr>
          <w:p w14:paraId="4CBC5A3E" w14:textId="77777777" w:rsidR="003F3D7A" w:rsidRPr="00E909A9" w:rsidRDefault="00FF2267" w:rsidP="009E4F51">
            <w:pPr>
              <w:pStyle w:val="TableParagraph"/>
              <w:rPr>
                <w:sz w:val="24"/>
                <w:szCs w:val="24"/>
              </w:rPr>
            </w:pPr>
            <w:r w:rsidRPr="00E909A9">
              <w:rPr>
                <w:sz w:val="24"/>
                <w:szCs w:val="24"/>
              </w:rPr>
              <w:t>Адрес</w:t>
            </w:r>
            <w:r w:rsidRPr="00E909A9">
              <w:rPr>
                <w:spacing w:val="-4"/>
                <w:sz w:val="24"/>
                <w:szCs w:val="24"/>
              </w:rPr>
              <w:t xml:space="preserve"> </w:t>
            </w:r>
            <w:r w:rsidRPr="00E909A9">
              <w:rPr>
                <w:sz w:val="24"/>
                <w:szCs w:val="24"/>
              </w:rPr>
              <w:t>электронной</w:t>
            </w:r>
            <w:r w:rsidRPr="00E909A9">
              <w:rPr>
                <w:spacing w:val="-1"/>
                <w:sz w:val="24"/>
                <w:szCs w:val="24"/>
              </w:rPr>
              <w:t xml:space="preserve"> </w:t>
            </w:r>
            <w:r w:rsidRPr="00E909A9">
              <w:rPr>
                <w:sz w:val="24"/>
                <w:szCs w:val="24"/>
              </w:rPr>
              <w:t>почты</w:t>
            </w:r>
          </w:p>
        </w:tc>
        <w:tc>
          <w:tcPr>
            <w:tcW w:w="5670" w:type="dxa"/>
            <w:gridSpan w:val="5"/>
            <w:vAlign w:val="center"/>
          </w:tcPr>
          <w:p w14:paraId="70DEE319" w14:textId="77777777" w:rsidR="003F3D7A" w:rsidRPr="00E909A9" w:rsidRDefault="00814439" w:rsidP="0047602A">
            <w:pPr>
              <w:pStyle w:val="TableParagraph"/>
              <w:rPr>
                <w:sz w:val="24"/>
                <w:szCs w:val="24"/>
              </w:rPr>
            </w:pPr>
            <w:r w:rsidRPr="00E909A9">
              <w:rPr>
                <w:sz w:val="24"/>
                <w:szCs w:val="24"/>
              </w:rPr>
              <w:t>mfzakupki@minfin-pmr.org</w:t>
            </w:r>
          </w:p>
        </w:tc>
      </w:tr>
      <w:tr w:rsidR="003F3D7A" w:rsidRPr="00E909A9" w14:paraId="6538E2F0" w14:textId="77777777" w:rsidTr="003C2025">
        <w:trPr>
          <w:trHeight w:val="277"/>
        </w:trPr>
        <w:tc>
          <w:tcPr>
            <w:tcW w:w="699" w:type="dxa"/>
            <w:vAlign w:val="center"/>
          </w:tcPr>
          <w:p w14:paraId="7432D64E" w14:textId="77777777" w:rsidR="003F3D7A" w:rsidRPr="00E909A9" w:rsidRDefault="00FF2267" w:rsidP="00B1744F">
            <w:pPr>
              <w:pStyle w:val="TableParagraph"/>
              <w:jc w:val="center"/>
              <w:rPr>
                <w:sz w:val="24"/>
                <w:szCs w:val="24"/>
              </w:rPr>
            </w:pPr>
            <w:r w:rsidRPr="00E909A9">
              <w:rPr>
                <w:sz w:val="24"/>
                <w:szCs w:val="24"/>
              </w:rPr>
              <w:t>5.</w:t>
            </w:r>
          </w:p>
        </w:tc>
        <w:tc>
          <w:tcPr>
            <w:tcW w:w="3696" w:type="dxa"/>
            <w:gridSpan w:val="3"/>
            <w:vAlign w:val="center"/>
          </w:tcPr>
          <w:p w14:paraId="5D5455E3" w14:textId="77777777" w:rsidR="003F3D7A" w:rsidRPr="00E909A9" w:rsidRDefault="00FF2267" w:rsidP="009E4F51">
            <w:pPr>
              <w:pStyle w:val="TableParagraph"/>
              <w:rPr>
                <w:sz w:val="24"/>
                <w:szCs w:val="24"/>
              </w:rPr>
            </w:pPr>
            <w:r w:rsidRPr="00E909A9">
              <w:rPr>
                <w:sz w:val="24"/>
                <w:szCs w:val="24"/>
              </w:rPr>
              <w:t>Номер</w:t>
            </w:r>
            <w:r w:rsidRPr="00E909A9">
              <w:rPr>
                <w:spacing w:val="-2"/>
                <w:sz w:val="24"/>
                <w:szCs w:val="24"/>
              </w:rPr>
              <w:t xml:space="preserve"> </w:t>
            </w:r>
            <w:r w:rsidRPr="00E909A9">
              <w:rPr>
                <w:sz w:val="24"/>
                <w:szCs w:val="24"/>
              </w:rPr>
              <w:t>контактного</w:t>
            </w:r>
            <w:r w:rsidRPr="00E909A9">
              <w:rPr>
                <w:spacing w:val="-2"/>
                <w:sz w:val="24"/>
                <w:szCs w:val="24"/>
              </w:rPr>
              <w:t xml:space="preserve"> </w:t>
            </w:r>
            <w:r w:rsidRPr="00E909A9">
              <w:rPr>
                <w:sz w:val="24"/>
                <w:szCs w:val="24"/>
              </w:rPr>
              <w:t>телефона</w:t>
            </w:r>
          </w:p>
        </w:tc>
        <w:tc>
          <w:tcPr>
            <w:tcW w:w="5670" w:type="dxa"/>
            <w:gridSpan w:val="5"/>
            <w:vAlign w:val="center"/>
          </w:tcPr>
          <w:p w14:paraId="076FC082" w14:textId="77777777" w:rsidR="003F3D7A" w:rsidRPr="00E909A9" w:rsidRDefault="00DB41D4" w:rsidP="0047602A">
            <w:pPr>
              <w:pStyle w:val="TableParagraph"/>
              <w:rPr>
                <w:sz w:val="24"/>
                <w:szCs w:val="24"/>
              </w:rPr>
            </w:pPr>
            <w:r w:rsidRPr="00E909A9">
              <w:rPr>
                <w:sz w:val="24"/>
                <w:szCs w:val="24"/>
              </w:rPr>
              <w:t>0 (533) 78669</w:t>
            </w:r>
          </w:p>
        </w:tc>
      </w:tr>
      <w:tr w:rsidR="003F3D7A" w:rsidRPr="00E909A9" w14:paraId="2BB586B8" w14:textId="77777777" w:rsidTr="003C2025">
        <w:trPr>
          <w:trHeight w:val="273"/>
        </w:trPr>
        <w:tc>
          <w:tcPr>
            <w:tcW w:w="699" w:type="dxa"/>
            <w:vAlign w:val="center"/>
          </w:tcPr>
          <w:p w14:paraId="5266F55E" w14:textId="77777777" w:rsidR="003F3D7A" w:rsidRPr="00E909A9" w:rsidRDefault="00FF2267" w:rsidP="00B1744F">
            <w:pPr>
              <w:pStyle w:val="TableParagraph"/>
              <w:jc w:val="center"/>
              <w:rPr>
                <w:sz w:val="24"/>
                <w:szCs w:val="24"/>
              </w:rPr>
            </w:pPr>
            <w:r w:rsidRPr="00E909A9">
              <w:rPr>
                <w:sz w:val="24"/>
                <w:szCs w:val="24"/>
              </w:rPr>
              <w:t>6.</w:t>
            </w:r>
          </w:p>
        </w:tc>
        <w:tc>
          <w:tcPr>
            <w:tcW w:w="3696" w:type="dxa"/>
            <w:gridSpan w:val="3"/>
            <w:vAlign w:val="center"/>
          </w:tcPr>
          <w:p w14:paraId="52DFEB5E" w14:textId="77777777" w:rsidR="003F3D7A" w:rsidRPr="00E909A9" w:rsidRDefault="00FF2267" w:rsidP="009E4F51">
            <w:pPr>
              <w:pStyle w:val="TableParagraph"/>
              <w:rPr>
                <w:sz w:val="24"/>
                <w:szCs w:val="24"/>
              </w:rPr>
            </w:pPr>
            <w:r w:rsidRPr="00E909A9">
              <w:rPr>
                <w:sz w:val="24"/>
                <w:szCs w:val="24"/>
              </w:rPr>
              <w:t>Дополнительная</w:t>
            </w:r>
            <w:r w:rsidRPr="00E909A9">
              <w:rPr>
                <w:spacing w:val="-2"/>
                <w:sz w:val="24"/>
                <w:szCs w:val="24"/>
              </w:rPr>
              <w:t xml:space="preserve"> </w:t>
            </w:r>
            <w:r w:rsidRPr="00E909A9">
              <w:rPr>
                <w:sz w:val="24"/>
                <w:szCs w:val="24"/>
              </w:rPr>
              <w:t>информация</w:t>
            </w:r>
          </w:p>
        </w:tc>
        <w:tc>
          <w:tcPr>
            <w:tcW w:w="5670" w:type="dxa"/>
            <w:gridSpan w:val="5"/>
            <w:vAlign w:val="center"/>
          </w:tcPr>
          <w:p w14:paraId="73555547" w14:textId="77777777" w:rsidR="003F3D7A" w:rsidRPr="00E909A9" w:rsidRDefault="00DB41D4" w:rsidP="0047602A">
            <w:pPr>
              <w:pStyle w:val="TableParagraph"/>
              <w:rPr>
                <w:sz w:val="24"/>
                <w:szCs w:val="24"/>
              </w:rPr>
            </w:pPr>
            <w:r w:rsidRPr="00E909A9">
              <w:rPr>
                <w:sz w:val="24"/>
                <w:szCs w:val="24"/>
              </w:rPr>
              <w:t>нет</w:t>
            </w:r>
          </w:p>
        </w:tc>
      </w:tr>
      <w:tr w:rsidR="0047602A" w:rsidRPr="00E909A9" w14:paraId="48247F51" w14:textId="77777777" w:rsidTr="00291ECC">
        <w:trPr>
          <w:trHeight w:val="278"/>
        </w:trPr>
        <w:tc>
          <w:tcPr>
            <w:tcW w:w="10065" w:type="dxa"/>
            <w:gridSpan w:val="9"/>
            <w:vAlign w:val="center"/>
          </w:tcPr>
          <w:p w14:paraId="6DFE197B" w14:textId="77777777" w:rsidR="0047602A" w:rsidRPr="00E909A9" w:rsidRDefault="0047602A" w:rsidP="005F473C">
            <w:pPr>
              <w:pStyle w:val="TableParagraph"/>
              <w:jc w:val="center"/>
              <w:rPr>
                <w:sz w:val="24"/>
                <w:szCs w:val="24"/>
              </w:rPr>
            </w:pPr>
            <w:r w:rsidRPr="00E909A9">
              <w:rPr>
                <w:b/>
                <w:sz w:val="24"/>
                <w:szCs w:val="24"/>
              </w:rPr>
              <w:t>3.</w:t>
            </w:r>
            <w:r w:rsidRPr="00E909A9">
              <w:rPr>
                <w:b/>
                <w:spacing w:val="2"/>
                <w:sz w:val="24"/>
                <w:szCs w:val="24"/>
              </w:rPr>
              <w:t xml:space="preserve"> </w:t>
            </w:r>
            <w:r w:rsidRPr="00E909A9">
              <w:rPr>
                <w:b/>
                <w:sz w:val="24"/>
                <w:szCs w:val="24"/>
              </w:rPr>
              <w:t>Информация</w:t>
            </w:r>
            <w:r w:rsidRPr="00E909A9">
              <w:rPr>
                <w:b/>
                <w:spacing w:val="-9"/>
                <w:sz w:val="24"/>
                <w:szCs w:val="24"/>
              </w:rPr>
              <w:t xml:space="preserve"> </w:t>
            </w:r>
            <w:r w:rsidRPr="00E909A9">
              <w:rPr>
                <w:b/>
                <w:sz w:val="24"/>
                <w:szCs w:val="24"/>
              </w:rPr>
              <w:t>о процедуре</w:t>
            </w:r>
            <w:r w:rsidRPr="00E909A9">
              <w:rPr>
                <w:b/>
                <w:spacing w:val="-1"/>
                <w:sz w:val="24"/>
                <w:szCs w:val="24"/>
              </w:rPr>
              <w:t xml:space="preserve"> </w:t>
            </w:r>
            <w:r w:rsidRPr="00E909A9">
              <w:rPr>
                <w:b/>
                <w:sz w:val="24"/>
                <w:szCs w:val="24"/>
              </w:rPr>
              <w:t>закупки</w:t>
            </w:r>
          </w:p>
        </w:tc>
      </w:tr>
      <w:tr w:rsidR="003F3D7A" w:rsidRPr="00E909A9" w14:paraId="0C355F7A" w14:textId="77777777" w:rsidTr="003C2025">
        <w:trPr>
          <w:trHeight w:val="627"/>
        </w:trPr>
        <w:tc>
          <w:tcPr>
            <w:tcW w:w="699" w:type="dxa"/>
            <w:vAlign w:val="center"/>
          </w:tcPr>
          <w:p w14:paraId="3B35152D" w14:textId="77777777" w:rsidR="003F3D7A" w:rsidRPr="00E909A9" w:rsidRDefault="003F3D7A" w:rsidP="00B1744F">
            <w:pPr>
              <w:pStyle w:val="TableParagraph"/>
              <w:jc w:val="center"/>
              <w:rPr>
                <w:sz w:val="24"/>
                <w:szCs w:val="24"/>
              </w:rPr>
            </w:pPr>
          </w:p>
          <w:p w14:paraId="7E7A3583" w14:textId="77777777" w:rsidR="003F3D7A" w:rsidRPr="00E909A9" w:rsidRDefault="00FF2267" w:rsidP="00B1744F">
            <w:pPr>
              <w:pStyle w:val="TableParagraph"/>
              <w:jc w:val="center"/>
              <w:rPr>
                <w:sz w:val="24"/>
                <w:szCs w:val="24"/>
              </w:rPr>
            </w:pPr>
            <w:r w:rsidRPr="00E909A9">
              <w:rPr>
                <w:sz w:val="24"/>
                <w:szCs w:val="24"/>
              </w:rPr>
              <w:t>1.</w:t>
            </w:r>
          </w:p>
        </w:tc>
        <w:tc>
          <w:tcPr>
            <w:tcW w:w="3696" w:type="dxa"/>
            <w:gridSpan w:val="3"/>
            <w:vAlign w:val="center"/>
          </w:tcPr>
          <w:p w14:paraId="3163DE73" w14:textId="77777777" w:rsidR="003F3D7A" w:rsidRPr="00E909A9" w:rsidRDefault="00FF2267" w:rsidP="009E4F51">
            <w:pPr>
              <w:pStyle w:val="TableParagraph"/>
              <w:rPr>
                <w:sz w:val="24"/>
                <w:szCs w:val="24"/>
              </w:rPr>
            </w:pPr>
            <w:r w:rsidRPr="00E909A9">
              <w:rPr>
                <w:sz w:val="24"/>
                <w:szCs w:val="24"/>
              </w:rPr>
              <w:t>Дата</w:t>
            </w:r>
            <w:r w:rsidRPr="00E909A9">
              <w:rPr>
                <w:spacing w:val="1"/>
                <w:sz w:val="24"/>
                <w:szCs w:val="24"/>
              </w:rPr>
              <w:t xml:space="preserve"> </w:t>
            </w:r>
            <w:r w:rsidRPr="00E909A9">
              <w:rPr>
                <w:sz w:val="24"/>
                <w:szCs w:val="24"/>
              </w:rPr>
              <w:t>и</w:t>
            </w:r>
            <w:r w:rsidRPr="00E909A9">
              <w:rPr>
                <w:spacing w:val="1"/>
                <w:sz w:val="24"/>
                <w:szCs w:val="24"/>
              </w:rPr>
              <w:t xml:space="preserve"> </w:t>
            </w:r>
            <w:r w:rsidRPr="00E909A9">
              <w:rPr>
                <w:sz w:val="24"/>
                <w:szCs w:val="24"/>
              </w:rPr>
              <w:t>время</w:t>
            </w:r>
            <w:r w:rsidRPr="00E909A9">
              <w:rPr>
                <w:spacing w:val="-4"/>
                <w:sz w:val="24"/>
                <w:szCs w:val="24"/>
              </w:rPr>
              <w:t xml:space="preserve"> </w:t>
            </w:r>
            <w:r w:rsidRPr="00E909A9">
              <w:rPr>
                <w:sz w:val="24"/>
                <w:szCs w:val="24"/>
              </w:rPr>
              <w:t>начала</w:t>
            </w:r>
            <w:r w:rsidRPr="00E909A9">
              <w:rPr>
                <w:spacing w:val="1"/>
                <w:sz w:val="24"/>
                <w:szCs w:val="24"/>
              </w:rPr>
              <w:t xml:space="preserve"> </w:t>
            </w:r>
            <w:r w:rsidRPr="00E909A9">
              <w:rPr>
                <w:sz w:val="24"/>
                <w:szCs w:val="24"/>
              </w:rPr>
              <w:t>подачи заявок</w:t>
            </w:r>
          </w:p>
        </w:tc>
        <w:tc>
          <w:tcPr>
            <w:tcW w:w="5670" w:type="dxa"/>
            <w:gridSpan w:val="5"/>
            <w:vAlign w:val="center"/>
          </w:tcPr>
          <w:p w14:paraId="5F599EFE" w14:textId="5BA73AF6" w:rsidR="003F3D7A" w:rsidRPr="00E909A9" w:rsidRDefault="00386F32" w:rsidP="00D4397B">
            <w:pPr>
              <w:pStyle w:val="TableParagraph"/>
              <w:rPr>
                <w:sz w:val="24"/>
                <w:szCs w:val="24"/>
              </w:rPr>
            </w:pPr>
            <w:r w:rsidRPr="00E909A9">
              <w:rPr>
                <w:sz w:val="24"/>
                <w:szCs w:val="24"/>
              </w:rPr>
              <w:t>12</w:t>
            </w:r>
            <w:r w:rsidR="0047602A" w:rsidRPr="00E909A9">
              <w:rPr>
                <w:sz w:val="24"/>
                <w:szCs w:val="24"/>
              </w:rPr>
              <w:t>.</w:t>
            </w:r>
            <w:r w:rsidR="007C7AD4" w:rsidRPr="00E909A9">
              <w:rPr>
                <w:sz w:val="24"/>
                <w:szCs w:val="24"/>
              </w:rPr>
              <w:t>11</w:t>
            </w:r>
            <w:r w:rsidR="0047602A" w:rsidRPr="00E909A9">
              <w:rPr>
                <w:sz w:val="24"/>
                <w:szCs w:val="24"/>
              </w:rPr>
              <w:t>.</w:t>
            </w:r>
            <w:r w:rsidR="00DB41D4" w:rsidRPr="00E909A9">
              <w:rPr>
                <w:sz w:val="24"/>
                <w:szCs w:val="24"/>
              </w:rPr>
              <w:t>202</w:t>
            </w:r>
            <w:r w:rsidR="00E85619" w:rsidRPr="00E909A9">
              <w:rPr>
                <w:sz w:val="24"/>
                <w:szCs w:val="24"/>
              </w:rPr>
              <w:t>4</w:t>
            </w:r>
            <w:r w:rsidR="00DB41D4" w:rsidRPr="00E909A9">
              <w:rPr>
                <w:sz w:val="24"/>
                <w:szCs w:val="24"/>
              </w:rPr>
              <w:t xml:space="preserve"> года</w:t>
            </w:r>
            <w:r w:rsidRPr="00E909A9">
              <w:rPr>
                <w:sz w:val="24"/>
                <w:szCs w:val="24"/>
              </w:rPr>
              <w:t xml:space="preserve"> с 8:00</w:t>
            </w:r>
          </w:p>
        </w:tc>
      </w:tr>
      <w:tr w:rsidR="003F3D7A" w:rsidRPr="00E909A9" w14:paraId="240897D6" w14:textId="77777777" w:rsidTr="003C2025">
        <w:trPr>
          <w:trHeight w:val="679"/>
        </w:trPr>
        <w:tc>
          <w:tcPr>
            <w:tcW w:w="699" w:type="dxa"/>
            <w:vAlign w:val="center"/>
          </w:tcPr>
          <w:p w14:paraId="769C7FB1" w14:textId="77777777" w:rsidR="003F3D7A" w:rsidRPr="00E909A9" w:rsidRDefault="00FF2267" w:rsidP="00B1744F">
            <w:pPr>
              <w:pStyle w:val="TableParagraph"/>
              <w:jc w:val="center"/>
              <w:rPr>
                <w:sz w:val="24"/>
                <w:szCs w:val="24"/>
              </w:rPr>
            </w:pPr>
            <w:r w:rsidRPr="00E909A9">
              <w:rPr>
                <w:sz w:val="24"/>
                <w:szCs w:val="24"/>
              </w:rPr>
              <w:t>2.</w:t>
            </w:r>
          </w:p>
        </w:tc>
        <w:tc>
          <w:tcPr>
            <w:tcW w:w="3696" w:type="dxa"/>
            <w:gridSpan w:val="3"/>
            <w:vAlign w:val="center"/>
          </w:tcPr>
          <w:p w14:paraId="6CDBA83A" w14:textId="77777777" w:rsidR="003F3D7A" w:rsidRPr="00E909A9" w:rsidRDefault="00FF2267" w:rsidP="009E4F51">
            <w:pPr>
              <w:pStyle w:val="TableParagraph"/>
              <w:rPr>
                <w:sz w:val="24"/>
                <w:szCs w:val="24"/>
              </w:rPr>
            </w:pPr>
            <w:r w:rsidRPr="00E909A9">
              <w:rPr>
                <w:sz w:val="24"/>
                <w:szCs w:val="24"/>
              </w:rPr>
              <w:t>Дата</w:t>
            </w:r>
            <w:r w:rsidRPr="00E909A9">
              <w:rPr>
                <w:spacing w:val="1"/>
                <w:sz w:val="24"/>
                <w:szCs w:val="24"/>
              </w:rPr>
              <w:t xml:space="preserve"> </w:t>
            </w:r>
            <w:r w:rsidRPr="00E909A9">
              <w:rPr>
                <w:sz w:val="24"/>
                <w:szCs w:val="24"/>
              </w:rPr>
              <w:t>и</w:t>
            </w:r>
            <w:r w:rsidRPr="00E909A9">
              <w:rPr>
                <w:spacing w:val="3"/>
                <w:sz w:val="24"/>
                <w:szCs w:val="24"/>
              </w:rPr>
              <w:t xml:space="preserve"> </w:t>
            </w:r>
            <w:r w:rsidRPr="00E909A9">
              <w:rPr>
                <w:sz w:val="24"/>
                <w:szCs w:val="24"/>
              </w:rPr>
              <w:t>время</w:t>
            </w:r>
            <w:r w:rsidRPr="00E909A9">
              <w:rPr>
                <w:spacing w:val="-2"/>
                <w:sz w:val="24"/>
                <w:szCs w:val="24"/>
              </w:rPr>
              <w:t xml:space="preserve"> </w:t>
            </w:r>
            <w:r w:rsidRPr="00E909A9">
              <w:rPr>
                <w:sz w:val="24"/>
                <w:szCs w:val="24"/>
              </w:rPr>
              <w:t>окончания</w:t>
            </w:r>
            <w:r w:rsidRPr="00E909A9">
              <w:rPr>
                <w:spacing w:val="-7"/>
                <w:sz w:val="24"/>
                <w:szCs w:val="24"/>
              </w:rPr>
              <w:t xml:space="preserve"> </w:t>
            </w:r>
            <w:r w:rsidRPr="00E909A9">
              <w:rPr>
                <w:sz w:val="24"/>
                <w:szCs w:val="24"/>
              </w:rPr>
              <w:t>подачи</w:t>
            </w:r>
            <w:r w:rsidRPr="00E909A9">
              <w:rPr>
                <w:spacing w:val="2"/>
                <w:sz w:val="24"/>
                <w:szCs w:val="24"/>
              </w:rPr>
              <w:t xml:space="preserve"> </w:t>
            </w:r>
            <w:r w:rsidRPr="00E909A9">
              <w:rPr>
                <w:sz w:val="24"/>
                <w:szCs w:val="24"/>
              </w:rPr>
              <w:t>заявок</w:t>
            </w:r>
          </w:p>
        </w:tc>
        <w:tc>
          <w:tcPr>
            <w:tcW w:w="5670" w:type="dxa"/>
            <w:gridSpan w:val="5"/>
            <w:vAlign w:val="center"/>
          </w:tcPr>
          <w:p w14:paraId="41D1ADE2" w14:textId="2309006A" w:rsidR="003F3D7A" w:rsidRPr="00E909A9" w:rsidRDefault="00386F32" w:rsidP="00D4397B">
            <w:pPr>
              <w:pStyle w:val="TableParagraph"/>
              <w:rPr>
                <w:sz w:val="24"/>
                <w:szCs w:val="24"/>
              </w:rPr>
            </w:pPr>
            <w:r w:rsidRPr="00E909A9">
              <w:rPr>
                <w:sz w:val="24"/>
                <w:szCs w:val="24"/>
              </w:rPr>
              <w:t>21</w:t>
            </w:r>
            <w:r w:rsidR="0047602A" w:rsidRPr="00E909A9">
              <w:rPr>
                <w:sz w:val="24"/>
                <w:szCs w:val="24"/>
              </w:rPr>
              <w:t>.</w:t>
            </w:r>
            <w:r w:rsidR="007C7AD4" w:rsidRPr="00E909A9">
              <w:rPr>
                <w:sz w:val="24"/>
                <w:szCs w:val="24"/>
              </w:rPr>
              <w:t>11</w:t>
            </w:r>
            <w:r w:rsidR="0047602A" w:rsidRPr="00E909A9">
              <w:rPr>
                <w:sz w:val="24"/>
                <w:szCs w:val="24"/>
              </w:rPr>
              <w:t>.</w:t>
            </w:r>
            <w:r w:rsidR="00DB41D4" w:rsidRPr="00E909A9">
              <w:rPr>
                <w:sz w:val="24"/>
                <w:szCs w:val="24"/>
              </w:rPr>
              <w:t>202</w:t>
            </w:r>
            <w:r w:rsidR="00E85619" w:rsidRPr="00E909A9">
              <w:rPr>
                <w:sz w:val="24"/>
                <w:szCs w:val="24"/>
              </w:rPr>
              <w:t>4</w:t>
            </w:r>
            <w:r w:rsidR="00DB41D4" w:rsidRPr="00E909A9">
              <w:rPr>
                <w:sz w:val="24"/>
                <w:szCs w:val="24"/>
              </w:rPr>
              <w:t xml:space="preserve"> года</w:t>
            </w:r>
            <w:r w:rsidRPr="00E909A9">
              <w:rPr>
                <w:sz w:val="24"/>
                <w:szCs w:val="24"/>
              </w:rPr>
              <w:t xml:space="preserve"> 10:00</w:t>
            </w:r>
          </w:p>
        </w:tc>
      </w:tr>
      <w:tr w:rsidR="003F3D7A" w:rsidRPr="00E909A9" w14:paraId="0E13E059" w14:textId="77777777" w:rsidTr="003C2025">
        <w:trPr>
          <w:trHeight w:val="273"/>
        </w:trPr>
        <w:tc>
          <w:tcPr>
            <w:tcW w:w="699" w:type="dxa"/>
            <w:vAlign w:val="center"/>
          </w:tcPr>
          <w:p w14:paraId="78B5B352" w14:textId="77777777" w:rsidR="003F3D7A" w:rsidRPr="00E909A9" w:rsidRDefault="00FF2267" w:rsidP="00B1744F">
            <w:pPr>
              <w:pStyle w:val="TableParagraph"/>
              <w:jc w:val="center"/>
              <w:rPr>
                <w:sz w:val="24"/>
                <w:szCs w:val="24"/>
              </w:rPr>
            </w:pPr>
            <w:r w:rsidRPr="00E909A9">
              <w:rPr>
                <w:sz w:val="24"/>
                <w:szCs w:val="24"/>
              </w:rPr>
              <w:t>3.</w:t>
            </w:r>
          </w:p>
        </w:tc>
        <w:tc>
          <w:tcPr>
            <w:tcW w:w="3696" w:type="dxa"/>
            <w:gridSpan w:val="3"/>
            <w:vAlign w:val="center"/>
          </w:tcPr>
          <w:p w14:paraId="6DAD5509" w14:textId="77777777" w:rsidR="003F3D7A" w:rsidRPr="00E909A9" w:rsidRDefault="00FF2267" w:rsidP="009E4F51">
            <w:pPr>
              <w:pStyle w:val="TableParagraph"/>
              <w:rPr>
                <w:sz w:val="24"/>
                <w:szCs w:val="24"/>
              </w:rPr>
            </w:pPr>
            <w:r w:rsidRPr="00E909A9">
              <w:rPr>
                <w:sz w:val="24"/>
                <w:szCs w:val="24"/>
              </w:rPr>
              <w:t>Место подачи заявок</w:t>
            </w:r>
          </w:p>
        </w:tc>
        <w:tc>
          <w:tcPr>
            <w:tcW w:w="5670" w:type="dxa"/>
            <w:gridSpan w:val="5"/>
            <w:vAlign w:val="center"/>
          </w:tcPr>
          <w:p w14:paraId="2DA42B0A" w14:textId="77777777" w:rsidR="003F3D7A" w:rsidRPr="00E909A9" w:rsidRDefault="0047602A" w:rsidP="0047602A">
            <w:pPr>
              <w:pStyle w:val="TableParagraph"/>
              <w:rPr>
                <w:sz w:val="24"/>
                <w:szCs w:val="24"/>
              </w:rPr>
            </w:pPr>
            <w:r w:rsidRPr="00E909A9">
              <w:rPr>
                <w:sz w:val="24"/>
                <w:szCs w:val="24"/>
              </w:rPr>
              <w:t>Министерство финансов Приднестровской Молдавской Республики</w:t>
            </w:r>
          </w:p>
        </w:tc>
      </w:tr>
      <w:tr w:rsidR="003F3D7A" w:rsidRPr="00E909A9" w14:paraId="74EBF3AA" w14:textId="77777777" w:rsidTr="003C2025">
        <w:trPr>
          <w:trHeight w:val="277"/>
        </w:trPr>
        <w:tc>
          <w:tcPr>
            <w:tcW w:w="699" w:type="dxa"/>
            <w:vAlign w:val="center"/>
          </w:tcPr>
          <w:p w14:paraId="2B927546" w14:textId="77777777" w:rsidR="003F3D7A" w:rsidRPr="00E909A9" w:rsidRDefault="00FF2267" w:rsidP="00B1744F">
            <w:pPr>
              <w:pStyle w:val="TableParagraph"/>
              <w:jc w:val="center"/>
              <w:rPr>
                <w:sz w:val="24"/>
                <w:szCs w:val="24"/>
              </w:rPr>
            </w:pPr>
            <w:r w:rsidRPr="00E909A9">
              <w:rPr>
                <w:sz w:val="24"/>
                <w:szCs w:val="24"/>
              </w:rPr>
              <w:t>4.</w:t>
            </w:r>
          </w:p>
        </w:tc>
        <w:tc>
          <w:tcPr>
            <w:tcW w:w="3696" w:type="dxa"/>
            <w:gridSpan w:val="3"/>
            <w:vAlign w:val="center"/>
          </w:tcPr>
          <w:p w14:paraId="2CA9C816" w14:textId="77777777" w:rsidR="003F3D7A" w:rsidRPr="00E909A9" w:rsidRDefault="00FF2267" w:rsidP="009E4F51">
            <w:pPr>
              <w:pStyle w:val="TableParagraph"/>
              <w:rPr>
                <w:sz w:val="24"/>
                <w:szCs w:val="24"/>
              </w:rPr>
            </w:pPr>
            <w:r w:rsidRPr="00E909A9">
              <w:rPr>
                <w:sz w:val="24"/>
                <w:szCs w:val="24"/>
              </w:rPr>
              <w:t>Порядок</w:t>
            </w:r>
            <w:r w:rsidRPr="00E909A9">
              <w:rPr>
                <w:spacing w:val="-4"/>
                <w:sz w:val="24"/>
                <w:szCs w:val="24"/>
              </w:rPr>
              <w:t xml:space="preserve"> </w:t>
            </w:r>
            <w:r w:rsidRPr="00E909A9">
              <w:rPr>
                <w:sz w:val="24"/>
                <w:szCs w:val="24"/>
              </w:rPr>
              <w:t>подачи заявок</w:t>
            </w:r>
          </w:p>
        </w:tc>
        <w:tc>
          <w:tcPr>
            <w:tcW w:w="5670" w:type="dxa"/>
            <w:gridSpan w:val="5"/>
            <w:vAlign w:val="center"/>
          </w:tcPr>
          <w:p w14:paraId="086DBCAD" w14:textId="17807F07" w:rsidR="003F3D7A" w:rsidRPr="00E909A9" w:rsidRDefault="00EC000A" w:rsidP="004D4F63">
            <w:pPr>
              <w:pStyle w:val="TableParagraph"/>
              <w:rPr>
                <w:sz w:val="24"/>
                <w:szCs w:val="24"/>
              </w:rPr>
            </w:pPr>
            <w:r w:rsidRPr="00E909A9">
              <w:rPr>
                <w:sz w:val="24"/>
                <w:szCs w:val="24"/>
              </w:rPr>
              <w:t xml:space="preserve">Заявки подаются в письменной форме в запечатанном конверте или в форме электронного документа по адресу: г. Тирасполь, ул. Горького, 53 или в электронной форме документа на почтовый адрес </w:t>
            </w:r>
            <w:hyperlink r:id="rId8" w:history="1">
              <w:r w:rsidR="002522F2" w:rsidRPr="00E909A9">
                <w:rPr>
                  <w:rStyle w:val="aa"/>
                  <w:sz w:val="24"/>
                  <w:szCs w:val="24"/>
                </w:rPr>
                <w:t>uoo@minfin-pmr.org</w:t>
              </w:r>
            </w:hyperlink>
            <w:r w:rsidR="002522F2" w:rsidRPr="00E909A9">
              <w:rPr>
                <w:sz w:val="24"/>
                <w:szCs w:val="24"/>
              </w:rPr>
              <w:t xml:space="preserve"> </w:t>
            </w:r>
          </w:p>
        </w:tc>
      </w:tr>
      <w:tr w:rsidR="003F3D7A" w:rsidRPr="00E909A9" w14:paraId="067815C6" w14:textId="77777777" w:rsidTr="003C2025">
        <w:trPr>
          <w:trHeight w:val="273"/>
        </w:trPr>
        <w:tc>
          <w:tcPr>
            <w:tcW w:w="699" w:type="dxa"/>
            <w:vAlign w:val="center"/>
          </w:tcPr>
          <w:p w14:paraId="1AEFB127" w14:textId="77777777" w:rsidR="003F3D7A" w:rsidRPr="00E909A9" w:rsidRDefault="00FF2267" w:rsidP="00B1744F">
            <w:pPr>
              <w:pStyle w:val="TableParagraph"/>
              <w:jc w:val="center"/>
              <w:rPr>
                <w:sz w:val="24"/>
                <w:szCs w:val="24"/>
              </w:rPr>
            </w:pPr>
            <w:r w:rsidRPr="00E909A9">
              <w:rPr>
                <w:sz w:val="24"/>
                <w:szCs w:val="24"/>
              </w:rPr>
              <w:t>5.</w:t>
            </w:r>
          </w:p>
        </w:tc>
        <w:tc>
          <w:tcPr>
            <w:tcW w:w="3696" w:type="dxa"/>
            <w:gridSpan w:val="3"/>
            <w:vAlign w:val="center"/>
          </w:tcPr>
          <w:p w14:paraId="786BEA53" w14:textId="77777777" w:rsidR="003F3D7A" w:rsidRPr="00E909A9" w:rsidRDefault="00FF2267" w:rsidP="009E4F51">
            <w:pPr>
              <w:pStyle w:val="TableParagraph"/>
              <w:rPr>
                <w:sz w:val="24"/>
                <w:szCs w:val="24"/>
              </w:rPr>
            </w:pPr>
            <w:r w:rsidRPr="00E909A9">
              <w:rPr>
                <w:sz w:val="24"/>
                <w:szCs w:val="24"/>
              </w:rPr>
              <w:t>Дата</w:t>
            </w:r>
            <w:r w:rsidRPr="00E909A9">
              <w:rPr>
                <w:spacing w:val="-7"/>
                <w:sz w:val="24"/>
                <w:szCs w:val="24"/>
              </w:rPr>
              <w:t xml:space="preserve"> </w:t>
            </w:r>
            <w:r w:rsidRPr="00E909A9">
              <w:rPr>
                <w:sz w:val="24"/>
                <w:szCs w:val="24"/>
              </w:rPr>
              <w:t>и</w:t>
            </w:r>
            <w:r w:rsidRPr="00E909A9">
              <w:rPr>
                <w:spacing w:val="-3"/>
                <w:sz w:val="24"/>
                <w:szCs w:val="24"/>
              </w:rPr>
              <w:t xml:space="preserve"> </w:t>
            </w:r>
            <w:r w:rsidRPr="00E909A9">
              <w:rPr>
                <w:sz w:val="24"/>
                <w:szCs w:val="24"/>
              </w:rPr>
              <w:t>время</w:t>
            </w:r>
            <w:r w:rsidRPr="00E909A9">
              <w:rPr>
                <w:spacing w:val="-6"/>
                <w:sz w:val="24"/>
                <w:szCs w:val="24"/>
              </w:rPr>
              <w:t xml:space="preserve"> </w:t>
            </w:r>
            <w:r w:rsidRPr="00E909A9">
              <w:rPr>
                <w:sz w:val="24"/>
                <w:szCs w:val="24"/>
              </w:rPr>
              <w:t>проведения</w:t>
            </w:r>
            <w:r w:rsidRPr="00E909A9">
              <w:rPr>
                <w:spacing w:val="-2"/>
                <w:sz w:val="24"/>
                <w:szCs w:val="24"/>
              </w:rPr>
              <w:t xml:space="preserve"> </w:t>
            </w:r>
            <w:r w:rsidRPr="00E909A9">
              <w:rPr>
                <w:sz w:val="24"/>
                <w:szCs w:val="24"/>
              </w:rPr>
              <w:t>закупки</w:t>
            </w:r>
          </w:p>
        </w:tc>
        <w:tc>
          <w:tcPr>
            <w:tcW w:w="5670" w:type="dxa"/>
            <w:gridSpan w:val="5"/>
            <w:vAlign w:val="center"/>
          </w:tcPr>
          <w:p w14:paraId="5F096517" w14:textId="4B7094AB" w:rsidR="003F3D7A" w:rsidRPr="00E909A9" w:rsidRDefault="00386F32" w:rsidP="00D4397B">
            <w:pPr>
              <w:pStyle w:val="TableParagraph"/>
              <w:rPr>
                <w:sz w:val="24"/>
                <w:szCs w:val="24"/>
              </w:rPr>
            </w:pPr>
            <w:r w:rsidRPr="00E909A9">
              <w:rPr>
                <w:sz w:val="24"/>
                <w:szCs w:val="24"/>
              </w:rPr>
              <w:t>21</w:t>
            </w:r>
            <w:r w:rsidR="0047602A" w:rsidRPr="00E909A9">
              <w:rPr>
                <w:sz w:val="24"/>
                <w:szCs w:val="24"/>
              </w:rPr>
              <w:t>.</w:t>
            </w:r>
            <w:r w:rsidR="007C7AD4" w:rsidRPr="00E909A9">
              <w:rPr>
                <w:sz w:val="24"/>
                <w:szCs w:val="24"/>
              </w:rPr>
              <w:t>11</w:t>
            </w:r>
            <w:r w:rsidR="0047602A" w:rsidRPr="00E909A9">
              <w:rPr>
                <w:sz w:val="24"/>
                <w:szCs w:val="24"/>
              </w:rPr>
              <w:t>.</w:t>
            </w:r>
            <w:r w:rsidR="00001E22" w:rsidRPr="00E909A9">
              <w:rPr>
                <w:sz w:val="24"/>
                <w:szCs w:val="24"/>
              </w:rPr>
              <w:t>202</w:t>
            </w:r>
            <w:r w:rsidR="00E85619" w:rsidRPr="00E909A9">
              <w:rPr>
                <w:sz w:val="24"/>
                <w:szCs w:val="24"/>
              </w:rPr>
              <w:t>4</w:t>
            </w:r>
            <w:r w:rsidR="00001E22" w:rsidRPr="00E909A9">
              <w:rPr>
                <w:sz w:val="24"/>
                <w:szCs w:val="24"/>
              </w:rPr>
              <w:t xml:space="preserve"> года </w:t>
            </w:r>
            <w:r w:rsidR="0047602A" w:rsidRPr="00E909A9">
              <w:rPr>
                <w:sz w:val="24"/>
                <w:szCs w:val="24"/>
              </w:rPr>
              <w:t xml:space="preserve">в </w:t>
            </w:r>
            <w:r w:rsidR="00001E22" w:rsidRPr="00E909A9">
              <w:rPr>
                <w:sz w:val="24"/>
                <w:szCs w:val="24"/>
              </w:rPr>
              <w:t>1</w:t>
            </w:r>
            <w:r w:rsidR="005B2873" w:rsidRPr="00E909A9">
              <w:rPr>
                <w:sz w:val="24"/>
                <w:szCs w:val="24"/>
              </w:rPr>
              <w:t>0</w:t>
            </w:r>
            <w:r w:rsidR="0047602A" w:rsidRPr="00E909A9">
              <w:rPr>
                <w:sz w:val="24"/>
                <w:szCs w:val="24"/>
              </w:rPr>
              <w:t>:</w:t>
            </w:r>
            <w:r w:rsidR="00001E22" w:rsidRPr="00E909A9">
              <w:rPr>
                <w:sz w:val="24"/>
                <w:szCs w:val="24"/>
              </w:rPr>
              <w:t>00</w:t>
            </w:r>
          </w:p>
        </w:tc>
      </w:tr>
      <w:tr w:rsidR="003F3D7A" w:rsidRPr="00E909A9" w14:paraId="1C7D138D" w14:textId="77777777" w:rsidTr="003C2025">
        <w:trPr>
          <w:trHeight w:val="425"/>
        </w:trPr>
        <w:tc>
          <w:tcPr>
            <w:tcW w:w="699" w:type="dxa"/>
            <w:vAlign w:val="center"/>
          </w:tcPr>
          <w:p w14:paraId="47E80E6B" w14:textId="77777777" w:rsidR="003F3D7A" w:rsidRPr="00E909A9" w:rsidRDefault="00FF2267" w:rsidP="0047602A">
            <w:pPr>
              <w:pStyle w:val="TableParagraph"/>
              <w:jc w:val="center"/>
              <w:rPr>
                <w:sz w:val="24"/>
                <w:szCs w:val="24"/>
              </w:rPr>
            </w:pPr>
            <w:r w:rsidRPr="00E909A9">
              <w:rPr>
                <w:sz w:val="24"/>
                <w:szCs w:val="24"/>
              </w:rPr>
              <w:t>6.</w:t>
            </w:r>
          </w:p>
        </w:tc>
        <w:tc>
          <w:tcPr>
            <w:tcW w:w="3696" w:type="dxa"/>
            <w:gridSpan w:val="3"/>
            <w:vAlign w:val="center"/>
          </w:tcPr>
          <w:p w14:paraId="2C7DEF45" w14:textId="77777777" w:rsidR="003F3D7A" w:rsidRPr="00E909A9" w:rsidRDefault="00FF2267" w:rsidP="009E4F51">
            <w:pPr>
              <w:pStyle w:val="TableParagraph"/>
              <w:rPr>
                <w:sz w:val="24"/>
                <w:szCs w:val="24"/>
              </w:rPr>
            </w:pPr>
            <w:r w:rsidRPr="00E909A9">
              <w:rPr>
                <w:sz w:val="24"/>
                <w:szCs w:val="24"/>
              </w:rPr>
              <w:t>Место</w:t>
            </w:r>
            <w:r w:rsidRPr="00E909A9">
              <w:rPr>
                <w:spacing w:val="-1"/>
                <w:sz w:val="24"/>
                <w:szCs w:val="24"/>
              </w:rPr>
              <w:t xml:space="preserve"> </w:t>
            </w:r>
            <w:r w:rsidRPr="00E909A9">
              <w:rPr>
                <w:sz w:val="24"/>
                <w:szCs w:val="24"/>
              </w:rPr>
              <w:t>проведения</w:t>
            </w:r>
            <w:r w:rsidRPr="00E909A9">
              <w:rPr>
                <w:spacing w:val="-6"/>
                <w:sz w:val="24"/>
                <w:szCs w:val="24"/>
              </w:rPr>
              <w:t xml:space="preserve"> </w:t>
            </w:r>
            <w:r w:rsidRPr="00E909A9">
              <w:rPr>
                <w:sz w:val="24"/>
                <w:szCs w:val="24"/>
              </w:rPr>
              <w:t>закупки</w:t>
            </w:r>
          </w:p>
        </w:tc>
        <w:tc>
          <w:tcPr>
            <w:tcW w:w="5670" w:type="dxa"/>
            <w:gridSpan w:val="5"/>
            <w:vAlign w:val="center"/>
          </w:tcPr>
          <w:p w14:paraId="76510015" w14:textId="77777777" w:rsidR="003F3D7A" w:rsidRPr="00E909A9" w:rsidRDefault="00D82332" w:rsidP="00AB4EFD">
            <w:pPr>
              <w:pStyle w:val="TableParagraph"/>
              <w:rPr>
                <w:sz w:val="24"/>
                <w:szCs w:val="24"/>
              </w:rPr>
            </w:pPr>
            <w:r w:rsidRPr="00E909A9">
              <w:rPr>
                <w:sz w:val="24"/>
                <w:szCs w:val="24"/>
              </w:rPr>
              <w:t>г. Тирасполь, ул. Горького, 53</w:t>
            </w:r>
            <w:r w:rsidR="00283DB3" w:rsidRPr="00E909A9">
              <w:rPr>
                <w:sz w:val="24"/>
                <w:szCs w:val="24"/>
              </w:rPr>
              <w:t>,</w:t>
            </w:r>
            <w:r w:rsidRPr="00E909A9">
              <w:rPr>
                <w:sz w:val="24"/>
                <w:szCs w:val="24"/>
              </w:rPr>
              <w:t xml:space="preserve"> </w:t>
            </w:r>
            <w:r w:rsidR="00283DB3" w:rsidRPr="00E909A9">
              <w:rPr>
                <w:sz w:val="24"/>
                <w:szCs w:val="24"/>
              </w:rPr>
              <w:t>конференц-зал</w:t>
            </w:r>
          </w:p>
        </w:tc>
      </w:tr>
      <w:tr w:rsidR="00EC000A" w:rsidRPr="00E909A9" w14:paraId="1A04FB22" w14:textId="77777777" w:rsidTr="003C2025">
        <w:trPr>
          <w:trHeight w:val="1103"/>
        </w:trPr>
        <w:tc>
          <w:tcPr>
            <w:tcW w:w="699" w:type="dxa"/>
            <w:vAlign w:val="center"/>
          </w:tcPr>
          <w:p w14:paraId="0563CDAF" w14:textId="77777777" w:rsidR="00EC000A" w:rsidRPr="00E909A9" w:rsidRDefault="00EC000A" w:rsidP="00EC000A">
            <w:pPr>
              <w:pStyle w:val="TableParagraph"/>
              <w:jc w:val="center"/>
              <w:rPr>
                <w:sz w:val="24"/>
                <w:szCs w:val="24"/>
              </w:rPr>
            </w:pPr>
          </w:p>
          <w:p w14:paraId="60D674A9" w14:textId="77777777" w:rsidR="00EC000A" w:rsidRPr="00E909A9" w:rsidRDefault="00EC000A" w:rsidP="00EC000A">
            <w:pPr>
              <w:pStyle w:val="TableParagraph"/>
              <w:jc w:val="center"/>
              <w:rPr>
                <w:sz w:val="24"/>
                <w:szCs w:val="24"/>
              </w:rPr>
            </w:pPr>
            <w:r w:rsidRPr="00E909A9">
              <w:rPr>
                <w:sz w:val="24"/>
                <w:szCs w:val="24"/>
              </w:rPr>
              <w:t>7.</w:t>
            </w:r>
          </w:p>
        </w:tc>
        <w:tc>
          <w:tcPr>
            <w:tcW w:w="3696" w:type="dxa"/>
            <w:gridSpan w:val="3"/>
            <w:vAlign w:val="center"/>
          </w:tcPr>
          <w:p w14:paraId="0BD7EEC4" w14:textId="3441C151" w:rsidR="00EC000A" w:rsidRPr="00E909A9" w:rsidRDefault="00AF5BB5" w:rsidP="00EC000A">
            <w:pPr>
              <w:pStyle w:val="TableParagraph"/>
              <w:rPr>
                <w:sz w:val="24"/>
                <w:szCs w:val="24"/>
              </w:rPr>
            </w:pPr>
            <w:r w:rsidRPr="00E909A9">
              <w:rPr>
                <w:sz w:val="24"/>
                <w:szCs w:val="24"/>
              </w:rPr>
              <w:t xml:space="preserve">Способы получения документации об открытом аукционе, срок, место и порядок предоставления документации об открытом аукционе </w:t>
            </w:r>
          </w:p>
        </w:tc>
        <w:tc>
          <w:tcPr>
            <w:tcW w:w="5670" w:type="dxa"/>
            <w:gridSpan w:val="5"/>
            <w:vAlign w:val="center"/>
          </w:tcPr>
          <w:p w14:paraId="0196EF14" w14:textId="77777777" w:rsidR="00AF5BB5" w:rsidRPr="00E909A9" w:rsidRDefault="00AF5BB5" w:rsidP="00AF5BB5">
            <w:pPr>
              <w:pStyle w:val="TableParagraph"/>
              <w:rPr>
                <w:sz w:val="24"/>
                <w:szCs w:val="24"/>
              </w:rPr>
            </w:pPr>
            <w:r w:rsidRPr="00E909A9">
              <w:rPr>
                <w:sz w:val="24"/>
                <w:szCs w:val="24"/>
              </w:rPr>
              <w:t>Документация об открытом аукционе размещается в информационной системе одновременно с размещением извещения о проведении такого аукциона.</w:t>
            </w:r>
          </w:p>
          <w:p w14:paraId="165E903C" w14:textId="77777777" w:rsidR="00AF5BB5" w:rsidRPr="00E909A9" w:rsidRDefault="00AF5BB5" w:rsidP="00AF5BB5">
            <w:pPr>
              <w:pStyle w:val="TableParagraph"/>
              <w:rPr>
                <w:sz w:val="24"/>
                <w:szCs w:val="24"/>
              </w:rPr>
            </w:pPr>
            <w:r w:rsidRPr="00E909A9">
              <w:rPr>
                <w:sz w:val="24"/>
                <w:szCs w:val="24"/>
              </w:rPr>
              <w:t>Документация об открытом аукционе доступна для ознакомления без взимания платы.</w:t>
            </w:r>
          </w:p>
          <w:p w14:paraId="44D00997" w14:textId="77777777" w:rsidR="00AF5BB5" w:rsidRPr="00E909A9" w:rsidRDefault="00AF5BB5" w:rsidP="00AF5BB5">
            <w:pPr>
              <w:pStyle w:val="TableParagraph"/>
              <w:rPr>
                <w:sz w:val="24"/>
                <w:szCs w:val="24"/>
              </w:rPr>
            </w:pPr>
            <w:r w:rsidRPr="00E909A9">
              <w:rPr>
                <w:sz w:val="24"/>
                <w:szCs w:val="24"/>
              </w:rPr>
              <w:t xml:space="preserve">Документация об открытом аукционе предоставляется заказчиком после даты размещения извещения о проведении открытого аукциона на основании поданного в письменной форме заявления любого заинтересованного лица в течение 2 (двух) рабочих дней со дня получения соответствующего </w:t>
            </w:r>
            <w:r w:rsidRPr="00E909A9">
              <w:rPr>
                <w:sz w:val="24"/>
                <w:szCs w:val="24"/>
              </w:rPr>
              <w:lastRenderedPageBreak/>
              <w:t>заявления в порядке, указанном в настоящем извещении.</w:t>
            </w:r>
          </w:p>
          <w:p w14:paraId="7542AD73" w14:textId="7C0CC93F" w:rsidR="00EC000A" w:rsidRPr="00E909A9" w:rsidRDefault="00AF5BB5" w:rsidP="00AF5BB5">
            <w:pPr>
              <w:pStyle w:val="TableParagraph"/>
              <w:jc w:val="both"/>
              <w:rPr>
                <w:sz w:val="24"/>
                <w:szCs w:val="24"/>
              </w:rPr>
            </w:pPr>
            <w:r w:rsidRPr="00E909A9">
              <w:rPr>
                <w:sz w:val="24"/>
                <w:szCs w:val="24"/>
              </w:rPr>
              <w:t>Предоставление документации в форме электронного документа осуществляется без взимания платы.</w:t>
            </w:r>
          </w:p>
        </w:tc>
      </w:tr>
      <w:tr w:rsidR="007E2AAD" w:rsidRPr="00E909A9" w14:paraId="75B56068" w14:textId="77777777" w:rsidTr="00E3040A">
        <w:trPr>
          <w:trHeight w:val="346"/>
        </w:trPr>
        <w:tc>
          <w:tcPr>
            <w:tcW w:w="10065" w:type="dxa"/>
            <w:gridSpan w:val="9"/>
            <w:vAlign w:val="center"/>
          </w:tcPr>
          <w:p w14:paraId="4C22FF9F" w14:textId="77777777" w:rsidR="007E2AAD" w:rsidRPr="00E909A9" w:rsidRDefault="007E2AAD" w:rsidP="005F473C">
            <w:pPr>
              <w:pStyle w:val="TableParagraph"/>
              <w:jc w:val="center"/>
              <w:rPr>
                <w:sz w:val="24"/>
                <w:szCs w:val="24"/>
              </w:rPr>
            </w:pPr>
            <w:r w:rsidRPr="00E909A9">
              <w:rPr>
                <w:b/>
                <w:sz w:val="24"/>
                <w:szCs w:val="24"/>
              </w:rPr>
              <w:lastRenderedPageBreak/>
              <w:t>4.</w:t>
            </w:r>
            <w:r w:rsidRPr="00E909A9">
              <w:rPr>
                <w:b/>
                <w:spacing w:val="2"/>
                <w:sz w:val="24"/>
                <w:szCs w:val="24"/>
              </w:rPr>
              <w:t xml:space="preserve"> </w:t>
            </w:r>
            <w:r w:rsidRPr="00E909A9">
              <w:rPr>
                <w:b/>
                <w:sz w:val="24"/>
                <w:szCs w:val="24"/>
              </w:rPr>
              <w:t>Начальная</w:t>
            </w:r>
            <w:r w:rsidRPr="00E909A9">
              <w:rPr>
                <w:b/>
                <w:spacing w:val="-3"/>
                <w:sz w:val="24"/>
                <w:szCs w:val="24"/>
              </w:rPr>
              <w:t xml:space="preserve"> </w:t>
            </w:r>
            <w:r w:rsidRPr="00E909A9">
              <w:rPr>
                <w:b/>
                <w:sz w:val="24"/>
                <w:szCs w:val="24"/>
              </w:rPr>
              <w:t>(максимальная)</w:t>
            </w:r>
            <w:r w:rsidRPr="00E909A9">
              <w:rPr>
                <w:b/>
                <w:spacing w:val="-3"/>
                <w:sz w:val="24"/>
                <w:szCs w:val="24"/>
              </w:rPr>
              <w:t xml:space="preserve"> </w:t>
            </w:r>
            <w:r w:rsidRPr="00E909A9">
              <w:rPr>
                <w:b/>
                <w:sz w:val="24"/>
                <w:szCs w:val="24"/>
              </w:rPr>
              <w:t>цена</w:t>
            </w:r>
            <w:r w:rsidRPr="00E909A9">
              <w:rPr>
                <w:b/>
                <w:spacing w:val="-4"/>
                <w:sz w:val="24"/>
                <w:szCs w:val="24"/>
              </w:rPr>
              <w:t xml:space="preserve"> </w:t>
            </w:r>
            <w:r w:rsidRPr="00E909A9">
              <w:rPr>
                <w:b/>
                <w:sz w:val="24"/>
                <w:szCs w:val="24"/>
              </w:rPr>
              <w:t>контракта</w:t>
            </w:r>
          </w:p>
        </w:tc>
      </w:tr>
      <w:tr w:rsidR="003F3D7A" w:rsidRPr="00E909A9" w14:paraId="61E0FF2C" w14:textId="77777777" w:rsidTr="003C2025">
        <w:trPr>
          <w:trHeight w:val="273"/>
        </w:trPr>
        <w:tc>
          <w:tcPr>
            <w:tcW w:w="699" w:type="dxa"/>
            <w:vAlign w:val="center"/>
          </w:tcPr>
          <w:p w14:paraId="4A407A54" w14:textId="77777777" w:rsidR="003F3D7A" w:rsidRPr="00E909A9" w:rsidRDefault="00FF2267" w:rsidP="00B1744F">
            <w:pPr>
              <w:pStyle w:val="TableParagraph"/>
              <w:jc w:val="center"/>
              <w:rPr>
                <w:sz w:val="24"/>
                <w:szCs w:val="24"/>
              </w:rPr>
            </w:pPr>
            <w:r w:rsidRPr="00E909A9">
              <w:rPr>
                <w:sz w:val="24"/>
                <w:szCs w:val="24"/>
              </w:rPr>
              <w:t>1.</w:t>
            </w:r>
          </w:p>
        </w:tc>
        <w:tc>
          <w:tcPr>
            <w:tcW w:w="3696" w:type="dxa"/>
            <w:gridSpan w:val="3"/>
            <w:vAlign w:val="center"/>
          </w:tcPr>
          <w:p w14:paraId="26A1CECB" w14:textId="77777777" w:rsidR="003F3D7A" w:rsidRPr="00E909A9" w:rsidRDefault="00FF2267" w:rsidP="009E4F51">
            <w:pPr>
              <w:pStyle w:val="TableParagraph"/>
              <w:rPr>
                <w:sz w:val="24"/>
                <w:szCs w:val="24"/>
              </w:rPr>
            </w:pPr>
            <w:r w:rsidRPr="00E909A9">
              <w:rPr>
                <w:sz w:val="24"/>
                <w:szCs w:val="24"/>
              </w:rPr>
              <w:t>Начальная</w:t>
            </w:r>
            <w:r w:rsidRPr="00E909A9">
              <w:rPr>
                <w:spacing w:val="-1"/>
                <w:sz w:val="24"/>
                <w:szCs w:val="24"/>
              </w:rPr>
              <w:t xml:space="preserve"> </w:t>
            </w:r>
            <w:r w:rsidRPr="00E909A9">
              <w:rPr>
                <w:sz w:val="24"/>
                <w:szCs w:val="24"/>
              </w:rPr>
              <w:t>(максимальная)</w:t>
            </w:r>
            <w:r w:rsidRPr="00E909A9">
              <w:rPr>
                <w:spacing w:val="-6"/>
                <w:sz w:val="24"/>
                <w:szCs w:val="24"/>
              </w:rPr>
              <w:t xml:space="preserve"> </w:t>
            </w:r>
            <w:r w:rsidRPr="00E909A9">
              <w:rPr>
                <w:sz w:val="24"/>
                <w:szCs w:val="24"/>
              </w:rPr>
              <w:t>цена</w:t>
            </w:r>
            <w:r w:rsidRPr="00E909A9">
              <w:rPr>
                <w:spacing w:val="-2"/>
                <w:sz w:val="24"/>
                <w:szCs w:val="24"/>
              </w:rPr>
              <w:t xml:space="preserve"> </w:t>
            </w:r>
            <w:r w:rsidRPr="00E909A9">
              <w:rPr>
                <w:sz w:val="24"/>
                <w:szCs w:val="24"/>
              </w:rPr>
              <w:t>контракта</w:t>
            </w:r>
          </w:p>
        </w:tc>
        <w:tc>
          <w:tcPr>
            <w:tcW w:w="5670" w:type="dxa"/>
            <w:gridSpan w:val="5"/>
            <w:vAlign w:val="center"/>
          </w:tcPr>
          <w:p w14:paraId="28871944" w14:textId="39043E43" w:rsidR="005A112B" w:rsidRPr="00E909A9" w:rsidRDefault="00736110" w:rsidP="00386F32">
            <w:pPr>
              <w:pStyle w:val="TableParagraph"/>
              <w:jc w:val="center"/>
              <w:rPr>
                <w:b/>
                <w:bCs/>
                <w:sz w:val="24"/>
                <w:szCs w:val="24"/>
              </w:rPr>
            </w:pPr>
            <w:r w:rsidRPr="00E909A9">
              <w:rPr>
                <w:b/>
                <w:bCs/>
                <w:sz w:val="24"/>
                <w:szCs w:val="24"/>
              </w:rPr>
              <w:t>444 180,00</w:t>
            </w:r>
          </w:p>
        </w:tc>
      </w:tr>
      <w:tr w:rsidR="003F3D7A" w:rsidRPr="00E909A9" w14:paraId="2C448CC6" w14:textId="77777777" w:rsidTr="003C2025">
        <w:trPr>
          <w:trHeight w:val="277"/>
        </w:trPr>
        <w:tc>
          <w:tcPr>
            <w:tcW w:w="699" w:type="dxa"/>
            <w:vAlign w:val="center"/>
          </w:tcPr>
          <w:p w14:paraId="0FAA210A" w14:textId="77777777" w:rsidR="003F3D7A" w:rsidRPr="00E909A9" w:rsidRDefault="00FF2267" w:rsidP="00B1744F">
            <w:pPr>
              <w:pStyle w:val="TableParagraph"/>
              <w:jc w:val="center"/>
              <w:rPr>
                <w:sz w:val="24"/>
                <w:szCs w:val="24"/>
              </w:rPr>
            </w:pPr>
            <w:r w:rsidRPr="00E909A9">
              <w:rPr>
                <w:sz w:val="24"/>
                <w:szCs w:val="24"/>
              </w:rPr>
              <w:t>2.</w:t>
            </w:r>
          </w:p>
        </w:tc>
        <w:tc>
          <w:tcPr>
            <w:tcW w:w="3696" w:type="dxa"/>
            <w:gridSpan w:val="3"/>
            <w:vAlign w:val="center"/>
          </w:tcPr>
          <w:p w14:paraId="0CC23F3F" w14:textId="77777777" w:rsidR="003F3D7A" w:rsidRPr="00E909A9" w:rsidRDefault="00FF2267" w:rsidP="009E4F51">
            <w:pPr>
              <w:pStyle w:val="TableParagraph"/>
              <w:rPr>
                <w:sz w:val="24"/>
                <w:szCs w:val="24"/>
              </w:rPr>
            </w:pPr>
            <w:r w:rsidRPr="00E909A9">
              <w:rPr>
                <w:sz w:val="24"/>
                <w:szCs w:val="24"/>
              </w:rPr>
              <w:t>Валюта</w:t>
            </w:r>
          </w:p>
        </w:tc>
        <w:tc>
          <w:tcPr>
            <w:tcW w:w="5670" w:type="dxa"/>
            <w:gridSpan w:val="5"/>
            <w:vAlign w:val="center"/>
          </w:tcPr>
          <w:p w14:paraId="130119B9" w14:textId="77777777" w:rsidR="003F3D7A" w:rsidRPr="00E909A9" w:rsidRDefault="005F473C" w:rsidP="00E3040A">
            <w:pPr>
              <w:pStyle w:val="TableParagraph"/>
              <w:rPr>
                <w:sz w:val="24"/>
                <w:szCs w:val="24"/>
              </w:rPr>
            </w:pPr>
            <w:r w:rsidRPr="00E909A9">
              <w:rPr>
                <w:sz w:val="24"/>
                <w:szCs w:val="24"/>
              </w:rPr>
              <w:t>Рубль ПМР</w:t>
            </w:r>
          </w:p>
        </w:tc>
      </w:tr>
      <w:tr w:rsidR="003F3D7A" w:rsidRPr="00E909A9" w14:paraId="1ECC1A2F" w14:textId="77777777" w:rsidTr="003C2025">
        <w:trPr>
          <w:trHeight w:val="273"/>
        </w:trPr>
        <w:tc>
          <w:tcPr>
            <w:tcW w:w="699" w:type="dxa"/>
            <w:vAlign w:val="center"/>
          </w:tcPr>
          <w:p w14:paraId="5CD9551B" w14:textId="77777777" w:rsidR="003F3D7A" w:rsidRPr="00E909A9" w:rsidRDefault="00FF2267" w:rsidP="00B1744F">
            <w:pPr>
              <w:pStyle w:val="TableParagraph"/>
              <w:jc w:val="center"/>
              <w:rPr>
                <w:sz w:val="24"/>
                <w:szCs w:val="24"/>
              </w:rPr>
            </w:pPr>
            <w:r w:rsidRPr="00E909A9">
              <w:rPr>
                <w:sz w:val="24"/>
                <w:szCs w:val="24"/>
              </w:rPr>
              <w:t>3.</w:t>
            </w:r>
          </w:p>
        </w:tc>
        <w:tc>
          <w:tcPr>
            <w:tcW w:w="3696" w:type="dxa"/>
            <w:gridSpan w:val="3"/>
            <w:vAlign w:val="center"/>
          </w:tcPr>
          <w:p w14:paraId="18A2CA19" w14:textId="77777777" w:rsidR="003F3D7A" w:rsidRPr="00E909A9" w:rsidRDefault="00FF2267" w:rsidP="009E4F51">
            <w:pPr>
              <w:pStyle w:val="TableParagraph"/>
              <w:rPr>
                <w:sz w:val="24"/>
                <w:szCs w:val="24"/>
              </w:rPr>
            </w:pPr>
            <w:r w:rsidRPr="00E909A9">
              <w:rPr>
                <w:sz w:val="24"/>
                <w:szCs w:val="24"/>
              </w:rPr>
              <w:t>Источник</w:t>
            </w:r>
            <w:r w:rsidRPr="00E909A9">
              <w:rPr>
                <w:spacing w:val="2"/>
                <w:sz w:val="24"/>
                <w:szCs w:val="24"/>
              </w:rPr>
              <w:t xml:space="preserve"> </w:t>
            </w:r>
            <w:r w:rsidRPr="00E909A9">
              <w:rPr>
                <w:sz w:val="24"/>
                <w:szCs w:val="24"/>
              </w:rPr>
              <w:t>финансирования</w:t>
            </w:r>
          </w:p>
        </w:tc>
        <w:tc>
          <w:tcPr>
            <w:tcW w:w="5670" w:type="dxa"/>
            <w:gridSpan w:val="5"/>
            <w:vAlign w:val="center"/>
          </w:tcPr>
          <w:p w14:paraId="382FDA07" w14:textId="77777777" w:rsidR="003F3D7A" w:rsidRPr="00E909A9" w:rsidRDefault="00A92988" w:rsidP="00E3040A">
            <w:pPr>
              <w:pStyle w:val="TableParagraph"/>
              <w:rPr>
                <w:sz w:val="24"/>
                <w:szCs w:val="24"/>
              </w:rPr>
            </w:pPr>
            <w:r w:rsidRPr="00E909A9">
              <w:rPr>
                <w:sz w:val="24"/>
                <w:szCs w:val="24"/>
              </w:rPr>
              <w:t>Республиканский бюджет</w:t>
            </w:r>
          </w:p>
        </w:tc>
      </w:tr>
      <w:tr w:rsidR="003F3D7A" w:rsidRPr="00E909A9" w14:paraId="6F17D58F" w14:textId="77777777" w:rsidTr="003C2025">
        <w:trPr>
          <w:trHeight w:val="556"/>
        </w:trPr>
        <w:tc>
          <w:tcPr>
            <w:tcW w:w="699" w:type="dxa"/>
            <w:vAlign w:val="center"/>
          </w:tcPr>
          <w:p w14:paraId="1715362C" w14:textId="77777777" w:rsidR="003F3D7A" w:rsidRPr="00E909A9" w:rsidRDefault="00FF2267" w:rsidP="00B1744F">
            <w:pPr>
              <w:pStyle w:val="TableParagraph"/>
              <w:jc w:val="center"/>
              <w:rPr>
                <w:sz w:val="24"/>
                <w:szCs w:val="24"/>
              </w:rPr>
            </w:pPr>
            <w:r w:rsidRPr="00E909A9">
              <w:rPr>
                <w:sz w:val="24"/>
                <w:szCs w:val="24"/>
              </w:rPr>
              <w:t>4.</w:t>
            </w:r>
          </w:p>
        </w:tc>
        <w:tc>
          <w:tcPr>
            <w:tcW w:w="3696" w:type="dxa"/>
            <w:gridSpan w:val="3"/>
            <w:vAlign w:val="center"/>
          </w:tcPr>
          <w:p w14:paraId="23CBF932" w14:textId="77777777" w:rsidR="003F3D7A" w:rsidRPr="00E909A9" w:rsidRDefault="00FF2267" w:rsidP="009E4F51">
            <w:pPr>
              <w:pStyle w:val="TableParagraph"/>
              <w:rPr>
                <w:sz w:val="24"/>
                <w:szCs w:val="24"/>
              </w:rPr>
            </w:pPr>
            <w:r w:rsidRPr="00E909A9">
              <w:rPr>
                <w:sz w:val="24"/>
                <w:szCs w:val="24"/>
              </w:rPr>
              <w:t>Возможные</w:t>
            </w:r>
            <w:r w:rsidRPr="00E909A9">
              <w:rPr>
                <w:spacing w:val="-7"/>
                <w:sz w:val="24"/>
                <w:szCs w:val="24"/>
              </w:rPr>
              <w:t xml:space="preserve"> </w:t>
            </w:r>
            <w:r w:rsidRPr="00E909A9">
              <w:rPr>
                <w:sz w:val="24"/>
                <w:szCs w:val="24"/>
              </w:rPr>
              <w:t>условия</w:t>
            </w:r>
            <w:r w:rsidRPr="00E909A9">
              <w:rPr>
                <w:spacing w:val="-1"/>
                <w:sz w:val="24"/>
                <w:szCs w:val="24"/>
              </w:rPr>
              <w:t xml:space="preserve"> </w:t>
            </w:r>
            <w:r w:rsidRPr="00E909A9">
              <w:rPr>
                <w:sz w:val="24"/>
                <w:szCs w:val="24"/>
              </w:rPr>
              <w:t>оплаты (предоплата,</w:t>
            </w:r>
            <w:r w:rsidRPr="00E909A9">
              <w:rPr>
                <w:spacing w:val="-5"/>
                <w:sz w:val="24"/>
                <w:szCs w:val="24"/>
              </w:rPr>
              <w:t xml:space="preserve"> </w:t>
            </w:r>
            <w:r w:rsidRPr="00E909A9">
              <w:rPr>
                <w:sz w:val="24"/>
                <w:szCs w:val="24"/>
              </w:rPr>
              <w:t>оплата</w:t>
            </w:r>
            <w:r w:rsidRPr="00E909A9">
              <w:rPr>
                <w:spacing w:val="-1"/>
                <w:sz w:val="24"/>
                <w:szCs w:val="24"/>
              </w:rPr>
              <w:t xml:space="preserve"> </w:t>
            </w:r>
            <w:r w:rsidRPr="00E909A9">
              <w:rPr>
                <w:sz w:val="24"/>
                <w:szCs w:val="24"/>
              </w:rPr>
              <w:t>по</w:t>
            </w:r>
            <w:r w:rsidRPr="00E909A9">
              <w:rPr>
                <w:spacing w:val="5"/>
                <w:sz w:val="24"/>
                <w:szCs w:val="24"/>
              </w:rPr>
              <w:t xml:space="preserve"> </w:t>
            </w:r>
            <w:r w:rsidRPr="00E909A9">
              <w:rPr>
                <w:sz w:val="24"/>
                <w:szCs w:val="24"/>
              </w:rPr>
              <w:t>факту</w:t>
            </w:r>
            <w:r w:rsidRPr="00E909A9">
              <w:rPr>
                <w:spacing w:val="-11"/>
                <w:sz w:val="24"/>
                <w:szCs w:val="24"/>
              </w:rPr>
              <w:t xml:space="preserve"> </w:t>
            </w:r>
            <w:r w:rsidRPr="00E909A9">
              <w:rPr>
                <w:sz w:val="24"/>
                <w:szCs w:val="24"/>
              </w:rPr>
              <w:t>или</w:t>
            </w:r>
            <w:r w:rsidRPr="00E909A9">
              <w:rPr>
                <w:spacing w:val="-57"/>
                <w:sz w:val="24"/>
                <w:szCs w:val="24"/>
              </w:rPr>
              <w:t xml:space="preserve"> </w:t>
            </w:r>
            <w:r w:rsidRPr="00E909A9">
              <w:rPr>
                <w:sz w:val="24"/>
                <w:szCs w:val="24"/>
              </w:rPr>
              <w:t>отсрочка</w:t>
            </w:r>
            <w:r w:rsidRPr="00E909A9">
              <w:rPr>
                <w:spacing w:val="-3"/>
                <w:sz w:val="24"/>
                <w:szCs w:val="24"/>
              </w:rPr>
              <w:t xml:space="preserve"> </w:t>
            </w:r>
            <w:r w:rsidRPr="00E909A9">
              <w:rPr>
                <w:sz w:val="24"/>
                <w:szCs w:val="24"/>
              </w:rPr>
              <w:t>платежа)</w:t>
            </w:r>
          </w:p>
        </w:tc>
        <w:tc>
          <w:tcPr>
            <w:tcW w:w="5670" w:type="dxa"/>
            <w:gridSpan w:val="5"/>
            <w:vAlign w:val="center"/>
          </w:tcPr>
          <w:p w14:paraId="51CACDD3" w14:textId="77777777" w:rsidR="009B1289" w:rsidRPr="00E909A9" w:rsidRDefault="009B1289" w:rsidP="009B1289">
            <w:pPr>
              <w:pStyle w:val="TableParagraph"/>
              <w:rPr>
                <w:sz w:val="24"/>
                <w:szCs w:val="24"/>
              </w:rPr>
            </w:pPr>
            <w:r w:rsidRPr="00E909A9">
              <w:rPr>
                <w:sz w:val="24"/>
                <w:szCs w:val="24"/>
              </w:rPr>
              <w:t>Оплата производится по безналичному расчету по мере выделения бюджетного финансирования, путем перечисления денежных средств на расчетный счет Продавца за фактически переданный товар.</w:t>
            </w:r>
          </w:p>
          <w:p w14:paraId="6323CA61" w14:textId="6C47057F" w:rsidR="003F3D7A" w:rsidRPr="00E909A9" w:rsidRDefault="009B1289" w:rsidP="009B1289">
            <w:pPr>
              <w:pStyle w:val="TableParagraph"/>
              <w:jc w:val="both"/>
              <w:rPr>
                <w:sz w:val="24"/>
                <w:szCs w:val="24"/>
              </w:rPr>
            </w:pPr>
            <w:r w:rsidRPr="00E909A9">
              <w:rPr>
                <w:sz w:val="24"/>
                <w:szCs w:val="24"/>
              </w:rPr>
              <w:t>Покупатель оплачивает Продавцу стоимость товара после подписания документов, подтверждающих факт передачи товара. Возможна предоплата в размере не более 50 % от цены контракта, оставшиеся 50% от цены контракта оплачиваются по факту поставки.</w:t>
            </w:r>
          </w:p>
        </w:tc>
      </w:tr>
      <w:tr w:rsidR="00E3040A" w:rsidRPr="00E909A9" w14:paraId="4E6D0DAC" w14:textId="77777777" w:rsidTr="00E3040A">
        <w:trPr>
          <w:trHeight w:val="430"/>
        </w:trPr>
        <w:tc>
          <w:tcPr>
            <w:tcW w:w="10065" w:type="dxa"/>
            <w:gridSpan w:val="9"/>
            <w:vAlign w:val="center"/>
          </w:tcPr>
          <w:p w14:paraId="0068C57D" w14:textId="77777777" w:rsidR="00E3040A" w:rsidRPr="00E909A9" w:rsidRDefault="00E3040A" w:rsidP="00E3040A">
            <w:pPr>
              <w:pStyle w:val="TableParagraph"/>
              <w:jc w:val="center"/>
              <w:rPr>
                <w:sz w:val="24"/>
                <w:szCs w:val="24"/>
              </w:rPr>
            </w:pPr>
            <w:r w:rsidRPr="00E909A9">
              <w:rPr>
                <w:b/>
                <w:sz w:val="24"/>
                <w:szCs w:val="24"/>
              </w:rPr>
              <w:t>5.</w:t>
            </w:r>
            <w:r w:rsidRPr="00E909A9">
              <w:rPr>
                <w:b/>
                <w:spacing w:val="1"/>
                <w:sz w:val="24"/>
                <w:szCs w:val="24"/>
              </w:rPr>
              <w:t xml:space="preserve"> </w:t>
            </w:r>
            <w:r w:rsidRPr="00E909A9">
              <w:rPr>
                <w:b/>
                <w:sz w:val="24"/>
                <w:szCs w:val="24"/>
              </w:rPr>
              <w:t>Информация</w:t>
            </w:r>
            <w:r w:rsidRPr="00E909A9">
              <w:rPr>
                <w:b/>
                <w:spacing w:val="-9"/>
                <w:sz w:val="24"/>
                <w:szCs w:val="24"/>
              </w:rPr>
              <w:t xml:space="preserve"> </w:t>
            </w:r>
            <w:r w:rsidRPr="00E909A9">
              <w:rPr>
                <w:b/>
                <w:sz w:val="24"/>
                <w:szCs w:val="24"/>
              </w:rPr>
              <w:t>о</w:t>
            </w:r>
            <w:r w:rsidRPr="00E909A9">
              <w:rPr>
                <w:b/>
                <w:spacing w:val="-2"/>
                <w:sz w:val="24"/>
                <w:szCs w:val="24"/>
              </w:rPr>
              <w:t xml:space="preserve"> </w:t>
            </w:r>
            <w:r w:rsidRPr="00E909A9">
              <w:rPr>
                <w:b/>
                <w:sz w:val="24"/>
                <w:szCs w:val="24"/>
              </w:rPr>
              <w:t>предмете</w:t>
            </w:r>
            <w:r w:rsidRPr="00E909A9">
              <w:rPr>
                <w:b/>
                <w:spacing w:val="-1"/>
                <w:sz w:val="24"/>
                <w:szCs w:val="24"/>
              </w:rPr>
              <w:t xml:space="preserve"> </w:t>
            </w:r>
            <w:r w:rsidRPr="00E909A9">
              <w:rPr>
                <w:b/>
                <w:sz w:val="24"/>
                <w:szCs w:val="24"/>
              </w:rPr>
              <w:t>(объекте) закупки</w:t>
            </w:r>
          </w:p>
        </w:tc>
      </w:tr>
      <w:tr w:rsidR="00404793" w:rsidRPr="00E909A9" w14:paraId="24957BB9" w14:textId="77777777" w:rsidTr="003C2025">
        <w:trPr>
          <w:trHeight w:val="551"/>
        </w:trPr>
        <w:tc>
          <w:tcPr>
            <w:tcW w:w="699" w:type="dxa"/>
            <w:vAlign w:val="center"/>
          </w:tcPr>
          <w:p w14:paraId="48B26158" w14:textId="77777777" w:rsidR="003F3D7A" w:rsidRPr="00E909A9" w:rsidRDefault="00FF2267" w:rsidP="00B1744F">
            <w:pPr>
              <w:pStyle w:val="TableParagraph"/>
              <w:jc w:val="center"/>
              <w:rPr>
                <w:sz w:val="24"/>
                <w:szCs w:val="24"/>
              </w:rPr>
            </w:pPr>
            <w:r w:rsidRPr="00E909A9">
              <w:rPr>
                <w:sz w:val="24"/>
                <w:szCs w:val="24"/>
              </w:rPr>
              <w:t>1.</w:t>
            </w:r>
          </w:p>
        </w:tc>
        <w:tc>
          <w:tcPr>
            <w:tcW w:w="2552" w:type="dxa"/>
            <w:vAlign w:val="center"/>
          </w:tcPr>
          <w:p w14:paraId="7E4D375E" w14:textId="77777777" w:rsidR="003F3D7A" w:rsidRPr="00E909A9" w:rsidRDefault="00FF2267" w:rsidP="009E4F51">
            <w:pPr>
              <w:pStyle w:val="TableParagraph"/>
              <w:rPr>
                <w:sz w:val="24"/>
                <w:szCs w:val="24"/>
              </w:rPr>
            </w:pPr>
            <w:r w:rsidRPr="00E909A9">
              <w:rPr>
                <w:sz w:val="24"/>
                <w:szCs w:val="24"/>
              </w:rPr>
              <w:t>Предмет</w:t>
            </w:r>
            <w:r w:rsidRPr="00E909A9">
              <w:rPr>
                <w:spacing w:val="-1"/>
                <w:sz w:val="24"/>
                <w:szCs w:val="24"/>
              </w:rPr>
              <w:t xml:space="preserve"> </w:t>
            </w:r>
            <w:r w:rsidRPr="00E909A9">
              <w:rPr>
                <w:sz w:val="24"/>
                <w:szCs w:val="24"/>
              </w:rPr>
              <w:t>закупки</w:t>
            </w:r>
            <w:r w:rsidRPr="00E909A9">
              <w:rPr>
                <w:spacing w:val="-2"/>
                <w:sz w:val="24"/>
                <w:szCs w:val="24"/>
              </w:rPr>
              <w:t xml:space="preserve"> </w:t>
            </w:r>
            <w:r w:rsidRPr="00E909A9">
              <w:rPr>
                <w:sz w:val="24"/>
                <w:szCs w:val="24"/>
              </w:rPr>
              <w:t>и</w:t>
            </w:r>
            <w:r w:rsidRPr="00E909A9">
              <w:rPr>
                <w:spacing w:val="1"/>
                <w:sz w:val="24"/>
                <w:szCs w:val="24"/>
              </w:rPr>
              <w:t xml:space="preserve"> </w:t>
            </w:r>
            <w:r w:rsidRPr="00E909A9">
              <w:rPr>
                <w:sz w:val="24"/>
                <w:szCs w:val="24"/>
              </w:rPr>
              <w:t>его</w:t>
            </w:r>
            <w:r w:rsidRPr="00E909A9">
              <w:rPr>
                <w:spacing w:val="2"/>
                <w:sz w:val="24"/>
                <w:szCs w:val="24"/>
              </w:rPr>
              <w:t xml:space="preserve"> </w:t>
            </w:r>
            <w:r w:rsidRPr="00E909A9">
              <w:rPr>
                <w:sz w:val="24"/>
                <w:szCs w:val="24"/>
              </w:rPr>
              <w:t>описание</w:t>
            </w:r>
          </w:p>
        </w:tc>
        <w:tc>
          <w:tcPr>
            <w:tcW w:w="708" w:type="dxa"/>
            <w:vAlign w:val="center"/>
          </w:tcPr>
          <w:p w14:paraId="73521F82" w14:textId="77777777" w:rsidR="003F3D7A" w:rsidRPr="00E909A9" w:rsidRDefault="00FF2267" w:rsidP="00001F80">
            <w:pPr>
              <w:pStyle w:val="TableParagraph"/>
              <w:jc w:val="center"/>
              <w:rPr>
                <w:sz w:val="24"/>
                <w:szCs w:val="24"/>
              </w:rPr>
            </w:pPr>
            <w:r w:rsidRPr="00E909A9">
              <w:rPr>
                <w:sz w:val="24"/>
                <w:szCs w:val="24"/>
              </w:rPr>
              <w:t>№</w:t>
            </w:r>
            <w:r w:rsidRPr="00E909A9">
              <w:rPr>
                <w:spacing w:val="3"/>
                <w:sz w:val="24"/>
                <w:szCs w:val="24"/>
              </w:rPr>
              <w:t xml:space="preserve"> </w:t>
            </w:r>
            <w:r w:rsidRPr="00E909A9">
              <w:rPr>
                <w:sz w:val="24"/>
                <w:szCs w:val="24"/>
              </w:rPr>
              <w:t>п/п</w:t>
            </w:r>
          </w:p>
          <w:p w14:paraId="308FC2ED" w14:textId="77777777" w:rsidR="003F3D7A" w:rsidRPr="00E909A9" w:rsidRDefault="00FF2267" w:rsidP="00001F80">
            <w:pPr>
              <w:pStyle w:val="TableParagraph"/>
              <w:jc w:val="center"/>
              <w:rPr>
                <w:sz w:val="24"/>
                <w:szCs w:val="24"/>
              </w:rPr>
            </w:pPr>
            <w:r w:rsidRPr="00E909A9">
              <w:rPr>
                <w:sz w:val="24"/>
                <w:szCs w:val="24"/>
              </w:rPr>
              <w:t>лота</w:t>
            </w:r>
          </w:p>
        </w:tc>
        <w:tc>
          <w:tcPr>
            <w:tcW w:w="2694" w:type="dxa"/>
            <w:gridSpan w:val="3"/>
            <w:vAlign w:val="center"/>
          </w:tcPr>
          <w:p w14:paraId="1635CBF3" w14:textId="77777777" w:rsidR="003F3D7A" w:rsidRPr="00E909A9" w:rsidRDefault="00FF2267" w:rsidP="00001F80">
            <w:pPr>
              <w:pStyle w:val="TableParagraph"/>
              <w:jc w:val="center"/>
              <w:rPr>
                <w:sz w:val="24"/>
                <w:szCs w:val="24"/>
              </w:rPr>
            </w:pPr>
            <w:r w:rsidRPr="00E909A9">
              <w:rPr>
                <w:sz w:val="24"/>
                <w:szCs w:val="24"/>
              </w:rPr>
              <w:t>Наименование</w:t>
            </w:r>
          </w:p>
          <w:p w14:paraId="28DDF88E" w14:textId="77777777" w:rsidR="00001F80" w:rsidRPr="00E909A9" w:rsidRDefault="00FF2267" w:rsidP="00001F80">
            <w:pPr>
              <w:pStyle w:val="TableParagraph"/>
              <w:jc w:val="center"/>
              <w:rPr>
                <w:sz w:val="24"/>
                <w:szCs w:val="24"/>
              </w:rPr>
            </w:pPr>
            <w:r w:rsidRPr="00E909A9">
              <w:rPr>
                <w:sz w:val="24"/>
                <w:szCs w:val="24"/>
              </w:rPr>
              <w:t>товара</w:t>
            </w:r>
            <w:r w:rsidR="00001F80" w:rsidRPr="00E909A9">
              <w:rPr>
                <w:sz w:val="24"/>
                <w:szCs w:val="24"/>
              </w:rPr>
              <w:t xml:space="preserve"> (работы,</w:t>
            </w:r>
          </w:p>
          <w:p w14:paraId="669519CE" w14:textId="77777777" w:rsidR="003F3D7A" w:rsidRPr="00E909A9" w:rsidRDefault="00001F80" w:rsidP="00001F80">
            <w:pPr>
              <w:pStyle w:val="TableParagraph"/>
              <w:jc w:val="center"/>
              <w:rPr>
                <w:sz w:val="24"/>
                <w:szCs w:val="24"/>
              </w:rPr>
            </w:pPr>
            <w:r w:rsidRPr="00E909A9">
              <w:rPr>
                <w:sz w:val="24"/>
                <w:szCs w:val="24"/>
              </w:rPr>
              <w:t>услуги) и его описание</w:t>
            </w:r>
          </w:p>
        </w:tc>
        <w:tc>
          <w:tcPr>
            <w:tcW w:w="708" w:type="dxa"/>
            <w:vAlign w:val="center"/>
          </w:tcPr>
          <w:p w14:paraId="010BD2D9" w14:textId="77777777" w:rsidR="003F3D7A" w:rsidRPr="00E909A9" w:rsidRDefault="00FF2267" w:rsidP="00001F80">
            <w:pPr>
              <w:pStyle w:val="TableParagraph"/>
              <w:jc w:val="center"/>
              <w:rPr>
                <w:sz w:val="24"/>
                <w:szCs w:val="24"/>
              </w:rPr>
            </w:pPr>
            <w:r w:rsidRPr="00E909A9">
              <w:rPr>
                <w:sz w:val="24"/>
                <w:szCs w:val="24"/>
              </w:rPr>
              <w:t>Еди</w:t>
            </w:r>
            <w:r w:rsidR="00C7507B" w:rsidRPr="00E909A9">
              <w:rPr>
                <w:sz w:val="24"/>
                <w:szCs w:val="24"/>
              </w:rPr>
              <w:t>-</w:t>
            </w:r>
            <w:r w:rsidRPr="00E909A9">
              <w:rPr>
                <w:sz w:val="24"/>
                <w:szCs w:val="24"/>
              </w:rPr>
              <w:t>ница</w:t>
            </w:r>
          </w:p>
          <w:p w14:paraId="3DA48E99" w14:textId="77777777" w:rsidR="003F3D7A" w:rsidRPr="00E909A9" w:rsidRDefault="00FF2267" w:rsidP="00001F80">
            <w:pPr>
              <w:pStyle w:val="TableParagraph"/>
              <w:jc w:val="center"/>
              <w:rPr>
                <w:sz w:val="24"/>
                <w:szCs w:val="24"/>
              </w:rPr>
            </w:pPr>
            <w:r w:rsidRPr="00E909A9">
              <w:rPr>
                <w:sz w:val="24"/>
                <w:szCs w:val="24"/>
              </w:rPr>
              <w:t>изме</w:t>
            </w:r>
            <w:r w:rsidR="00C7507B" w:rsidRPr="00E909A9">
              <w:rPr>
                <w:sz w:val="24"/>
                <w:szCs w:val="24"/>
              </w:rPr>
              <w:t>-</w:t>
            </w:r>
            <w:r w:rsidRPr="00E909A9">
              <w:rPr>
                <w:sz w:val="24"/>
                <w:szCs w:val="24"/>
              </w:rPr>
              <w:t>рения</w:t>
            </w:r>
          </w:p>
        </w:tc>
        <w:tc>
          <w:tcPr>
            <w:tcW w:w="913" w:type="dxa"/>
            <w:vAlign w:val="center"/>
          </w:tcPr>
          <w:p w14:paraId="6CFF4D29" w14:textId="77777777" w:rsidR="003F3D7A" w:rsidRPr="00E909A9" w:rsidRDefault="00FF2267" w:rsidP="00001F80">
            <w:pPr>
              <w:pStyle w:val="TableParagraph"/>
              <w:jc w:val="center"/>
              <w:rPr>
                <w:sz w:val="24"/>
                <w:szCs w:val="24"/>
              </w:rPr>
            </w:pPr>
            <w:r w:rsidRPr="00E909A9">
              <w:rPr>
                <w:sz w:val="24"/>
                <w:szCs w:val="24"/>
              </w:rPr>
              <w:t>Коли</w:t>
            </w:r>
            <w:r w:rsidR="00C7507B" w:rsidRPr="00E909A9">
              <w:rPr>
                <w:sz w:val="24"/>
                <w:szCs w:val="24"/>
              </w:rPr>
              <w:t>-</w:t>
            </w:r>
            <w:r w:rsidRPr="00E909A9">
              <w:rPr>
                <w:sz w:val="24"/>
                <w:szCs w:val="24"/>
              </w:rPr>
              <w:t>чество</w:t>
            </w:r>
          </w:p>
        </w:tc>
        <w:tc>
          <w:tcPr>
            <w:tcW w:w="1791" w:type="dxa"/>
            <w:vAlign w:val="center"/>
          </w:tcPr>
          <w:p w14:paraId="19401170" w14:textId="77777777" w:rsidR="003F3D7A" w:rsidRPr="00E909A9" w:rsidRDefault="00FF2267" w:rsidP="00001F80">
            <w:pPr>
              <w:pStyle w:val="TableParagraph"/>
              <w:jc w:val="center"/>
              <w:rPr>
                <w:sz w:val="24"/>
                <w:szCs w:val="24"/>
              </w:rPr>
            </w:pPr>
            <w:r w:rsidRPr="00E909A9">
              <w:rPr>
                <w:sz w:val="24"/>
                <w:szCs w:val="24"/>
              </w:rPr>
              <w:t>Начальная</w:t>
            </w:r>
          </w:p>
          <w:p w14:paraId="49E9ACC2" w14:textId="77777777" w:rsidR="003F3D7A" w:rsidRPr="00E909A9" w:rsidRDefault="00FF2267" w:rsidP="00001F80">
            <w:pPr>
              <w:pStyle w:val="TableParagraph"/>
              <w:jc w:val="center"/>
              <w:rPr>
                <w:sz w:val="24"/>
                <w:szCs w:val="24"/>
              </w:rPr>
            </w:pPr>
            <w:r w:rsidRPr="00E909A9">
              <w:rPr>
                <w:sz w:val="24"/>
                <w:szCs w:val="24"/>
              </w:rPr>
              <w:t>(максимальная)</w:t>
            </w:r>
            <w:r w:rsidR="00001F80" w:rsidRPr="00E909A9">
              <w:rPr>
                <w:sz w:val="24"/>
                <w:szCs w:val="24"/>
              </w:rPr>
              <w:t xml:space="preserve"> цена</w:t>
            </w:r>
          </w:p>
        </w:tc>
      </w:tr>
      <w:tr w:rsidR="00E33AAE" w:rsidRPr="00E909A9" w14:paraId="04F99739" w14:textId="77777777" w:rsidTr="00E33AAE">
        <w:trPr>
          <w:trHeight w:val="365"/>
        </w:trPr>
        <w:tc>
          <w:tcPr>
            <w:tcW w:w="699" w:type="dxa"/>
            <w:vMerge w:val="restart"/>
            <w:vAlign w:val="center"/>
          </w:tcPr>
          <w:p w14:paraId="139E57D5" w14:textId="46CC8609" w:rsidR="00E33AAE" w:rsidRPr="00E909A9" w:rsidRDefault="00E33AAE" w:rsidP="00B1744F">
            <w:pPr>
              <w:pStyle w:val="TableParagraph"/>
              <w:jc w:val="center"/>
              <w:rPr>
                <w:sz w:val="24"/>
                <w:szCs w:val="24"/>
              </w:rPr>
            </w:pPr>
          </w:p>
        </w:tc>
        <w:tc>
          <w:tcPr>
            <w:tcW w:w="2552" w:type="dxa"/>
            <w:vMerge w:val="restart"/>
            <w:vAlign w:val="center"/>
          </w:tcPr>
          <w:p w14:paraId="3C9C3642" w14:textId="78E41353" w:rsidR="00E33AAE" w:rsidRPr="00E909A9" w:rsidRDefault="00E33AAE" w:rsidP="009E4F51">
            <w:pPr>
              <w:pStyle w:val="TableParagraph"/>
              <w:rPr>
                <w:sz w:val="24"/>
                <w:szCs w:val="24"/>
              </w:rPr>
            </w:pPr>
            <w:r w:rsidRPr="00E909A9">
              <w:rPr>
                <w:sz w:val="24"/>
                <w:szCs w:val="24"/>
              </w:rPr>
              <w:t>Серверная сборка</w:t>
            </w:r>
          </w:p>
        </w:tc>
        <w:tc>
          <w:tcPr>
            <w:tcW w:w="708" w:type="dxa"/>
            <w:vMerge w:val="restart"/>
            <w:vAlign w:val="center"/>
          </w:tcPr>
          <w:p w14:paraId="4FDA5E70" w14:textId="4A104707" w:rsidR="00E33AAE" w:rsidRPr="00E909A9" w:rsidRDefault="00E33AAE" w:rsidP="00347630">
            <w:pPr>
              <w:pStyle w:val="TableParagraph"/>
              <w:jc w:val="center"/>
              <w:rPr>
                <w:sz w:val="24"/>
                <w:szCs w:val="24"/>
              </w:rPr>
            </w:pPr>
            <w:r w:rsidRPr="00E909A9">
              <w:rPr>
                <w:sz w:val="24"/>
                <w:szCs w:val="24"/>
              </w:rPr>
              <w:t>1</w:t>
            </w:r>
          </w:p>
        </w:tc>
        <w:tc>
          <w:tcPr>
            <w:tcW w:w="2694" w:type="dxa"/>
            <w:gridSpan w:val="3"/>
            <w:vAlign w:val="center"/>
          </w:tcPr>
          <w:p w14:paraId="0765CE13" w14:textId="6ABDCF0D" w:rsidR="00E33AAE" w:rsidRPr="00E909A9" w:rsidRDefault="000857B3" w:rsidP="00D4397B">
            <w:r w:rsidRPr="00E909A9">
              <w:t>Сервер</w:t>
            </w:r>
            <w:r w:rsidR="00E33AAE" w:rsidRPr="00E909A9">
              <w:t xml:space="preserve"> корпоративного класса  стоечного исполнения для размещения в стандартных стойках (rack), форм-фактор 2U; поддержка двух процессоров Intel Xeon Scalable 4-го поколения; оперативная память DDR5, 4800 МГц, 32 слота, 8 ТБ; наличие PCIe 5.0 x16; поддержка накопителей NVMe, SAS, SATA с возможностью "гарячей" замены; высокая степень отказоустойчивости; встроенная система удаленного управления сервером, мониторинга, диагностики и обновления прошивки (лицензия на использование данной системы без ограничений по времени должна быть включена в поставку); поддержка источников питания с высокой эффективностью (сертификация 80 PLUS Platinum или Titanium); </w:t>
            </w:r>
            <w:r w:rsidR="00E33AAE" w:rsidRPr="00E909A9">
              <w:lastRenderedPageBreak/>
              <w:t>наличие 3 портов USB 3.2, 1 порта VGA; UEFI Class 3; поддержка загрузки PXE для сетей IPv6; поддержка и наличие TPM 2.0; соответствие ACPI 6.4; ASHRAE A3/A4. HPE ProLiant DL380 Gen11 или аналог.</w:t>
            </w:r>
          </w:p>
        </w:tc>
        <w:tc>
          <w:tcPr>
            <w:tcW w:w="708" w:type="dxa"/>
            <w:vAlign w:val="center"/>
          </w:tcPr>
          <w:p w14:paraId="679F6B25" w14:textId="761A05B7" w:rsidR="00E33AAE" w:rsidRPr="00E909A9" w:rsidRDefault="00E33AAE" w:rsidP="00347630">
            <w:pPr>
              <w:pStyle w:val="TableParagraph"/>
              <w:jc w:val="center"/>
            </w:pPr>
            <w:r w:rsidRPr="00E909A9">
              <w:lastRenderedPageBreak/>
              <w:t>шт.</w:t>
            </w:r>
          </w:p>
        </w:tc>
        <w:tc>
          <w:tcPr>
            <w:tcW w:w="913" w:type="dxa"/>
            <w:vAlign w:val="center"/>
          </w:tcPr>
          <w:p w14:paraId="69DE45C7" w14:textId="0B484412" w:rsidR="00E33AAE" w:rsidRPr="00E909A9" w:rsidRDefault="00E33AAE" w:rsidP="00255D10">
            <w:pPr>
              <w:jc w:val="center"/>
            </w:pPr>
            <w:r w:rsidRPr="00E909A9">
              <w:t>1</w:t>
            </w:r>
          </w:p>
        </w:tc>
        <w:tc>
          <w:tcPr>
            <w:tcW w:w="1791" w:type="dxa"/>
            <w:vMerge w:val="restart"/>
            <w:vAlign w:val="center"/>
          </w:tcPr>
          <w:p w14:paraId="0F27CD3F" w14:textId="5C664281" w:rsidR="00E33AAE" w:rsidRPr="00E909A9" w:rsidRDefault="00E33AAE" w:rsidP="00162A08">
            <w:pPr>
              <w:jc w:val="center"/>
            </w:pPr>
            <w:r w:rsidRPr="00E909A9">
              <w:t>444 180,00</w:t>
            </w:r>
          </w:p>
        </w:tc>
      </w:tr>
      <w:tr w:rsidR="00E33AAE" w:rsidRPr="00E909A9" w14:paraId="4310BD91" w14:textId="77777777" w:rsidTr="003C2025">
        <w:trPr>
          <w:trHeight w:val="365"/>
        </w:trPr>
        <w:tc>
          <w:tcPr>
            <w:tcW w:w="699" w:type="dxa"/>
            <w:vMerge/>
            <w:vAlign w:val="center"/>
          </w:tcPr>
          <w:p w14:paraId="5C778D70" w14:textId="77777777" w:rsidR="00E33AAE" w:rsidRPr="00E909A9" w:rsidRDefault="00E33AAE" w:rsidP="00B1744F">
            <w:pPr>
              <w:pStyle w:val="TableParagraph"/>
              <w:jc w:val="center"/>
              <w:rPr>
                <w:sz w:val="24"/>
                <w:szCs w:val="24"/>
              </w:rPr>
            </w:pPr>
          </w:p>
        </w:tc>
        <w:tc>
          <w:tcPr>
            <w:tcW w:w="2552" w:type="dxa"/>
            <w:vMerge/>
            <w:vAlign w:val="center"/>
          </w:tcPr>
          <w:p w14:paraId="7179F1A1" w14:textId="77777777" w:rsidR="00E33AAE" w:rsidRPr="00E909A9" w:rsidRDefault="00E33AAE" w:rsidP="009E4F51">
            <w:pPr>
              <w:pStyle w:val="TableParagraph"/>
              <w:rPr>
                <w:sz w:val="24"/>
                <w:szCs w:val="24"/>
              </w:rPr>
            </w:pPr>
          </w:p>
        </w:tc>
        <w:tc>
          <w:tcPr>
            <w:tcW w:w="708" w:type="dxa"/>
            <w:vMerge/>
            <w:vAlign w:val="center"/>
          </w:tcPr>
          <w:p w14:paraId="13A736ED" w14:textId="77777777" w:rsidR="00E33AAE" w:rsidRPr="00E909A9" w:rsidRDefault="00E33AAE" w:rsidP="00D62B96">
            <w:pPr>
              <w:jc w:val="right"/>
              <w:rPr>
                <w:b/>
                <w:bCs/>
              </w:rPr>
            </w:pPr>
          </w:p>
        </w:tc>
        <w:tc>
          <w:tcPr>
            <w:tcW w:w="2694" w:type="dxa"/>
            <w:gridSpan w:val="3"/>
            <w:vAlign w:val="center"/>
          </w:tcPr>
          <w:p w14:paraId="10F2E144" w14:textId="52483238" w:rsidR="00E33AAE" w:rsidRPr="00E909A9" w:rsidRDefault="00E33AAE" w:rsidP="00FB48F5">
            <w:pPr>
              <w:jc w:val="both"/>
            </w:pPr>
            <w:r w:rsidRPr="00E909A9">
              <w:t>Процессор Intel Xeon Scalable 4-го поколения, базвая тактовая частота 3.7 ГГц, 8 физических ядер, 16 потоков, энергопотребление 195 Вт, поддержка DDR5, поддержка Intel VT-x и VT-d, поддержка Intel SGX. Intel Xeon Gold 6434 или аналог.</w:t>
            </w:r>
          </w:p>
        </w:tc>
        <w:tc>
          <w:tcPr>
            <w:tcW w:w="708" w:type="dxa"/>
            <w:vAlign w:val="center"/>
          </w:tcPr>
          <w:p w14:paraId="50B8A5E6" w14:textId="02E5BBF2" w:rsidR="00E33AAE" w:rsidRPr="00E909A9" w:rsidRDefault="00E33AAE" w:rsidP="00FB48F5">
            <w:pPr>
              <w:jc w:val="center"/>
            </w:pPr>
            <w:r w:rsidRPr="00E909A9">
              <w:t>шт.</w:t>
            </w:r>
          </w:p>
        </w:tc>
        <w:tc>
          <w:tcPr>
            <w:tcW w:w="913" w:type="dxa"/>
            <w:vAlign w:val="center"/>
          </w:tcPr>
          <w:p w14:paraId="3A255087" w14:textId="6EBDF47F" w:rsidR="00E33AAE" w:rsidRPr="00E909A9" w:rsidRDefault="00E33AAE" w:rsidP="00FB48F5">
            <w:pPr>
              <w:jc w:val="center"/>
            </w:pPr>
            <w:r w:rsidRPr="00E909A9">
              <w:t>2</w:t>
            </w:r>
          </w:p>
        </w:tc>
        <w:tc>
          <w:tcPr>
            <w:tcW w:w="1791" w:type="dxa"/>
            <w:vMerge/>
            <w:vAlign w:val="center"/>
          </w:tcPr>
          <w:p w14:paraId="448F287B" w14:textId="791A5C81" w:rsidR="00E33AAE" w:rsidRPr="00E909A9" w:rsidRDefault="00E33AAE" w:rsidP="00162A08">
            <w:pPr>
              <w:jc w:val="center"/>
            </w:pPr>
          </w:p>
        </w:tc>
      </w:tr>
      <w:tr w:rsidR="00E33AAE" w:rsidRPr="00E909A9" w14:paraId="08935E7F" w14:textId="77777777" w:rsidTr="003C2025">
        <w:trPr>
          <w:trHeight w:val="531"/>
        </w:trPr>
        <w:tc>
          <w:tcPr>
            <w:tcW w:w="699" w:type="dxa"/>
            <w:vMerge/>
            <w:vAlign w:val="center"/>
          </w:tcPr>
          <w:p w14:paraId="372A537D" w14:textId="77777777" w:rsidR="00E33AAE" w:rsidRPr="00E909A9" w:rsidRDefault="00E33AAE" w:rsidP="00B71B56">
            <w:pPr>
              <w:pStyle w:val="TableParagraph"/>
              <w:jc w:val="center"/>
              <w:rPr>
                <w:sz w:val="24"/>
                <w:szCs w:val="24"/>
              </w:rPr>
            </w:pPr>
          </w:p>
        </w:tc>
        <w:tc>
          <w:tcPr>
            <w:tcW w:w="2552" w:type="dxa"/>
            <w:vMerge/>
            <w:vAlign w:val="center"/>
          </w:tcPr>
          <w:p w14:paraId="6DD1AB17" w14:textId="77777777" w:rsidR="00E33AAE" w:rsidRPr="00E909A9" w:rsidRDefault="00E33AAE" w:rsidP="00B71B56">
            <w:pPr>
              <w:pStyle w:val="TableParagraph"/>
              <w:rPr>
                <w:sz w:val="24"/>
                <w:szCs w:val="24"/>
              </w:rPr>
            </w:pPr>
          </w:p>
        </w:tc>
        <w:tc>
          <w:tcPr>
            <w:tcW w:w="708" w:type="dxa"/>
            <w:vMerge/>
            <w:vAlign w:val="center"/>
          </w:tcPr>
          <w:p w14:paraId="1F9D728A" w14:textId="20251EF0" w:rsidR="00E33AAE" w:rsidRPr="00E909A9" w:rsidRDefault="00E33AAE" w:rsidP="003C2025">
            <w:pPr>
              <w:pStyle w:val="TableParagraph"/>
              <w:rPr>
                <w:sz w:val="24"/>
                <w:szCs w:val="24"/>
              </w:rPr>
            </w:pPr>
          </w:p>
        </w:tc>
        <w:tc>
          <w:tcPr>
            <w:tcW w:w="2694" w:type="dxa"/>
            <w:gridSpan w:val="3"/>
            <w:vAlign w:val="center"/>
          </w:tcPr>
          <w:p w14:paraId="763FE23C" w14:textId="71C7FFD9" w:rsidR="00E33AAE" w:rsidRPr="00E909A9" w:rsidRDefault="00E33AAE" w:rsidP="00801B92">
            <w:pPr>
              <w:jc w:val="both"/>
            </w:pPr>
            <w:r w:rsidRPr="00E909A9">
              <w:t>Модуль оперативной памяти, 32 ГБ, DDR5, 4800 МГц, CAS-40-39-39, Dual Rank, Registered (ECC), DIMM.</w:t>
            </w:r>
          </w:p>
        </w:tc>
        <w:tc>
          <w:tcPr>
            <w:tcW w:w="708" w:type="dxa"/>
            <w:vAlign w:val="center"/>
          </w:tcPr>
          <w:p w14:paraId="0BD70A4A" w14:textId="09C9605C" w:rsidR="00E33AAE" w:rsidRPr="00E909A9" w:rsidRDefault="00E33AAE" w:rsidP="00B71B56">
            <w:pPr>
              <w:pStyle w:val="TableParagraph"/>
              <w:jc w:val="center"/>
            </w:pPr>
            <w:r w:rsidRPr="00E909A9">
              <w:t>шт.</w:t>
            </w:r>
          </w:p>
        </w:tc>
        <w:tc>
          <w:tcPr>
            <w:tcW w:w="913" w:type="dxa"/>
            <w:vAlign w:val="center"/>
          </w:tcPr>
          <w:p w14:paraId="53B28156" w14:textId="45FE3331" w:rsidR="00E33AAE" w:rsidRPr="00E909A9" w:rsidRDefault="00E33AAE" w:rsidP="00B71B56">
            <w:pPr>
              <w:jc w:val="center"/>
            </w:pPr>
            <w:r w:rsidRPr="00E909A9">
              <w:t>8</w:t>
            </w:r>
          </w:p>
        </w:tc>
        <w:tc>
          <w:tcPr>
            <w:tcW w:w="1791" w:type="dxa"/>
            <w:vMerge/>
            <w:vAlign w:val="center"/>
          </w:tcPr>
          <w:p w14:paraId="0218B2E3" w14:textId="5A21DC17" w:rsidR="00E33AAE" w:rsidRPr="00E909A9" w:rsidRDefault="00E33AAE" w:rsidP="00B71B56">
            <w:pPr>
              <w:jc w:val="center"/>
            </w:pPr>
          </w:p>
        </w:tc>
      </w:tr>
      <w:tr w:rsidR="00E33AAE" w:rsidRPr="00E909A9" w14:paraId="07E6F990" w14:textId="77777777" w:rsidTr="003C2025">
        <w:trPr>
          <w:trHeight w:val="451"/>
        </w:trPr>
        <w:tc>
          <w:tcPr>
            <w:tcW w:w="699" w:type="dxa"/>
            <w:vMerge/>
            <w:vAlign w:val="center"/>
          </w:tcPr>
          <w:p w14:paraId="7A4387C3" w14:textId="77777777" w:rsidR="00E33AAE" w:rsidRPr="00E909A9" w:rsidRDefault="00E33AAE" w:rsidP="00B71B56">
            <w:pPr>
              <w:pStyle w:val="TableParagraph"/>
              <w:jc w:val="center"/>
              <w:rPr>
                <w:sz w:val="24"/>
                <w:szCs w:val="24"/>
              </w:rPr>
            </w:pPr>
          </w:p>
        </w:tc>
        <w:tc>
          <w:tcPr>
            <w:tcW w:w="2552" w:type="dxa"/>
            <w:vMerge/>
            <w:vAlign w:val="center"/>
          </w:tcPr>
          <w:p w14:paraId="0BBC5055" w14:textId="77777777" w:rsidR="00E33AAE" w:rsidRPr="00E909A9" w:rsidRDefault="00E33AAE" w:rsidP="00B71B56">
            <w:pPr>
              <w:pStyle w:val="TableParagraph"/>
              <w:rPr>
                <w:sz w:val="24"/>
                <w:szCs w:val="24"/>
              </w:rPr>
            </w:pPr>
          </w:p>
        </w:tc>
        <w:tc>
          <w:tcPr>
            <w:tcW w:w="708" w:type="dxa"/>
            <w:vMerge/>
            <w:vAlign w:val="center"/>
          </w:tcPr>
          <w:p w14:paraId="07D591B2" w14:textId="77777777" w:rsidR="00E33AAE" w:rsidRPr="00E909A9" w:rsidRDefault="00E33AAE" w:rsidP="003C2025"/>
        </w:tc>
        <w:tc>
          <w:tcPr>
            <w:tcW w:w="2694" w:type="dxa"/>
            <w:gridSpan w:val="3"/>
            <w:vAlign w:val="center"/>
          </w:tcPr>
          <w:p w14:paraId="480214AF" w14:textId="20A72CEA" w:rsidR="00E33AAE" w:rsidRPr="00E909A9" w:rsidRDefault="00E33AAE" w:rsidP="00801B92">
            <w:pPr>
              <w:jc w:val="both"/>
            </w:pPr>
            <w:r w:rsidRPr="00E909A9">
              <w:t>Отсек для NVME-дисков 2U 8SFF U.3, подключаемых на передней панели сервера. Каждый отсек должен быть подключен в отдельных порт контроллера хранения данных.</w:t>
            </w:r>
          </w:p>
          <w:p w14:paraId="27432172" w14:textId="77777777" w:rsidR="00E33AAE" w:rsidRPr="00E909A9" w:rsidRDefault="00E33AAE" w:rsidP="00801B92">
            <w:pPr>
              <w:jc w:val="both"/>
            </w:pPr>
          </w:p>
        </w:tc>
        <w:tc>
          <w:tcPr>
            <w:tcW w:w="708" w:type="dxa"/>
            <w:vAlign w:val="center"/>
          </w:tcPr>
          <w:p w14:paraId="5566ECB4" w14:textId="6C7D9CDB" w:rsidR="00E33AAE" w:rsidRPr="00E909A9" w:rsidRDefault="00E33AAE" w:rsidP="00F66CC9">
            <w:pPr>
              <w:jc w:val="center"/>
            </w:pPr>
            <w:r w:rsidRPr="00E909A9">
              <w:t>шт.</w:t>
            </w:r>
          </w:p>
        </w:tc>
        <w:tc>
          <w:tcPr>
            <w:tcW w:w="913" w:type="dxa"/>
            <w:vAlign w:val="center"/>
          </w:tcPr>
          <w:p w14:paraId="459E9165" w14:textId="21A5D2EF" w:rsidR="00E33AAE" w:rsidRPr="00E909A9" w:rsidRDefault="00E33AAE" w:rsidP="00F66CC9">
            <w:pPr>
              <w:jc w:val="center"/>
            </w:pPr>
            <w:r w:rsidRPr="00E909A9">
              <w:t>2</w:t>
            </w:r>
          </w:p>
        </w:tc>
        <w:tc>
          <w:tcPr>
            <w:tcW w:w="1791" w:type="dxa"/>
            <w:vMerge/>
            <w:vAlign w:val="center"/>
          </w:tcPr>
          <w:p w14:paraId="6F3CBB36" w14:textId="035BB3F5" w:rsidR="00E33AAE" w:rsidRPr="00E909A9" w:rsidRDefault="00E33AAE" w:rsidP="00B71B56">
            <w:pPr>
              <w:jc w:val="center"/>
            </w:pPr>
          </w:p>
        </w:tc>
      </w:tr>
      <w:tr w:rsidR="00E33AAE" w:rsidRPr="00E909A9" w14:paraId="28B402F8" w14:textId="77777777" w:rsidTr="003C2025">
        <w:trPr>
          <w:trHeight w:val="1571"/>
        </w:trPr>
        <w:tc>
          <w:tcPr>
            <w:tcW w:w="699" w:type="dxa"/>
            <w:vMerge/>
            <w:vAlign w:val="center"/>
          </w:tcPr>
          <w:p w14:paraId="762B150F" w14:textId="77777777" w:rsidR="00E33AAE" w:rsidRPr="00E909A9" w:rsidRDefault="00E33AAE" w:rsidP="00B71B56">
            <w:pPr>
              <w:pStyle w:val="TableParagraph"/>
              <w:jc w:val="center"/>
              <w:rPr>
                <w:sz w:val="24"/>
                <w:szCs w:val="24"/>
              </w:rPr>
            </w:pPr>
          </w:p>
        </w:tc>
        <w:tc>
          <w:tcPr>
            <w:tcW w:w="2552" w:type="dxa"/>
            <w:vMerge/>
            <w:vAlign w:val="center"/>
          </w:tcPr>
          <w:p w14:paraId="6DD3D8DB" w14:textId="77777777" w:rsidR="00E33AAE" w:rsidRPr="00E909A9" w:rsidRDefault="00E33AAE" w:rsidP="00B71B56">
            <w:pPr>
              <w:pStyle w:val="TableParagraph"/>
              <w:rPr>
                <w:sz w:val="24"/>
                <w:szCs w:val="24"/>
              </w:rPr>
            </w:pPr>
          </w:p>
        </w:tc>
        <w:tc>
          <w:tcPr>
            <w:tcW w:w="708" w:type="dxa"/>
            <w:vMerge/>
            <w:vAlign w:val="center"/>
          </w:tcPr>
          <w:p w14:paraId="733345DD" w14:textId="7A9A084A" w:rsidR="00E33AAE" w:rsidRPr="00E909A9" w:rsidRDefault="00E33AAE" w:rsidP="00B71B56">
            <w:pPr>
              <w:pStyle w:val="TableParagraph"/>
              <w:jc w:val="center"/>
              <w:rPr>
                <w:sz w:val="24"/>
                <w:szCs w:val="24"/>
              </w:rPr>
            </w:pPr>
          </w:p>
        </w:tc>
        <w:tc>
          <w:tcPr>
            <w:tcW w:w="2694" w:type="dxa"/>
            <w:gridSpan w:val="3"/>
            <w:vAlign w:val="center"/>
          </w:tcPr>
          <w:p w14:paraId="110C1651" w14:textId="4A9E522D" w:rsidR="00E33AAE" w:rsidRPr="00E909A9" w:rsidRDefault="00E33AAE" w:rsidP="00801B92">
            <w:pPr>
              <w:jc w:val="both"/>
              <w:rPr>
                <w:color w:val="000000"/>
                <w:sz w:val="24"/>
                <w:szCs w:val="24"/>
              </w:rPr>
            </w:pPr>
            <w:r w:rsidRPr="00E909A9">
              <w:rPr>
                <w:color w:val="000000"/>
                <w:sz w:val="24"/>
                <w:szCs w:val="24"/>
              </w:rPr>
              <w:t>Высокопроизводительный твердотельный накопитель 1,6 ТБ NVMe SFF U.3 PCIe Gen4 смешанного назначения (общее необходимое количество составляет 9 шт. при этом в каждом из двух отсеков для NVME-дисков необходимо установить по 4 шт. и один диск резервный)</w:t>
            </w:r>
          </w:p>
        </w:tc>
        <w:tc>
          <w:tcPr>
            <w:tcW w:w="708" w:type="dxa"/>
            <w:vAlign w:val="center"/>
          </w:tcPr>
          <w:p w14:paraId="17C0CB9D" w14:textId="3076C6DC" w:rsidR="00E33AAE" w:rsidRPr="00E909A9" w:rsidRDefault="00E33AAE" w:rsidP="00B71B56">
            <w:pPr>
              <w:pStyle w:val="TableParagraph"/>
              <w:jc w:val="center"/>
            </w:pPr>
            <w:r w:rsidRPr="00E909A9">
              <w:t>шт.</w:t>
            </w:r>
          </w:p>
        </w:tc>
        <w:tc>
          <w:tcPr>
            <w:tcW w:w="913" w:type="dxa"/>
            <w:vAlign w:val="center"/>
          </w:tcPr>
          <w:p w14:paraId="5A5003A0" w14:textId="4474AC1C" w:rsidR="00E33AAE" w:rsidRPr="00E909A9" w:rsidRDefault="00E33AAE" w:rsidP="00B71B56">
            <w:pPr>
              <w:jc w:val="center"/>
            </w:pPr>
            <w:r w:rsidRPr="00E909A9">
              <w:t>9</w:t>
            </w:r>
          </w:p>
        </w:tc>
        <w:tc>
          <w:tcPr>
            <w:tcW w:w="1791" w:type="dxa"/>
            <w:vMerge/>
            <w:vAlign w:val="center"/>
          </w:tcPr>
          <w:p w14:paraId="4AA7F6CD" w14:textId="3D97EA19" w:rsidR="00E33AAE" w:rsidRPr="00E909A9" w:rsidRDefault="00E33AAE" w:rsidP="00B71B56">
            <w:pPr>
              <w:jc w:val="center"/>
            </w:pPr>
          </w:p>
        </w:tc>
      </w:tr>
      <w:tr w:rsidR="00E33AAE" w:rsidRPr="00E909A9" w14:paraId="4B615414" w14:textId="77777777" w:rsidTr="003C2025">
        <w:trPr>
          <w:trHeight w:val="393"/>
        </w:trPr>
        <w:tc>
          <w:tcPr>
            <w:tcW w:w="699" w:type="dxa"/>
            <w:vMerge/>
            <w:vAlign w:val="center"/>
          </w:tcPr>
          <w:p w14:paraId="5AAC1D76" w14:textId="77777777" w:rsidR="00E33AAE" w:rsidRPr="00E909A9" w:rsidRDefault="00E33AAE" w:rsidP="003C2025"/>
        </w:tc>
        <w:tc>
          <w:tcPr>
            <w:tcW w:w="2552" w:type="dxa"/>
            <w:vMerge/>
            <w:vAlign w:val="center"/>
          </w:tcPr>
          <w:p w14:paraId="17F31694" w14:textId="77777777" w:rsidR="00E33AAE" w:rsidRPr="00E909A9" w:rsidRDefault="00E33AAE" w:rsidP="003C2025"/>
        </w:tc>
        <w:tc>
          <w:tcPr>
            <w:tcW w:w="708" w:type="dxa"/>
            <w:vMerge/>
            <w:vAlign w:val="center"/>
          </w:tcPr>
          <w:p w14:paraId="63B5F605" w14:textId="77777777" w:rsidR="00E33AAE" w:rsidRPr="00E909A9" w:rsidRDefault="00E33AAE" w:rsidP="003C2025"/>
        </w:tc>
        <w:tc>
          <w:tcPr>
            <w:tcW w:w="2694" w:type="dxa"/>
            <w:gridSpan w:val="3"/>
            <w:vAlign w:val="center"/>
          </w:tcPr>
          <w:p w14:paraId="56ABF7E1" w14:textId="497001A2" w:rsidR="00E33AAE" w:rsidRPr="00E909A9" w:rsidRDefault="00E33AAE" w:rsidP="00801B92">
            <w:pPr>
              <w:jc w:val="both"/>
              <w:rPr>
                <w:lang w:val="en-US"/>
              </w:rPr>
            </w:pPr>
            <w:r w:rsidRPr="00E909A9">
              <w:t xml:space="preserve">Сетевой адаптер с двумя портами 10/25 Гб SFP28. </w:t>
            </w:r>
            <w:r w:rsidRPr="00E909A9">
              <w:rPr>
                <w:lang w:val="en-US"/>
              </w:rPr>
              <w:t xml:space="preserve">Broadcom BCM57414 Ethernet 10/25Gb 2-port SFP28 Adapter for HPE </w:t>
            </w:r>
            <w:r w:rsidRPr="00E909A9">
              <w:t>или</w:t>
            </w:r>
            <w:r w:rsidRPr="00E909A9">
              <w:rPr>
                <w:lang w:val="en-US"/>
              </w:rPr>
              <w:t xml:space="preserve"> </w:t>
            </w:r>
            <w:r w:rsidRPr="00E909A9">
              <w:t>аналог</w:t>
            </w:r>
            <w:r w:rsidRPr="00E909A9">
              <w:rPr>
                <w:lang w:val="en-US"/>
              </w:rPr>
              <w:t>.</w:t>
            </w:r>
          </w:p>
        </w:tc>
        <w:tc>
          <w:tcPr>
            <w:tcW w:w="708" w:type="dxa"/>
            <w:vAlign w:val="center"/>
          </w:tcPr>
          <w:p w14:paraId="1E515951" w14:textId="5C1F03A8" w:rsidR="00E33AAE" w:rsidRPr="00E909A9" w:rsidRDefault="00E33AAE" w:rsidP="0044443D">
            <w:pPr>
              <w:jc w:val="center"/>
            </w:pPr>
            <w:r w:rsidRPr="00E909A9">
              <w:t>шт.</w:t>
            </w:r>
          </w:p>
        </w:tc>
        <w:tc>
          <w:tcPr>
            <w:tcW w:w="913" w:type="dxa"/>
            <w:vAlign w:val="center"/>
          </w:tcPr>
          <w:p w14:paraId="078334DB" w14:textId="43390A50" w:rsidR="00E33AAE" w:rsidRPr="00E909A9" w:rsidRDefault="00E33AAE" w:rsidP="0044443D">
            <w:pPr>
              <w:jc w:val="center"/>
            </w:pPr>
            <w:r w:rsidRPr="00E909A9">
              <w:t>1</w:t>
            </w:r>
          </w:p>
        </w:tc>
        <w:tc>
          <w:tcPr>
            <w:tcW w:w="1791" w:type="dxa"/>
            <w:vMerge/>
            <w:vAlign w:val="center"/>
          </w:tcPr>
          <w:p w14:paraId="4F8F66A3" w14:textId="7013717A" w:rsidR="00E33AAE" w:rsidRPr="00E909A9" w:rsidRDefault="00E33AAE" w:rsidP="00B71B56">
            <w:pPr>
              <w:jc w:val="center"/>
            </w:pPr>
          </w:p>
        </w:tc>
      </w:tr>
      <w:tr w:rsidR="00E33AAE" w:rsidRPr="00E909A9" w14:paraId="2A0119E4" w14:textId="77777777" w:rsidTr="003C2025">
        <w:trPr>
          <w:trHeight w:val="393"/>
        </w:trPr>
        <w:tc>
          <w:tcPr>
            <w:tcW w:w="699" w:type="dxa"/>
            <w:vMerge/>
            <w:vAlign w:val="center"/>
          </w:tcPr>
          <w:p w14:paraId="2D092729" w14:textId="77777777" w:rsidR="00E33AAE" w:rsidRPr="00E909A9" w:rsidRDefault="00E33AAE" w:rsidP="003C2025"/>
        </w:tc>
        <w:tc>
          <w:tcPr>
            <w:tcW w:w="2552" w:type="dxa"/>
            <w:vMerge/>
            <w:vAlign w:val="center"/>
          </w:tcPr>
          <w:p w14:paraId="5330210B" w14:textId="77777777" w:rsidR="00E33AAE" w:rsidRPr="00E909A9" w:rsidRDefault="00E33AAE" w:rsidP="003C2025"/>
        </w:tc>
        <w:tc>
          <w:tcPr>
            <w:tcW w:w="708" w:type="dxa"/>
            <w:vMerge/>
            <w:vAlign w:val="center"/>
          </w:tcPr>
          <w:p w14:paraId="787071F8" w14:textId="77777777" w:rsidR="00E33AAE" w:rsidRPr="00E909A9" w:rsidRDefault="00E33AAE" w:rsidP="003C2025"/>
        </w:tc>
        <w:tc>
          <w:tcPr>
            <w:tcW w:w="2694" w:type="dxa"/>
            <w:gridSpan w:val="3"/>
            <w:vAlign w:val="center"/>
          </w:tcPr>
          <w:p w14:paraId="0CD1222B" w14:textId="36BE0417" w:rsidR="00E33AAE" w:rsidRPr="00E909A9" w:rsidRDefault="00E33AAE" w:rsidP="00801B92">
            <w:pPr>
              <w:jc w:val="both"/>
              <w:rPr>
                <w:lang w:val="en-US"/>
              </w:rPr>
            </w:pPr>
            <w:r w:rsidRPr="00E909A9">
              <w:t xml:space="preserve">Сетевой адаптер с четырмя портами 1 Гб BASE-T. </w:t>
            </w:r>
            <w:r w:rsidRPr="00E909A9">
              <w:rPr>
                <w:lang w:val="en-US"/>
              </w:rPr>
              <w:t xml:space="preserve">Broadcom BCM5719 Ethernet 1Gb 4-port BASE-T </w:t>
            </w:r>
            <w:r w:rsidRPr="00E909A9">
              <w:rPr>
                <w:lang w:val="en-US"/>
              </w:rPr>
              <w:lastRenderedPageBreak/>
              <w:t xml:space="preserve">OCP3 Adapter for HPE </w:t>
            </w:r>
            <w:r w:rsidRPr="00E909A9">
              <w:t>или</w:t>
            </w:r>
            <w:r w:rsidRPr="00E909A9">
              <w:rPr>
                <w:lang w:val="en-US"/>
              </w:rPr>
              <w:t xml:space="preserve"> </w:t>
            </w:r>
            <w:r w:rsidRPr="00E909A9">
              <w:t>аналог</w:t>
            </w:r>
          </w:p>
        </w:tc>
        <w:tc>
          <w:tcPr>
            <w:tcW w:w="708" w:type="dxa"/>
            <w:vAlign w:val="center"/>
          </w:tcPr>
          <w:p w14:paraId="4E1894D3" w14:textId="57025B24" w:rsidR="00E33AAE" w:rsidRPr="00E909A9" w:rsidRDefault="00E33AAE" w:rsidP="005B24D6">
            <w:pPr>
              <w:jc w:val="center"/>
            </w:pPr>
            <w:r w:rsidRPr="00E909A9">
              <w:lastRenderedPageBreak/>
              <w:t>шт.</w:t>
            </w:r>
          </w:p>
        </w:tc>
        <w:tc>
          <w:tcPr>
            <w:tcW w:w="913" w:type="dxa"/>
            <w:vAlign w:val="center"/>
          </w:tcPr>
          <w:p w14:paraId="20124E40" w14:textId="7AC6D0C2" w:rsidR="00E33AAE" w:rsidRPr="00E909A9" w:rsidRDefault="00E33AAE" w:rsidP="005B24D6">
            <w:pPr>
              <w:jc w:val="center"/>
            </w:pPr>
            <w:r w:rsidRPr="00E909A9">
              <w:t>1</w:t>
            </w:r>
          </w:p>
        </w:tc>
        <w:tc>
          <w:tcPr>
            <w:tcW w:w="1791" w:type="dxa"/>
            <w:vMerge/>
            <w:vAlign w:val="center"/>
          </w:tcPr>
          <w:p w14:paraId="7950C0CB" w14:textId="77777777" w:rsidR="00E33AAE" w:rsidRPr="00E909A9" w:rsidRDefault="00E33AAE" w:rsidP="00B71B56">
            <w:pPr>
              <w:jc w:val="center"/>
            </w:pPr>
          </w:p>
        </w:tc>
      </w:tr>
      <w:tr w:rsidR="00E33AAE" w:rsidRPr="00E909A9" w14:paraId="082B0FB3" w14:textId="77777777" w:rsidTr="003C2025">
        <w:trPr>
          <w:trHeight w:val="393"/>
        </w:trPr>
        <w:tc>
          <w:tcPr>
            <w:tcW w:w="699" w:type="dxa"/>
            <w:vMerge/>
            <w:vAlign w:val="center"/>
          </w:tcPr>
          <w:p w14:paraId="35EC1121" w14:textId="77777777" w:rsidR="00E33AAE" w:rsidRPr="00E909A9" w:rsidRDefault="00E33AAE" w:rsidP="003C2025"/>
        </w:tc>
        <w:tc>
          <w:tcPr>
            <w:tcW w:w="2552" w:type="dxa"/>
            <w:vMerge/>
            <w:vAlign w:val="center"/>
          </w:tcPr>
          <w:p w14:paraId="3C59F648" w14:textId="77777777" w:rsidR="00E33AAE" w:rsidRPr="00E909A9" w:rsidRDefault="00E33AAE" w:rsidP="003C2025"/>
        </w:tc>
        <w:tc>
          <w:tcPr>
            <w:tcW w:w="708" w:type="dxa"/>
            <w:vMerge/>
            <w:vAlign w:val="center"/>
          </w:tcPr>
          <w:p w14:paraId="6249F315" w14:textId="77777777" w:rsidR="00E33AAE" w:rsidRPr="00E909A9" w:rsidRDefault="00E33AAE" w:rsidP="003C2025"/>
        </w:tc>
        <w:tc>
          <w:tcPr>
            <w:tcW w:w="2694" w:type="dxa"/>
            <w:gridSpan w:val="3"/>
            <w:vAlign w:val="center"/>
          </w:tcPr>
          <w:p w14:paraId="49FF5F0B" w14:textId="5049DBD4" w:rsidR="00E33AAE" w:rsidRPr="00E909A9" w:rsidRDefault="00E33AAE" w:rsidP="00801B92">
            <w:pPr>
              <w:jc w:val="both"/>
            </w:pPr>
            <w:r w:rsidRPr="00E909A9">
              <w:t>Батарея резервного питания для контроллера хранения данных, 96 Вт, Lithium-ion</w:t>
            </w:r>
          </w:p>
        </w:tc>
        <w:tc>
          <w:tcPr>
            <w:tcW w:w="708" w:type="dxa"/>
            <w:vAlign w:val="center"/>
          </w:tcPr>
          <w:p w14:paraId="64EE10D8" w14:textId="7A9842A1" w:rsidR="00E33AAE" w:rsidRPr="00E909A9" w:rsidRDefault="00E33AAE" w:rsidP="005B24D6">
            <w:pPr>
              <w:jc w:val="center"/>
            </w:pPr>
            <w:r w:rsidRPr="00E909A9">
              <w:t>шт.</w:t>
            </w:r>
          </w:p>
        </w:tc>
        <w:tc>
          <w:tcPr>
            <w:tcW w:w="913" w:type="dxa"/>
            <w:vAlign w:val="center"/>
          </w:tcPr>
          <w:p w14:paraId="1C09253C" w14:textId="2D7BE763" w:rsidR="00E33AAE" w:rsidRPr="00E909A9" w:rsidRDefault="00E33AAE" w:rsidP="005B24D6">
            <w:pPr>
              <w:jc w:val="center"/>
            </w:pPr>
            <w:r w:rsidRPr="00E909A9">
              <w:t>1</w:t>
            </w:r>
          </w:p>
        </w:tc>
        <w:tc>
          <w:tcPr>
            <w:tcW w:w="1791" w:type="dxa"/>
            <w:vMerge/>
            <w:vAlign w:val="center"/>
          </w:tcPr>
          <w:p w14:paraId="25E61E74" w14:textId="77777777" w:rsidR="00E33AAE" w:rsidRPr="00E909A9" w:rsidRDefault="00E33AAE" w:rsidP="00B71B56">
            <w:pPr>
              <w:jc w:val="center"/>
            </w:pPr>
          </w:p>
        </w:tc>
      </w:tr>
      <w:tr w:rsidR="00E33AAE" w:rsidRPr="00E909A9" w14:paraId="2A5E08D4" w14:textId="77777777" w:rsidTr="003C2025">
        <w:trPr>
          <w:trHeight w:val="393"/>
        </w:trPr>
        <w:tc>
          <w:tcPr>
            <w:tcW w:w="699" w:type="dxa"/>
            <w:vMerge/>
            <w:vAlign w:val="center"/>
          </w:tcPr>
          <w:p w14:paraId="43BD7365" w14:textId="77777777" w:rsidR="00E33AAE" w:rsidRPr="00E909A9" w:rsidRDefault="00E33AAE" w:rsidP="003C2025"/>
        </w:tc>
        <w:tc>
          <w:tcPr>
            <w:tcW w:w="2552" w:type="dxa"/>
            <w:vMerge/>
            <w:vAlign w:val="center"/>
          </w:tcPr>
          <w:p w14:paraId="5600CF38" w14:textId="77777777" w:rsidR="00E33AAE" w:rsidRPr="00E909A9" w:rsidRDefault="00E33AAE" w:rsidP="003C2025"/>
        </w:tc>
        <w:tc>
          <w:tcPr>
            <w:tcW w:w="708" w:type="dxa"/>
            <w:vMerge/>
            <w:vAlign w:val="center"/>
          </w:tcPr>
          <w:p w14:paraId="781A75E6" w14:textId="77777777" w:rsidR="00E33AAE" w:rsidRPr="00E909A9" w:rsidRDefault="00E33AAE" w:rsidP="003C2025"/>
        </w:tc>
        <w:tc>
          <w:tcPr>
            <w:tcW w:w="2694" w:type="dxa"/>
            <w:gridSpan w:val="3"/>
            <w:vAlign w:val="center"/>
          </w:tcPr>
          <w:p w14:paraId="2A2A019A" w14:textId="5C5D7829" w:rsidR="00E33AAE" w:rsidRPr="00E909A9" w:rsidRDefault="00E33AAE" w:rsidP="00801B92">
            <w:pPr>
              <w:jc w:val="both"/>
              <w:rPr>
                <w:lang w:val="en-US"/>
              </w:rPr>
            </w:pPr>
            <w:r w:rsidRPr="00E909A9">
              <w:t xml:space="preserve">Контроллер хранения данных: PCIe (x16); кэш 8ГБ; RAID 1, 5, 6, 10, 50, 60; 2 порта подключения дисковых массивов; протоколы хранения 6G SATA, 12G SAS, 16G NVMe; управление MRSA, StorCLI, UEFI, Redfish; поддержка формата OCP. </w:t>
            </w:r>
            <w:r w:rsidRPr="00E909A9">
              <w:rPr>
                <w:lang w:val="en-US"/>
              </w:rPr>
              <w:t xml:space="preserve">HPE MR416i-o Gen11 x16 Lanes 8GB Cache </w:t>
            </w:r>
            <w:r w:rsidRPr="00E909A9">
              <w:t>или</w:t>
            </w:r>
            <w:r w:rsidRPr="00E909A9">
              <w:rPr>
                <w:lang w:val="en-US"/>
              </w:rPr>
              <w:t xml:space="preserve"> </w:t>
            </w:r>
            <w:r w:rsidRPr="00E909A9">
              <w:t>аналог</w:t>
            </w:r>
            <w:r w:rsidRPr="00E909A9">
              <w:rPr>
                <w:lang w:val="en-US"/>
              </w:rPr>
              <w:t>.</w:t>
            </w:r>
          </w:p>
        </w:tc>
        <w:tc>
          <w:tcPr>
            <w:tcW w:w="708" w:type="dxa"/>
            <w:vAlign w:val="center"/>
          </w:tcPr>
          <w:p w14:paraId="288C2CF7" w14:textId="1646D4C9" w:rsidR="00E33AAE" w:rsidRPr="00E909A9" w:rsidRDefault="00E33AAE" w:rsidP="00C05EEB">
            <w:pPr>
              <w:jc w:val="center"/>
            </w:pPr>
            <w:r w:rsidRPr="00E909A9">
              <w:t>шт.</w:t>
            </w:r>
          </w:p>
        </w:tc>
        <w:tc>
          <w:tcPr>
            <w:tcW w:w="913" w:type="dxa"/>
            <w:vAlign w:val="center"/>
          </w:tcPr>
          <w:p w14:paraId="24A5C62A" w14:textId="772D349F" w:rsidR="00E33AAE" w:rsidRPr="00E909A9" w:rsidRDefault="00E33AAE" w:rsidP="00C05EEB">
            <w:pPr>
              <w:jc w:val="center"/>
            </w:pPr>
            <w:r w:rsidRPr="00E909A9">
              <w:t>1</w:t>
            </w:r>
          </w:p>
        </w:tc>
        <w:tc>
          <w:tcPr>
            <w:tcW w:w="1791" w:type="dxa"/>
            <w:vMerge/>
            <w:vAlign w:val="center"/>
          </w:tcPr>
          <w:p w14:paraId="06B00936" w14:textId="77777777" w:rsidR="00E33AAE" w:rsidRPr="00E909A9" w:rsidRDefault="00E33AAE" w:rsidP="00B71B56">
            <w:pPr>
              <w:jc w:val="center"/>
              <w:rPr>
                <w:lang w:val="en-US"/>
              </w:rPr>
            </w:pPr>
          </w:p>
        </w:tc>
      </w:tr>
      <w:tr w:rsidR="00E33AAE" w:rsidRPr="00E909A9" w14:paraId="6E4B059E" w14:textId="77777777" w:rsidTr="003C2025">
        <w:trPr>
          <w:trHeight w:val="393"/>
        </w:trPr>
        <w:tc>
          <w:tcPr>
            <w:tcW w:w="699" w:type="dxa"/>
            <w:vMerge/>
            <w:vAlign w:val="center"/>
          </w:tcPr>
          <w:p w14:paraId="7312DB6E" w14:textId="77777777" w:rsidR="00E33AAE" w:rsidRPr="00E909A9" w:rsidRDefault="00E33AAE" w:rsidP="003C2025"/>
        </w:tc>
        <w:tc>
          <w:tcPr>
            <w:tcW w:w="2552" w:type="dxa"/>
            <w:vMerge/>
            <w:vAlign w:val="center"/>
          </w:tcPr>
          <w:p w14:paraId="3578FD14" w14:textId="77777777" w:rsidR="00E33AAE" w:rsidRPr="00E909A9" w:rsidRDefault="00E33AAE" w:rsidP="003C2025"/>
        </w:tc>
        <w:tc>
          <w:tcPr>
            <w:tcW w:w="708" w:type="dxa"/>
            <w:vMerge/>
            <w:vAlign w:val="center"/>
          </w:tcPr>
          <w:p w14:paraId="7D91B450" w14:textId="77777777" w:rsidR="00E33AAE" w:rsidRPr="00E909A9" w:rsidRDefault="00E33AAE" w:rsidP="003C2025"/>
        </w:tc>
        <w:tc>
          <w:tcPr>
            <w:tcW w:w="2694" w:type="dxa"/>
            <w:gridSpan w:val="3"/>
            <w:vAlign w:val="center"/>
          </w:tcPr>
          <w:p w14:paraId="59BF6F46" w14:textId="2850FD47" w:rsidR="00E33AAE" w:rsidRPr="00E909A9" w:rsidRDefault="00E33AAE" w:rsidP="00801B92">
            <w:pPr>
              <w:jc w:val="both"/>
            </w:pPr>
            <w:r w:rsidRPr="00E909A9">
              <w:t>Блок питания по 1600 Вт с возможностью "горячей" замены с сертификатом 80 PLUS Titanium</w:t>
            </w:r>
          </w:p>
        </w:tc>
        <w:tc>
          <w:tcPr>
            <w:tcW w:w="708" w:type="dxa"/>
            <w:vAlign w:val="center"/>
          </w:tcPr>
          <w:p w14:paraId="201CC758" w14:textId="696D0FE0" w:rsidR="00E33AAE" w:rsidRPr="00E909A9" w:rsidRDefault="00E33AAE" w:rsidP="00B606AE">
            <w:pPr>
              <w:jc w:val="center"/>
            </w:pPr>
            <w:r w:rsidRPr="00E909A9">
              <w:t>шт.</w:t>
            </w:r>
          </w:p>
        </w:tc>
        <w:tc>
          <w:tcPr>
            <w:tcW w:w="913" w:type="dxa"/>
            <w:vAlign w:val="center"/>
          </w:tcPr>
          <w:p w14:paraId="0B183890" w14:textId="52B89C9E" w:rsidR="00E33AAE" w:rsidRPr="00E909A9" w:rsidRDefault="00E33AAE" w:rsidP="00B606AE">
            <w:pPr>
              <w:jc w:val="center"/>
            </w:pPr>
            <w:r w:rsidRPr="00E909A9">
              <w:t>2</w:t>
            </w:r>
          </w:p>
        </w:tc>
        <w:tc>
          <w:tcPr>
            <w:tcW w:w="1791" w:type="dxa"/>
            <w:vMerge/>
            <w:vAlign w:val="center"/>
          </w:tcPr>
          <w:p w14:paraId="3B3EABA1" w14:textId="77777777" w:rsidR="00E33AAE" w:rsidRPr="00E909A9" w:rsidRDefault="00E33AAE" w:rsidP="00B71B56">
            <w:pPr>
              <w:jc w:val="center"/>
            </w:pPr>
          </w:p>
        </w:tc>
      </w:tr>
      <w:tr w:rsidR="00E33AAE" w:rsidRPr="00E909A9" w14:paraId="3CC440A4" w14:textId="77777777" w:rsidTr="003C2025">
        <w:trPr>
          <w:trHeight w:val="393"/>
        </w:trPr>
        <w:tc>
          <w:tcPr>
            <w:tcW w:w="699" w:type="dxa"/>
            <w:vMerge/>
            <w:vAlign w:val="center"/>
          </w:tcPr>
          <w:p w14:paraId="4ED52A49" w14:textId="77777777" w:rsidR="00E33AAE" w:rsidRPr="00E909A9" w:rsidRDefault="00E33AAE" w:rsidP="003C2025"/>
        </w:tc>
        <w:tc>
          <w:tcPr>
            <w:tcW w:w="2552" w:type="dxa"/>
            <w:vMerge/>
            <w:vAlign w:val="center"/>
          </w:tcPr>
          <w:p w14:paraId="62C4046A" w14:textId="77777777" w:rsidR="00E33AAE" w:rsidRPr="00E909A9" w:rsidRDefault="00E33AAE" w:rsidP="003C2025"/>
        </w:tc>
        <w:tc>
          <w:tcPr>
            <w:tcW w:w="708" w:type="dxa"/>
            <w:vMerge/>
            <w:vAlign w:val="center"/>
          </w:tcPr>
          <w:p w14:paraId="14EA44CE" w14:textId="77777777" w:rsidR="00E33AAE" w:rsidRPr="00E909A9" w:rsidRDefault="00E33AAE" w:rsidP="003C2025"/>
        </w:tc>
        <w:tc>
          <w:tcPr>
            <w:tcW w:w="2694" w:type="dxa"/>
            <w:gridSpan w:val="3"/>
            <w:vAlign w:val="center"/>
          </w:tcPr>
          <w:p w14:paraId="7A5E54B2" w14:textId="4BA147DF" w:rsidR="00E33AAE" w:rsidRPr="00E909A9" w:rsidRDefault="00E33AAE" w:rsidP="00801B92">
            <w:pPr>
              <w:jc w:val="both"/>
            </w:pPr>
            <w:r w:rsidRPr="00E909A9">
              <w:t>Комплект вентиляторов для серверов, работающих в средах с высокими нагрузками.</w:t>
            </w:r>
          </w:p>
        </w:tc>
        <w:tc>
          <w:tcPr>
            <w:tcW w:w="708" w:type="dxa"/>
            <w:vAlign w:val="center"/>
          </w:tcPr>
          <w:p w14:paraId="0FE423E8" w14:textId="157F6C99" w:rsidR="00E33AAE" w:rsidRPr="00E909A9" w:rsidRDefault="00E33AAE" w:rsidP="00B606AE">
            <w:pPr>
              <w:jc w:val="center"/>
            </w:pPr>
            <w:r w:rsidRPr="00E909A9">
              <w:t>шт.</w:t>
            </w:r>
          </w:p>
        </w:tc>
        <w:tc>
          <w:tcPr>
            <w:tcW w:w="913" w:type="dxa"/>
            <w:vAlign w:val="center"/>
          </w:tcPr>
          <w:p w14:paraId="3E423CD8" w14:textId="692C4DDA" w:rsidR="00E33AAE" w:rsidRPr="00E909A9" w:rsidRDefault="00E33AAE" w:rsidP="00B606AE">
            <w:pPr>
              <w:jc w:val="center"/>
            </w:pPr>
            <w:r w:rsidRPr="00E909A9">
              <w:t>1</w:t>
            </w:r>
          </w:p>
        </w:tc>
        <w:tc>
          <w:tcPr>
            <w:tcW w:w="1791" w:type="dxa"/>
            <w:vMerge/>
            <w:vAlign w:val="center"/>
          </w:tcPr>
          <w:p w14:paraId="0E2501D7" w14:textId="77777777" w:rsidR="00E33AAE" w:rsidRPr="00E909A9" w:rsidRDefault="00E33AAE" w:rsidP="00B71B56">
            <w:pPr>
              <w:jc w:val="center"/>
            </w:pPr>
          </w:p>
        </w:tc>
      </w:tr>
      <w:tr w:rsidR="00E33AAE" w:rsidRPr="00E909A9" w14:paraId="1ECCEF62" w14:textId="77777777" w:rsidTr="003C2025">
        <w:trPr>
          <w:trHeight w:val="393"/>
        </w:trPr>
        <w:tc>
          <w:tcPr>
            <w:tcW w:w="699" w:type="dxa"/>
            <w:vMerge/>
            <w:vAlign w:val="center"/>
          </w:tcPr>
          <w:p w14:paraId="793F02A0" w14:textId="77777777" w:rsidR="00E33AAE" w:rsidRPr="00E909A9" w:rsidRDefault="00E33AAE" w:rsidP="003C2025"/>
        </w:tc>
        <w:tc>
          <w:tcPr>
            <w:tcW w:w="2552" w:type="dxa"/>
            <w:vMerge/>
            <w:vAlign w:val="center"/>
          </w:tcPr>
          <w:p w14:paraId="0154B0F6" w14:textId="77777777" w:rsidR="00E33AAE" w:rsidRPr="00E909A9" w:rsidRDefault="00E33AAE" w:rsidP="003C2025"/>
        </w:tc>
        <w:tc>
          <w:tcPr>
            <w:tcW w:w="708" w:type="dxa"/>
            <w:vMerge/>
            <w:vAlign w:val="center"/>
          </w:tcPr>
          <w:p w14:paraId="29157229" w14:textId="77777777" w:rsidR="00E33AAE" w:rsidRPr="00E909A9" w:rsidRDefault="00E33AAE" w:rsidP="003C2025"/>
        </w:tc>
        <w:tc>
          <w:tcPr>
            <w:tcW w:w="2694" w:type="dxa"/>
            <w:gridSpan w:val="3"/>
            <w:vAlign w:val="center"/>
          </w:tcPr>
          <w:p w14:paraId="36C9497E" w14:textId="56254DF6" w:rsidR="00E33AAE" w:rsidRPr="00E909A9" w:rsidRDefault="00E33AAE" w:rsidP="00801B92">
            <w:pPr>
              <w:jc w:val="both"/>
            </w:pPr>
            <w:r w:rsidRPr="00E909A9">
              <w:t>Комплект направляющих для размещения в серверной стойке.</w:t>
            </w:r>
          </w:p>
        </w:tc>
        <w:tc>
          <w:tcPr>
            <w:tcW w:w="708" w:type="dxa"/>
            <w:vAlign w:val="center"/>
          </w:tcPr>
          <w:p w14:paraId="63152766" w14:textId="18507028" w:rsidR="00E33AAE" w:rsidRPr="00E909A9" w:rsidRDefault="00E33AAE" w:rsidP="003D191F">
            <w:pPr>
              <w:jc w:val="center"/>
            </w:pPr>
            <w:r w:rsidRPr="00E909A9">
              <w:t>шт.</w:t>
            </w:r>
          </w:p>
        </w:tc>
        <w:tc>
          <w:tcPr>
            <w:tcW w:w="913" w:type="dxa"/>
            <w:vAlign w:val="center"/>
          </w:tcPr>
          <w:p w14:paraId="3D955443" w14:textId="1B2DC1C1" w:rsidR="00E33AAE" w:rsidRPr="00E909A9" w:rsidRDefault="00E33AAE" w:rsidP="003D191F">
            <w:pPr>
              <w:jc w:val="center"/>
            </w:pPr>
            <w:r w:rsidRPr="00E909A9">
              <w:t>1</w:t>
            </w:r>
          </w:p>
        </w:tc>
        <w:tc>
          <w:tcPr>
            <w:tcW w:w="1791" w:type="dxa"/>
            <w:vMerge/>
            <w:vAlign w:val="center"/>
          </w:tcPr>
          <w:p w14:paraId="24CE70DF" w14:textId="77777777" w:rsidR="00E33AAE" w:rsidRPr="00E909A9" w:rsidRDefault="00E33AAE" w:rsidP="00B71B56">
            <w:pPr>
              <w:jc w:val="center"/>
            </w:pPr>
          </w:p>
        </w:tc>
      </w:tr>
      <w:tr w:rsidR="00E33AAE" w:rsidRPr="00E909A9" w14:paraId="2C1AC28D" w14:textId="77777777" w:rsidTr="003C2025">
        <w:trPr>
          <w:trHeight w:val="393"/>
        </w:trPr>
        <w:tc>
          <w:tcPr>
            <w:tcW w:w="699" w:type="dxa"/>
            <w:vMerge/>
            <w:vAlign w:val="center"/>
          </w:tcPr>
          <w:p w14:paraId="3F220537" w14:textId="77777777" w:rsidR="00E33AAE" w:rsidRPr="00E909A9" w:rsidRDefault="00E33AAE" w:rsidP="003C2025"/>
        </w:tc>
        <w:tc>
          <w:tcPr>
            <w:tcW w:w="2552" w:type="dxa"/>
            <w:vMerge/>
            <w:vAlign w:val="center"/>
          </w:tcPr>
          <w:p w14:paraId="172EEF6A" w14:textId="77777777" w:rsidR="00E33AAE" w:rsidRPr="00E909A9" w:rsidRDefault="00E33AAE" w:rsidP="003C2025"/>
        </w:tc>
        <w:tc>
          <w:tcPr>
            <w:tcW w:w="708" w:type="dxa"/>
            <w:vAlign w:val="center"/>
          </w:tcPr>
          <w:p w14:paraId="7EA38694" w14:textId="77777777" w:rsidR="00E33AAE" w:rsidRPr="00E909A9" w:rsidRDefault="00E33AAE" w:rsidP="003C2025"/>
        </w:tc>
        <w:tc>
          <w:tcPr>
            <w:tcW w:w="2694" w:type="dxa"/>
            <w:gridSpan w:val="3"/>
            <w:vAlign w:val="center"/>
          </w:tcPr>
          <w:p w14:paraId="626ECA22" w14:textId="61AA6FC7" w:rsidR="00E33AAE" w:rsidRPr="00E909A9" w:rsidRDefault="00E33AAE" w:rsidP="00801B92">
            <w:pPr>
              <w:jc w:val="both"/>
            </w:pPr>
            <w:r w:rsidRPr="00E909A9">
              <w:t>Высокопроизводительный радиатор для процессора, способный выдерживать длительную работу серверной сборки с максимальной нагрузкой.</w:t>
            </w:r>
          </w:p>
        </w:tc>
        <w:tc>
          <w:tcPr>
            <w:tcW w:w="708" w:type="dxa"/>
            <w:vAlign w:val="center"/>
          </w:tcPr>
          <w:p w14:paraId="4F4D699F" w14:textId="7C100665" w:rsidR="00E33AAE" w:rsidRPr="00E909A9" w:rsidRDefault="00E33AAE" w:rsidP="003D191F">
            <w:pPr>
              <w:jc w:val="center"/>
            </w:pPr>
            <w:r w:rsidRPr="00E909A9">
              <w:t>шт.</w:t>
            </w:r>
          </w:p>
        </w:tc>
        <w:tc>
          <w:tcPr>
            <w:tcW w:w="913" w:type="dxa"/>
            <w:vAlign w:val="center"/>
          </w:tcPr>
          <w:p w14:paraId="67D9C87C" w14:textId="7787852F" w:rsidR="00E33AAE" w:rsidRPr="00E909A9" w:rsidRDefault="00E33AAE" w:rsidP="003D191F">
            <w:pPr>
              <w:jc w:val="center"/>
            </w:pPr>
            <w:r w:rsidRPr="00E909A9">
              <w:t>2</w:t>
            </w:r>
          </w:p>
        </w:tc>
        <w:tc>
          <w:tcPr>
            <w:tcW w:w="1791" w:type="dxa"/>
            <w:vMerge/>
            <w:vAlign w:val="center"/>
          </w:tcPr>
          <w:p w14:paraId="28ED2114" w14:textId="77777777" w:rsidR="00E33AAE" w:rsidRPr="00E909A9" w:rsidRDefault="00E33AAE" w:rsidP="00B71B56">
            <w:pPr>
              <w:jc w:val="center"/>
            </w:pPr>
          </w:p>
        </w:tc>
      </w:tr>
      <w:tr w:rsidR="00D62B96" w:rsidRPr="00E909A9" w14:paraId="6C587571" w14:textId="77777777" w:rsidTr="00F0415A">
        <w:trPr>
          <w:trHeight w:val="413"/>
        </w:trPr>
        <w:tc>
          <w:tcPr>
            <w:tcW w:w="8274" w:type="dxa"/>
            <w:gridSpan w:val="8"/>
            <w:vAlign w:val="center"/>
          </w:tcPr>
          <w:p w14:paraId="07769E23" w14:textId="359ABB7C" w:rsidR="00D62B96" w:rsidRPr="00E909A9" w:rsidRDefault="002C689D" w:rsidP="002C689D">
            <w:pPr>
              <w:jc w:val="right"/>
              <w:rPr>
                <w:b/>
                <w:bCs/>
              </w:rPr>
            </w:pPr>
            <w:r w:rsidRPr="00E909A9">
              <w:rPr>
                <w:b/>
                <w:bCs/>
              </w:rPr>
              <w:t>Всего по закупке:</w:t>
            </w:r>
          </w:p>
        </w:tc>
        <w:tc>
          <w:tcPr>
            <w:tcW w:w="1791" w:type="dxa"/>
            <w:vAlign w:val="center"/>
          </w:tcPr>
          <w:p w14:paraId="6C9D5F28" w14:textId="460B2F4A" w:rsidR="00D62B96" w:rsidRPr="00E909A9" w:rsidRDefault="00456117" w:rsidP="00B71B56">
            <w:pPr>
              <w:jc w:val="center"/>
              <w:rPr>
                <w:b/>
                <w:bCs/>
              </w:rPr>
            </w:pPr>
            <w:r w:rsidRPr="00E909A9">
              <w:rPr>
                <w:b/>
                <w:bCs/>
              </w:rPr>
              <w:t>444 180</w:t>
            </w:r>
            <w:r w:rsidR="002C689D" w:rsidRPr="00E909A9">
              <w:rPr>
                <w:b/>
                <w:bCs/>
              </w:rPr>
              <w:t>,00</w:t>
            </w:r>
          </w:p>
        </w:tc>
      </w:tr>
      <w:tr w:rsidR="00B71B56" w:rsidRPr="00E909A9" w14:paraId="424342C5" w14:textId="77777777" w:rsidTr="003C2025">
        <w:trPr>
          <w:trHeight w:val="551"/>
        </w:trPr>
        <w:tc>
          <w:tcPr>
            <w:tcW w:w="699" w:type="dxa"/>
            <w:vAlign w:val="center"/>
          </w:tcPr>
          <w:p w14:paraId="1CE2BE89" w14:textId="77777777" w:rsidR="00B71B56" w:rsidRPr="00E909A9" w:rsidRDefault="00B71B56" w:rsidP="00B71B56">
            <w:pPr>
              <w:pStyle w:val="TableParagraph"/>
              <w:jc w:val="center"/>
              <w:rPr>
                <w:sz w:val="24"/>
                <w:szCs w:val="24"/>
              </w:rPr>
            </w:pPr>
            <w:r w:rsidRPr="00E909A9">
              <w:rPr>
                <w:sz w:val="24"/>
                <w:szCs w:val="24"/>
              </w:rPr>
              <w:t>2.</w:t>
            </w:r>
          </w:p>
        </w:tc>
        <w:tc>
          <w:tcPr>
            <w:tcW w:w="3748" w:type="dxa"/>
            <w:gridSpan w:val="4"/>
            <w:vAlign w:val="center"/>
          </w:tcPr>
          <w:p w14:paraId="41B44A76" w14:textId="77777777" w:rsidR="00B71B56" w:rsidRPr="00E909A9" w:rsidRDefault="00B71B56" w:rsidP="00B71B56">
            <w:pPr>
              <w:pStyle w:val="TableParagraph"/>
              <w:rPr>
                <w:sz w:val="24"/>
                <w:szCs w:val="24"/>
              </w:rPr>
            </w:pPr>
            <w:r w:rsidRPr="00E909A9">
              <w:rPr>
                <w:sz w:val="24"/>
                <w:szCs w:val="24"/>
              </w:rPr>
              <w:t>Информация</w:t>
            </w:r>
            <w:r w:rsidRPr="00E909A9">
              <w:rPr>
                <w:spacing w:val="-10"/>
                <w:sz w:val="24"/>
                <w:szCs w:val="24"/>
              </w:rPr>
              <w:t xml:space="preserve"> </w:t>
            </w:r>
            <w:r w:rsidRPr="00E909A9">
              <w:rPr>
                <w:sz w:val="24"/>
                <w:szCs w:val="24"/>
              </w:rPr>
              <w:t>о</w:t>
            </w:r>
            <w:r w:rsidRPr="00E909A9">
              <w:rPr>
                <w:spacing w:val="4"/>
                <w:sz w:val="24"/>
                <w:szCs w:val="24"/>
              </w:rPr>
              <w:t xml:space="preserve"> </w:t>
            </w:r>
            <w:r w:rsidRPr="00E909A9">
              <w:rPr>
                <w:sz w:val="24"/>
                <w:szCs w:val="24"/>
              </w:rPr>
              <w:t>необходимости</w:t>
            </w:r>
            <w:r w:rsidRPr="00E909A9">
              <w:rPr>
                <w:spacing w:val="-4"/>
                <w:sz w:val="24"/>
                <w:szCs w:val="24"/>
              </w:rPr>
              <w:t xml:space="preserve"> </w:t>
            </w:r>
            <w:r w:rsidRPr="00E909A9">
              <w:rPr>
                <w:sz w:val="24"/>
                <w:szCs w:val="24"/>
              </w:rPr>
              <w:t>предоставления</w:t>
            </w:r>
            <w:r w:rsidRPr="00E909A9">
              <w:rPr>
                <w:spacing w:val="-9"/>
                <w:sz w:val="24"/>
                <w:szCs w:val="24"/>
              </w:rPr>
              <w:t xml:space="preserve"> </w:t>
            </w:r>
            <w:r w:rsidRPr="00E909A9">
              <w:rPr>
                <w:sz w:val="24"/>
                <w:szCs w:val="24"/>
              </w:rPr>
              <w:t>участниками</w:t>
            </w:r>
          </w:p>
          <w:p w14:paraId="3C996FA7" w14:textId="77777777" w:rsidR="00B71B56" w:rsidRPr="00E909A9" w:rsidRDefault="00B71B56" w:rsidP="00B71B56">
            <w:pPr>
              <w:pStyle w:val="TableParagraph"/>
              <w:rPr>
                <w:sz w:val="24"/>
                <w:szCs w:val="24"/>
              </w:rPr>
            </w:pPr>
            <w:r w:rsidRPr="00E909A9">
              <w:rPr>
                <w:sz w:val="24"/>
                <w:szCs w:val="24"/>
              </w:rPr>
              <w:t>закупки образцов</w:t>
            </w:r>
            <w:r w:rsidRPr="00E909A9">
              <w:rPr>
                <w:spacing w:val="-5"/>
                <w:sz w:val="24"/>
                <w:szCs w:val="24"/>
              </w:rPr>
              <w:t xml:space="preserve"> </w:t>
            </w:r>
            <w:r w:rsidRPr="00E909A9">
              <w:rPr>
                <w:sz w:val="24"/>
                <w:szCs w:val="24"/>
              </w:rPr>
              <w:t>продукции, предлагаемых</w:t>
            </w:r>
            <w:r w:rsidRPr="00E909A9">
              <w:rPr>
                <w:spacing w:val="-7"/>
                <w:sz w:val="24"/>
                <w:szCs w:val="24"/>
              </w:rPr>
              <w:t xml:space="preserve"> </w:t>
            </w:r>
            <w:r w:rsidRPr="00E909A9">
              <w:rPr>
                <w:sz w:val="24"/>
                <w:szCs w:val="24"/>
              </w:rPr>
              <w:t>к</w:t>
            </w:r>
            <w:r w:rsidRPr="00E909A9">
              <w:rPr>
                <w:spacing w:val="-3"/>
                <w:sz w:val="24"/>
                <w:szCs w:val="24"/>
              </w:rPr>
              <w:t xml:space="preserve"> </w:t>
            </w:r>
            <w:r w:rsidRPr="00E909A9">
              <w:rPr>
                <w:sz w:val="24"/>
                <w:szCs w:val="24"/>
              </w:rPr>
              <w:t>поставке</w:t>
            </w:r>
          </w:p>
        </w:tc>
        <w:tc>
          <w:tcPr>
            <w:tcW w:w="5618" w:type="dxa"/>
            <w:gridSpan w:val="4"/>
            <w:vAlign w:val="center"/>
          </w:tcPr>
          <w:p w14:paraId="655D2AE3" w14:textId="301894BD" w:rsidR="00B71B56" w:rsidRPr="00E909A9" w:rsidRDefault="00AF5BB5" w:rsidP="00BC67F7">
            <w:pPr>
              <w:pStyle w:val="TableParagraph"/>
              <w:jc w:val="center"/>
              <w:rPr>
                <w:sz w:val="24"/>
                <w:szCs w:val="24"/>
              </w:rPr>
            </w:pPr>
            <w:r w:rsidRPr="00E909A9">
              <w:rPr>
                <w:sz w:val="24"/>
                <w:szCs w:val="24"/>
              </w:rPr>
              <w:t>Не требуется</w:t>
            </w:r>
          </w:p>
        </w:tc>
      </w:tr>
      <w:tr w:rsidR="00B71B56" w:rsidRPr="00E909A9" w14:paraId="24E40E1E" w14:textId="77777777" w:rsidTr="003C2025">
        <w:trPr>
          <w:trHeight w:val="613"/>
        </w:trPr>
        <w:tc>
          <w:tcPr>
            <w:tcW w:w="699" w:type="dxa"/>
            <w:vAlign w:val="center"/>
          </w:tcPr>
          <w:p w14:paraId="29656685" w14:textId="77777777" w:rsidR="00B71B56" w:rsidRPr="00E909A9" w:rsidRDefault="00B71B56" w:rsidP="00B71B56">
            <w:pPr>
              <w:pStyle w:val="TableParagraph"/>
              <w:jc w:val="center"/>
              <w:rPr>
                <w:sz w:val="24"/>
                <w:szCs w:val="24"/>
              </w:rPr>
            </w:pPr>
            <w:r w:rsidRPr="00E909A9">
              <w:rPr>
                <w:sz w:val="24"/>
                <w:szCs w:val="24"/>
              </w:rPr>
              <w:t>3.</w:t>
            </w:r>
          </w:p>
        </w:tc>
        <w:tc>
          <w:tcPr>
            <w:tcW w:w="3748" w:type="dxa"/>
            <w:gridSpan w:val="4"/>
            <w:vAlign w:val="center"/>
          </w:tcPr>
          <w:p w14:paraId="321AC5D2" w14:textId="77777777" w:rsidR="00B71B56" w:rsidRPr="00E909A9" w:rsidRDefault="00B71B56" w:rsidP="00B71B56">
            <w:pPr>
              <w:pStyle w:val="TableParagraph"/>
              <w:rPr>
                <w:sz w:val="24"/>
                <w:szCs w:val="24"/>
              </w:rPr>
            </w:pPr>
            <w:r w:rsidRPr="00E909A9">
              <w:rPr>
                <w:sz w:val="24"/>
                <w:szCs w:val="24"/>
              </w:rPr>
              <w:t>Дополнительные требования</w:t>
            </w:r>
            <w:r w:rsidRPr="00E909A9">
              <w:rPr>
                <w:spacing w:val="-6"/>
                <w:sz w:val="24"/>
                <w:szCs w:val="24"/>
              </w:rPr>
              <w:t xml:space="preserve"> </w:t>
            </w:r>
            <w:r w:rsidRPr="00E909A9">
              <w:rPr>
                <w:sz w:val="24"/>
                <w:szCs w:val="24"/>
              </w:rPr>
              <w:t>к предмету</w:t>
            </w:r>
            <w:r w:rsidRPr="00E909A9">
              <w:rPr>
                <w:spacing w:val="-11"/>
                <w:sz w:val="24"/>
                <w:szCs w:val="24"/>
              </w:rPr>
              <w:t xml:space="preserve"> </w:t>
            </w:r>
            <w:r w:rsidRPr="00E909A9">
              <w:rPr>
                <w:sz w:val="24"/>
                <w:szCs w:val="24"/>
              </w:rPr>
              <w:t>(объекту)</w:t>
            </w:r>
            <w:r w:rsidRPr="00E909A9">
              <w:rPr>
                <w:spacing w:val="2"/>
                <w:sz w:val="24"/>
                <w:szCs w:val="24"/>
              </w:rPr>
              <w:t xml:space="preserve"> </w:t>
            </w:r>
            <w:r w:rsidRPr="00E909A9">
              <w:rPr>
                <w:sz w:val="24"/>
                <w:szCs w:val="24"/>
              </w:rPr>
              <w:t>закупки</w:t>
            </w:r>
          </w:p>
        </w:tc>
        <w:tc>
          <w:tcPr>
            <w:tcW w:w="5618" w:type="dxa"/>
            <w:gridSpan w:val="4"/>
            <w:vAlign w:val="center"/>
          </w:tcPr>
          <w:p w14:paraId="4823EA65" w14:textId="02F484C9" w:rsidR="00B71B56" w:rsidRPr="00E909A9" w:rsidRDefault="00AF5BB5" w:rsidP="00B71B56">
            <w:pPr>
              <w:pStyle w:val="TableParagraph"/>
              <w:rPr>
                <w:sz w:val="24"/>
                <w:szCs w:val="24"/>
              </w:rPr>
            </w:pPr>
            <w:r w:rsidRPr="00E909A9">
              <w:rPr>
                <w:sz w:val="24"/>
                <w:szCs w:val="24"/>
              </w:rPr>
              <w:t>Качество, технические характеристики и показатели безопасности должны соответствовать обязательным требованиям, установленным законодательством Приднестровской Молдавской Республики.</w:t>
            </w:r>
          </w:p>
        </w:tc>
      </w:tr>
      <w:tr w:rsidR="00B71B56" w:rsidRPr="00E909A9" w14:paraId="4EE0D573" w14:textId="77777777" w:rsidTr="003C2025">
        <w:trPr>
          <w:trHeight w:val="551"/>
        </w:trPr>
        <w:tc>
          <w:tcPr>
            <w:tcW w:w="699" w:type="dxa"/>
            <w:vAlign w:val="center"/>
          </w:tcPr>
          <w:p w14:paraId="5BFE5E2D" w14:textId="77777777" w:rsidR="00B71B56" w:rsidRPr="00E909A9" w:rsidRDefault="00B71B56" w:rsidP="00B71B56">
            <w:pPr>
              <w:pStyle w:val="TableParagraph"/>
              <w:jc w:val="center"/>
              <w:rPr>
                <w:sz w:val="24"/>
                <w:szCs w:val="24"/>
              </w:rPr>
            </w:pPr>
            <w:r w:rsidRPr="00E909A9">
              <w:rPr>
                <w:sz w:val="24"/>
                <w:szCs w:val="24"/>
              </w:rPr>
              <w:t>4.</w:t>
            </w:r>
          </w:p>
        </w:tc>
        <w:tc>
          <w:tcPr>
            <w:tcW w:w="3748" w:type="dxa"/>
            <w:gridSpan w:val="4"/>
            <w:vAlign w:val="center"/>
          </w:tcPr>
          <w:p w14:paraId="486FD6EA" w14:textId="77777777" w:rsidR="00B71B56" w:rsidRPr="00E909A9" w:rsidRDefault="00B71B56" w:rsidP="00B71B56">
            <w:pPr>
              <w:pStyle w:val="TableParagraph"/>
              <w:rPr>
                <w:sz w:val="24"/>
                <w:szCs w:val="24"/>
              </w:rPr>
            </w:pPr>
            <w:r w:rsidRPr="00E909A9">
              <w:rPr>
                <w:sz w:val="24"/>
                <w:szCs w:val="24"/>
              </w:rPr>
              <w:t>Иная информация,</w:t>
            </w:r>
            <w:r w:rsidRPr="00E909A9">
              <w:rPr>
                <w:spacing w:val="1"/>
                <w:sz w:val="24"/>
                <w:szCs w:val="24"/>
              </w:rPr>
              <w:t xml:space="preserve"> </w:t>
            </w:r>
            <w:r w:rsidRPr="00E909A9">
              <w:rPr>
                <w:sz w:val="24"/>
                <w:szCs w:val="24"/>
              </w:rPr>
              <w:t>позволяющая</w:t>
            </w:r>
            <w:r w:rsidRPr="00E909A9">
              <w:rPr>
                <w:spacing w:val="-9"/>
                <w:sz w:val="24"/>
                <w:szCs w:val="24"/>
              </w:rPr>
              <w:t xml:space="preserve"> </w:t>
            </w:r>
            <w:r w:rsidRPr="00E909A9">
              <w:rPr>
                <w:sz w:val="24"/>
                <w:szCs w:val="24"/>
              </w:rPr>
              <w:t>участникам</w:t>
            </w:r>
            <w:r w:rsidRPr="00E909A9">
              <w:rPr>
                <w:spacing w:val="-2"/>
                <w:sz w:val="24"/>
                <w:szCs w:val="24"/>
              </w:rPr>
              <w:t xml:space="preserve"> </w:t>
            </w:r>
            <w:r w:rsidRPr="00E909A9">
              <w:rPr>
                <w:sz w:val="24"/>
                <w:szCs w:val="24"/>
              </w:rPr>
              <w:t>закупки</w:t>
            </w:r>
            <w:r w:rsidRPr="00E909A9">
              <w:rPr>
                <w:spacing w:val="-2"/>
                <w:sz w:val="24"/>
                <w:szCs w:val="24"/>
              </w:rPr>
              <w:t xml:space="preserve"> </w:t>
            </w:r>
            <w:r w:rsidRPr="00E909A9">
              <w:rPr>
                <w:sz w:val="24"/>
                <w:szCs w:val="24"/>
              </w:rPr>
              <w:t>правильно</w:t>
            </w:r>
          </w:p>
          <w:p w14:paraId="05949E70" w14:textId="77777777" w:rsidR="00B71B56" w:rsidRPr="00E909A9" w:rsidRDefault="00B71B56" w:rsidP="00B71B56">
            <w:pPr>
              <w:pStyle w:val="TableParagraph"/>
              <w:rPr>
                <w:sz w:val="24"/>
                <w:szCs w:val="24"/>
              </w:rPr>
            </w:pPr>
            <w:r w:rsidRPr="00E909A9">
              <w:rPr>
                <w:sz w:val="24"/>
                <w:szCs w:val="24"/>
              </w:rPr>
              <w:t>сформировать</w:t>
            </w:r>
            <w:r w:rsidRPr="00E909A9">
              <w:rPr>
                <w:spacing w:val="-2"/>
                <w:sz w:val="24"/>
                <w:szCs w:val="24"/>
              </w:rPr>
              <w:t xml:space="preserve"> </w:t>
            </w:r>
            <w:r w:rsidRPr="00E909A9">
              <w:rPr>
                <w:sz w:val="24"/>
                <w:szCs w:val="24"/>
              </w:rPr>
              <w:t>и</w:t>
            </w:r>
            <w:r w:rsidRPr="00E909A9">
              <w:rPr>
                <w:spacing w:val="-4"/>
                <w:sz w:val="24"/>
                <w:szCs w:val="24"/>
              </w:rPr>
              <w:t xml:space="preserve"> </w:t>
            </w:r>
            <w:r w:rsidRPr="00E909A9">
              <w:rPr>
                <w:sz w:val="24"/>
                <w:szCs w:val="24"/>
              </w:rPr>
              <w:t>представить</w:t>
            </w:r>
            <w:r w:rsidRPr="00E909A9">
              <w:rPr>
                <w:spacing w:val="-5"/>
                <w:sz w:val="24"/>
                <w:szCs w:val="24"/>
              </w:rPr>
              <w:t xml:space="preserve"> </w:t>
            </w:r>
            <w:r w:rsidRPr="00E909A9">
              <w:rPr>
                <w:sz w:val="24"/>
                <w:szCs w:val="24"/>
              </w:rPr>
              <w:t>заявки</w:t>
            </w:r>
            <w:r w:rsidRPr="00E909A9">
              <w:rPr>
                <w:spacing w:val="-5"/>
                <w:sz w:val="24"/>
                <w:szCs w:val="24"/>
              </w:rPr>
              <w:t xml:space="preserve"> </w:t>
            </w:r>
            <w:r w:rsidRPr="00E909A9">
              <w:rPr>
                <w:sz w:val="24"/>
                <w:szCs w:val="24"/>
              </w:rPr>
              <w:t>на участие</w:t>
            </w:r>
            <w:r w:rsidRPr="00E909A9">
              <w:rPr>
                <w:spacing w:val="3"/>
                <w:sz w:val="24"/>
                <w:szCs w:val="24"/>
              </w:rPr>
              <w:t xml:space="preserve"> </w:t>
            </w:r>
            <w:r w:rsidRPr="00E909A9">
              <w:rPr>
                <w:sz w:val="24"/>
                <w:szCs w:val="24"/>
              </w:rPr>
              <w:t>в закупке</w:t>
            </w:r>
          </w:p>
        </w:tc>
        <w:tc>
          <w:tcPr>
            <w:tcW w:w="5618" w:type="dxa"/>
            <w:gridSpan w:val="4"/>
            <w:vAlign w:val="center"/>
          </w:tcPr>
          <w:p w14:paraId="318ED07B" w14:textId="40326BD3" w:rsidR="00B71B56" w:rsidRPr="00E909A9" w:rsidRDefault="00AF5BB5" w:rsidP="00B71B56">
            <w:pPr>
              <w:pStyle w:val="TableParagraph"/>
              <w:jc w:val="both"/>
              <w:rPr>
                <w:sz w:val="24"/>
                <w:szCs w:val="24"/>
              </w:rPr>
            </w:pPr>
            <w:r w:rsidRPr="00E909A9">
              <w:rPr>
                <w:sz w:val="24"/>
                <w:szCs w:val="24"/>
              </w:rPr>
              <w:t xml:space="preserve">Заявка должна быть оформлена в соответствии с требованиями, предусмотренными статьей 38 Закона Приднестровской Молдавской Республики от 26 ноября 2018 года № 318-3-VI «О закупках в Приднестровской Молдавской Республике» и Распоряжением Правительства Приднестровской Молдавской Республики от 25 марта 2020 года №198р «Об утверждении формы заявок участников закупки» и требованиями, указанными в документации о проведении открытого аукциона, порядку подачи </w:t>
            </w:r>
            <w:r w:rsidRPr="00E909A9">
              <w:rPr>
                <w:sz w:val="24"/>
                <w:szCs w:val="24"/>
              </w:rPr>
              <w:lastRenderedPageBreak/>
              <w:t>заявок в настоящем извещении.</w:t>
            </w:r>
          </w:p>
        </w:tc>
      </w:tr>
      <w:tr w:rsidR="00B71B56" w:rsidRPr="00E909A9" w14:paraId="44EC8691" w14:textId="77777777" w:rsidTr="00601E6A">
        <w:trPr>
          <w:trHeight w:val="349"/>
        </w:trPr>
        <w:tc>
          <w:tcPr>
            <w:tcW w:w="10065" w:type="dxa"/>
            <w:gridSpan w:val="9"/>
            <w:vAlign w:val="center"/>
          </w:tcPr>
          <w:p w14:paraId="226983A8" w14:textId="77777777" w:rsidR="00B71B56" w:rsidRPr="00E909A9" w:rsidRDefault="00B71B56" w:rsidP="00B71B56">
            <w:pPr>
              <w:pStyle w:val="TableParagraph"/>
              <w:jc w:val="center"/>
              <w:rPr>
                <w:sz w:val="24"/>
                <w:szCs w:val="24"/>
              </w:rPr>
            </w:pPr>
            <w:r w:rsidRPr="00E909A9">
              <w:rPr>
                <w:b/>
                <w:sz w:val="24"/>
                <w:szCs w:val="24"/>
              </w:rPr>
              <w:lastRenderedPageBreak/>
              <w:t>6. Преимущества, требования</w:t>
            </w:r>
            <w:r w:rsidRPr="00E909A9">
              <w:rPr>
                <w:b/>
                <w:spacing w:val="-10"/>
                <w:sz w:val="24"/>
                <w:szCs w:val="24"/>
              </w:rPr>
              <w:t xml:space="preserve"> </w:t>
            </w:r>
            <w:r w:rsidRPr="00E909A9">
              <w:rPr>
                <w:b/>
                <w:sz w:val="24"/>
                <w:szCs w:val="24"/>
              </w:rPr>
              <w:t>к</w:t>
            </w:r>
            <w:r w:rsidRPr="00E909A9">
              <w:rPr>
                <w:b/>
                <w:spacing w:val="-1"/>
                <w:sz w:val="24"/>
                <w:szCs w:val="24"/>
              </w:rPr>
              <w:t xml:space="preserve"> </w:t>
            </w:r>
            <w:r w:rsidRPr="00E909A9">
              <w:rPr>
                <w:b/>
                <w:sz w:val="24"/>
                <w:szCs w:val="24"/>
              </w:rPr>
              <w:t>участникам</w:t>
            </w:r>
            <w:r w:rsidRPr="00E909A9">
              <w:rPr>
                <w:b/>
                <w:spacing w:val="-2"/>
                <w:sz w:val="24"/>
                <w:szCs w:val="24"/>
              </w:rPr>
              <w:t xml:space="preserve"> </w:t>
            </w:r>
            <w:r w:rsidRPr="00E909A9">
              <w:rPr>
                <w:b/>
                <w:sz w:val="24"/>
                <w:szCs w:val="24"/>
              </w:rPr>
              <w:t>закупки</w:t>
            </w:r>
          </w:p>
        </w:tc>
      </w:tr>
      <w:tr w:rsidR="00B71B56" w:rsidRPr="00E909A9" w14:paraId="68B0988C" w14:textId="77777777" w:rsidTr="003C2025">
        <w:trPr>
          <w:trHeight w:val="830"/>
        </w:trPr>
        <w:tc>
          <w:tcPr>
            <w:tcW w:w="699" w:type="dxa"/>
            <w:vAlign w:val="center"/>
          </w:tcPr>
          <w:p w14:paraId="40F34DE7" w14:textId="77777777" w:rsidR="00B71B56" w:rsidRPr="00E909A9" w:rsidRDefault="00B71B56" w:rsidP="00B71B56">
            <w:pPr>
              <w:pStyle w:val="TableParagraph"/>
              <w:jc w:val="center"/>
              <w:rPr>
                <w:sz w:val="24"/>
                <w:szCs w:val="24"/>
              </w:rPr>
            </w:pPr>
            <w:r w:rsidRPr="00E909A9">
              <w:rPr>
                <w:sz w:val="24"/>
                <w:szCs w:val="24"/>
              </w:rPr>
              <w:t>1.</w:t>
            </w:r>
          </w:p>
        </w:tc>
        <w:tc>
          <w:tcPr>
            <w:tcW w:w="3696" w:type="dxa"/>
            <w:gridSpan w:val="3"/>
            <w:vAlign w:val="center"/>
          </w:tcPr>
          <w:p w14:paraId="51007FF7" w14:textId="77777777" w:rsidR="00B71B56" w:rsidRPr="00E909A9" w:rsidRDefault="00B71B56" w:rsidP="00B71B56">
            <w:pPr>
              <w:pStyle w:val="TableParagraph"/>
              <w:rPr>
                <w:sz w:val="24"/>
                <w:szCs w:val="24"/>
              </w:rPr>
            </w:pPr>
            <w:r w:rsidRPr="00E909A9">
              <w:rPr>
                <w:sz w:val="24"/>
                <w:szCs w:val="24"/>
              </w:rPr>
              <w:t>Преимущества</w:t>
            </w:r>
            <w:r w:rsidRPr="00E909A9">
              <w:rPr>
                <w:spacing w:val="-1"/>
                <w:sz w:val="24"/>
                <w:szCs w:val="24"/>
              </w:rPr>
              <w:t xml:space="preserve"> </w:t>
            </w:r>
            <w:r w:rsidRPr="00E909A9">
              <w:rPr>
                <w:sz w:val="24"/>
                <w:szCs w:val="24"/>
              </w:rPr>
              <w:t>(отечественный</w:t>
            </w:r>
            <w:r w:rsidRPr="00E909A9">
              <w:rPr>
                <w:spacing w:val="-6"/>
                <w:sz w:val="24"/>
                <w:szCs w:val="24"/>
              </w:rPr>
              <w:t xml:space="preserve"> </w:t>
            </w:r>
            <w:r w:rsidRPr="00E909A9">
              <w:rPr>
                <w:sz w:val="24"/>
                <w:szCs w:val="24"/>
              </w:rPr>
              <w:t>производитель;</w:t>
            </w:r>
            <w:r w:rsidRPr="00E909A9">
              <w:rPr>
                <w:spacing w:val="-10"/>
                <w:sz w:val="24"/>
                <w:szCs w:val="24"/>
              </w:rPr>
              <w:t xml:space="preserve"> </w:t>
            </w:r>
            <w:r w:rsidRPr="00E909A9">
              <w:rPr>
                <w:sz w:val="24"/>
                <w:szCs w:val="24"/>
              </w:rPr>
              <w:t>учреждения</w:t>
            </w:r>
          </w:p>
          <w:p w14:paraId="1B3A19E6" w14:textId="77777777" w:rsidR="00B71B56" w:rsidRPr="00E909A9" w:rsidRDefault="00B71B56" w:rsidP="00B71B56">
            <w:pPr>
              <w:pStyle w:val="TableParagraph"/>
              <w:rPr>
                <w:sz w:val="24"/>
                <w:szCs w:val="24"/>
              </w:rPr>
            </w:pPr>
            <w:r w:rsidRPr="00E909A9">
              <w:rPr>
                <w:sz w:val="24"/>
                <w:szCs w:val="24"/>
              </w:rPr>
              <w:t>и организации уголовно-исполнительной системы, а также</w:t>
            </w:r>
            <w:r w:rsidRPr="00E909A9">
              <w:rPr>
                <w:spacing w:val="-57"/>
                <w:sz w:val="24"/>
                <w:szCs w:val="24"/>
              </w:rPr>
              <w:t xml:space="preserve"> </w:t>
            </w:r>
            <w:r w:rsidRPr="00E909A9">
              <w:rPr>
                <w:sz w:val="24"/>
                <w:szCs w:val="24"/>
              </w:rPr>
              <w:t>организации,</w:t>
            </w:r>
            <w:r w:rsidRPr="00E909A9">
              <w:rPr>
                <w:spacing w:val="-1"/>
                <w:sz w:val="24"/>
                <w:szCs w:val="24"/>
              </w:rPr>
              <w:t xml:space="preserve"> </w:t>
            </w:r>
            <w:r w:rsidRPr="00E909A9">
              <w:rPr>
                <w:sz w:val="24"/>
                <w:szCs w:val="24"/>
              </w:rPr>
              <w:t>применяющие</w:t>
            </w:r>
            <w:r w:rsidRPr="00E909A9">
              <w:rPr>
                <w:spacing w:val="2"/>
                <w:sz w:val="24"/>
                <w:szCs w:val="24"/>
              </w:rPr>
              <w:t xml:space="preserve"> </w:t>
            </w:r>
            <w:r w:rsidRPr="00E909A9">
              <w:rPr>
                <w:sz w:val="24"/>
                <w:szCs w:val="24"/>
              </w:rPr>
              <w:t>труд</w:t>
            </w:r>
            <w:r w:rsidRPr="00E909A9">
              <w:rPr>
                <w:spacing w:val="1"/>
                <w:sz w:val="24"/>
                <w:szCs w:val="24"/>
              </w:rPr>
              <w:t xml:space="preserve"> </w:t>
            </w:r>
            <w:r w:rsidRPr="00E909A9">
              <w:rPr>
                <w:sz w:val="24"/>
                <w:szCs w:val="24"/>
              </w:rPr>
              <w:t>инвалидов)</w:t>
            </w:r>
          </w:p>
        </w:tc>
        <w:tc>
          <w:tcPr>
            <w:tcW w:w="5670" w:type="dxa"/>
            <w:gridSpan w:val="5"/>
            <w:vAlign w:val="center"/>
          </w:tcPr>
          <w:p w14:paraId="10DD48B2" w14:textId="77777777" w:rsidR="00CE0517" w:rsidRPr="00E909A9" w:rsidRDefault="00CE0517" w:rsidP="00CE0517">
            <w:pPr>
              <w:pStyle w:val="TableParagraph"/>
              <w:jc w:val="both"/>
              <w:rPr>
                <w:sz w:val="24"/>
                <w:szCs w:val="24"/>
              </w:rPr>
            </w:pPr>
            <w:r w:rsidRPr="00E909A9">
              <w:rPr>
                <w:sz w:val="24"/>
                <w:szCs w:val="24"/>
              </w:rPr>
              <w:t>Возможность предоставления при определении поставщиков (подрядчиков, исполнителей) участникам закупки преимуществ определяется в соответствии со статьей 19 Закона Приднестровской Молдавской Республики «О закупках в Приднестровской Молдавской Республике»:</w:t>
            </w:r>
          </w:p>
          <w:p w14:paraId="143A8FDC" w14:textId="042AFE18" w:rsidR="00CE0517" w:rsidRPr="00E909A9" w:rsidRDefault="00CE0517" w:rsidP="00CE0517">
            <w:pPr>
              <w:pStyle w:val="TableParagraph"/>
              <w:jc w:val="both"/>
              <w:rPr>
                <w:sz w:val="24"/>
                <w:szCs w:val="24"/>
              </w:rPr>
            </w:pPr>
            <w:r w:rsidRPr="00E909A9">
              <w:rPr>
                <w:sz w:val="24"/>
                <w:szCs w:val="24"/>
              </w:rPr>
              <w:t>а) учреждениям и организациям уголовно</w:t>
            </w:r>
            <w:r w:rsidR="00F21DEF" w:rsidRPr="00E909A9">
              <w:rPr>
                <w:sz w:val="24"/>
                <w:szCs w:val="24"/>
              </w:rPr>
              <w:t>-</w:t>
            </w:r>
          </w:p>
          <w:p w14:paraId="25ADB16E" w14:textId="77777777" w:rsidR="00CE0517" w:rsidRPr="00E909A9" w:rsidRDefault="00CE0517" w:rsidP="00CE0517">
            <w:pPr>
              <w:pStyle w:val="TableParagraph"/>
              <w:jc w:val="both"/>
              <w:rPr>
                <w:sz w:val="24"/>
                <w:szCs w:val="24"/>
              </w:rPr>
            </w:pPr>
            <w:r w:rsidRPr="00E909A9">
              <w:rPr>
                <w:sz w:val="24"/>
                <w:szCs w:val="24"/>
              </w:rPr>
              <w:t>исполнительной системы;</w:t>
            </w:r>
          </w:p>
          <w:p w14:paraId="137C9FE1" w14:textId="77777777" w:rsidR="00CE0517" w:rsidRPr="00E909A9" w:rsidRDefault="00CE0517" w:rsidP="00CE0517">
            <w:pPr>
              <w:pStyle w:val="TableParagraph"/>
              <w:jc w:val="both"/>
              <w:rPr>
                <w:sz w:val="24"/>
                <w:szCs w:val="24"/>
              </w:rPr>
            </w:pPr>
            <w:r w:rsidRPr="00E909A9">
              <w:rPr>
                <w:sz w:val="24"/>
                <w:szCs w:val="24"/>
              </w:rPr>
              <w:t>б) организациям, применяющим труд инвалидов;</w:t>
            </w:r>
          </w:p>
          <w:p w14:paraId="2F0E4931" w14:textId="77777777" w:rsidR="00CE0517" w:rsidRPr="00E909A9" w:rsidRDefault="00CE0517" w:rsidP="00CE0517">
            <w:pPr>
              <w:pStyle w:val="TableParagraph"/>
              <w:jc w:val="both"/>
              <w:rPr>
                <w:sz w:val="24"/>
                <w:szCs w:val="24"/>
              </w:rPr>
            </w:pPr>
            <w:r w:rsidRPr="00E909A9">
              <w:rPr>
                <w:sz w:val="24"/>
                <w:szCs w:val="24"/>
              </w:rPr>
              <w:t>в) отечественным производителям;</w:t>
            </w:r>
          </w:p>
          <w:p w14:paraId="1F004700" w14:textId="521A9718" w:rsidR="00B71B56" w:rsidRPr="00E909A9" w:rsidRDefault="00CE0517" w:rsidP="00CE0517">
            <w:pPr>
              <w:pStyle w:val="TableParagraph"/>
              <w:jc w:val="both"/>
              <w:rPr>
                <w:sz w:val="24"/>
                <w:szCs w:val="24"/>
              </w:rPr>
            </w:pPr>
            <w:r w:rsidRPr="00E909A9">
              <w:rPr>
                <w:sz w:val="24"/>
                <w:szCs w:val="24"/>
              </w:rPr>
              <w:t>г) отечественным импортерам.</w:t>
            </w:r>
          </w:p>
        </w:tc>
      </w:tr>
      <w:tr w:rsidR="00C23C6D" w:rsidRPr="00E909A9" w14:paraId="0BBAD359" w14:textId="77777777" w:rsidTr="0083454C">
        <w:trPr>
          <w:trHeight w:val="552"/>
        </w:trPr>
        <w:tc>
          <w:tcPr>
            <w:tcW w:w="699" w:type="dxa"/>
            <w:vAlign w:val="center"/>
          </w:tcPr>
          <w:p w14:paraId="59D932FC" w14:textId="77777777" w:rsidR="00C23C6D" w:rsidRPr="00E909A9" w:rsidRDefault="00C23C6D" w:rsidP="00C23C6D">
            <w:pPr>
              <w:pStyle w:val="TableParagraph"/>
              <w:jc w:val="center"/>
              <w:rPr>
                <w:sz w:val="24"/>
                <w:szCs w:val="24"/>
              </w:rPr>
            </w:pPr>
            <w:r w:rsidRPr="00E909A9">
              <w:rPr>
                <w:sz w:val="24"/>
                <w:szCs w:val="24"/>
              </w:rPr>
              <w:t>2.</w:t>
            </w:r>
          </w:p>
        </w:tc>
        <w:tc>
          <w:tcPr>
            <w:tcW w:w="3696" w:type="dxa"/>
            <w:gridSpan w:val="3"/>
            <w:vAlign w:val="center"/>
          </w:tcPr>
          <w:p w14:paraId="7C85DE9C" w14:textId="77777777" w:rsidR="00C23C6D" w:rsidRPr="00E909A9" w:rsidRDefault="00C23C6D" w:rsidP="00C23C6D">
            <w:pPr>
              <w:pStyle w:val="TableParagraph"/>
              <w:rPr>
                <w:sz w:val="24"/>
                <w:szCs w:val="24"/>
              </w:rPr>
            </w:pPr>
            <w:r w:rsidRPr="00E909A9">
              <w:rPr>
                <w:sz w:val="24"/>
                <w:szCs w:val="24"/>
              </w:rPr>
              <w:t>Требования к</w:t>
            </w:r>
            <w:r w:rsidRPr="00E909A9">
              <w:rPr>
                <w:spacing w:val="-5"/>
                <w:sz w:val="24"/>
                <w:szCs w:val="24"/>
              </w:rPr>
              <w:t xml:space="preserve"> </w:t>
            </w:r>
            <w:r w:rsidRPr="00E909A9">
              <w:rPr>
                <w:sz w:val="24"/>
                <w:szCs w:val="24"/>
              </w:rPr>
              <w:t>участникам</w:t>
            </w:r>
            <w:r w:rsidRPr="00E909A9">
              <w:rPr>
                <w:spacing w:val="-2"/>
                <w:sz w:val="24"/>
                <w:szCs w:val="24"/>
              </w:rPr>
              <w:t xml:space="preserve"> </w:t>
            </w:r>
            <w:r w:rsidRPr="00E909A9">
              <w:rPr>
                <w:sz w:val="24"/>
                <w:szCs w:val="24"/>
              </w:rPr>
              <w:t>и перечень</w:t>
            </w:r>
            <w:r w:rsidRPr="00E909A9">
              <w:rPr>
                <w:spacing w:val="-2"/>
                <w:sz w:val="24"/>
                <w:szCs w:val="24"/>
              </w:rPr>
              <w:t xml:space="preserve"> </w:t>
            </w:r>
            <w:r w:rsidRPr="00E909A9">
              <w:rPr>
                <w:sz w:val="24"/>
                <w:szCs w:val="24"/>
              </w:rPr>
              <w:t>документов,</w:t>
            </w:r>
            <w:r w:rsidRPr="00E909A9">
              <w:rPr>
                <w:spacing w:val="1"/>
                <w:sz w:val="24"/>
                <w:szCs w:val="24"/>
              </w:rPr>
              <w:t xml:space="preserve"> </w:t>
            </w:r>
            <w:r w:rsidRPr="00E909A9">
              <w:rPr>
                <w:sz w:val="24"/>
                <w:szCs w:val="24"/>
              </w:rPr>
              <w:t>которые</w:t>
            </w:r>
          </w:p>
          <w:p w14:paraId="36BA0A8C" w14:textId="77777777" w:rsidR="00C23C6D" w:rsidRPr="00E909A9" w:rsidRDefault="00C23C6D" w:rsidP="00C23C6D">
            <w:pPr>
              <w:pStyle w:val="TableParagraph"/>
              <w:rPr>
                <w:sz w:val="24"/>
                <w:szCs w:val="24"/>
              </w:rPr>
            </w:pPr>
            <w:r w:rsidRPr="00E909A9">
              <w:rPr>
                <w:sz w:val="24"/>
                <w:szCs w:val="24"/>
              </w:rPr>
              <w:t>должны</w:t>
            </w:r>
            <w:r w:rsidRPr="00E909A9">
              <w:rPr>
                <w:spacing w:val="-2"/>
                <w:sz w:val="24"/>
                <w:szCs w:val="24"/>
              </w:rPr>
              <w:t xml:space="preserve"> </w:t>
            </w:r>
            <w:r w:rsidRPr="00E909A9">
              <w:rPr>
                <w:sz w:val="24"/>
                <w:szCs w:val="24"/>
              </w:rPr>
              <w:t>быть</w:t>
            </w:r>
            <w:r w:rsidRPr="00E909A9">
              <w:rPr>
                <w:spacing w:val="-2"/>
                <w:sz w:val="24"/>
                <w:szCs w:val="24"/>
              </w:rPr>
              <w:t xml:space="preserve"> </w:t>
            </w:r>
            <w:r w:rsidRPr="00E909A9">
              <w:rPr>
                <w:sz w:val="24"/>
                <w:szCs w:val="24"/>
              </w:rPr>
              <w:t>представлены</w:t>
            </w:r>
          </w:p>
        </w:tc>
        <w:tc>
          <w:tcPr>
            <w:tcW w:w="5670" w:type="dxa"/>
            <w:gridSpan w:val="5"/>
            <w:tcBorders>
              <w:top w:val="single" w:sz="4" w:space="0" w:color="000000"/>
              <w:left w:val="single" w:sz="4" w:space="0" w:color="000000"/>
              <w:bottom w:val="single" w:sz="4" w:space="0" w:color="000000"/>
              <w:right w:val="single" w:sz="4" w:space="0" w:color="000000"/>
            </w:tcBorders>
          </w:tcPr>
          <w:p w14:paraId="6F9405AB" w14:textId="77777777" w:rsidR="00C23C6D" w:rsidRPr="00E909A9" w:rsidRDefault="00C23C6D" w:rsidP="00C23C6D">
            <w:pPr>
              <w:widowControl/>
              <w:autoSpaceDE/>
              <w:autoSpaceDN/>
              <w:jc w:val="both"/>
              <w:rPr>
                <w:rFonts w:eastAsia="Calibri"/>
                <w:b/>
              </w:rPr>
            </w:pPr>
            <w:r w:rsidRPr="00E909A9">
              <w:rPr>
                <w:rFonts w:eastAsia="Calibri"/>
                <w:b/>
              </w:rPr>
              <w:t>Требования к участникам:</w:t>
            </w:r>
          </w:p>
          <w:p w14:paraId="1CAA6CFB" w14:textId="77777777" w:rsidR="00C23C6D" w:rsidRPr="00E909A9" w:rsidRDefault="00C23C6D" w:rsidP="00C23C6D">
            <w:pPr>
              <w:widowControl/>
              <w:autoSpaceDE/>
              <w:autoSpaceDN/>
              <w:jc w:val="both"/>
              <w:rPr>
                <w:rFonts w:eastAsia="Calibri"/>
              </w:rPr>
            </w:pPr>
            <w:r w:rsidRPr="00E909A9">
              <w:rPr>
                <w:rFonts w:eastAsia="Calibri"/>
              </w:rPr>
              <w:t xml:space="preserve">а) отсутствие проведения ликвидации участника закупки - юридического лица и отсутствие дела о банкротстве; </w:t>
            </w:r>
          </w:p>
          <w:p w14:paraId="51239666" w14:textId="77777777" w:rsidR="00C23C6D" w:rsidRPr="00E909A9" w:rsidRDefault="00C23C6D" w:rsidP="00C23C6D">
            <w:pPr>
              <w:widowControl/>
              <w:autoSpaceDE/>
              <w:autoSpaceDN/>
              <w:jc w:val="both"/>
              <w:rPr>
                <w:rFonts w:eastAsia="Calibri"/>
              </w:rPr>
            </w:pPr>
            <w:r w:rsidRPr="00E909A9">
              <w:rPr>
                <w:rFonts w:eastAsia="Calibri"/>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5D4DB041" w14:textId="77777777" w:rsidR="00C23C6D" w:rsidRPr="00E909A9" w:rsidRDefault="00C23C6D" w:rsidP="00C23C6D">
            <w:pPr>
              <w:widowControl/>
              <w:autoSpaceDE/>
              <w:autoSpaceDN/>
              <w:jc w:val="both"/>
              <w:rPr>
                <w:rFonts w:eastAsia="Calibri"/>
              </w:rPr>
            </w:pPr>
            <w:r w:rsidRPr="00E909A9">
              <w:rPr>
                <w:rFonts w:eastAsia="Calibri"/>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086F885B" w14:textId="77777777" w:rsidR="00C23C6D" w:rsidRPr="00E909A9" w:rsidRDefault="00C23C6D" w:rsidP="00C23C6D">
            <w:pPr>
              <w:widowControl/>
              <w:autoSpaceDE/>
              <w:autoSpaceDN/>
              <w:jc w:val="both"/>
              <w:rPr>
                <w:rFonts w:eastAsia="Calibri"/>
              </w:rPr>
            </w:pPr>
            <w:r w:rsidRPr="00E909A9">
              <w:rPr>
                <w:rFonts w:eastAsia="Calibri"/>
              </w:rPr>
              <w:t>г) отсутствие между участником закупки и заказчиком конфликта интересов.</w:t>
            </w:r>
          </w:p>
          <w:p w14:paraId="39CEBD43" w14:textId="77777777" w:rsidR="00C23C6D" w:rsidRPr="00E909A9" w:rsidRDefault="00C23C6D" w:rsidP="00C23C6D">
            <w:pPr>
              <w:widowControl/>
              <w:autoSpaceDE/>
              <w:autoSpaceDN/>
              <w:jc w:val="both"/>
              <w:rPr>
                <w:rFonts w:eastAsia="Calibri"/>
                <w:b/>
              </w:rPr>
            </w:pPr>
            <w:r w:rsidRPr="00E909A9">
              <w:rPr>
                <w:rFonts w:eastAsia="Calibri"/>
                <w:b/>
              </w:rPr>
              <w:t>Участниками закупки должны быть представлены документы:</w:t>
            </w:r>
          </w:p>
          <w:p w14:paraId="4B3F81A4" w14:textId="77777777" w:rsidR="00C23C6D" w:rsidRPr="00E909A9" w:rsidRDefault="00C23C6D" w:rsidP="00C23C6D">
            <w:pPr>
              <w:widowControl/>
              <w:autoSpaceDE/>
              <w:autoSpaceDN/>
              <w:jc w:val="both"/>
              <w:rPr>
                <w:rFonts w:eastAsia="Calibri"/>
              </w:rPr>
            </w:pPr>
            <w:r w:rsidRPr="00E909A9">
              <w:rPr>
                <w:rFonts w:eastAsia="Calibri"/>
              </w:rPr>
              <w:t>а) Копия выписки из единого государственного реестра юридических лиц;</w:t>
            </w:r>
          </w:p>
          <w:p w14:paraId="5E5D434C" w14:textId="77777777" w:rsidR="00C23C6D" w:rsidRPr="00E909A9" w:rsidRDefault="00C23C6D" w:rsidP="00C23C6D">
            <w:pPr>
              <w:widowControl/>
              <w:autoSpaceDE/>
              <w:autoSpaceDN/>
              <w:jc w:val="both"/>
              <w:rPr>
                <w:rFonts w:eastAsia="Calibri"/>
              </w:rPr>
            </w:pPr>
            <w:r w:rsidRPr="00E909A9">
              <w:rPr>
                <w:rFonts w:eastAsia="Calibri"/>
              </w:rPr>
              <w:t>б) Справка Налоговой инспекции о состоянии платежей в бюджеты всех уровней и внебюджетные фонды;</w:t>
            </w:r>
          </w:p>
          <w:p w14:paraId="3AEBA8D4" w14:textId="77777777" w:rsidR="00C23C6D" w:rsidRPr="00E909A9" w:rsidRDefault="00C23C6D" w:rsidP="00C23C6D">
            <w:pPr>
              <w:pStyle w:val="TableParagraph"/>
              <w:jc w:val="both"/>
              <w:rPr>
                <w:rFonts w:eastAsia="Calibri"/>
              </w:rPr>
            </w:pPr>
            <w:r w:rsidRPr="00E909A9">
              <w:rPr>
                <w:rFonts w:eastAsia="Calibri"/>
              </w:rPr>
              <w:t>в) Доверенность, подтверждающая полномочия лица на осуществление деятельности от имени участника закупки.</w:t>
            </w:r>
          </w:p>
          <w:p w14:paraId="7DB8AE45" w14:textId="77777777" w:rsidR="00C23C6D" w:rsidRPr="00E909A9" w:rsidRDefault="00C23C6D" w:rsidP="00C23C6D">
            <w:pPr>
              <w:pStyle w:val="TableParagraph"/>
              <w:jc w:val="both"/>
              <w:rPr>
                <w:rFonts w:eastAsia="Calibri"/>
              </w:rPr>
            </w:pPr>
            <w:r w:rsidRPr="00E909A9">
              <w:rPr>
                <w:rFonts w:eastAsia="Calibri"/>
              </w:rPr>
              <w:t>г) декларация,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7C7E1364" w14:textId="3102846E" w:rsidR="00C23C6D" w:rsidRPr="00E909A9" w:rsidRDefault="00C23C6D" w:rsidP="00C23C6D">
            <w:pPr>
              <w:pStyle w:val="TableParagraph"/>
              <w:jc w:val="both"/>
              <w:rPr>
                <w:rFonts w:eastAsia="Calibri"/>
                <w:sz w:val="24"/>
                <w:szCs w:val="24"/>
              </w:rPr>
            </w:pPr>
            <w:r w:rsidRPr="00E909A9">
              <w:rPr>
                <w:rFonts w:eastAsia="Calibri"/>
              </w:rPr>
              <w:t xml:space="preserve">д) предложение участника открытого аукциона в отношении объекта закупки с приложением документов, подтверждающих соответствие этого объекта требованиям, установленным документацией об открытом аукционе. </w:t>
            </w:r>
          </w:p>
        </w:tc>
      </w:tr>
      <w:tr w:rsidR="00CE0517" w:rsidRPr="00E909A9" w14:paraId="1740DD7E" w14:textId="77777777" w:rsidTr="003C2025">
        <w:trPr>
          <w:trHeight w:val="824"/>
        </w:trPr>
        <w:tc>
          <w:tcPr>
            <w:tcW w:w="699" w:type="dxa"/>
            <w:vAlign w:val="center"/>
          </w:tcPr>
          <w:p w14:paraId="194AC617" w14:textId="77777777" w:rsidR="00CE0517" w:rsidRPr="00E909A9" w:rsidRDefault="00CE0517" w:rsidP="00CE0517">
            <w:pPr>
              <w:pStyle w:val="TableParagraph"/>
              <w:jc w:val="center"/>
              <w:rPr>
                <w:sz w:val="24"/>
                <w:szCs w:val="24"/>
              </w:rPr>
            </w:pPr>
            <w:r w:rsidRPr="00E909A9">
              <w:rPr>
                <w:sz w:val="24"/>
                <w:szCs w:val="24"/>
              </w:rPr>
              <w:t>3.</w:t>
            </w:r>
          </w:p>
        </w:tc>
        <w:tc>
          <w:tcPr>
            <w:tcW w:w="3696" w:type="dxa"/>
            <w:gridSpan w:val="3"/>
            <w:vAlign w:val="center"/>
          </w:tcPr>
          <w:p w14:paraId="649E2224" w14:textId="77777777" w:rsidR="00CE0517" w:rsidRPr="00E909A9" w:rsidRDefault="00CE0517" w:rsidP="00CE0517">
            <w:pPr>
              <w:pStyle w:val="TableParagraph"/>
              <w:rPr>
                <w:sz w:val="24"/>
                <w:szCs w:val="24"/>
              </w:rPr>
            </w:pPr>
            <w:r w:rsidRPr="00E909A9">
              <w:rPr>
                <w:sz w:val="24"/>
                <w:szCs w:val="24"/>
              </w:rPr>
              <w:t>Условия</w:t>
            </w:r>
            <w:r w:rsidRPr="00E909A9">
              <w:rPr>
                <w:spacing w:val="-7"/>
                <w:sz w:val="24"/>
                <w:szCs w:val="24"/>
              </w:rPr>
              <w:t xml:space="preserve"> </w:t>
            </w:r>
            <w:r w:rsidRPr="00E909A9">
              <w:rPr>
                <w:sz w:val="24"/>
                <w:szCs w:val="24"/>
              </w:rPr>
              <w:t>об</w:t>
            </w:r>
            <w:r w:rsidRPr="00E909A9">
              <w:rPr>
                <w:spacing w:val="-2"/>
                <w:sz w:val="24"/>
                <w:szCs w:val="24"/>
              </w:rPr>
              <w:t xml:space="preserve"> </w:t>
            </w:r>
            <w:r w:rsidRPr="00E909A9">
              <w:rPr>
                <w:sz w:val="24"/>
                <w:szCs w:val="24"/>
              </w:rPr>
              <w:t>ответственности</w:t>
            </w:r>
            <w:r w:rsidRPr="00E909A9">
              <w:rPr>
                <w:spacing w:val="-2"/>
                <w:sz w:val="24"/>
                <w:szCs w:val="24"/>
              </w:rPr>
              <w:t xml:space="preserve"> </w:t>
            </w:r>
            <w:r w:rsidRPr="00E909A9">
              <w:rPr>
                <w:sz w:val="24"/>
                <w:szCs w:val="24"/>
              </w:rPr>
              <w:t>за</w:t>
            </w:r>
            <w:r w:rsidRPr="00E909A9">
              <w:rPr>
                <w:spacing w:val="-3"/>
                <w:sz w:val="24"/>
                <w:szCs w:val="24"/>
              </w:rPr>
              <w:t xml:space="preserve"> </w:t>
            </w:r>
            <w:r w:rsidRPr="00E909A9">
              <w:rPr>
                <w:sz w:val="24"/>
                <w:szCs w:val="24"/>
              </w:rPr>
              <w:t>неисполнение</w:t>
            </w:r>
            <w:r w:rsidRPr="00E909A9">
              <w:rPr>
                <w:spacing w:val="-2"/>
                <w:sz w:val="24"/>
                <w:szCs w:val="24"/>
              </w:rPr>
              <w:t xml:space="preserve"> </w:t>
            </w:r>
            <w:r w:rsidRPr="00E909A9">
              <w:rPr>
                <w:sz w:val="24"/>
                <w:szCs w:val="24"/>
              </w:rPr>
              <w:t>или</w:t>
            </w:r>
            <w:r w:rsidRPr="00E909A9">
              <w:rPr>
                <w:spacing w:val="2"/>
                <w:sz w:val="24"/>
                <w:szCs w:val="24"/>
              </w:rPr>
              <w:t xml:space="preserve"> </w:t>
            </w:r>
            <w:r w:rsidRPr="00E909A9">
              <w:rPr>
                <w:sz w:val="24"/>
                <w:szCs w:val="24"/>
              </w:rPr>
              <w:t>ненадлежащее</w:t>
            </w:r>
            <w:r w:rsidRPr="00E909A9">
              <w:rPr>
                <w:spacing w:val="-57"/>
                <w:sz w:val="24"/>
                <w:szCs w:val="24"/>
              </w:rPr>
              <w:t xml:space="preserve"> </w:t>
            </w:r>
            <w:r w:rsidRPr="00E909A9">
              <w:rPr>
                <w:sz w:val="24"/>
                <w:szCs w:val="24"/>
              </w:rPr>
              <w:t>исполнение</w:t>
            </w:r>
            <w:r w:rsidRPr="00E909A9">
              <w:rPr>
                <w:spacing w:val="-3"/>
                <w:sz w:val="24"/>
                <w:szCs w:val="24"/>
              </w:rPr>
              <w:t xml:space="preserve"> </w:t>
            </w:r>
            <w:r w:rsidRPr="00E909A9">
              <w:rPr>
                <w:sz w:val="24"/>
                <w:szCs w:val="24"/>
              </w:rPr>
              <w:t>принимаемых</w:t>
            </w:r>
            <w:r w:rsidRPr="00E909A9">
              <w:rPr>
                <w:spacing w:val="-3"/>
                <w:sz w:val="24"/>
                <w:szCs w:val="24"/>
              </w:rPr>
              <w:t xml:space="preserve"> </w:t>
            </w:r>
            <w:r w:rsidRPr="00E909A9">
              <w:rPr>
                <w:sz w:val="24"/>
                <w:szCs w:val="24"/>
              </w:rPr>
              <w:t>на</w:t>
            </w:r>
            <w:r w:rsidRPr="00E909A9">
              <w:rPr>
                <w:spacing w:val="1"/>
                <w:sz w:val="24"/>
                <w:szCs w:val="24"/>
              </w:rPr>
              <w:t xml:space="preserve"> </w:t>
            </w:r>
            <w:r w:rsidRPr="00E909A9">
              <w:rPr>
                <w:sz w:val="24"/>
                <w:szCs w:val="24"/>
              </w:rPr>
              <w:t>себя</w:t>
            </w:r>
            <w:r w:rsidRPr="00E909A9">
              <w:rPr>
                <w:spacing w:val="-3"/>
                <w:sz w:val="24"/>
                <w:szCs w:val="24"/>
              </w:rPr>
              <w:t xml:space="preserve"> </w:t>
            </w:r>
            <w:r w:rsidRPr="00E909A9">
              <w:rPr>
                <w:sz w:val="24"/>
                <w:szCs w:val="24"/>
              </w:rPr>
              <w:t>участниками</w:t>
            </w:r>
            <w:r w:rsidRPr="00E909A9">
              <w:rPr>
                <w:spacing w:val="1"/>
                <w:sz w:val="24"/>
                <w:szCs w:val="24"/>
              </w:rPr>
              <w:t xml:space="preserve"> </w:t>
            </w:r>
            <w:r w:rsidRPr="00E909A9">
              <w:rPr>
                <w:sz w:val="24"/>
                <w:szCs w:val="24"/>
              </w:rPr>
              <w:t>закупок</w:t>
            </w:r>
          </w:p>
          <w:p w14:paraId="2190AB5A" w14:textId="77777777" w:rsidR="00CE0517" w:rsidRPr="00E909A9" w:rsidRDefault="00CE0517" w:rsidP="00CE0517">
            <w:pPr>
              <w:pStyle w:val="TableParagraph"/>
              <w:rPr>
                <w:sz w:val="24"/>
                <w:szCs w:val="24"/>
              </w:rPr>
            </w:pPr>
            <w:r w:rsidRPr="00E909A9">
              <w:rPr>
                <w:sz w:val="24"/>
                <w:szCs w:val="24"/>
              </w:rPr>
              <w:t>обязательств</w:t>
            </w:r>
          </w:p>
        </w:tc>
        <w:tc>
          <w:tcPr>
            <w:tcW w:w="5670" w:type="dxa"/>
            <w:gridSpan w:val="5"/>
          </w:tcPr>
          <w:p w14:paraId="08783D6F" w14:textId="77777777" w:rsidR="00C23C6D" w:rsidRPr="00E909A9" w:rsidRDefault="00C23C6D" w:rsidP="00C23C6D">
            <w:pPr>
              <w:pStyle w:val="TableParagraph"/>
              <w:rPr>
                <w:sz w:val="24"/>
                <w:szCs w:val="24"/>
              </w:rPr>
            </w:pPr>
            <w:r w:rsidRPr="00E909A9">
              <w:rPr>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07D98F10" w14:textId="77777777" w:rsidR="00C23C6D" w:rsidRPr="00E909A9" w:rsidRDefault="00C23C6D" w:rsidP="00C23C6D">
            <w:pPr>
              <w:pStyle w:val="TableParagraph"/>
              <w:rPr>
                <w:sz w:val="24"/>
                <w:szCs w:val="24"/>
              </w:rPr>
            </w:pPr>
            <w:r w:rsidRPr="00E909A9">
              <w:rPr>
                <w:sz w:val="24"/>
                <w:szCs w:val="24"/>
              </w:rPr>
              <w:t xml:space="preserve">В случае неисполнения или ненадлежащего </w:t>
            </w:r>
            <w:r w:rsidRPr="00E909A9">
              <w:rPr>
                <w:sz w:val="24"/>
                <w:szCs w:val="24"/>
              </w:rPr>
              <w:lastRenderedPageBreak/>
              <w:t xml:space="preserve">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460A613B" w14:textId="40521415" w:rsidR="00CE0517" w:rsidRPr="00E909A9" w:rsidRDefault="00C23C6D" w:rsidP="00C23C6D">
            <w:pPr>
              <w:pStyle w:val="TableParagraph"/>
              <w:jc w:val="both"/>
              <w:rPr>
                <w:sz w:val="24"/>
                <w:szCs w:val="24"/>
              </w:rPr>
            </w:pPr>
            <w:r w:rsidRPr="00E909A9">
              <w:rPr>
                <w:sz w:val="24"/>
                <w:szCs w:val="24"/>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обязательств по настоящему Контракту.  </w:t>
            </w:r>
          </w:p>
        </w:tc>
      </w:tr>
      <w:tr w:rsidR="00CE0517" w:rsidRPr="00E909A9" w14:paraId="738D68C4" w14:textId="77777777" w:rsidTr="003C2025">
        <w:trPr>
          <w:trHeight w:val="830"/>
        </w:trPr>
        <w:tc>
          <w:tcPr>
            <w:tcW w:w="699" w:type="dxa"/>
            <w:vAlign w:val="center"/>
          </w:tcPr>
          <w:p w14:paraId="2E7DE212" w14:textId="77777777" w:rsidR="00CE0517" w:rsidRPr="00E909A9" w:rsidRDefault="00CE0517" w:rsidP="00CE0517">
            <w:pPr>
              <w:pStyle w:val="TableParagraph"/>
              <w:jc w:val="center"/>
              <w:rPr>
                <w:sz w:val="24"/>
                <w:szCs w:val="24"/>
              </w:rPr>
            </w:pPr>
            <w:r w:rsidRPr="00E909A9">
              <w:rPr>
                <w:sz w:val="24"/>
                <w:szCs w:val="24"/>
              </w:rPr>
              <w:lastRenderedPageBreak/>
              <w:t>4.</w:t>
            </w:r>
          </w:p>
        </w:tc>
        <w:tc>
          <w:tcPr>
            <w:tcW w:w="3696" w:type="dxa"/>
            <w:gridSpan w:val="3"/>
            <w:vAlign w:val="center"/>
          </w:tcPr>
          <w:p w14:paraId="2E56A854" w14:textId="77777777" w:rsidR="00CE0517" w:rsidRPr="00E909A9" w:rsidRDefault="00CE0517" w:rsidP="00CE0517">
            <w:pPr>
              <w:pStyle w:val="TableParagraph"/>
              <w:rPr>
                <w:sz w:val="24"/>
                <w:szCs w:val="24"/>
              </w:rPr>
            </w:pPr>
            <w:r w:rsidRPr="00E909A9">
              <w:rPr>
                <w:sz w:val="24"/>
                <w:szCs w:val="24"/>
              </w:rPr>
              <w:t>Требования</w:t>
            </w:r>
            <w:r w:rsidRPr="00E909A9">
              <w:rPr>
                <w:spacing w:val="-2"/>
                <w:sz w:val="24"/>
                <w:szCs w:val="24"/>
              </w:rPr>
              <w:t xml:space="preserve"> </w:t>
            </w:r>
            <w:r w:rsidRPr="00E909A9">
              <w:rPr>
                <w:sz w:val="24"/>
                <w:szCs w:val="24"/>
              </w:rPr>
              <w:t>к</w:t>
            </w:r>
            <w:r w:rsidRPr="00E909A9">
              <w:rPr>
                <w:spacing w:val="-7"/>
                <w:sz w:val="24"/>
                <w:szCs w:val="24"/>
              </w:rPr>
              <w:t xml:space="preserve"> </w:t>
            </w:r>
            <w:r w:rsidRPr="00E909A9">
              <w:rPr>
                <w:sz w:val="24"/>
                <w:szCs w:val="24"/>
              </w:rPr>
              <w:t>гарантийным</w:t>
            </w:r>
            <w:r w:rsidRPr="00E909A9">
              <w:rPr>
                <w:spacing w:val="-6"/>
                <w:sz w:val="24"/>
                <w:szCs w:val="24"/>
              </w:rPr>
              <w:t xml:space="preserve"> </w:t>
            </w:r>
            <w:r w:rsidRPr="00E909A9">
              <w:rPr>
                <w:sz w:val="24"/>
                <w:szCs w:val="24"/>
              </w:rPr>
              <w:t>обязательствам,</w:t>
            </w:r>
            <w:r w:rsidRPr="00E909A9">
              <w:rPr>
                <w:spacing w:val="-1"/>
                <w:sz w:val="24"/>
                <w:szCs w:val="24"/>
              </w:rPr>
              <w:t xml:space="preserve"> </w:t>
            </w:r>
            <w:r w:rsidRPr="00E909A9">
              <w:rPr>
                <w:sz w:val="24"/>
                <w:szCs w:val="24"/>
              </w:rPr>
              <w:t>предоставляемым</w:t>
            </w:r>
          </w:p>
          <w:p w14:paraId="4D84658C" w14:textId="77777777" w:rsidR="00CE0517" w:rsidRPr="00E909A9" w:rsidRDefault="00CE0517" w:rsidP="00CE0517">
            <w:pPr>
              <w:pStyle w:val="TableParagraph"/>
              <w:rPr>
                <w:sz w:val="24"/>
                <w:szCs w:val="24"/>
              </w:rPr>
            </w:pPr>
            <w:r w:rsidRPr="00E909A9">
              <w:rPr>
                <w:sz w:val="24"/>
                <w:szCs w:val="24"/>
              </w:rPr>
              <w:t>поставщиком, в отношении</w:t>
            </w:r>
            <w:r w:rsidRPr="00E909A9">
              <w:rPr>
                <w:spacing w:val="-57"/>
                <w:sz w:val="24"/>
                <w:szCs w:val="24"/>
              </w:rPr>
              <w:t xml:space="preserve"> </w:t>
            </w:r>
            <w:r w:rsidRPr="00E909A9">
              <w:rPr>
                <w:sz w:val="24"/>
                <w:szCs w:val="24"/>
              </w:rPr>
              <w:t>поставляемых</w:t>
            </w:r>
            <w:r w:rsidRPr="00E909A9">
              <w:rPr>
                <w:spacing w:val="-1"/>
                <w:sz w:val="24"/>
                <w:szCs w:val="24"/>
              </w:rPr>
              <w:t xml:space="preserve"> </w:t>
            </w:r>
            <w:r w:rsidRPr="00E909A9">
              <w:rPr>
                <w:sz w:val="24"/>
                <w:szCs w:val="24"/>
              </w:rPr>
              <w:t>товаров</w:t>
            </w:r>
            <w:r w:rsidRPr="00E909A9">
              <w:rPr>
                <w:spacing w:val="-1"/>
                <w:sz w:val="24"/>
                <w:szCs w:val="24"/>
              </w:rPr>
              <w:t xml:space="preserve"> </w:t>
            </w:r>
          </w:p>
        </w:tc>
        <w:tc>
          <w:tcPr>
            <w:tcW w:w="5670" w:type="dxa"/>
            <w:gridSpan w:val="5"/>
            <w:vAlign w:val="center"/>
          </w:tcPr>
          <w:p w14:paraId="66CCE23C" w14:textId="043C9894" w:rsidR="00CE0517" w:rsidRPr="00E909A9" w:rsidRDefault="007831B7" w:rsidP="00CE0517">
            <w:pPr>
              <w:pStyle w:val="TableParagraph"/>
              <w:jc w:val="both"/>
              <w:rPr>
                <w:sz w:val="24"/>
                <w:szCs w:val="24"/>
              </w:rPr>
            </w:pPr>
            <w:r w:rsidRPr="00E909A9">
              <w:rPr>
                <w:sz w:val="24"/>
                <w:szCs w:val="24"/>
              </w:rPr>
              <w:t>П</w:t>
            </w:r>
            <w:r w:rsidR="00830140" w:rsidRPr="00E909A9">
              <w:rPr>
                <w:sz w:val="24"/>
                <w:szCs w:val="24"/>
              </w:rPr>
              <w:t>родавец</w:t>
            </w:r>
            <w:r w:rsidR="00CE0517" w:rsidRPr="00E909A9">
              <w:rPr>
                <w:sz w:val="24"/>
                <w:szCs w:val="24"/>
              </w:rPr>
              <w:t xml:space="preserve"> гарантирует, что поставляемый Товар: соответствует характеристикам (потребительским свойствам) и иным требованиям, установленным Договором; свободен от любых прав третьих лиц и иных обременений; является новым (не был в употреблении, не прошел восстановление потребительских свойств); не имеет дефектов (механических повреждений); является качественным.</w:t>
            </w:r>
          </w:p>
          <w:p w14:paraId="5D1018BF" w14:textId="77777777" w:rsidR="00CE0517" w:rsidRPr="00E909A9" w:rsidRDefault="00CE0517" w:rsidP="00CE0517">
            <w:pPr>
              <w:pStyle w:val="TableParagraph"/>
              <w:jc w:val="both"/>
              <w:rPr>
                <w:sz w:val="24"/>
                <w:szCs w:val="24"/>
              </w:rPr>
            </w:pPr>
            <w:r w:rsidRPr="00E909A9">
              <w:rPr>
                <w:sz w:val="24"/>
                <w:szCs w:val="24"/>
              </w:rPr>
              <w:t>Поставляемый Товар должен отвечать всем требованиям качества, безопасности, техническим и другим нормам, стандартам и требованиям для Товаров данного вида, предъявленным законодательством Приднестровской Молдавской Республики и страны-производителя, соответствовать характеристикам, отраженным в технической документации на него (техническом паспорте, инструкции (при наличии) и Спецификации.</w:t>
            </w:r>
          </w:p>
          <w:p w14:paraId="4D924861" w14:textId="77777777" w:rsidR="00CE0517" w:rsidRPr="00E909A9" w:rsidRDefault="00CE0517" w:rsidP="00CE0517">
            <w:pPr>
              <w:pStyle w:val="TableParagraph"/>
              <w:jc w:val="both"/>
              <w:rPr>
                <w:sz w:val="24"/>
                <w:szCs w:val="24"/>
              </w:rPr>
            </w:pPr>
            <w:r w:rsidRPr="00E909A9">
              <w:rPr>
                <w:sz w:val="24"/>
                <w:szCs w:val="24"/>
              </w:rPr>
              <w:t>Товар передается в упаковке (таре) изготовителя Товара, если иное не будет согласовано сторонами, таким образом, чтобы исключить его утрату или уничтожение (порчу). Тара и упаковка должна отвечать требованиям, стандартам и техническим условиям.</w:t>
            </w:r>
          </w:p>
          <w:p w14:paraId="7FEF87C7" w14:textId="5A89D358" w:rsidR="00CE0517" w:rsidRPr="00E909A9" w:rsidRDefault="00CE0517" w:rsidP="00CE0517">
            <w:pPr>
              <w:pStyle w:val="TableParagraph"/>
              <w:jc w:val="both"/>
              <w:rPr>
                <w:sz w:val="24"/>
                <w:szCs w:val="24"/>
              </w:rPr>
            </w:pPr>
            <w:r w:rsidRPr="00E909A9">
              <w:rPr>
                <w:sz w:val="24"/>
                <w:szCs w:val="24"/>
              </w:rPr>
              <w:t>На Товар в зависимости от его наименования устанавливается гарантийный срок</w:t>
            </w:r>
            <w:r w:rsidR="00FB743A" w:rsidRPr="00E909A9">
              <w:rPr>
                <w:sz w:val="24"/>
                <w:szCs w:val="24"/>
              </w:rPr>
              <w:t xml:space="preserve"> </w:t>
            </w:r>
            <w:r w:rsidR="00FB743A" w:rsidRPr="00E909A9">
              <w:rPr>
                <w:b/>
                <w:bCs/>
                <w:sz w:val="24"/>
                <w:szCs w:val="24"/>
              </w:rPr>
              <w:t>не менее 3-х лет</w:t>
            </w:r>
            <w:r w:rsidRPr="00E909A9">
              <w:rPr>
                <w:sz w:val="24"/>
                <w:szCs w:val="24"/>
              </w:rPr>
              <w:t xml:space="preserve"> и исчисляется с момента подписания акта приема-передачи товара либо иного документа о приемке поставленного товара, подписанного сторонами, или срок годности (срок хранения).</w:t>
            </w:r>
          </w:p>
          <w:p w14:paraId="2338D5A1" w14:textId="4167170A" w:rsidR="00CE0517" w:rsidRPr="00E909A9" w:rsidRDefault="007831B7" w:rsidP="00CE0517">
            <w:pPr>
              <w:pStyle w:val="TableParagraph"/>
              <w:jc w:val="both"/>
              <w:rPr>
                <w:sz w:val="24"/>
                <w:szCs w:val="24"/>
              </w:rPr>
            </w:pPr>
            <w:r w:rsidRPr="00E909A9">
              <w:rPr>
                <w:sz w:val="24"/>
                <w:szCs w:val="24"/>
              </w:rPr>
              <w:t>П</w:t>
            </w:r>
            <w:r w:rsidR="00C82594" w:rsidRPr="00E909A9">
              <w:rPr>
                <w:sz w:val="24"/>
                <w:szCs w:val="24"/>
              </w:rPr>
              <w:t>родавец</w:t>
            </w:r>
            <w:r w:rsidR="00CE0517" w:rsidRPr="00E909A9">
              <w:rPr>
                <w:sz w:val="24"/>
                <w:szCs w:val="24"/>
              </w:rPr>
              <w:t xml:space="preserve"> отвечает за недостатки Товара, выявленные в течение гарантийного срока (срока годности), если не докажет, что недостатки возникли вследствие нарушения получателем условий эксплуатации (хранения) Товара, либо ненадлежащих действий третьих лиц, либо под действием непреодолимой силы.</w:t>
            </w:r>
          </w:p>
          <w:p w14:paraId="6B388D30" w14:textId="6B1275A6" w:rsidR="00CE0517" w:rsidRPr="00E909A9" w:rsidRDefault="00CE0517" w:rsidP="00CE0517">
            <w:pPr>
              <w:pStyle w:val="TableParagraph"/>
              <w:jc w:val="both"/>
              <w:rPr>
                <w:sz w:val="24"/>
                <w:szCs w:val="24"/>
              </w:rPr>
            </w:pPr>
            <w:r w:rsidRPr="00E909A9">
              <w:rPr>
                <w:sz w:val="24"/>
                <w:szCs w:val="24"/>
              </w:rPr>
              <w:t xml:space="preserve">При обнаружении недостатков (дефектов, брака) Товара в период гарантийного срока (срока годности), </w:t>
            </w:r>
            <w:r w:rsidRPr="00E909A9">
              <w:rPr>
                <w:sz w:val="24"/>
                <w:szCs w:val="24"/>
              </w:rPr>
              <w:lastRenderedPageBreak/>
              <w:t>возникших по независящим от Получателя причинам, П</w:t>
            </w:r>
            <w:r w:rsidR="00C82594" w:rsidRPr="00E909A9">
              <w:rPr>
                <w:sz w:val="24"/>
                <w:szCs w:val="24"/>
              </w:rPr>
              <w:t>родавец</w:t>
            </w:r>
            <w:r w:rsidRPr="00E909A9">
              <w:rPr>
                <w:sz w:val="24"/>
                <w:szCs w:val="24"/>
              </w:rPr>
              <w:t xml:space="preserve"> обязан за свой счет устранить недостатки (дефекты, брак) либо заменить Товар ненадлежащего качества новым в течение 5 (пяти) рабочих дней с момента получения соответствующего письменного уведомления (в том числе посредством факсимильной связи с последующим направлением оригинала). Гарантийный срок на Товар в данном случае исчисляется с момента замены Товара.</w:t>
            </w:r>
          </w:p>
        </w:tc>
      </w:tr>
      <w:tr w:rsidR="00CE0517" w:rsidRPr="00E909A9" w14:paraId="7719C430" w14:textId="77777777" w:rsidTr="00601E6A">
        <w:trPr>
          <w:trHeight w:val="419"/>
        </w:trPr>
        <w:tc>
          <w:tcPr>
            <w:tcW w:w="10065" w:type="dxa"/>
            <w:gridSpan w:val="9"/>
            <w:vAlign w:val="center"/>
          </w:tcPr>
          <w:p w14:paraId="12F90AA3" w14:textId="77777777" w:rsidR="00CE0517" w:rsidRPr="00E909A9" w:rsidRDefault="00CE0517" w:rsidP="00CE0517">
            <w:pPr>
              <w:pStyle w:val="TableParagraph"/>
              <w:jc w:val="center"/>
              <w:rPr>
                <w:sz w:val="24"/>
                <w:szCs w:val="24"/>
              </w:rPr>
            </w:pPr>
            <w:r w:rsidRPr="00E909A9">
              <w:rPr>
                <w:b/>
                <w:sz w:val="24"/>
                <w:szCs w:val="24"/>
              </w:rPr>
              <w:lastRenderedPageBreak/>
              <w:t>7.</w:t>
            </w:r>
            <w:r w:rsidRPr="00E909A9">
              <w:rPr>
                <w:b/>
                <w:spacing w:val="4"/>
                <w:sz w:val="24"/>
                <w:szCs w:val="24"/>
              </w:rPr>
              <w:t xml:space="preserve"> </w:t>
            </w:r>
            <w:r w:rsidRPr="00E909A9">
              <w:rPr>
                <w:b/>
                <w:sz w:val="24"/>
                <w:szCs w:val="24"/>
              </w:rPr>
              <w:t>Условия</w:t>
            </w:r>
            <w:r w:rsidRPr="00E909A9">
              <w:rPr>
                <w:b/>
                <w:spacing w:val="-5"/>
                <w:sz w:val="24"/>
                <w:szCs w:val="24"/>
              </w:rPr>
              <w:t xml:space="preserve"> </w:t>
            </w:r>
            <w:r w:rsidRPr="00E909A9">
              <w:rPr>
                <w:b/>
                <w:sz w:val="24"/>
                <w:szCs w:val="24"/>
              </w:rPr>
              <w:t>контракта</w:t>
            </w:r>
          </w:p>
        </w:tc>
      </w:tr>
      <w:tr w:rsidR="00CE0517" w:rsidRPr="00E909A9" w14:paraId="7F130966" w14:textId="77777777" w:rsidTr="003C2025">
        <w:trPr>
          <w:trHeight w:val="551"/>
        </w:trPr>
        <w:tc>
          <w:tcPr>
            <w:tcW w:w="699" w:type="dxa"/>
            <w:vAlign w:val="center"/>
          </w:tcPr>
          <w:p w14:paraId="32884F63" w14:textId="77777777" w:rsidR="00CE0517" w:rsidRPr="00E909A9" w:rsidRDefault="00CE0517" w:rsidP="00CE0517">
            <w:pPr>
              <w:pStyle w:val="TableParagraph"/>
              <w:jc w:val="center"/>
              <w:rPr>
                <w:sz w:val="24"/>
                <w:szCs w:val="24"/>
              </w:rPr>
            </w:pPr>
            <w:r w:rsidRPr="00E909A9">
              <w:rPr>
                <w:sz w:val="24"/>
                <w:szCs w:val="24"/>
              </w:rPr>
              <w:t>1.</w:t>
            </w:r>
          </w:p>
        </w:tc>
        <w:tc>
          <w:tcPr>
            <w:tcW w:w="3696" w:type="dxa"/>
            <w:gridSpan w:val="3"/>
            <w:vAlign w:val="center"/>
          </w:tcPr>
          <w:p w14:paraId="325A5CD0" w14:textId="77777777" w:rsidR="00CE0517" w:rsidRPr="00E909A9" w:rsidRDefault="00CE0517" w:rsidP="00CE0517">
            <w:pPr>
              <w:pStyle w:val="TableParagraph"/>
              <w:rPr>
                <w:sz w:val="24"/>
                <w:szCs w:val="24"/>
              </w:rPr>
            </w:pPr>
            <w:r w:rsidRPr="00E909A9">
              <w:rPr>
                <w:sz w:val="24"/>
                <w:szCs w:val="24"/>
              </w:rPr>
              <w:t>Информация</w:t>
            </w:r>
            <w:r w:rsidRPr="00E909A9">
              <w:rPr>
                <w:spacing w:val="12"/>
                <w:sz w:val="24"/>
                <w:szCs w:val="24"/>
              </w:rPr>
              <w:t xml:space="preserve"> </w:t>
            </w:r>
            <w:r w:rsidRPr="00E909A9">
              <w:rPr>
                <w:sz w:val="24"/>
                <w:szCs w:val="24"/>
              </w:rPr>
              <w:t>о</w:t>
            </w:r>
            <w:r w:rsidRPr="00E909A9">
              <w:rPr>
                <w:spacing w:val="24"/>
                <w:sz w:val="24"/>
                <w:szCs w:val="24"/>
              </w:rPr>
              <w:t xml:space="preserve"> </w:t>
            </w:r>
            <w:r w:rsidRPr="00E909A9">
              <w:rPr>
                <w:sz w:val="24"/>
                <w:szCs w:val="24"/>
              </w:rPr>
              <w:t>месте</w:t>
            </w:r>
            <w:r w:rsidRPr="00E909A9">
              <w:rPr>
                <w:spacing w:val="19"/>
                <w:sz w:val="24"/>
                <w:szCs w:val="24"/>
              </w:rPr>
              <w:t xml:space="preserve"> </w:t>
            </w:r>
            <w:r w:rsidRPr="00E909A9">
              <w:rPr>
                <w:sz w:val="24"/>
                <w:szCs w:val="24"/>
              </w:rPr>
              <w:t>доставки</w:t>
            </w:r>
            <w:r w:rsidRPr="00E909A9">
              <w:rPr>
                <w:spacing w:val="20"/>
                <w:sz w:val="24"/>
                <w:szCs w:val="24"/>
              </w:rPr>
              <w:t xml:space="preserve"> </w:t>
            </w:r>
            <w:r w:rsidRPr="00E909A9">
              <w:rPr>
                <w:sz w:val="24"/>
                <w:szCs w:val="24"/>
              </w:rPr>
              <w:t>товара,</w:t>
            </w:r>
            <w:r w:rsidRPr="00E909A9">
              <w:rPr>
                <w:spacing w:val="23"/>
                <w:sz w:val="24"/>
                <w:szCs w:val="24"/>
              </w:rPr>
              <w:t xml:space="preserve"> </w:t>
            </w:r>
            <w:r w:rsidRPr="00E909A9">
              <w:rPr>
                <w:sz w:val="24"/>
                <w:szCs w:val="24"/>
              </w:rPr>
              <w:t>месте</w:t>
            </w:r>
            <w:r w:rsidRPr="00E909A9">
              <w:rPr>
                <w:spacing w:val="14"/>
                <w:sz w:val="24"/>
                <w:szCs w:val="24"/>
              </w:rPr>
              <w:t xml:space="preserve"> </w:t>
            </w:r>
            <w:r w:rsidRPr="00E909A9">
              <w:rPr>
                <w:sz w:val="24"/>
                <w:szCs w:val="24"/>
              </w:rPr>
              <w:t>выполнения</w:t>
            </w:r>
            <w:r w:rsidRPr="00E909A9">
              <w:rPr>
                <w:spacing w:val="18"/>
                <w:sz w:val="24"/>
                <w:szCs w:val="24"/>
              </w:rPr>
              <w:t xml:space="preserve"> </w:t>
            </w:r>
            <w:r w:rsidRPr="00E909A9">
              <w:rPr>
                <w:sz w:val="24"/>
                <w:szCs w:val="24"/>
              </w:rPr>
              <w:t>работы</w:t>
            </w:r>
          </w:p>
          <w:p w14:paraId="4FA754DA" w14:textId="77777777" w:rsidR="00CE0517" w:rsidRPr="00E909A9" w:rsidRDefault="00CE0517" w:rsidP="00CE0517">
            <w:pPr>
              <w:pStyle w:val="TableParagraph"/>
              <w:rPr>
                <w:sz w:val="24"/>
                <w:szCs w:val="24"/>
              </w:rPr>
            </w:pPr>
            <w:r w:rsidRPr="00E909A9">
              <w:rPr>
                <w:sz w:val="24"/>
                <w:szCs w:val="24"/>
              </w:rPr>
              <w:t>или</w:t>
            </w:r>
            <w:r w:rsidRPr="00E909A9">
              <w:rPr>
                <w:spacing w:val="-3"/>
                <w:sz w:val="24"/>
                <w:szCs w:val="24"/>
              </w:rPr>
              <w:t xml:space="preserve"> </w:t>
            </w:r>
            <w:r w:rsidRPr="00E909A9">
              <w:rPr>
                <w:sz w:val="24"/>
                <w:szCs w:val="24"/>
              </w:rPr>
              <w:t>оказания</w:t>
            </w:r>
            <w:r w:rsidRPr="00E909A9">
              <w:rPr>
                <w:spacing w:val="-7"/>
                <w:sz w:val="24"/>
                <w:szCs w:val="24"/>
              </w:rPr>
              <w:t xml:space="preserve"> </w:t>
            </w:r>
            <w:r w:rsidRPr="00E909A9">
              <w:rPr>
                <w:sz w:val="24"/>
                <w:szCs w:val="24"/>
              </w:rPr>
              <w:t>услуги</w:t>
            </w:r>
          </w:p>
        </w:tc>
        <w:tc>
          <w:tcPr>
            <w:tcW w:w="5670" w:type="dxa"/>
            <w:gridSpan w:val="5"/>
            <w:vAlign w:val="center"/>
          </w:tcPr>
          <w:p w14:paraId="616F1F5C" w14:textId="06288458" w:rsidR="00CE0517" w:rsidRPr="00E909A9" w:rsidRDefault="00CE0517" w:rsidP="00CE0517">
            <w:pPr>
              <w:pStyle w:val="TableParagraph"/>
              <w:jc w:val="both"/>
              <w:rPr>
                <w:sz w:val="24"/>
                <w:szCs w:val="24"/>
              </w:rPr>
            </w:pPr>
            <w:r w:rsidRPr="00E909A9">
              <w:rPr>
                <w:sz w:val="24"/>
                <w:szCs w:val="24"/>
              </w:rPr>
              <w:t>Поставка товара осуществляется со склада П</w:t>
            </w:r>
            <w:r w:rsidR="0080097E" w:rsidRPr="00E909A9">
              <w:rPr>
                <w:sz w:val="24"/>
                <w:szCs w:val="24"/>
              </w:rPr>
              <w:t>родавца</w:t>
            </w:r>
            <w:r w:rsidRPr="00E909A9">
              <w:rPr>
                <w:sz w:val="24"/>
                <w:szCs w:val="24"/>
              </w:rPr>
              <w:t xml:space="preserve"> на склад Покупателя по адресу: г. Тирасполь, ул. Горького, 53</w:t>
            </w:r>
          </w:p>
        </w:tc>
      </w:tr>
      <w:tr w:rsidR="00CE5951" w:rsidRPr="00E909A9" w14:paraId="0E23385C" w14:textId="77777777" w:rsidTr="003C2025">
        <w:trPr>
          <w:trHeight w:val="551"/>
        </w:trPr>
        <w:tc>
          <w:tcPr>
            <w:tcW w:w="699" w:type="dxa"/>
            <w:vAlign w:val="center"/>
          </w:tcPr>
          <w:p w14:paraId="185C8D5C" w14:textId="77777777" w:rsidR="00CE5951" w:rsidRPr="00E909A9" w:rsidRDefault="00CE5951" w:rsidP="00CE5951">
            <w:pPr>
              <w:pStyle w:val="TableParagraph"/>
              <w:jc w:val="center"/>
              <w:rPr>
                <w:sz w:val="24"/>
                <w:szCs w:val="24"/>
              </w:rPr>
            </w:pPr>
            <w:r w:rsidRPr="00E909A9">
              <w:rPr>
                <w:sz w:val="24"/>
                <w:szCs w:val="24"/>
              </w:rPr>
              <w:t>2.</w:t>
            </w:r>
          </w:p>
        </w:tc>
        <w:tc>
          <w:tcPr>
            <w:tcW w:w="3696" w:type="dxa"/>
            <w:gridSpan w:val="3"/>
            <w:vAlign w:val="center"/>
          </w:tcPr>
          <w:p w14:paraId="31A7CD47" w14:textId="77777777" w:rsidR="00CE5951" w:rsidRPr="00E909A9" w:rsidRDefault="00CE5951" w:rsidP="00CE5951">
            <w:pPr>
              <w:pStyle w:val="TableParagraph"/>
              <w:rPr>
                <w:sz w:val="24"/>
                <w:szCs w:val="24"/>
              </w:rPr>
            </w:pPr>
            <w:r w:rsidRPr="00E909A9">
              <w:rPr>
                <w:sz w:val="24"/>
                <w:szCs w:val="24"/>
              </w:rPr>
              <w:t>Сроки</w:t>
            </w:r>
            <w:r w:rsidRPr="00E909A9">
              <w:rPr>
                <w:spacing w:val="19"/>
                <w:sz w:val="24"/>
                <w:szCs w:val="24"/>
              </w:rPr>
              <w:t xml:space="preserve"> </w:t>
            </w:r>
            <w:r w:rsidRPr="00E909A9">
              <w:rPr>
                <w:sz w:val="24"/>
                <w:szCs w:val="24"/>
              </w:rPr>
              <w:t>поставки</w:t>
            </w:r>
            <w:r w:rsidRPr="00E909A9">
              <w:rPr>
                <w:spacing w:val="83"/>
                <w:sz w:val="24"/>
                <w:szCs w:val="24"/>
              </w:rPr>
              <w:t xml:space="preserve"> </w:t>
            </w:r>
            <w:r w:rsidRPr="00E909A9">
              <w:rPr>
                <w:sz w:val="24"/>
                <w:szCs w:val="24"/>
              </w:rPr>
              <w:t>товара</w:t>
            </w:r>
            <w:r w:rsidRPr="00E909A9">
              <w:rPr>
                <w:spacing w:val="85"/>
                <w:sz w:val="24"/>
                <w:szCs w:val="24"/>
              </w:rPr>
              <w:t xml:space="preserve"> </w:t>
            </w:r>
            <w:r w:rsidRPr="00E909A9">
              <w:rPr>
                <w:sz w:val="24"/>
                <w:szCs w:val="24"/>
              </w:rPr>
              <w:t>или</w:t>
            </w:r>
            <w:r w:rsidRPr="00E909A9">
              <w:rPr>
                <w:spacing w:val="78"/>
                <w:sz w:val="24"/>
                <w:szCs w:val="24"/>
              </w:rPr>
              <w:t xml:space="preserve"> </w:t>
            </w:r>
            <w:r w:rsidRPr="00E909A9">
              <w:rPr>
                <w:sz w:val="24"/>
                <w:szCs w:val="24"/>
              </w:rPr>
              <w:t>завершения</w:t>
            </w:r>
            <w:r w:rsidRPr="00E909A9">
              <w:rPr>
                <w:spacing w:val="81"/>
                <w:sz w:val="24"/>
                <w:szCs w:val="24"/>
              </w:rPr>
              <w:t xml:space="preserve"> </w:t>
            </w:r>
            <w:r w:rsidRPr="00E909A9">
              <w:rPr>
                <w:sz w:val="24"/>
                <w:szCs w:val="24"/>
              </w:rPr>
              <w:t>работы</w:t>
            </w:r>
            <w:r w:rsidRPr="00E909A9">
              <w:rPr>
                <w:spacing w:val="85"/>
                <w:sz w:val="24"/>
                <w:szCs w:val="24"/>
              </w:rPr>
              <w:t xml:space="preserve"> </w:t>
            </w:r>
            <w:r w:rsidRPr="00E909A9">
              <w:rPr>
                <w:sz w:val="24"/>
                <w:szCs w:val="24"/>
              </w:rPr>
              <w:t>либо</w:t>
            </w:r>
            <w:r w:rsidRPr="00E909A9">
              <w:rPr>
                <w:spacing w:val="84"/>
                <w:sz w:val="24"/>
                <w:szCs w:val="24"/>
              </w:rPr>
              <w:t xml:space="preserve"> </w:t>
            </w:r>
            <w:r w:rsidRPr="00E909A9">
              <w:rPr>
                <w:sz w:val="24"/>
                <w:szCs w:val="24"/>
              </w:rPr>
              <w:t>график</w:t>
            </w:r>
          </w:p>
          <w:p w14:paraId="0D7AE1E1" w14:textId="77777777" w:rsidR="00CE5951" w:rsidRPr="00E909A9" w:rsidRDefault="00CE5951" w:rsidP="00CE5951">
            <w:pPr>
              <w:pStyle w:val="TableParagraph"/>
              <w:rPr>
                <w:sz w:val="24"/>
                <w:szCs w:val="24"/>
              </w:rPr>
            </w:pPr>
            <w:r w:rsidRPr="00E909A9">
              <w:rPr>
                <w:sz w:val="24"/>
                <w:szCs w:val="24"/>
              </w:rPr>
              <w:t>оказания</w:t>
            </w:r>
            <w:r w:rsidRPr="00E909A9">
              <w:rPr>
                <w:spacing w:val="-7"/>
                <w:sz w:val="24"/>
                <w:szCs w:val="24"/>
              </w:rPr>
              <w:t xml:space="preserve"> </w:t>
            </w:r>
            <w:r w:rsidRPr="00E909A9">
              <w:rPr>
                <w:sz w:val="24"/>
                <w:szCs w:val="24"/>
              </w:rPr>
              <w:t>услуг</w:t>
            </w:r>
          </w:p>
        </w:tc>
        <w:tc>
          <w:tcPr>
            <w:tcW w:w="5670" w:type="dxa"/>
            <w:gridSpan w:val="5"/>
            <w:vAlign w:val="center"/>
          </w:tcPr>
          <w:p w14:paraId="3E383A59" w14:textId="786D4234" w:rsidR="00CE5951" w:rsidRPr="00E909A9" w:rsidRDefault="008D09FF" w:rsidP="008D09FF">
            <w:pPr>
              <w:pStyle w:val="TableParagraph"/>
              <w:jc w:val="center"/>
              <w:rPr>
                <w:sz w:val="24"/>
                <w:szCs w:val="24"/>
              </w:rPr>
            </w:pPr>
            <w:r w:rsidRPr="00E909A9">
              <w:rPr>
                <w:color w:val="000000"/>
                <w:spacing w:val="-2"/>
                <w:sz w:val="24"/>
                <w:szCs w:val="24"/>
              </w:rPr>
              <w:t>Не позднее 27 декабря 2024 года</w:t>
            </w:r>
          </w:p>
        </w:tc>
      </w:tr>
      <w:tr w:rsidR="00CE0517" w:rsidRPr="00E909A9" w14:paraId="71F49305" w14:textId="77777777" w:rsidTr="003C2025">
        <w:trPr>
          <w:trHeight w:val="278"/>
        </w:trPr>
        <w:tc>
          <w:tcPr>
            <w:tcW w:w="699" w:type="dxa"/>
            <w:vAlign w:val="center"/>
          </w:tcPr>
          <w:p w14:paraId="7835D498" w14:textId="77777777" w:rsidR="00CE0517" w:rsidRPr="00E909A9" w:rsidRDefault="00CE0517" w:rsidP="00CE0517">
            <w:pPr>
              <w:pStyle w:val="TableParagraph"/>
              <w:jc w:val="center"/>
              <w:rPr>
                <w:sz w:val="24"/>
                <w:szCs w:val="24"/>
              </w:rPr>
            </w:pPr>
            <w:r w:rsidRPr="00E909A9">
              <w:rPr>
                <w:sz w:val="24"/>
                <w:szCs w:val="24"/>
              </w:rPr>
              <w:t>3.</w:t>
            </w:r>
          </w:p>
        </w:tc>
        <w:tc>
          <w:tcPr>
            <w:tcW w:w="3696" w:type="dxa"/>
            <w:gridSpan w:val="3"/>
            <w:vAlign w:val="center"/>
          </w:tcPr>
          <w:p w14:paraId="4429CDBE" w14:textId="77777777" w:rsidR="00CE0517" w:rsidRPr="00E909A9" w:rsidRDefault="00CE0517" w:rsidP="00CE0517">
            <w:pPr>
              <w:pStyle w:val="TableParagraph"/>
              <w:rPr>
                <w:sz w:val="24"/>
                <w:szCs w:val="24"/>
              </w:rPr>
            </w:pPr>
            <w:r w:rsidRPr="00E909A9">
              <w:rPr>
                <w:sz w:val="24"/>
                <w:szCs w:val="24"/>
              </w:rPr>
              <w:t>Условия</w:t>
            </w:r>
            <w:r w:rsidRPr="00E909A9">
              <w:rPr>
                <w:spacing w:val="-3"/>
                <w:sz w:val="24"/>
                <w:szCs w:val="24"/>
              </w:rPr>
              <w:t xml:space="preserve"> </w:t>
            </w:r>
            <w:r w:rsidRPr="00E909A9">
              <w:rPr>
                <w:sz w:val="24"/>
                <w:szCs w:val="24"/>
              </w:rPr>
              <w:t>транспортировки</w:t>
            </w:r>
            <w:r w:rsidRPr="00E909A9">
              <w:rPr>
                <w:spacing w:val="-3"/>
                <w:sz w:val="24"/>
                <w:szCs w:val="24"/>
              </w:rPr>
              <w:t xml:space="preserve"> </w:t>
            </w:r>
            <w:r w:rsidRPr="00E909A9">
              <w:rPr>
                <w:sz w:val="24"/>
                <w:szCs w:val="24"/>
              </w:rPr>
              <w:t>и</w:t>
            </w:r>
            <w:r w:rsidRPr="00E909A9">
              <w:rPr>
                <w:spacing w:val="-3"/>
                <w:sz w:val="24"/>
                <w:szCs w:val="24"/>
              </w:rPr>
              <w:t xml:space="preserve"> </w:t>
            </w:r>
            <w:r w:rsidRPr="00E909A9">
              <w:rPr>
                <w:sz w:val="24"/>
                <w:szCs w:val="24"/>
              </w:rPr>
              <w:t>хранения</w:t>
            </w:r>
          </w:p>
        </w:tc>
        <w:tc>
          <w:tcPr>
            <w:tcW w:w="5670" w:type="dxa"/>
            <w:gridSpan w:val="5"/>
            <w:vAlign w:val="center"/>
          </w:tcPr>
          <w:p w14:paraId="12C6DC0D" w14:textId="7B340B83" w:rsidR="00CE0517" w:rsidRPr="00E909A9" w:rsidRDefault="00CE0517" w:rsidP="00CE0517">
            <w:pPr>
              <w:pStyle w:val="TableParagraph"/>
              <w:jc w:val="both"/>
              <w:rPr>
                <w:sz w:val="24"/>
                <w:szCs w:val="24"/>
              </w:rPr>
            </w:pPr>
            <w:r w:rsidRPr="00E909A9">
              <w:rPr>
                <w:sz w:val="24"/>
                <w:szCs w:val="24"/>
              </w:rPr>
              <w:t>Упаковка товара должна обеспечивать его сохранность и отсутствие механических повреждений при погрузочно-разгрузочных работах и при транспортировке. Транспортировка осуществляется собственными силами П</w:t>
            </w:r>
            <w:r w:rsidR="00C82594" w:rsidRPr="00E909A9">
              <w:rPr>
                <w:sz w:val="24"/>
                <w:szCs w:val="24"/>
              </w:rPr>
              <w:t>родавца</w:t>
            </w:r>
            <w:r w:rsidRPr="00E909A9">
              <w:rPr>
                <w:sz w:val="24"/>
                <w:szCs w:val="24"/>
              </w:rPr>
              <w:t>.</w:t>
            </w:r>
          </w:p>
        </w:tc>
      </w:tr>
    </w:tbl>
    <w:p w14:paraId="4EB91EC7" w14:textId="77777777" w:rsidR="00FF2267" w:rsidRPr="00E909A9" w:rsidRDefault="00FF2267"/>
    <w:p w14:paraId="2EDE8ACA" w14:textId="640B7177" w:rsidR="00AC1949" w:rsidRPr="00E909A9" w:rsidRDefault="00AC1949"/>
    <w:p w14:paraId="260CC896" w14:textId="5377DA9D" w:rsidR="001A37D7" w:rsidRPr="00E909A9" w:rsidRDefault="001A37D7"/>
    <w:p w14:paraId="1932E680" w14:textId="77777777" w:rsidR="00CE0517" w:rsidRPr="00E909A9" w:rsidRDefault="00CE0517">
      <w:pPr>
        <w:sectPr w:rsidR="00CE0517" w:rsidRPr="00E909A9" w:rsidSect="006D5B99">
          <w:headerReference w:type="default" r:id="rId9"/>
          <w:pgSz w:w="11910" w:h="16840"/>
          <w:pgMar w:top="1134" w:right="851" w:bottom="993" w:left="1701" w:header="714" w:footer="0" w:gutter="0"/>
          <w:cols w:space="720"/>
          <w:docGrid w:linePitch="299"/>
        </w:sectPr>
      </w:pPr>
    </w:p>
    <w:p w14:paraId="2A7F40B3" w14:textId="3909A605" w:rsidR="00AC1949" w:rsidRPr="00E909A9" w:rsidRDefault="00AC1949" w:rsidP="00AC1949">
      <w:pPr>
        <w:ind w:left="1134" w:right="1558"/>
        <w:jc w:val="center"/>
        <w:rPr>
          <w:b/>
          <w:sz w:val="28"/>
          <w:szCs w:val="28"/>
        </w:rPr>
      </w:pPr>
      <w:r w:rsidRPr="00E909A9">
        <w:rPr>
          <w:b/>
          <w:sz w:val="28"/>
          <w:szCs w:val="28"/>
        </w:rPr>
        <w:lastRenderedPageBreak/>
        <w:t xml:space="preserve">Документация о проведении </w:t>
      </w:r>
      <w:r w:rsidR="00CE5951" w:rsidRPr="00E909A9">
        <w:rPr>
          <w:b/>
          <w:sz w:val="28"/>
          <w:szCs w:val="28"/>
        </w:rPr>
        <w:t>открытого аукциона</w:t>
      </w:r>
      <w:r w:rsidRPr="00E909A9">
        <w:rPr>
          <w:b/>
          <w:sz w:val="28"/>
          <w:szCs w:val="28"/>
        </w:rPr>
        <w:t xml:space="preserve"> на </w:t>
      </w:r>
      <w:r w:rsidR="00844A78" w:rsidRPr="00E909A9">
        <w:rPr>
          <w:b/>
          <w:sz w:val="28"/>
          <w:szCs w:val="28"/>
        </w:rPr>
        <w:t>закупку</w:t>
      </w:r>
      <w:r w:rsidRPr="00E909A9">
        <w:rPr>
          <w:b/>
          <w:sz w:val="28"/>
          <w:szCs w:val="28"/>
        </w:rPr>
        <w:t xml:space="preserve"> </w:t>
      </w:r>
      <w:r w:rsidR="00CE5951" w:rsidRPr="00E909A9">
        <w:rPr>
          <w:b/>
          <w:sz w:val="28"/>
          <w:szCs w:val="28"/>
        </w:rPr>
        <w:t>серверной сборки</w:t>
      </w:r>
    </w:p>
    <w:p w14:paraId="6EE1DA48" w14:textId="77777777" w:rsidR="00AC1949" w:rsidRPr="00E909A9" w:rsidRDefault="00AC1949" w:rsidP="00AC1949">
      <w:pPr>
        <w:jc w:val="center"/>
        <w:rPr>
          <w:b/>
          <w:sz w:val="24"/>
          <w:szCs w:val="24"/>
        </w:rPr>
      </w:pPr>
    </w:p>
    <w:p w14:paraId="697FF264" w14:textId="77777777" w:rsidR="00AC1949" w:rsidRPr="00E909A9" w:rsidRDefault="00AC1949" w:rsidP="00EC2FDB">
      <w:pPr>
        <w:ind w:firstLine="720"/>
        <w:rPr>
          <w:sz w:val="24"/>
          <w:szCs w:val="24"/>
        </w:rPr>
      </w:pPr>
      <w:r w:rsidRPr="00E909A9">
        <w:rPr>
          <w:b/>
          <w:sz w:val="24"/>
          <w:szCs w:val="24"/>
        </w:rPr>
        <w:t xml:space="preserve">Заказчик: </w:t>
      </w:r>
      <w:r w:rsidRPr="00E909A9">
        <w:rPr>
          <w:sz w:val="24"/>
          <w:szCs w:val="24"/>
        </w:rPr>
        <w:t xml:space="preserve">Министерство финансов Приднестровской Молдавской Республики </w:t>
      </w:r>
    </w:p>
    <w:p w14:paraId="6C82D871" w14:textId="77777777" w:rsidR="00AC1949" w:rsidRPr="00E909A9" w:rsidRDefault="00AC1949" w:rsidP="00EC2FDB">
      <w:pPr>
        <w:ind w:firstLine="720"/>
        <w:rPr>
          <w:b/>
          <w:sz w:val="24"/>
          <w:szCs w:val="24"/>
        </w:rPr>
      </w:pPr>
    </w:p>
    <w:p w14:paraId="72B65963" w14:textId="031A8236" w:rsidR="00AC1949" w:rsidRPr="00E909A9" w:rsidRDefault="00AC1949" w:rsidP="00EC2FDB">
      <w:pPr>
        <w:ind w:firstLine="720"/>
        <w:jc w:val="both"/>
        <w:rPr>
          <w:sz w:val="24"/>
          <w:szCs w:val="24"/>
        </w:rPr>
      </w:pPr>
      <w:r w:rsidRPr="00E909A9">
        <w:rPr>
          <w:sz w:val="24"/>
          <w:szCs w:val="24"/>
        </w:rPr>
        <w:t xml:space="preserve">Министерство финансов Приднестровской Молдавской Республики объявляет о проведении </w:t>
      </w:r>
      <w:r w:rsidR="00CE5951" w:rsidRPr="00E909A9">
        <w:rPr>
          <w:sz w:val="24"/>
          <w:szCs w:val="24"/>
        </w:rPr>
        <w:t>открытого аукциона</w:t>
      </w:r>
      <w:r w:rsidRPr="00E909A9">
        <w:rPr>
          <w:sz w:val="24"/>
          <w:szCs w:val="24"/>
        </w:rPr>
        <w:t xml:space="preserve"> на поставку </w:t>
      </w:r>
      <w:r w:rsidR="00CE5951" w:rsidRPr="00E909A9">
        <w:rPr>
          <w:sz w:val="24"/>
          <w:szCs w:val="24"/>
        </w:rPr>
        <w:t>серверной сборки</w:t>
      </w:r>
      <w:r w:rsidRPr="00E909A9">
        <w:rPr>
          <w:sz w:val="24"/>
          <w:szCs w:val="24"/>
        </w:rPr>
        <w:t xml:space="preserve">. </w:t>
      </w:r>
    </w:p>
    <w:p w14:paraId="5890325C" w14:textId="77777777" w:rsidR="00AC1949" w:rsidRPr="00E909A9" w:rsidRDefault="00AC1949" w:rsidP="00EC2FDB">
      <w:pPr>
        <w:ind w:firstLine="720"/>
        <w:jc w:val="both"/>
        <w:rPr>
          <w:sz w:val="24"/>
          <w:szCs w:val="24"/>
        </w:rPr>
      </w:pPr>
    </w:p>
    <w:p w14:paraId="2EE8D5F4" w14:textId="2A1403B8" w:rsidR="00AC1949" w:rsidRPr="00E909A9" w:rsidRDefault="00AC1949" w:rsidP="00EC2FDB">
      <w:pPr>
        <w:ind w:firstLine="720"/>
        <w:jc w:val="both"/>
        <w:rPr>
          <w:bCs/>
          <w:sz w:val="24"/>
          <w:szCs w:val="24"/>
        </w:rPr>
      </w:pPr>
      <w:r w:rsidRPr="00E909A9">
        <w:rPr>
          <w:bCs/>
          <w:sz w:val="24"/>
          <w:szCs w:val="24"/>
        </w:rPr>
        <w:t xml:space="preserve">Заявки на участие в </w:t>
      </w:r>
      <w:r w:rsidR="00CE5951" w:rsidRPr="00E909A9">
        <w:rPr>
          <w:bCs/>
          <w:sz w:val="24"/>
          <w:szCs w:val="24"/>
        </w:rPr>
        <w:t>открытом аукционе</w:t>
      </w:r>
      <w:r w:rsidRPr="00E909A9">
        <w:rPr>
          <w:bCs/>
          <w:sz w:val="24"/>
          <w:szCs w:val="24"/>
        </w:rPr>
        <w:t xml:space="preserve"> принимаются в рабочие дни с </w:t>
      </w:r>
      <w:r w:rsidR="005943A8" w:rsidRPr="00E909A9">
        <w:rPr>
          <w:bCs/>
          <w:sz w:val="24"/>
          <w:szCs w:val="24"/>
        </w:rPr>
        <w:t>8</w:t>
      </w:r>
      <w:r w:rsidRPr="00E909A9">
        <w:rPr>
          <w:bCs/>
          <w:sz w:val="24"/>
          <w:szCs w:val="24"/>
        </w:rPr>
        <w:t>-00 ч. до 17-00 ч. по адресу: г. Тирасполь, ул. Горького, 53 (каб. 106/3).</w:t>
      </w:r>
    </w:p>
    <w:p w14:paraId="3564C603" w14:textId="77777777" w:rsidR="00AC1949" w:rsidRPr="00E909A9" w:rsidRDefault="00AC1949" w:rsidP="00EC2FDB">
      <w:pPr>
        <w:ind w:firstLine="720"/>
        <w:jc w:val="both"/>
        <w:rPr>
          <w:b/>
          <w:sz w:val="24"/>
          <w:szCs w:val="24"/>
        </w:rPr>
      </w:pPr>
    </w:p>
    <w:p w14:paraId="760D28CB" w14:textId="545ECCB6" w:rsidR="00AC1949" w:rsidRPr="00E909A9" w:rsidRDefault="00AC1949" w:rsidP="00EC2FDB">
      <w:pPr>
        <w:ind w:firstLine="720"/>
        <w:jc w:val="both"/>
        <w:rPr>
          <w:bCs/>
          <w:sz w:val="24"/>
          <w:szCs w:val="24"/>
        </w:rPr>
      </w:pPr>
      <w:r w:rsidRPr="00E909A9">
        <w:rPr>
          <w:bCs/>
          <w:sz w:val="24"/>
          <w:szCs w:val="24"/>
        </w:rPr>
        <w:t>Дата начала подачи заявок на учас</w:t>
      </w:r>
      <w:r w:rsidR="005943A8" w:rsidRPr="00E909A9">
        <w:rPr>
          <w:bCs/>
          <w:sz w:val="24"/>
          <w:szCs w:val="24"/>
        </w:rPr>
        <w:t xml:space="preserve">тие в </w:t>
      </w:r>
      <w:r w:rsidR="00CE5951" w:rsidRPr="00E909A9">
        <w:rPr>
          <w:bCs/>
          <w:sz w:val="24"/>
          <w:szCs w:val="24"/>
        </w:rPr>
        <w:t>открытом аукционе</w:t>
      </w:r>
      <w:r w:rsidR="005943A8" w:rsidRPr="00E909A9">
        <w:rPr>
          <w:bCs/>
          <w:sz w:val="24"/>
          <w:szCs w:val="24"/>
        </w:rPr>
        <w:t xml:space="preserve"> </w:t>
      </w:r>
      <w:r w:rsidR="005B2873" w:rsidRPr="00E909A9">
        <w:rPr>
          <w:bCs/>
          <w:sz w:val="24"/>
          <w:szCs w:val="24"/>
        </w:rPr>
        <w:t xml:space="preserve">- </w:t>
      </w:r>
      <w:r w:rsidR="008D09FF" w:rsidRPr="00E909A9">
        <w:rPr>
          <w:bCs/>
          <w:sz w:val="24"/>
          <w:szCs w:val="24"/>
        </w:rPr>
        <w:t>12</w:t>
      </w:r>
      <w:r w:rsidRPr="00E909A9">
        <w:rPr>
          <w:bCs/>
          <w:sz w:val="24"/>
          <w:szCs w:val="24"/>
        </w:rPr>
        <w:t xml:space="preserve"> </w:t>
      </w:r>
      <w:r w:rsidR="008D09FF" w:rsidRPr="00E909A9">
        <w:rPr>
          <w:bCs/>
          <w:sz w:val="24"/>
          <w:szCs w:val="24"/>
        </w:rPr>
        <w:t>ноября</w:t>
      </w:r>
      <w:r w:rsidRPr="00E909A9">
        <w:rPr>
          <w:bCs/>
          <w:sz w:val="24"/>
          <w:szCs w:val="24"/>
        </w:rPr>
        <w:t xml:space="preserve"> 202</w:t>
      </w:r>
      <w:r w:rsidR="001A37D7" w:rsidRPr="00E909A9">
        <w:rPr>
          <w:bCs/>
          <w:sz w:val="24"/>
          <w:szCs w:val="24"/>
        </w:rPr>
        <w:t>4</w:t>
      </w:r>
      <w:r w:rsidRPr="00E909A9">
        <w:rPr>
          <w:bCs/>
          <w:sz w:val="24"/>
          <w:szCs w:val="24"/>
        </w:rPr>
        <w:t xml:space="preserve"> года </w:t>
      </w:r>
    </w:p>
    <w:p w14:paraId="71E2ED6D" w14:textId="1A0F3DC5" w:rsidR="00AC1949" w:rsidRPr="00E909A9" w:rsidRDefault="00AC1949" w:rsidP="00EC2FDB">
      <w:pPr>
        <w:ind w:firstLine="720"/>
        <w:jc w:val="both"/>
        <w:rPr>
          <w:bCs/>
          <w:sz w:val="24"/>
          <w:szCs w:val="24"/>
        </w:rPr>
      </w:pPr>
      <w:r w:rsidRPr="00E909A9">
        <w:rPr>
          <w:bCs/>
          <w:sz w:val="24"/>
          <w:szCs w:val="24"/>
        </w:rPr>
        <w:t xml:space="preserve">Дата окончания подачи заявок на участие в </w:t>
      </w:r>
      <w:r w:rsidR="00CE5951" w:rsidRPr="00E909A9">
        <w:rPr>
          <w:bCs/>
          <w:sz w:val="24"/>
          <w:szCs w:val="24"/>
        </w:rPr>
        <w:t>открытом аукционе</w:t>
      </w:r>
      <w:r w:rsidRPr="00E909A9">
        <w:rPr>
          <w:bCs/>
          <w:sz w:val="24"/>
          <w:szCs w:val="24"/>
        </w:rPr>
        <w:t xml:space="preserve"> – </w:t>
      </w:r>
      <w:r w:rsidR="008D09FF" w:rsidRPr="00E909A9">
        <w:rPr>
          <w:bCs/>
          <w:sz w:val="24"/>
          <w:szCs w:val="24"/>
        </w:rPr>
        <w:t>21</w:t>
      </w:r>
      <w:r w:rsidRPr="00E909A9">
        <w:rPr>
          <w:bCs/>
          <w:sz w:val="24"/>
          <w:szCs w:val="24"/>
        </w:rPr>
        <w:t xml:space="preserve"> </w:t>
      </w:r>
      <w:r w:rsidR="008D09FF" w:rsidRPr="00E909A9">
        <w:rPr>
          <w:bCs/>
          <w:sz w:val="24"/>
          <w:szCs w:val="24"/>
        </w:rPr>
        <w:t>ноября</w:t>
      </w:r>
      <w:r w:rsidRPr="00E909A9">
        <w:rPr>
          <w:bCs/>
          <w:sz w:val="24"/>
          <w:szCs w:val="24"/>
        </w:rPr>
        <w:t xml:space="preserve"> 202</w:t>
      </w:r>
      <w:r w:rsidR="001A37D7" w:rsidRPr="00E909A9">
        <w:rPr>
          <w:bCs/>
          <w:sz w:val="24"/>
          <w:szCs w:val="24"/>
        </w:rPr>
        <w:t>4</w:t>
      </w:r>
      <w:r w:rsidRPr="00E909A9">
        <w:rPr>
          <w:bCs/>
          <w:sz w:val="24"/>
          <w:szCs w:val="24"/>
        </w:rPr>
        <w:t xml:space="preserve"> года</w:t>
      </w:r>
    </w:p>
    <w:p w14:paraId="29BB6E34" w14:textId="77777777" w:rsidR="00AC1949" w:rsidRPr="00E909A9" w:rsidRDefault="00AC1949" w:rsidP="00EC2FDB">
      <w:pPr>
        <w:tabs>
          <w:tab w:val="left" w:pos="5529"/>
        </w:tabs>
        <w:ind w:firstLine="720"/>
        <w:jc w:val="both"/>
        <w:rPr>
          <w:b/>
          <w:sz w:val="24"/>
          <w:szCs w:val="24"/>
        </w:rPr>
      </w:pPr>
    </w:p>
    <w:p w14:paraId="167F8142" w14:textId="56EFEBFA" w:rsidR="00AC1949" w:rsidRPr="00E909A9" w:rsidRDefault="00AC1949" w:rsidP="00EC2FDB">
      <w:pPr>
        <w:ind w:firstLine="720"/>
        <w:jc w:val="both"/>
        <w:rPr>
          <w:sz w:val="24"/>
          <w:szCs w:val="24"/>
        </w:rPr>
      </w:pPr>
      <w:r w:rsidRPr="00E909A9">
        <w:rPr>
          <w:sz w:val="24"/>
          <w:szCs w:val="24"/>
        </w:rPr>
        <w:t>Дата заседания комиссии по осуществлению закупок состоится</w:t>
      </w:r>
      <w:r w:rsidR="005B2873" w:rsidRPr="00E909A9">
        <w:rPr>
          <w:sz w:val="24"/>
          <w:szCs w:val="24"/>
        </w:rPr>
        <w:t xml:space="preserve"> </w:t>
      </w:r>
      <w:r w:rsidR="001A37D7" w:rsidRPr="00E909A9">
        <w:rPr>
          <w:sz w:val="24"/>
          <w:szCs w:val="24"/>
        </w:rPr>
        <w:t>–</w:t>
      </w:r>
      <w:r w:rsidRPr="00E909A9">
        <w:rPr>
          <w:sz w:val="24"/>
          <w:szCs w:val="24"/>
        </w:rPr>
        <w:t xml:space="preserve"> </w:t>
      </w:r>
      <w:r w:rsidR="008D09FF" w:rsidRPr="00E909A9">
        <w:rPr>
          <w:sz w:val="24"/>
          <w:szCs w:val="24"/>
        </w:rPr>
        <w:t>21</w:t>
      </w:r>
      <w:r w:rsidR="001A37D7" w:rsidRPr="00E909A9">
        <w:rPr>
          <w:sz w:val="24"/>
          <w:szCs w:val="24"/>
        </w:rPr>
        <w:t xml:space="preserve"> </w:t>
      </w:r>
      <w:r w:rsidR="008D09FF" w:rsidRPr="00E909A9">
        <w:rPr>
          <w:sz w:val="24"/>
          <w:szCs w:val="24"/>
        </w:rPr>
        <w:t>ноября</w:t>
      </w:r>
      <w:r w:rsidRPr="00E909A9">
        <w:rPr>
          <w:sz w:val="24"/>
          <w:szCs w:val="24"/>
        </w:rPr>
        <w:t xml:space="preserve"> 202</w:t>
      </w:r>
      <w:r w:rsidR="001A37D7" w:rsidRPr="00E909A9">
        <w:rPr>
          <w:sz w:val="24"/>
          <w:szCs w:val="24"/>
        </w:rPr>
        <w:t>4</w:t>
      </w:r>
      <w:r w:rsidRPr="00E909A9">
        <w:rPr>
          <w:sz w:val="24"/>
          <w:szCs w:val="24"/>
        </w:rPr>
        <w:t xml:space="preserve"> года в 1</w:t>
      </w:r>
      <w:r w:rsidR="005B2873" w:rsidRPr="00E909A9">
        <w:rPr>
          <w:sz w:val="24"/>
          <w:szCs w:val="24"/>
        </w:rPr>
        <w:t>0</w:t>
      </w:r>
      <w:r w:rsidRPr="00E909A9">
        <w:rPr>
          <w:sz w:val="24"/>
          <w:szCs w:val="24"/>
        </w:rPr>
        <w:t>:00, по адресу: г. Тирасполь, ул. Горького, 53, конференц-зал.</w:t>
      </w:r>
    </w:p>
    <w:p w14:paraId="348E7594" w14:textId="77777777" w:rsidR="00AC1949" w:rsidRPr="00E909A9" w:rsidRDefault="00AC1949" w:rsidP="00AC1949">
      <w:pPr>
        <w:ind w:firstLine="709"/>
        <w:rPr>
          <w:sz w:val="24"/>
          <w:szCs w:val="24"/>
        </w:rPr>
      </w:pPr>
    </w:p>
    <w:p w14:paraId="584175DF" w14:textId="77777777" w:rsidR="00AC1949" w:rsidRPr="00E909A9" w:rsidRDefault="00AC1949" w:rsidP="00AC1949">
      <w:pPr>
        <w:ind w:firstLine="709"/>
        <w:rPr>
          <w:sz w:val="24"/>
          <w:szCs w:val="24"/>
        </w:rPr>
      </w:pPr>
      <w:r w:rsidRPr="00E909A9">
        <w:rPr>
          <w:sz w:val="24"/>
          <w:szCs w:val="24"/>
        </w:rPr>
        <w:t>1. Описание объекта закупки</w:t>
      </w:r>
    </w:p>
    <w:tbl>
      <w:tblPr>
        <w:tblW w:w="9638" w:type="dxa"/>
        <w:jc w:val="center"/>
        <w:tblLayout w:type="fixed"/>
        <w:tblLook w:val="04A0" w:firstRow="1" w:lastRow="0" w:firstColumn="1" w:lastColumn="0" w:noHBand="0" w:noVBand="1"/>
      </w:tblPr>
      <w:tblGrid>
        <w:gridCol w:w="574"/>
        <w:gridCol w:w="2230"/>
        <w:gridCol w:w="5158"/>
        <w:gridCol w:w="1676"/>
      </w:tblGrid>
      <w:tr w:rsidR="00AC1949" w:rsidRPr="00E909A9" w14:paraId="537AA8C4" w14:textId="77777777" w:rsidTr="001B67C3">
        <w:trPr>
          <w:trHeight w:val="524"/>
          <w:jc w:val="center"/>
        </w:trPr>
        <w:tc>
          <w:tcPr>
            <w:tcW w:w="574" w:type="dxa"/>
            <w:tcBorders>
              <w:top w:val="single" w:sz="4" w:space="0" w:color="auto"/>
              <w:left w:val="single" w:sz="4" w:space="0" w:color="auto"/>
              <w:bottom w:val="single" w:sz="4" w:space="0" w:color="auto"/>
              <w:right w:val="nil"/>
            </w:tcBorders>
            <w:noWrap/>
            <w:vAlign w:val="center"/>
            <w:hideMark/>
          </w:tcPr>
          <w:p w14:paraId="6253D44F" w14:textId="77777777" w:rsidR="00AC1949" w:rsidRPr="00E909A9" w:rsidRDefault="00AC1949" w:rsidP="00FC028A">
            <w:pPr>
              <w:jc w:val="center"/>
              <w:rPr>
                <w:b/>
                <w:sz w:val="24"/>
                <w:szCs w:val="24"/>
              </w:rPr>
            </w:pPr>
            <w:r w:rsidRPr="00E909A9">
              <w:rPr>
                <w:b/>
                <w:sz w:val="24"/>
                <w:szCs w:val="24"/>
              </w:rPr>
              <w:t>№</w:t>
            </w:r>
          </w:p>
          <w:p w14:paraId="4504D4E8" w14:textId="77777777" w:rsidR="00AC1949" w:rsidRPr="00E909A9" w:rsidRDefault="00AC1949" w:rsidP="00FC028A">
            <w:pPr>
              <w:jc w:val="center"/>
              <w:rPr>
                <w:b/>
                <w:sz w:val="24"/>
                <w:szCs w:val="24"/>
              </w:rPr>
            </w:pPr>
            <w:r w:rsidRPr="00E909A9">
              <w:rPr>
                <w:b/>
                <w:sz w:val="24"/>
                <w:szCs w:val="24"/>
              </w:rPr>
              <w:t>п/п</w:t>
            </w:r>
          </w:p>
        </w:tc>
        <w:tc>
          <w:tcPr>
            <w:tcW w:w="2230" w:type="dxa"/>
            <w:tcBorders>
              <w:top w:val="single" w:sz="4" w:space="0" w:color="auto"/>
              <w:left w:val="single" w:sz="4" w:space="0" w:color="auto"/>
              <w:bottom w:val="single" w:sz="4" w:space="0" w:color="auto"/>
              <w:right w:val="single" w:sz="4" w:space="0" w:color="auto"/>
            </w:tcBorders>
            <w:noWrap/>
            <w:vAlign w:val="center"/>
            <w:hideMark/>
          </w:tcPr>
          <w:p w14:paraId="6568ABEF" w14:textId="77777777" w:rsidR="00AC1949" w:rsidRPr="00E909A9" w:rsidRDefault="00AC1949" w:rsidP="00FC028A">
            <w:pPr>
              <w:jc w:val="center"/>
              <w:rPr>
                <w:b/>
                <w:sz w:val="24"/>
                <w:szCs w:val="24"/>
              </w:rPr>
            </w:pPr>
            <w:r w:rsidRPr="00E909A9">
              <w:rPr>
                <w:b/>
                <w:sz w:val="24"/>
                <w:szCs w:val="24"/>
              </w:rPr>
              <w:t>Наименование товара</w:t>
            </w:r>
          </w:p>
        </w:tc>
        <w:tc>
          <w:tcPr>
            <w:tcW w:w="5158" w:type="dxa"/>
            <w:tcBorders>
              <w:top w:val="single" w:sz="4" w:space="0" w:color="auto"/>
              <w:left w:val="nil"/>
              <w:bottom w:val="nil"/>
              <w:right w:val="single" w:sz="4" w:space="0" w:color="auto"/>
            </w:tcBorders>
            <w:vAlign w:val="center"/>
            <w:hideMark/>
          </w:tcPr>
          <w:p w14:paraId="7B98DFFD" w14:textId="77777777" w:rsidR="00AC1949" w:rsidRPr="00E909A9" w:rsidRDefault="00AC1949" w:rsidP="00FC028A">
            <w:pPr>
              <w:jc w:val="center"/>
              <w:rPr>
                <w:b/>
                <w:sz w:val="24"/>
                <w:szCs w:val="24"/>
              </w:rPr>
            </w:pPr>
            <w:r w:rsidRPr="00E909A9">
              <w:rPr>
                <w:b/>
                <w:sz w:val="24"/>
                <w:szCs w:val="24"/>
              </w:rPr>
              <w:t>Качественные и технические характеристики объекта закупки</w:t>
            </w:r>
          </w:p>
        </w:tc>
        <w:tc>
          <w:tcPr>
            <w:tcW w:w="1676" w:type="dxa"/>
            <w:tcBorders>
              <w:top w:val="single" w:sz="4" w:space="0" w:color="auto"/>
              <w:left w:val="nil"/>
              <w:bottom w:val="single" w:sz="4" w:space="0" w:color="auto"/>
              <w:right w:val="single" w:sz="4" w:space="0" w:color="auto"/>
            </w:tcBorders>
            <w:vAlign w:val="center"/>
            <w:hideMark/>
          </w:tcPr>
          <w:p w14:paraId="32D5E9E4" w14:textId="77777777" w:rsidR="00AC1949" w:rsidRPr="00E909A9" w:rsidRDefault="00AC1949" w:rsidP="00FC028A">
            <w:pPr>
              <w:jc w:val="center"/>
              <w:rPr>
                <w:b/>
                <w:sz w:val="24"/>
                <w:szCs w:val="24"/>
              </w:rPr>
            </w:pPr>
            <w:r w:rsidRPr="00E909A9">
              <w:rPr>
                <w:b/>
                <w:sz w:val="24"/>
                <w:szCs w:val="24"/>
              </w:rPr>
              <w:t>Количество, шт</w:t>
            </w:r>
            <w:r w:rsidR="00EB665C" w:rsidRPr="00E909A9">
              <w:rPr>
                <w:b/>
                <w:sz w:val="24"/>
                <w:szCs w:val="24"/>
              </w:rPr>
              <w:t>.</w:t>
            </w:r>
          </w:p>
        </w:tc>
      </w:tr>
      <w:tr w:rsidR="001B67C3" w:rsidRPr="00E909A9" w14:paraId="3FA97677" w14:textId="77777777" w:rsidTr="001B67C3">
        <w:trPr>
          <w:trHeight w:val="448"/>
          <w:jc w:val="center"/>
        </w:trPr>
        <w:tc>
          <w:tcPr>
            <w:tcW w:w="574" w:type="dxa"/>
            <w:vMerge w:val="restart"/>
            <w:tcBorders>
              <w:top w:val="single" w:sz="4" w:space="0" w:color="auto"/>
              <w:left w:val="single" w:sz="4" w:space="0" w:color="auto"/>
              <w:bottom w:val="single" w:sz="4" w:space="0" w:color="auto"/>
              <w:right w:val="single" w:sz="4" w:space="0" w:color="auto"/>
            </w:tcBorders>
            <w:noWrap/>
            <w:vAlign w:val="center"/>
          </w:tcPr>
          <w:p w14:paraId="3A38E8A0" w14:textId="4D3CC7A3" w:rsidR="001B67C3" w:rsidRPr="00E909A9" w:rsidRDefault="001B67C3" w:rsidP="007B242D">
            <w:r w:rsidRPr="00E909A9">
              <w:t>1</w:t>
            </w:r>
          </w:p>
        </w:tc>
        <w:tc>
          <w:tcPr>
            <w:tcW w:w="2230" w:type="dxa"/>
            <w:vMerge w:val="restart"/>
            <w:tcBorders>
              <w:top w:val="single" w:sz="4" w:space="0" w:color="auto"/>
              <w:left w:val="nil"/>
              <w:bottom w:val="single" w:sz="4" w:space="0" w:color="auto"/>
              <w:right w:val="single" w:sz="4" w:space="0" w:color="auto"/>
            </w:tcBorders>
            <w:shd w:val="clear" w:color="auto" w:fill="FFFFFF"/>
            <w:vAlign w:val="center"/>
          </w:tcPr>
          <w:p w14:paraId="34410CD4" w14:textId="09E140ED" w:rsidR="001B67C3" w:rsidRPr="00E909A9" w:rsidRDefault="001B67C3" w:rsidP="00844A78">
            <w:r w:rsidRPr="00E909A9">
              <w:t>Серверная сборка</w:t>
            </w:r>
          </w:p>
        </w:tc>
        <w:tc>
          <w:tcPr>
            <w:tcW w:w="5158" w:type="dxa"/>
            <w:tcBorders>
              <w:top w:val="single" w:sz="4" w:space="0" w:color="auto"/>
              <w:left w:val="nil"/>
              <w:bottom w:val="single" w:sz="4" w:space="0" w:color="auto"/>
              <w:right w:val="single" w:sz="4" w:space="0" w:color="auto"/>
            </w:tcBorders>
            <w:shd w:val="clear" w:color="auto" w:fill="FFFFFF"/>
            <w:vAlign w:val="center"/>
          </w:tcPr>
          <w:p w14:paraId="039027D2" w14:textId="77777777" w:rsidR="001B67C3" w:rsidRPr="00E909A9" w:rsidRDefault="001B67C3" w:rsidP="009E632E">
            <w:r w:rsidRPr="00E909A9">
              <w:t>Поддержка Windows Server 2019/2022, Vmware ESXi 7/8, Ubuntu 20/22/24 LTS всеми компонентами сборки.</w:t>
            </w:r>
          </w:p>
          <w:p w14:paraId="4C544B14" w14:textId="77777777" w:rsidR="001B67C3" w:rsidRPr="00E909A9" w:rsidRDefault="001B67C3" w:rsidP="009E632E">
            <w:r w:rsidRPr="00E909A9">
              <w:t>Необходима полная совместимость между всеми компонентами серверной сборки. В сборке должны присутствовать все необходимые для полноценной работы серверной сборки соединительные кабели и/или платы.</w:t>
            </w:r>
          </w:p>
          <w:p w14:paraId="3E95FE87" w14:textId="58D11A0B" w:rsidR="001B67C3" w:rsidRPr="00E909A9" w:rsidRDefault="001B67C3" w:rsidP="009E632E">
            <w:r w:rsidRPr="00E909A9">
              <w:t>Cервер корпоративного класса  стоечного исполнения для размещения в стандартных стойках (rack), форм-фактор 2U; поддержка двух процессоров Intel Xeon Scalable 4-го поколения; оперативная память DDR5, 4800 МГц, 32 слота, 8 ТБ; наличие PCIe 5.0 x16; поддержка накопителей NVMe, SAS, SATA с возможностью "гарячей" замены; высокая степень отказоустойчивости; встроенная система удаленного управления сервером, мониторинга, диагностики и обновления прошивки (лицензия на использование данной системы без ограничений по времени должна быть включена в поставку); поддержка источников питания с высокой эффективностью (сертификация 80 PLUS Platinum или Titanium); наличие 3 портов USB 3.2, 1 порта VGA; UEFI Class 3; поддержка загрузки PXE для сетей IPv6; поддержка и наличие TPM 2.0; соответствие ACPI 6.4; ASHRAE A3/A4. HPE ProLiant DL380 Gen11 или аналог.</w:t>
            </w:r>
          </w:p>
        </w:tc>
        <w:tc>
          <w:tcPr>
            <w:tcW w:w="1676" w:type="dxa"/>
            <w:tcBorders>
              <w:top w:val="single" w:sz="4" w:space="0" w:color="auto"/>
              <w:left w:val="nil"/>
              <w:bottom w:val="single" w:sz="4" w:space="0" w:color="auto"/>
              <w:right w:val="single" w:sz="4" w:space="0" w:color="auto"/>
            </w:tcBorders>
            <w:shd w:val="clear" w:color="auto" w:fill="FFFFFF"/>
            <w:noWrap/>
          </w:tcPr>
          <w:p w14:paraId="79B6B03F" w14:textId="77777777" w:rsidR="001B67C3" w:rsidRPr="00E909A9" w:rsidRDefault="001B67C3" w:rsidP="00844A78">
            <w:pPr>
              <w:jc w:val="center"/>
            </w:pPr>
          </w:p>
          <w:p w14:paraId="05553897" w14:textId="77777777" w:rsidR="001B67C3" w:rsidRPr="00E909A9" w:rsidRDefault="001B67C3" w:rsidP="00844A78">
            <w:pPr>
              <w:jc w:val="center"/>
            </w:pPr>
          </w:p>
          <w:p w14:paraId="167D1801" w14:textId="77777777" w:rsidR="001B67C3" w:rsidRPr="00E909A9" w:rsidRDefault="001B67C3" w:rsidP="00844A78">
            <w:pPr>
              <w:jc w:val="center"/>
            </w:pPr>
          </w:p>
          <w:p w14:paraId="42E96C2C" w14:textId="77777777" w:rsidR="001B67C3" w:rsidRPr="00E909A9" w:rsidRDefault="001B67C3" w:rsidP="00844A78">
            <w:pPr>
              <w:jc w:val="center"/>
            </w:pPr>
          </w:p>
          <w:p w14:paraId="470CBD6D" w14:textId="77777777" w:rsidR="001B67C3" w:rsidRPr="00E909A9" w:rsidRDefault="001B67C3" w:rsidP="00844A78">
            <w:pPr>
              <w:jc w:val="center"/>
            </w:pPr>
          </w:p>
          <w:p w14:paraId="7DD64B5F" w14:textId="77777777" w:rsidR="001B67C3" w:rsidRPr="00E909A9" w:rsidRDefault="001B67C3" w:rsidP="00844A78">
            <w:pPr>
              <w:jc w:val="center"/>
            </w:pPr>
          </w:p>
          <w:p w14:paraId="77A8E0CF" w14:textId="77777777" w:rsidR="001B67C3" w:rsidRPr="00E909A9" w:rsidRDefault="001B67C3" w:rsidP="00844A78">
            <w:pPr>
              <w:jc w:val="center"/>
            </w:pPr>
          </w:p>
          <w:p w14:paraId="42FE1BAE" w14:textId="77777777" w:rsidR="001B67C3" w:rsidRPr="00E909A9" w:rsidRDefault="001B67C3" w:rsidP="00844A78">
            <w:pPr>
              <w:jc w:val="center"/>
            </w:pPr>
          </w:p>
          <w:p w14:paraId="18EFA398" w14:textId="77777777" w:rsidR="001B67C3" w:rsidRPr="00E909A9" w:rsidRDefault="001B67C3" w:rsidP="00844A78">
            <w:pPr>
              <w:jc w:val="center"/>
            </w:pPr>
          </w:p>
          <w:p w14:paraId="59AD13ED" w14:textId="77777777" w:rsidR="001B67C3" w:rsidRPr="00E909A9" w:rsidRDefault="001B67C3" w:rsidP="00844A78">
            <w:pPr>
              <w:jc w:val="center"/>
            </w:pPr>
          </w:p>
          <w:p w14:paraId="1B524EE5" w14:textId="5FE259D7" w:rsidR="001B67C3" w:rsidRPr="00E909A9" w:rsidRDefault="001B67C3" w:rsidP="00844A78">
            <w:pPr>
              <w:jc w:val="center"/>
            </w:pPr>
            <w:r w:rsidRPr="00E909A9">
              <w:t>1</w:t>
            </w:r>
          </w:p>
        </w:tc>
      </w:tr>
      <w:tr w:rsidR="001B67C3" w:rsidRPr="00E909A9" w14:paraId="23276F9B"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633293D0" w14:textId="43BC444B"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265D7193" w14:textId="79FA6B72" w:rsidR="001B67C3" w:rsidRPr="00E909A9" w:rsidRDefault="001B67C3" w:rsidP="00844A78"/>
        </w:tc>
        <w:tc>
          <w:tcPr>
            <w:tcW w:w="5158" w:type="dxa"/>
            <w:tcBorders>
              <w:top w:val="single" w:sz="4" w:space="0" w:color="auto"/>
              <w:left w:val="nil"/>
              <w:bottom w:val="single" w:sz="4" w:space="0" w:color="auto"/>
              <w:right w:val="single" w:sz="4" w:space="0" w:color="auto"/>
            </w:tcBorders>
            <w:shd w:val="clear" w:color="auto" w:fill="FFFFFF"/>
            <w:vAlign w:val="center"/>
          </w:tcPr>
          <w:p w14:paraId="69DAD42A" w14:textId="5E958B9B" w:rsidR="001B67C3" w:rsidRPr="00E909A9" w:rsidRDefault="001B67C3" w:rsidP="00844A78">
            <w:pPr>
              <w:jc w:val="both"/>
            </w:pPr>
            <w:r w:rsidRPr="00E909A9">
              <w:t>Процессор Intel Xeon Scalable 4-го поколения, базвая тактовая частота 3.7 ГГц, 8 физических ядер, 16 потоков, энергопотребление 195 Вт, поддержка DDR5, поддержка Intel VT-x и VT-d, поддержка Intel SGX. Intel Xeon Gold 6434 или аналог.</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0B0A3F34" w14:textId="74F8D6F4" w:rsidR="001B67C3" w:rsidRPr="00E909A9" w:rsidRDefault="001B67C3" w:rsidP="00844A78">
            <w:pPr>
              <w:jc w:val="center"/>
            </w:pPr>
            <w:r w:rsidRPr="00E909A9">
              <w:t>2</w:t>
            </w:r>
          </w:p>
        </w:tc>
      </w:tr>
      <w:tr w:rsidR="001B67C3" w:rsidRPr="00E909A9" w14:paraId="11193DB2"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310C3CEB" w14:textId="2894C6D1"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3D89D15F" w14:textId="08EB942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6B3206B8" w14:textId="43FBDEA5" w:rsidR="001B67C3" w:rsidRPr="00E909A9" w:rsidRDefault="001B67C3" w:rsidP="00844A78">
            <w:r w:rsidRPr="00E909A9">
              <w:t>Модуль оперативной памяти, 32 ГБ, DDR5, 4800 МГц, CAS-40-39-39, Dual Rank, Registered (ECC), DIMM.</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7938BF8B" w14:textId="765ECA40" w:rsidR="001B67C3" w:rsidRPr="00E909A9" w:rsidRDefault="001B67C3" w:rsidP="00844A78">
            <w:pPr>
              <w:jc w:val="center"/>
            </w:pPr>
            <w:r w:rsidRPr="00E909A9">
              <w:t>8</w:t>
            </w:r>
          </w:p>
        </w:tc>
      </w:tr>
      <w:tr w:rsidR="001B67C3" w:rsidRPr="00E909A9" w14:paraId="07F983D9"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43C6B517"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391E0999"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50630F0B" w14:textId="6F2DA877" w:rsidR="001B67C3" w:rsidRPr="00E909A9" w:rsidRDefault="001B67C3" w:rsidP="00844A78">
            <w:r w:rsidRPr="00E909A9">
              <w:t xml:space="preserve">Отсек для NVME-дисков 2U 8SFF U.3, </w:t>
            </w:r>
            <w:r w:rsidRPr="00E909A9">
              <w:lastRenderedPageBreak/>
              <w:t>подключаемых на передней панели сервера. Каждый отсек должен быть подключен в отдельных порт контроллера хранения данных.</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0344F862" w14:textId="2E1A9B0D" w:rsidR="001B67C3" w:rsidRPr="00E909A9" w:rsidRDefault="001B67C3" w:rsidP="00844A78">
            <w:pPr>
              <w:jc w:val="center"/>
            </w:pPr>
            <w:r w:rsidRPr="00E909A9">
              <w:lastRenderedPageBreak/>
              <w:t>2</w:t>
            </w:r>
          </w:p>
        </w:tc>
      </w:tr>
      <w:tr w:rsidR="001B67C3" w:rsidRPr="00E909A9" w14:paraId="4F13EB6D"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32324FDC"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4F2E8AAE"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478B144B" w14:textId="7EE7DCEF" w:rsidR="001B67C3" w:rsidRPr="00E909A9" w:rsidRDefault="001B67C3" w:rsidP="00844A78">
            <w:pPr>
              <w:jc w:val="both"/>
              <w:rPr>
                <w:color w:val="000000"/>
                <w:sz w:val="24"/>
                <w:szCs w:val="24"/>
              </w:rPr>
            </w:pPr>
            <w:r w:rsidRPr="00E909A9">
              <w:rPr>
                <w:color w:val="000000"/>
                <w:sz w:val="24"/>
                <w:szCs w:val="24"/>
              </w:rPr>
              <w:t>Высокопроизводительный твердотельный накопитель 1,6 ТБ NVMe SFF U.3 PCIe Gen4 смешанного назначения (общее необходимое количество составляет 9 шт. при этом в каждом из двух отсеков для NVME-дисков необходимо установить по 4 шт. и один диск резервный)</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3D966E58" w14:textId="5FDD93F4" w:rsidR="001B67C3" w:rsidRPr="00E909A9" w:rsidRDefault="001B67C3" w:rsidP="00844A78">
            <w:pPr>
              <w:jc w:val="center"/>
            </w:pPr>
            <w:r w:rsidRPr="00E909A9">
              <w:t>9</w:t>
            </w:r>
          </w:p>
        </w:tc>
      </w:tr>
      <w:tr w:rsidR="001B67C3" w:rsidRPr="00E909A9" w14:paraId="4DDD46B7"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12978946"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5A79FAED"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149C2E4B" w14:textId="5E4FF1D6" w:rsidR="001B67C3" w:rsidRPr="00E909A9" w:rsidRDefault="001B67C3" w:rsidP="00844A78">
            <w:pPr>
              <w:jc w:val="both"/>
              <w:rPr>
                <w:color w:val="000000"/>
                <w:sz w:val="24"/>
                <w:szCs w:val="24"/>
                <w:lang w:val="en-US"/>
              </w:rPr>
            </w:pPr>
            <w:r w:rsidRPr="00E909A9">
              <w:rPr>
                <w:color w:val="000000"/>
                <w:sz w:val="24"/>
                <w:szCs w:val="24"/>
              </w:rPr>
              <w:t xml:space="preserve">Сетевой адаптер с двумя портами 10/25 Гб SFP28. </w:t>
            </w:r>
            <w:r w:rsidRPr="00E909A9">
              <w:rPr>
                <w:color w:val="000000"/>
                <w:sz w:val="24"/>
                <w:szCs w:val="24"/>
                <w:lang w:val="en-US"/>
              </w:rPr>
              <w:t xml:space="preserve">Broadcom BCM57414 Ethernet 10/25Gb 2-port SFP28 Adapter for HPE </w:t>
            </w:r>
            <w:r w:rsidRPr="00E909A9">
              <w:rPr>
                <w:color w:val="000000"/>
                <w:sz w:val="24"/>
                <w:szCs w:val="24"/>
              </w:rPr>
              <w:t>или</w:t>
            </w:r>
            <w:r w:rsidRPr="00E909A9">
              <w:rPr>
                <w:color w:val="000000"/>
                <w:sz w:val="24"/>
                <w:szCs w:val="24"/>
                <w:lang w:val="en-US"/>
              </w:rPr>
              <w:t xml:space="preserve"> </w:t>
            </w:r>
            <w:r w:rsidRPr="00E909A9">
              <w:rPr>
                <w:color w:val="000000"/>
                <w:sz w:val="24"/>
                <w:szCs w:val="24"/>
              </w:rPr>
              <w:t>аналог</w:t>
            </w:r>
            <w:r w:rsidRPr="00E909A9">
              <w:rPr>
                <w:color w:val="000000"/>
                <w:sz w:val="24"/>
                <w:szCs w:val="24"/>
                <w:lang w:val="en-US"/>
              </w:rPr>
              <w:t>.</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46A89EB4" w14:textId="6EB06BE7" w:rsidR="001B67C3" w:rsidRPr="00E909A9" w:rsidRDefault="001B67C3" w:rsidP="00844A78">
            <w:pPr>
              <w:jc w:val="center"/>
            </w:pPr>
            <w:r w:rsidRPr="00E909A9">
              <w:t>1</w:t>
            </w:r>
          </w:p>
        </w:tc>
      </w:tr>
      <w:tr w:rsidR="001B67C3" w:rsidRPr="00E909A9" w14:paraId="0885070B"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527A2D1C"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342174AC"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0285BABD" w14:textId="1F9B53F1" w:rsidR="001B67C3" w:rsidRPr="00E909A9" w:rsidRDefault="001B67C3" w:rsidP="00844A78">
            <w:pPr>
              <w:jc w:val="both"/>
              <w:rPr>
                <w:color w:val="000000"/>
                <w:sz w:val="24"/>
                <w:szCs w:val="24"/>
                <w:lang w:val="en-US"/>
              </w:rPr>
            </w:pPr>
            <w:r w:rsidRPr="00E909A9">
              <w:rPr>
                <w:color w:val="000000"/>
                <w:sz w:val="24"/>
                <w:szCs w:val="24"/>
              </w:rPr>
              <w:t xml:space="preserve">Сетевой адаптер с четырмя портами 1 Гб BASE-T. </w:t>
            </w:r>
            <w:r w:rsidRPr="00E909A9">
              <w:rPr>
                <w:color w:val="000000"/>
                <w:sz w:val="24"/>
                <w:szCs w:val="24"/>
                <w:lang w:val="en-US"/>
              </w:rPr>
              <w:t xml:space="preserve">Broadcom BCM5719 Ethernet 1Gb 4-port BASE-T OCP3 Adapter for HPE </w:t>
            </w:r>
            <w:r w:rsidRPr="00E909A9">
              <w:rPr>
                <w:color w:val="000000"/>
                <w:sz w:val="24"/>
                <w:szCs w:val="24"/>
              </w:rPr>
              <w:t>или</w:t>
            </w:r>
            <w:r w:rsidRPr="00E909A9">
              <w:rPr>
                <w:color w:val="000000"/>
                <w:sz w:val="24"/>
                <w:szCs w:val="24"/>
                <w:lang w:val="en-US"/>
              </w:rPr>
              <w:t xml:space="preserve"> </w:t>
            </w:r>
            <w:r w:rsidRPr="00E909A9">
              <w:rPr>
                <w:color w:val="000000"/>
                <w:sz w:val="24"/>
                <w:szCs w:val="24"/>
              </w:rPr>
              <w:t>аналог</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5F598660" w14:textId="43566F7E" w:rsidR="001B67C3" w:rsidRPr="00E909A9" w:rsidRDefault="001B67C3" w:rsidP="00844A78">
            <w:pPr>
              <w:jc w:val="center"/>
            </w:pPr>
            <w:r w:rsidRPr="00E909A9">
              <w:t>1</w:t>
            </w:r>
          </w:p>
        </w:tc>
      </w:tr>
      <w:tr w:rsidR="001B67C3" w:rsidRPr="00E909A9" w14:paraId="6EACBA63"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5A5BC647"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0DD26FD5"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5D18FBBE" w14:textId="25EC383E" w:rsidR="001B67C3" w:rsidRPr="00E909A9" w:rsidRDefault="001B67C3" w:rsidP="00844A78">
            <w:pPr>
              <w:jc w:val="both"/>
              <w:rPr>
                <w:color w:val="000000"/>
                <w:sz w:val="24"/>
                <w:szCs w:val="24"/>
              </w:rPr>
            </w:pPr>
            <w:r w:rsidRPr="00E909A9">
              <w:rPr>
                <w:color w:val="000000"/>
                <w:sz w:val="24"/>
                <w:szCs w:val="24"/>
              </w:rPr>
              <w:t>Батарея резервного питания для контроллера хранения данных, 96 Вт, Lithium-ion</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227E9F29" w14:textId="2B15FCB0" w:rsidR="001B67C3" w:rsidRPr="00E909A9" w:rsidRDefault="001B67C3" w:rsidP="00844A78">
            <w:pPr>
              <w:jc w:val="center"/>
            </w:pPr>
            <w:r w:rsidRPr="00E909A9">
              <w:t>1</w:t>
            </w:r>
          </w:p>
        </w:tc>
      </w:tr>
      <w:tr w:rsidR="001B67C3" w:rsidRPr="00E909A9" w14:paraId="7D67F39D"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1A5EFF98"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49803C91"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57A0520D" w14:textId="004C3B16" w:rsidR="001B67C3" w:rsidRPr="00E909A9" w:rsidRDefault="001B67C3" w:rsidP="00844A78">
            <w:pPr>
              <w:jc w:val="both"/>
              <w:rPr>
                <w:color w:val="000000"/>
                <w:sz w:val="24"/>
                <w:szCs w:val="24"/>
                <w:lang w:val="en-US"/>
              </w:rPr>
            </w:pPr>
            <w:r w:rsidRPr="00E909A9">
              <w:rPr>
                <w:color w:val="000000"/>
                <w:sz w:val="24"/>
                <w:szCs w:val="24"/>
              </w:rPr>
              <w:t xml:space="preserve">Контроллер хранения данных: PCIe (x16); кэш 8ГБ; RAID 1, 5, 6, 10, 50, 60; 2 порта подключения дисковых массивов; протоколы хранения 6G SATA, 12G SAS, 16G NVMe; управление MRSA, StorCLI, UEFI, Redfish; поддержка формата OCP. </w:t>
            </w:r>
            <w:r w:rsidRPr="00E909A9">
              <w:rPr>
                <w:color w:val="000000"/>
                <w:sz w:val="24"/>
                <w:szCs w:val="24"/>
                <w:lang w:val="en-US"/>
              </w:rPr>
              <w:t xml:space="preserve">HPE MR416i-o Gen11 x16 Lanes 8GB Cache </w:t>
            </w:r>
            <w:r w:rsidRPr="00E909A9">
              <w:rPr>
                <w:color w:val="000000"/>
                <w:sz w:val="24"/>
                <w:szCs w:val="24"/>
              </w:rPr>
              <w:t>или</w:t>
            </w:r>
            <w:r w:rsidRPr="00E909A9">
              <w:rPr>
                <w:color w:val="000000"/>
                <w:sz w:val="24"/>
                <w:szCs w:val="24"/>
                <w:lang w:val="en-US"/>
              </w:rPr>
              <w:t xml:space="preserve"> </w:t>
            </w:r>
            <w:r w:rsidRPr="00E909A9">
              <w:rPr>
                <w:color w:val="000000"/>
                <w:sz w:val="24"/>
                <w:szCs w:val="24"/>
              </w:rPr>
              <w:t>аналог</w:t>
            </w:r>
            <w:r w:rsidRPr="00E909A9">
              <w:rPr>
                <w:color w:val="000000"/>
                <w:sz w:val="24"/>
                <w:szCs w:val="24"/>
                <w:lang w:val="en-US"/>
              </w:rPr>
              <w:t>.</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3C78B296" w14:textId="53DC733A" w:rsidR="001B67C3" w:rsidRPr="00E909A9" w:rsidRDefault="001B67C3" w:rsidP="00844A78">
            <w:pPr>
              <w:jc w:val="center"/>
            </w:pPr>
            <w:r w:rsidRPr="00E909A9">
              <w:t>1</w:t>
            </w:r>
          </w:p>
        </w:tc>
      </w:tr>
      <w:tr w:rsidR="001B67C3" w:rsidRPr="00E909A9" w14:paraId="76E8FDCB"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1DAA18B3" w14:textId="77777777" w:rsidR="001B67C3" w:rsidRPr="00E909A9" w:rsidRDefault="001B67C3" w:rsidP="00844A78">
            <w:pPr>
              <w:jc w:val="center"/>
              <w:rPr>
                <w:lang w:val="en-US"/>
              </w:rPr>
            </w:pPr>
          </w:p>
        </w:tc>
        <w:tc>
          <w:tcPr>
            <w:tcW w:w="2230" w:type="dxa"/>
            <w:vMerge/>
            <w:tcBorders>
              <w:left w:val="nil"/>
              <w:bottom w:val="single" w:sz="4" w:space="0" w:color="auto"/>
              <w:right w:val="single" w:sz="4" w:space="0" w:color="auto"/>
            </w:tcBorders>
            <w:shd w:val="clear" w:color="auto" w:fill="FFFFFF"/>
          </w:tcPr>
          <w:p w14:paraId="218250DD" w14:textId="77777777" w:rsidR="001B67C3" w:rsidRPr="00E909A9" w:rsidRDefault="001B67C3" w:rsidP="00844A78">
            <w:pPr>
              <w:rPr>
                <w:color w:val="000000"/>
                <w:sz w:val="24"/>
                <w:szCs w:val="24"/>
                <w:lang w:val="en-US"/>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1F64ECDA" w14:textId="130816B7" w:rsidR="001B67C3" w:rsidRPr="00E909A9" w:rsidRDefault="001B67C3" w:rsidP="00844A78">
            <w:pPr>
              <w:jc w:val="both"/>
              <w:rPr>
                <w:color w:val="000000"/>
                <w:sz w:val="24"/>
                <w:szCs w:val="24"/>
              </w:rPr>
            </w:pPr>
            <w:r w:rsidRPr="00E909A9">
              <w:rPr>
                <w:color w:val="000000"/>
                <w:sz w:val="24"/>
                <w:szCs w:val="24"/>
              </w:rPr>
              <w:t>Блок питания по 1600 Вт с возможностью "горячей" замены с сертификатом 80 PLUS Titanium</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7DDF345E" w14:textId="4CF71A3A" w:rsidR="001B67C3" w:rsidRPr="00E909A9" w:rsidRDefault="001B67C3" w:rsidP="00844A78">
            <w:pPr>
              <w:jc w:val="center"/>
            </w:pPr>
            <w:r w:rsidRPr="00E909A9">
              <w:t>2</w:t>
            </w:r>
          </w:p>
        </w:tc>
      </w:tr>
      <w:tr w:rsidR="001B67C3" w:rsidRPr="00E909A9" w14:paraId="2D29FF19"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5F96FCD5"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3E6E5C15"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2ACF7044" w14:textId="50E231E3" w:rsidR="001B67C3" w:rsidRPr="00E909A9" w:rsidRDefault="001B67C3" w:rsidP="00844A78">
            <w:pPr>
              <w:jc w:val="both"/>
              <w:rPr>
                <w:color w:val="000000"/>
                <w:sz w:val="24"/>
                <w:szCs w:val="24"/>
              </w:rPr>
            </w:pPr>
            <w:r w:rsidRPr="00E909A9">
              <w:rPr>
                <w:color w:val="000000"/>
                <w:sz w:val="24"/>
                <w:szCs w:val="24"/>
              </w:rPr>
              <w:t>Комплект вентиляторов для серверов, работающих в средах с высокими нагрузками.</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7312A3FC" w14:textId="54CD4FB0" w:rsidR="001B67C3" w:rsidRPr="00E909A9" w:rsidRDefault="001B67C3" w:rsidP="00844A78">
            <w:pPr>
              <w:jc w:val="center"/>
            </w:pPr>
            <w:r w:rsidRPr="00E909A9">
              <w:t>1</w:t>
            </w:r>
          </w:p>
        </w:tc>
      </w:tr>
      <w:tr w:rsidR="001B67C3" w:rsidRPr="00E909A9" w14:paraId="5AF15D4E" w14:textId="77777777" w:rsidTr="001B67C3">
        <w:trPr>
          <w:trHeight w:val="448"/>
          <w:jc w:val="center"/>
        </w:trPr>
        <w:tc>
          <w:tcPr>
            <w:tcW w:w="574" w:type="dxa"/>
            <w:vMerge/>
            <w:tcBorders>
              <w:left w:val="single" w:sz="4" w:space="0" w:color="auto"/>
              <w:bottom w:val="single" w:sz="4" w:space="0" w:color="auto"/>
              <w:right w:val="single" w:sz="4" w:space="0" w:color="auto"/>
            </w:tcBorders>
            <w:noWrap/>
            <w:vAlign w:val="center"/>
          </w:tcPr>
          <w:p w14:paraId="397DF3A7"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2FF92C01"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0519F025" w14:textId="265A879A" w:rsidR="001B67C3" w:rsidRPr="00E909A9" w:rsidRDefault="001B67C3" w:rsidP="00844A78">
            <w:pPr>
              <w:jc w:val="both"/>
              <w:rPr>
                <w:color w:val="000000"/>
                <w:sz w:val="24"/>
                <w:szCs w:val="24"/>
              </w:rPr>
            </w:pPr>
            <w:r w:rsidRPr="00E909A9">
              <w:t>Комплект направляющих для размещения в серверной стойке.</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4F1E5D62" w14:textId="7A10F735" w:rsidR="001B67C3" w:rsidRPr="00E909A9" w:rsidRDefault="001B67C3" w:rsidP="00844A78">
            <w:pPr>
              <w:jc w:val="center"/>
            </w:pPr>
            <w:r w:rsidRPr="00E909A9">
              <w:t>1</w:t>
            </w:r>
          </w:p>
        </w:tc>
      </w:tr>
      <w:tr w:rsidR="001B67C3" w:rsidRPr="00E909A9" w14:paraId="01236F45" w14:textId="77777777" w:rsidTr="001B67C3">
        <w:trPr>
          <w:trHeight w:val="124"/>
          <w:jc w:val="center"/>
        </w:trPr>
        <w:tc>
          <w:tcPr>
            <w:tcW w:w="574" w:type="dxa"/>
            <w:vMerge/>
            <w:tcBorders>
              <w:left w:val="single" w:sz="4" w:space="0" w:color="auto"/>
              <w:bottom w:val="single" w:sz="4" w:space="0" w:color="auto"/>
              <w:right w:val="single" w:sz="4" w:space="0" w:color="auto"/>
            </w:tcBorders>
            <w:noWrap/>
            <w:vAlign w:val="center"/>
          </w:tcPr>
          <w:p w14:paraId="69FD3A07" w14:textId="77777777" w:rsidR="001B67C3" w:rsidRPr="00E909A9" w:rsidRDefault="001B67C3" w:rsidP="00844A78">
            <w:pPr>
              <w:jc w:val="center"/>
            </w:pPr>
          </w:p>
        </w:tc>
        <w:tc>
          <w:tcPr>
            <w:tcW w:w="2230" w:type="dxa"/>
            <w:vMerge/>
            <w:tcBorders>
              <w:left w:val="nil"/>
              <w:bottom w:val="single" w:sz="4" w:space="0" w:color="auto"/>
              <w:right w:val="single" w:sz="4" w:space="0" w:color="auto"/>
            </w:tcBorders>
            <w:shd w:val="clear" w:color="auto" w:fill="FFFFFF"/>
          </w:tcPr>
          <w:p w14:paraId="32A801E6" w14:textId="77777777" w:rsidR="001B67C3" w:rsidRPr="00E909A9" w:rsidRDefault="001B67C3" w:rsidP="00844A78">
            <w:pPr>
              <w:rPr>
                <w:color w:val="000000"/>
                <w:sz w:val="24"/>
                <w:szCs w:val="24"/>
              </w:rPr>
            </w:pPr>
          </w:p>
        </w:tc>
        <w:tc>
          <w:tcPr>
            <w:tcW w:w="5158" w:type="dxa"/>
            <w:tcBorders>
              <w:top w:val="single" w:sz="4" w:space="0" w:color="auto"/>
              <w:left w:val="nil"/>
              <w:bottom w:val="single" w:sz="4" w:space="0" w:color="auto"/>
              <w:right w:val="single" w:sz="4" w:space="0" w:color="auto"/>
            </w:tcBorders>
            <w:shd w:val="clear" w:color="auto" w:fill="FFFFFF"/>
            <w:vAlign w:val="center"/>
          </w:tcPr>
          <w:p w14:paraId="725DA8D9" w14:textId="61366277" w:rsidR="001B67C3" w:rsidRPr="00E909A9" w:rsidRDefault="001B67C3" w:rsidP="00844A78">
            <w:pPr>
              <w:jc w:val="both"/>
              <w:rPr>
                <w:color w:val="000000"/>
                <w:sz w:val="24"/>
                <w:szCs w:val="24"/>
              </w:rPr>
            </w:pPr>
            <w:r w:rsidRPr="00E909A9">
              <w:rPr>
                <w:color w:val="000000"/>
                <w:sz w:val="24"/>
                <w:szCs w:val="24"/>
              </w:rPr>
              <w:t>Высокопроизводительный радиатор для процессора, способный выдерживать длительную работу серверной сборки с максимальной нагрузкой.</w:t>
            </w:r>
          </w:p>
        </w:tc>
        <w:tc>
          <w:tcPr>
            <w:tcW w:w="1676" w:type="dxa"/>
            <w:tcBorders>
              <w:top w:val="single" w:sz="4" w:space="0" w:color="auto"/>
              <w:left w:val="nil"/>
              <w:bottom w:val="single" w:sz="4" w:space="0" w:color="auto"/>
              <w:right w:val="single" w:sz="4" w:space="0" w:color="auto"/>
            </w:tcBorders>
            <w:shd w:val="clear" w:color="auto" w:fill="FFFFFF"/>
            <w:noWrap/>
            <w:vAlign w:val="center"/>
          </w:tcPr>
          <w:p w14:paraId="0E2373F0" w14:textId="7E6C56A1" w:rsidR="001B67C3" w:rsidRPr="00E909A9" w:rsidRDefault="001B67C3" w:rsidP="00844A78">
            <w:pPr>
              <w:jc w:val="center"/>
              <w:rPr>
                <w:lang w:val="en-US"/>
              </w:rPr>
            </w:pPr>
            <w:r w:rsidRPr="00E909A9">
              <w:t>2</w:t>
            </w:r>
          </w:p>
        </w:tc>
      </w:tr>
    </w:tbl>
    <w:p w14:paraId="3AF14C40" w14:textId="77777777" w:rsidR="00AC1949" w:rsidRPr="00E909A9" w:rsidRDefault="00AC1949" w:rsidP="00AC1949">
      <w:pPr>
        <w:jc w:val="both"/>
        <w:rPr>
          <w:sz w:val="24"/>
          <w:szCs w:val="24"/>
        </w:rPr>
      </w:pPr>
    </w:p>
    <w:p w14:paraId="5606FCE7" w14:textId="50C17D16" w:rsidR="00AC1949" w:rsidRPr="00E909A9" w:rsidRDefault="00AC1949" w:rsidP="00AC1949">
      <w:pPr>
        <w:ind w:firstLine="709"/>
        <w:jc w:val="both"/>
        <w:rPr>
          <w:sz w:val="24"/>
          <w:szCs w:val="24"/>
        </w:rPr>
      </w:pPr>
      <w:r w:rsidRPr="00E909A9">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652118F6" w14:textId="03B81BE4" w:rsidR="00AC1949" w:rsidRPr="00E909A9" w:rsidRDefault="00AC1949" w:rsidP="00AC1949">
      <w:pPr>
        <w:ind w:firstLine="709"/>
        <w:jc w:val="both"/>
        <w:rPr>
          <w:sz w:val="24"/>
          <w:szCs w:val="24"/>
        </w:rPr>
      </w:pPr>
      <w:r w:rsidRPr="00E909A9">
        <w:rPr>
          <w:sz w:val="24"/>
          <w:szCs w:val="24"/>
        </w:rPr>
        <w:t>Начальная (максимальная) цена контракта</w:t>
      </w:r>
      <w:r w:rsidR="00437167" w:rsidRPr="00E909A9">
        <w:rPr>
          <w:sz w:val="24"/>
          <w:szCs w:val="24"/>
        </w:rPr>
        <w:t xml:space="preserve"> </w:t>
      </w:r>
      <w:r w:rsidR="00416902" w:rsidRPr="00E909A9">
        <w:rPr>
          <w:sz w:val="24"/>
          <w:szCs w:val="24"/>
        </w:rPr>
        <w:t xml:space="preserve">составляет </w:t>
      </w:r>
      <w:r w:rsidR="00736110" w:rsidRPr="00E909A9">
        <w:rPr>
          <w:b/>
          <w:bCs/>
          <w:sz w:val="24"/>
          <w:szCs w:val="24"/>
        </w:rPr>
        <w:t>444 180,00</w:t>
      </w:r>
      <w:r w:rsidR="00162A08" w:rsidRPr="00E909A9">
        <w:rPr>
          <w:sz w:val="24"/>
          <w:szCs w:val="24"/>
        </w:rPr>
        <w:t xml:space="preserve"> </w:t>
      </w:r>
      <w:r w:rsidRPr="00E909A9">
        <w:rPr>
          <w:sz w:val="24"/>
          <w:szCs w:val="24"/>
        </w:rPr>
        <w:t>рублей ПМР.</w:t>
      </w:r>
    </w:p>
    <w:p w14:paraId="41C7768D" w14:textId="77777777" w:rsidR="00AC1949" w:rsidRPr="00E909A9" w:rsidRDefault="00AC1949" w:rsidP="00AC1949">
      <w:pPr>
        <w:ind w:firstLine="709"/>
        <w:jc w:val="both"/>
        <w:rPr>
          <w:sz w:val="24"/>
          <w:szCs w:val="24"/>
        </w:rPr>
      </w:pPr>
    </w:p>
    <w:p w14:paraId="7DD25C6C" w14:textId="77777777" w:rsidR="007B242D" w:rsidRPr="00E909A9" w:rsidRDefault="00AC1949" w:rsidP="007B242D">
      <w:pPr>
        <w:jc w:val="both"/>
        <w:rPr>
          <w:sz w:val="24"/>
          <w:szCs w:val="24"/>
        </w:rPr>
      </w:pPr>
      <w:r w:rsidRPr="00E909A9">
        <w:rPr>
          <w:sz w:val="24"/>
          <w:szCs w:val="24"/>
        </w:rPr>
        <w:t xml:space="preserve">        3. </w:t>
      </w:r>
      <w:r w:rsidR="007B242D" w:rsidRPr="00E909A9">
        <w:rPr>
          <w:sz w:val="24"/>
          <w:szCs w:val="24"/>
        </w:rPr>
        <w:t>Требования к содержанию, составу заявки на участие в открытом аукционе и инструкция по ее заполнению.</w:t>
      </w:r>
    </w:p>
    <w:p w14:paraId="0A30A4A8" w14:textId="77777777" w:rsidR="007B242D" w:rsidRPr="00E909A9" w:rsidRDefault="007B242D" w:rsidP="007B242D">
      <w:pPr>
        <w:jc w:val="both"/>
        <w:rPr>
          <w:sz w:val="24"/>
          <w:szCs w:val="24"/>
        </w:rPr>
      </w:pPr>
      <w:r w:rsidRPr="00E909A9">
        <w:rPr>
          <w:sz w:val="24"/>
          <w:szCs w:val="24"/>
        </w:rPr>
        <w:t>Заявка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и требованиями, указанными в документации о проведении открытого аукциона.</w:t>
      </w:r>
    </w:p>
    <w:p w14:paraId="74B4C33C" w14:textId="51758217" w:rsidR="007B242D" w:rsidRPr="00E909A9" w:rsidRDefault="00AC1949" w:rsidP="007B242D">
      <w:pPr>
        <w:jc w:val="both"/>
        <w:rPr>
          <w:sz w:val="24"/>
          <w:szCs w:val="24"/>
        </w:rPr>
      </w:pPr>
      <w:r w:rsidRPr="00E909A9">
        <w:rPr>
          <w:sz w:val="24"/>
          <w:szCs w:val="24"/>
        </w:rPr>
        <w:t xml:space="preserve">        4. </w:t>
      </w:r>
      <w:r w:rsidR="007B242D" w:rsidRPr="00E909A9">
        <w:rPr>
          <w:sz w:val="24"/>
          <w:szCs w:val="24"/>
        </w:rPr>
        <w:t>Величина понижения начальной цены контракта «шаг аукциона».</w:t>
      </w:r>
    </w:p>
    <w:p w14:paraId="55B2C2CA" w14:textId="77777777" w:rsidR="007B242D" w:rsidRPr="00E909A9" w:rsidRDefault="007B242D" w:rsidP="007B242D">
      <w:pPr>
        <w:jc w:val="both"/>
        <w:rPr>
          <w:sz w:val="24"/>
          <w:szCs w:val="24"/>
        </w:rPr>
      </w:pPr>
      <w:r w:rsidRPr="00E909A9">
        <w:rPr>
          <w:sz w:val="24"/>
          <w:szCs w:val="24"/>
        </w:rPr>
        <w:t>Шаг аукциона – 0,5% начальной (максимальной) цены контракта.</w:t>
      </w:r>
    </w:p>
    <w:p w14:paraId="6E81AC41" w14:textId="77777777" w:rsidR="007B242D" w:rsidRPr="00E909A9" w:rsidRDefault="00AC1949" w:rsidP="007B242D">
      <w:pPr>
        <w:jc w:val="both"/>
        <w:rPr>
          <w:sz w:val="24"/>
          <w:szCs w:val="24"/>
        </w:rPr>
      </w:pPr>
      <w:r w:rsidRPr="00E909A9">
        <w:rPr>
          <w:b/>
          <w:sz w:val="24"/>
          <w:szCs w:val="24"/>
        </w:rPr>
        <w:t xml:space="preserve">        </w:t>
      </w:r>
      <w:r w:rsidRPr="00E909A9">
        <w:rPr>
          <w:sz w:val="24"/>
          <w:szCs w:val="24"/>
        </w:rPr>
        <w:t>5.</w:t>
      </w:r>
      <w:r w:rsidRPr="00E909A9">
        <w:rPr>
          <w:b/>
          <w:sz w:val="24"/>
          <w:szCs w:val="24"/>
        </w:rPr>
        <w:t xml:space="preserve"> </w:t>
      </w:r>
      <w:r w:rsidR="007B242D" w:rsidRPr="00E909A9">
        <w:rPr>
          <w:sz w:val="24"/>
          <w:szCs w:val="24"/>
        </w:rPr>
        <w:t xml:space="preserve">Информация о валюте, используемой для формирования цены контракта и расчетов </w:t>
      </w:r>
      <w:r w:rsidR="007B242D" w:rsidRPr="00E909A9">
        <w:rPr>
          <w:sz w:val="24"/>
          <w:szCs w:val="24"/>
        </w:rPr>
        <w:lastRenderedPageBreak/>
        <w:t>с поставщиками (подрядчиками, исполнителями).</w:t>
      </w:r>
    </w:p>
    <w:p w14:paraId="7FBA18EB" w14:textId="77777777" w:rsidR="007B242D" w:rsidRPr="00E909A9" w:rsidRDefault="007B242D" w:rsidP="007B242D">
      <w:pPr>
        <w:jc w:val="both"/>
        <w:rPr>
          <w:sz w:val="24"/>
          <w:szCs w:val="24"/>
        </w:rPr>
      </w:pPr>
      <w:r w:rsidRPr="00E909A9">
        <w:rPr>
          <w:sz w:val="24"/>
          <w:szCs w:val="24"/>
        </w:rPr>
        <w:t>Валюта – рубль ПМР.</w:t>
      </w:r>
    </w:p>
    <w:p w14:paraId="7D20E76C" w14:textId="13A86135" w:rsidR="007B242D" w:rsidRPr="00E909A9" w:rsidRDefault="007B242D" w:rsidP="007B242D">
      <w:pPr>
        <w:jc w:val="both"/>
        <w:rPr>
          <w:sz w:val="24"/>
          <w:szCs w:val="24"/>
        </w:rPr>
      </w:pPr>
      <w:r w:rsidRPr="00E909A9">
        <w:rPr>
          <w:sz w:val="24"/>
          <w:szCs w:val="24"/>
        </w:rPr>
        <w:t xml:space="preserve">        </w:t>
      </w:r>
      <w:r w:rsidR="00AC1949" w:rsidRPr="00E909A9">
        <w:rPr>
          <w:sz w:val="24"/>
          <w:szCs w:val="24"/>
        </w:rPr>
        <w:t>6.</w:t>
      </w:r>
      <w:r w:rsidR="00AC1949" w:rsidRPr="00E909A9">
        <w:rPr>
          <w:b/>
          <w:sz w:val="24"/>
          <w:szCs w:val="24"/>
        </w:rPr>
        <w:t xml:space="preserve"> </w:t>
      </w:r>
      <w:r w:rsidRPr="00E909A9">
        <w:rPr>
          <w:sz w:val="24"/>
          <w:szCs w:val="24"/>
        </w:rPr>
        <w:t>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 318-З-VI «О закупках в Приднестровской Молдавской Республике».</w:t>
      </w:r>
    </w:p>
    <w:p w14:paraId="725B0814" w14:textId="77777777" w:rsidR="007B242D" w:rsidRPr="00E909A9" w:rsidRDefault="007B242D" w:rsidP="007B242D">
      <w:pPr>
        <w:ind w:firstLine="720"/>
        <w:jc w:val="both"/>
        <w:rPr>
          <w:sz w:val="24"/>
          <w:szCs w:val="24"/>
        </w:rPr>
      </w:pPr>
      <w:r w:rsidRPr="00E909A9">
        <w:rPr>
          <w:sz w:val="24"/>
          <w:szCs w:val="24"/>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14:paraId="2951CC32" w14:textId="4C2E1EEA" w:rsidR="007B242D" w:rsidRPr="00E909A9" w:rsidRDefault="007B242D" w:rsidP="007B242D">
      <w:pPr>
        <w:numPr>
          <w:ilvl w:val="0"/>
          <w:numId w:val="5"/>
        </w:numPr>
        <w:ind w:left="0" w:firstLine="720"/>
        <w:jc w:val="both"/>
        <w:rPr>
          <w:sz w:val="24"/>
          <w:szCs w:val="24"/>
        </w:rPr>
      </w:pPr>
      <w:r w:rsidRPr="00E909A9">
        <w:rPr>
          <w:sz w:val="24"/>
          <w:szCs w:val="24"/>
        </w:rPr>
        <w:t>изменение цен в сторону увеличения в пределах цены контракта и ассортимента товара на отдельный перечень импортируемых товаров, устанавливаемый законом о республиканском бюджете на 202</w:t>
      </w:r>
      <w:r w:rsidR="00F36E2C" w:rsidRPr="00E909A9">
        <w:rPr>
          <w:sz w:val="24"/>
          <w:szCs w:val="24"/>
        </w:rPr>
        <w:t>4</w:t>
      </w:r>
      <w:r w:rsidRPr="00E909A9">
        <w:rPr>
          <w:sz w:val="24"/>
          <w:szCs w:val="24"/>
        </w:rPr>
        <w:t xml:space="preserve"> год;</w:t>
      </w:r>
    </w:p>
    <w:p w14:paraId="4213676A" w14:textId="77777777" w:rsidR="007B242D" w:rsidRPr="00E909A9" w:rsidRDefault="007B242D" w:rsidP="007B242D">
      <w:pPr>
        <w:numPr>
          <w:ilvl w:val="0"/>
          <w:numId w:val="5"/>
        </w:numPr>
        <w:ind w:left="0" w:firstLine="720"/>
        <w:jc w:val="both"/>
        <w:rPr>
          <w:sz w:val="24"/>
          <w:szCs w:val="24"/>
        </w:rPr>
      </w:pPr>
      <w:r w:rsidRPr="00E909A9">
        <w:rPr>
          <w:sz w:val="24"/>
          <w:szCs w:val="24"/>
        </w:rPr>
        <w:t>изменение цены контракта в сторону уменьшения в случаях, связанных с уменьшением цены и (или) количества приобретаемого товара, в пределах ассортимента товара, при сохранении условий поставки;</w:t>
      </w:r>
    </w:p>
    <w:p w14:paraId="7D7331C2" w14:textId="77777777" w:rsidR="007B242D" w:rsidRPr="00E909A9" w:rsidRDefault="007B242D" w:rsidP="007B242D">
      <w:pPr>
        <w:numPr>
          <w:ilvl w:val="0"/>
          <w:numId w:val="5"/>
        </w:numPr>
        <w:ind w:left="0" w:firstLine="720"/>
        <w:jc w:val="both"/>
        <w:rPr>
          <w:sz w:val="24"/>
          <w:szCs w:val="24"/>
        </w:rPr>
      </w:pPr>
      <w:r w:rsidRPr="00E909A9">
        <w:rPr>
          <w:sz w:val="24"/>
          <w:szCs w:val="24"/>
        </w:rPr>
        <w:t>изменение количества приобретаемого товара в сторону увеличения в случае снижения цены на товар в пределах цены контракта и ассортимента товара, при сохранении условий поставки.</w:t>
      </w:r>
    </w:p>
    <w:p w14:paraId="3A6BFEC6" w14:textId="77777777" w:rsidR="008B098B" w:rsidRPr="00E909A9" w:rsidRDefault="00AC1949" w:rsidP="008B098B">
      <w:pPr>
        <w:jc w:val="both"/>
        <w:rPr>
          <w:sz w:val="24"/>
          <w:szCs w:val="24"/>
        </w:rPr>
      </w:pPr>
      <w:r w:rsidRPr="00E909A9">
        <w:rPr>
          <w:sz w:val="24"/>
          <w:szCs w:val="24"/>
        </w:rPr>
        <w:t xml:space="preserve">           7. </w:t>
      </w:r>
      <w:r w:rsidR="008B098B" w:rsidRPr="00E909A9">
        <w:rPr>
          <w:sz w:val="24"/>
          <w:szCs w:val="24"/>
        </w:rPr>
        <w:t>Срок, в течение которого победитель открытого аукциона или иной участник, с которым заключается контракт при уклонении победителя открытого аукциона от заключения контракта, должен подписать контракт, условия признания победителя такого аукциона или иного участника такого аукциона уклонившимся от заключения контракта.</w:t>
      </w:r>
    </w:p>
    <w:p w14:paraId="5C19CA92" w14:textId="7C664D89" w:rsidR="008B098B" w:rsidRPr="00E909A9" w:rsidRDefault="008B098B" w:rsidP="008B098B">
      <w:pPr>
        <w:jc w:val="both"/>
        <w:rPr>
          <w:sz w:val="24"/>
          <w:szCs w:val="24"/>
        </w:rPr>
      </w:pPr>
      <w:r w:rsidRPr="00E909A9">
        <w:rPr>
          <w:sz w:val="24"/>
          <w:szCs w:val="24"/>
        </w:rPr>
        <w:tab/>
        <w:t>Контракт заключается не позднее чем через 5 (пять) рабочих дней со дня размещения в информационной системе протокола открытого аукциона.</w:t>
      </w:r>
    </w:p>
    <w:p w14:paraId="647D184E" w14:textId="7BB980BE" w:rsidR="008B098B" w:rsidRPr="00E909A9" w:rsidRDefault="008B098B" w:rsidP="008B098B">
      <w:pPr>
        <w:jc w:val="both"/>
        <w:rPr>
          <w:sz w:val="24"/>
          <w:szCs w:val="24"/>
        </w:rPr>
      </w:pPr>
      <w:r w:rsidRPr="00E909A9">
        <w:rPr>
          <w:sz w:val="24"/>
          <w:szCs w:val="24"/>
        </w:rPr>
        <w:tab/>
        <w:t>В случае, если в установленный срок победитель открытого аукциона не предоставил заказчику подписанный контракт, победитель открытого аукциона признается уклонившимся от заключения контракта.</w:t>
      </w:r>
    </w:p>
    <w:p w14:paraId="2E1A5D4D" w14:textId="168D0285" w:rsidR="008B098B" w:rsidRPr="00E909A9" w:rsidRDefault="008B098B" w:rsidP="008B098B">
      <w:pPr>
        <w:jc w:val="both"/>
        <w:rPr>
          <w:sz w:val="24"/>
          <w:szCs w:val="24"/>
        </w:rPr>
      </w:pPr>
      <w:r w:rsidRPr="00E909A9">
        <w:rPr>
          <w:sz w:val="24"/>
          <w:szCs w:val="24"/>
        </w:rPr>
        <w:tab/>
        <w:t>Контракт заключается на условиях, предусмотренных настоящей документацией, по цене, предложенной победителем, или в случае заключения контракта с участником, который сделал предпоследнее предложение о цене контракта, по цене, предложенной этим участником.</w:t>
      </w:r>
    </w:p>
    <w:p w14:paraId="1CCBFF51" w14:textId="2064CCCE" w:rsidR="008B098B" w:rsidRPr="00E909A9" w:rsidRDefault="00AC1949" w:rsidP="008B098B">
      <w:pPr>
        <w:jc w:val="both"/>
        <w:rPr>
          <w:sz w:val="24"/>
          <w:szCs w:val="24"/>
        </w:rPr>
      </w:pPr>
      <w:r w:rsidRPr="00E909A9">
        <w:rPr>
          <w:sz w:val="24"/>
          <w:szCs w:val="24"/>
        </w:rPr>
        <w:t xml:space="preserve">            8.</w:t>
      </w:r>
      <w:r w:rsidRPr="00E909A9">
        <w:rPr>
          <w:b/>
          <w:sz w:val="24"/>
          <w:szCs w:val="24"/>
        </w:rPr>
        <w:t xml:space="preserve"> </w:t>
      </w:r>
      <w:r w:rsidR="008B098B" w:rsidRPr="00E909A9">
        <w:rPr>
          <w:sz w:val="24"/>
          <w:szCs w:val="24"/>
        </w:rPr>
        <w:t> Порядок, даты начала и окончания срока предоставления участникам открытого аукциона разъяснений положений документации об открытом аукционе.</w:t>
      </w:r>
    </w:p>
    <w:p w14:paraId="590E752E" w14:textId="77777777" w:rsidR="008B098B" w:rsidRPr="00E909A9" w:rsidRDefault="008B098B" w:rsidP="008B098B">
      <w:pPr>
        <w:jc w:val="both"/>
        <w:rPr>
          <w:sz w:val="24"/>
          <w:szCs w:val="24"/>
        </w:rPr>
      </w:pPr>
      <w:r w:rsidRPr="00E909A9">
        <w:rPr>
          <w:sz w:val="24"/>
          <w:szCs w:val="24"/>
        </w:rPr>
        <w:t xml:space="preserve">Любой участник открытого аукциона вправе направить запрос о даче разъяснений положений документации об открытом аукционе. </w:t>
      </w:r>
    </w:p>
    <w:p w14:paraId="1AB24CBD" w14:textId="77777777" w:rsidR="008B098B" w:rsidRPr="00E909A9" w:rsidRDefault="008B098B" w:rsidP="008B098B">
      <w:pPr>
        <w:jc w:val="both"/>
        <w:rPr>
          <w:sz w:val="24"/>
          <w:szCs w:val="24"/>
        </w:rPr>
      </w:pPr>
      <w:r w:rsidRPr="00E909A9">
        <w:rPr>
          <w:sz w:val="24"/>
          <w:szCs w:val="24"/>
        </w:rPr>
        <w:t>В течение 2 (двух)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 если указанный запрос поступил к заказчику не позднее чем за 3 (три) дня до даты окончания срока подачи заявок на участие в открытом аукционе.</w:t>
      </w:r>
    </w:p>
    <w:p w14:paraId="4536BF22" w14:textId="77777777" w:rsidR="008B098B" w:rsidRPr="00E909A9" w:rsidRDefault="008B098B" w:rsidP="008B098B">
      <w:pPr>
        <w:jc w:val="both"/>
        <w:rPr>
          <w:sz w:val="24"/>
          <w:szCs w:val="24"/>
        </w:rPr>
      </w:pPr>
    </w:p>
    <w:p w14:paraId="604F5856" w14:textId="2CA70F4F" w:rsidR="008B098B" w:rsidRPr="00E909A9" w:rsidRDefault="008B098B" w:rsidP="008B098B">
      <w:pPr>
        <w:jc w:val="both"/>
        <w:rPr>
          <w:sz w:val="24"/>
          <w:szCs w:val="24"/>
        </w:rPr>
      </w:pPr>
      <w:r w:rsidRPr="00E909A9">
        <w:rPr>
          <w:sz w:val="24"/>
          <w:szCs w:val="24"/>
        </w:rPr>
        <w:tab/>
        <w:t>9. Информация о возможности одностороннего отказа от исполнения контракта.</w:t>
      </w:r>
    </w:p>
    <w:p w14:paraId="5EFCC50A" w14:textId="20031BBF" w:rsidR="008B098B" w:rsidRPr="00E909A9" w:rsidRDefault="008B098B" w:rsidP="008B098B">
      <w:pPr>
        <w:jc w:val="both"/>
        <w:rPr>
          <w:sz w:val="24"/>
          <w:szCs w:val="24"/>
        </w:rPr>
      </w:pPr>
      <w:r w:rsidRPr="00E909A9">
        <w:rPr>
          <w:sz w:val="24"/>
          <w:szCs w:val="24"/>
        </w:rPr>
        <w:tab/>
        <w:t>Расторжение контракта допускается по соглашению сторон, по решению Арбитражного суда Приднестровской Молдавской Республики,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w:t>
      </w:r>
    </w:p>
    <w:p w14:paraId="221FFCC2" w14:textId="324C4441" w:rsidR="008B098B" w:rsidRPr="00E909A9" w:rsidRDefault="008B098B" w:rsidP="008B098B">
      <w:pPr>
        <w:jc w:val="both"/>
        <w:rPr>
          <w:sz w:val="24"/>
          <w:szCs w:val="24"/>
        </w:rPr>
      </w:pPr>
      <w:r w:rsidRPr="00E909A9">
        <w:rPr>
          <w:sz w:val="24"/>
          <w:szCs w:val="24"/>
        </w:rPr>
        <w:tab/>
        <w:t>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40305613" w14:textId="32E35199" w:rsidR="008B098B" w:rsidRPr="00E909A9" w:rsidRDefault="008B098B" w:rsidP="008B098B">
      <w:pPr>
        <w:jc w:val="both"/>
        <w:rPr>
          <w:sz w:val="24"/>
          <w:szCs w:val="24"/>
        </w:rPr>
        <w:sectPr w:rsidR="008B098B" w:rsidRPr="00E909A9" w:rsidSect="0048514C">
          <w:pgSz w:w="11906" w:h="16838"/>
          <w:pgMar w:top="709" w:right="850" w:bottom="851" w:left="1701" w:header="708" w:footer="708" w:gutter="0"/>
          <w:cols w:space="708"/>
          <w:docGrid w:linePitch="360"/>
        </w:sectPr>
      </w:pPr>
      <w:r w:rsidRPr="00E909A9">
        <w:rPr>
          <w:sz w:val="24"/>
          <w:szCs w:val="24"/>
        </w:rPr>
        <w:tab/>
        <w:t>Информация о расторжении контракта, за исключением сведений, составляющих государственную тайну, размещается заказчиком в информационной системе в течение 3 (трех) рабочих дней, следующих за днем расторжения контракта.</w:t>
      </w:r>
    </w:p>
    <w:p w14:paraId="38D334D4" w14:textId="77777777" w:rsidR="00CE0517" w:rsidRPr="00E909A9" w:rsidRDefault="00CE0517" w:rsidP="00CE0517">
      <w:pPr>
        <w:widowControl/>
        <w:adjustRightInd w:val="0"/>
        <w:jc w:val="center"/>
        <w:rPr>
          <w:rFonts w:eastAsia="Calibri"/>
          <w:b/>
          <w:bCs/>
          <w:sz w:val="24"/>
          <w:szCs w:val="24"/>
        </w:rPr>
      </w:pPr>
      <w:r w:rsidRPr="00E909A9">
        <w:rPr>
          <w:rFonts w:eastAsia="Calibri"/>
          <w:b/>
          <w:bCs/>
          <w:sz w:val="24"/>
          <w:szCs w:val="24"/>
        </w:rPr>
        <w:lastRenderedPageBreak/>
        <w:t>Декларация</w:t>
      </w:r>
    </w:p>
    <w:p w14:paraId="199E7107" w14:textId="77777777" w:rsidR="00CE0517" w:rsidRPr="00E909A9" w:rsidRDefault="00CE0517" w:rsidP="00CE0517">
      <w:pPr>
        <w:widowControl/>
        <w:adjustRightInd w:val="0"/>
        <w:jc w:val="center"/>
        <w:rPr>
          <w:rFonts w:eastAsia="Calibri"/>
          <w:sz w:val="24"/>
          <w:szCs w:val="24"/>
        </w:rPr>
      </w:pPr>
      <w:r w:rsidRPr="00E909A9">
        <w:rPr>
          <w:rFonts w:eastAsia="Calibri"/>
          <w:sz w:val="24"/>
          <w:szCs w:val="24"/>
        </w:rPr>
        <w:t xml:space="preserve">об отсутствии личной заинтересованности </w:t>
      </w:r>
    </w:p>
    <w:p w14:paraId="6E62D303" w14:textId="77777777" w:rsidR="00CE0517" w:rsidRPr="00E909A9" w:rsidRDefault="00CE0517" w:rsidP="00CE0517">
      <w:pPr>
        <w:widowControl/>
        <w:adjustRightInd w:val="0"/>
        <w:jc w:val="center"/>
        <w:rPr>
          <w:rFonts w:eastAsia="Calibri"/>
          <w:sz w:val="24"/>
          <w:szCs w:val="24"/>
        </w:rPr>
      </w:pPr>
      <w:r w:rsidRPr="00E909A9">
        <w:rPr>
          <w:rFonts w:eastAsia="Calibri"/>
          <w:sz w:val="24"/>
          <w:szCs w:val="24"/>
        </w:rPr>
        <w:t xml:space="preserve">при осуществлении закупок товаров (работ, услуг), </w:t>
      </w:r>
    </w:p>
    <w:p w14:paraId="60460024" w14:textId="77777777" w:rsidR="00CE0517" w:rsidRPr="00E909A9" w:rsidRDefault="00CE0517" w:rsidP="00CE0517">
      <w:pPr>
        <w:widowControl/>
        <w:adjustRightInd w:val="0"/>
        <w:jc w:val="center"/>
        <w:rPr>
          <w:rFonts w:eastAsia="Calibri"/>
          <w:sz w:val="24"/>
          <w:szCs w:val="24"/>
        </w:rPr>
      </w:pPr>
      <w:r w:rsidRPr="00E909A9">
        <w:rPr>
          <w:rFonts w:eastAsia="Calibri"/>
          <w:sz w:val="24"/>
          <w:szCs w:val="24"/>
        </w:rPr>
        <w:t>которая может привести к конфликту интересов</w:t>
      </w:r>
    </w:p>
    <w:p w14:paraId="78804E33" w14:textId="77777777" w:rsidR="00CE0517" w:rsidRPr="00E909A9" w:rsidRDefault="00CE0517" w:rsidP="00CE0517">
      <w:pPr>
        <w:widowControl/>
        <w:adjustRightInd w:val="0"/>
        <w:ind w:firstLine="708"/>
        <w:jc w:val="both"/>
        <w:rPr>
          <w:rFonts w:eastAsia="Calibri"/>
          <w:sz w:val="24"/>
          <w:szCs w:val="24"/>
        </w:rPr>
      </w:pPr>
      <w:r w:rsidRPr="00E909A9">
        <w:rPr>
          <w:rFonts w:eastAsia="Calibri"/>
          <w:sz w:val="24"/>
          <w:szCs w:val="24"/>
        </w:rPr>
        <w:t>Настоящей Декларацией___________________________________________________</w:t>
      </w:r>
    </w:p>
    <w:p w14:paraId="6D44F4A8" w14:textId="77777777" w:rsidR="00CE0517" w:rsidRPr="00E909A9" w:rsidRDefault="00CE0517" w:rsidP="00CE0517">
      <w:pPr>
        <w:widowControl/>
        <w:adjustRightInd w:val="0"/>
        <w:jc w:val="center"/>
        <w:rPr>
          <w:rFonts w:eastAsia="Calibri"/>
          <w:i/>
          <w:iCs/>
          <w:sz w:val="20"/>
          <w:szCs w:val="20"/>
        </w:rPr>
      </w:pPr>
      <w:r w:rsidRPr="00E909A9">
        <w:rPr>
          <w:rFonts w:eastAsia="Calibri"/>
          <w:i/>
          <w:iCs/>
          <w:sz w:val="20"/>
          <w:szCs w:val="20"/>
        </w:rPr>
        <w:t>наименование (фамилия, имя, отчество (при наличии)) участника закупки)</w:t>
      </w:r>
    </w:p>
    <w:p w14:paraId="096AD43C" w14:textId="77777777" w:rsidR="00CE0517" w:rsidRPr="00E909A9" w:rsidRDefault="00CE0517" w:rsidP="00CE0517">
      <w:pPr>
        <w:widowControl/>
        <w:adjustRightInd w:val="0"/>
        <w:jc w:val="both"/>
        <w:rPr>
          <w:rFonts w:eastAsia="Calibri"/>
          <w:sz w:val="24"/>
          <w:szCs w:val="24"/>
        </w:rPr>
      </w:pPr>
      <w:r w:rsidRPr="00E909A9">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625CB75E" w14:textId="77777777" w:rsidR="00CE0517" w:rsidRPr="00E909A9" w:rsidRDefault="00CE0517" w:rsidP="00CE0517">
      <w:pPr>
        <w:widowControl/>
        <w:adjustRightInd w:val="0"/>
        <w:ind w:firstLine="708"/>
        <w:jc w:val="both"/>
        <w:rPr>
          <w:rFonts w:eastAsia="Calibri"/>
          <w:sz w:val="24"/>
          <w:szCs w:val="24"/>
        </w:rPr>
      </w:pPr>
      <w:r w:rsidRPr="00E909A9">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19F38C7C" w14:textId="77777777" w:rsidR="00CE0517" w:rsidRPr="00E909A9" w:rsidRDefault="00CE0517" w:rsidP="00CE0517">
      <w:pPr>
        <w:widowControl/>
        <w:adjustRightInd w:val="0"/>
        <w:jc w:val="both"/>
        <w:rPr>
          <w:rFonts w:eastAsia="Calibri"/>
          <w:sz w:val="24"/>
          <w:szCs w:val="24"/>
        </w:rPr>
      </w:pPr>
      <w:r w:rsidRPr="00E909A9">
        <w:rPr>
          <w:rFonts w:eastAsia="Calibri"/>
          <w:sz w:val="24"/>
          <w:szCs w:val="24"/>
        </w:rPr>
        <w:t>_________________                _______________                           ___________________________</w:t>
      </w:r>
    </w:p>
    <w:p w14:paraId="2F6123C6" w14:textId="77777777" w:rsidR="00CE0517" w:rsidRPr="00E909A9" w:rsidRDefault="00CE0517" w:rsidP="00CE0517">
      <w:pPr>
        <w:widowControl/>
        <w:adjustRightInd w:val="0"/>
        <w:jc w:val="both"/>
        <w:rPr>
          <w:rFonts w:eastAsia="Calibri"/>
          <w:i/>
          <w:iCs/>
          <w:sz w:val="16"/>
          <w:szCs w:val="16"/>
        </w:rPr>
      </w:pPr>
      <w:r w:rsidRPr="00E909A9">
        <w:rPr>
          <w:rFonts w:eastAsia="Calibri"/>
          <w:i/>
          <w:iCs/>
          <w:sz w:val="16"/>
          <w:szCs w:val="16"/>
        </w:rPr>
        <w:t xml:space="preserve">(дата)                                                             (подпись участника закупки)                                                               (расшифровка подписи) </w:t>
      </w:r>
    </w:p>
    <w:p w14:paraId="3CA63BA5" w14:textId="77777777" w:rsidR="00CE0517" w:rsidRPr="00E909A9" w:rsidRDefault="00CE0517" w:rsidP="00CE0517">
      <w:pPr>
        <w:widowControl/>
        <w:adjustRightInd w:val="0"/>
        <w:ind w:firstLine="708"/>
        <w:jc w:val="both"/>
        <w:rPr>
          <w:rFonts w:eastAsia="Calibri"/>
          <w:b/>
          <w:bCs/>
          <w:sz w:val="24"/>
          <w:szCs w:val="24"/>
        </w:rPr>
      </w:pPr>
      <w:r w:rsidRPr="00E909A9">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504B052D" w14:textId="77777777" w:rsidR="00CE0517" w:rsidRPr="00E909A9" w:rsidRDefault="00CE0517" w:rsidP="00CE0517">
      <w:pPr>
        <w:widowControl/>
        <w:adjustRightInd w:val="0"/>
        <w:ind w:firstLine="708"/>
        <w:jc w:val="both"/>
        <w:rPr>
          <w:rFonts w:eastAsia="Calibri"/>
          <w:b/>
          <w:bCs/>
          <w:sz w:val="24"/>
          <w:szCs w:val="24"/>
        </w:rPr>
      </w:pPr>
      <w:r w:rsidRPr="00E909A9">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69128030" w14:textId="77777777" w:rsidR="00CE0517" w:rsidRPr="00E909A9" w:rsidRDefault="00CE0517" w:rsidP="00CE0517">
      <w:pPr>
        <w:widowControl/>
        <w:adjustRightInd w:val="0"/>
        <w:ind w:firstLine="708"/>
        <w:jc w:val="both"/>
        <w:rPr>
          <w:rFonts w:eastAsia="Calibri"/>
          <w:b/>
          <w:bCs/>
          <w:sz w:val="24"/>
          <w:szCs w:val="24"/>
        </w:rPr>
      </w:pPr>
      <w:r w:rsidRPr="00E909A9">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05CCA069" w14:textId="77777777" w:rsidR="00CE0517" w:rsidRPr="00E909A9" w:rsidRDefault="00CE0517" w:rsidP="00CE0517">
      <w:pPr>
        <w:widowControl/>
        <w:adjustRightInd w:val="0"/>
        <w:ind w:firstLine="708"/>
        <w:jc w:val="both"/>
        <w:rPr>
          <w:rFonts w:eastAsia="Calibri"/>
          <w:sz w:val="24"/>
          <w:szCs w:val="24"/>
        </w:rPr>
      </w:pPr>
      <w:r w:rsidRPr="00E909A9">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16328FFF" w14:textId="77777777" w:rsidR="00CE0517" w:rsidRPr="005F01A7" w:rsidRDefault="00CE0517" w:rsidP="00CE0517">
      <w:pPr>
        <w:ind w:firstLine="720"/>
        <w:jc w:val="both"/>
        <w:rPr>
          <w:rFonts w:eastAsia="Calibri"/>
          <w:sz w:val="24"/>
          <w:szCs w:val="24"/>
        </w:rPr>
      </w:pPr>
      <w:r w:rsidRPr="00E909A9">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122BC908" w14:textId="77777777" w:rsidR="000A0861" w:rsidRDefault="000A0861">
      <w:pPr>
        <w:rPr>
          <w:b/>
        </w:rPr>
        <w:sectPr w:rsidR="000A0861" w:rsidSect="006D5B99">
          <w:pgSz w:w="11910" w:h="16840"/>
          <w:pgMar w:top="1134" w:right="851" w:bottom="993" w:left="1701" w:header="714" w:footer="0" w:gutter="0"/>
          <w:cols w:space="720"/>
          <w:docGrid w:linePitch="299"/>
        </w:sectPr>
      </w:pPr>
    </w:p>
    <w:p w14:paraId="26B023DE" w14:textId="77777777" w:rsidR="000A0861" w:rsidRDefault="000A0861">
      <w:pPr>
        <w:rPr>
          <w:b/>
        </w:rPr>
        <w:sectPr w:rsidR="000A0861" w:rsidSect="000A0861">
          <w:pgSz w:w="16840" w:h="11910" w:orient="landscape"/>
          <w:pgMar w:top="1701" w:right="1134" w:bottom="851" w:left="993" w:header="714" w:footer="0" w:gutter="0"/>
          <w:cols w:space="720"/>
          <w:docGrid w:linePitch="299"/>
        </w:sectPr>
      </w:pPr>
      <w:r>
        <w:rPr>
          <w:noProof/>
        </w:rPr>
        <w:lastRenderedPageBreak/>
        <w:drawing>
          <wp:inline distT="0" distB="0" distL="0" distR="0" wp14:anchorId="55B34CB0" wp14:editId="5A91E669">
            <wp:extent cx="8260715" cy="5942330"/>
            <wp:effectExtent l="0" t="0" r="6985" b="1270"/>
            <wp:docPr id="1351862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2837" name=""/>
                    <pic:cNvPicPr/>
                  </pic:nvPicPr>
                  <pic:blipFill>
                    <a:blip r:embed="rId10"/>
                    <a:stretch>
                      <a:fillRect/>
                    </a:stretch>
                  </pic:blipFill>
                  <pic:spPr>
                    <a:xfrm>
                      <a:off x="0" y="0"/>
                      <a:ext cx="8260715" cy="5942330"/>
                    </a:xfrm>
                    <a:prstGeom prst="rect">
                      <a:avLst/>
                    </a:prstGeom>
                  </pic:spPr>
                </pic:pic>
              </a:graphicData>
            </a:graphic>
          </wp:inline>
        </w:drawing>
      </w:r>
      <w:r>
        <w:rPr>
          <w:noProof/>
        </w:rPr>
        <w:lastRenderedPageBreak/>
        <w:drawing>
          <wp:inline distT="0" distB="0" distL="0" distR="0" wp14:anchorId="274E98A4" wp14:editId="0D429B01">
            <wp:extent cx="8397240" cy="5942330"/>
            <wp:effectExtent l="0" t="0" r="3810" b="1270"/>
            <wp:docPr id="6735145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14516" name=""/>
                    <pic:cNvPicPr/>
                  </pic:nvPicPr>
                  <pic:blipFill>
                    <a:blip r:embed="rId11"/>
                    <a:stretch>
                      <a:fillRect/>
                    </a:stretch>
                  </pic:blipFill>
                  <pic:spPr>
                    <a:xfrm>
                      <a:off x="0" y="0"/>
                      <a:ext cx="8397240" cy="5942330"/>
                    </a:xfrm>
                    <a:prstGeom prst="rect">
                      <a:avLst/>
                    </a:prstGeom>
                  </pic:spPr>
                </pic:pic>
              </a:graphicData>
            </a:graphic>
          </wp:inline>
        </w:drawing>
      </w:r>
      <w:r>
        <w:rPr>
          <w:noProof/>
        </w:rPr>
        <w:lastRenderedPageBreak/>
        <w:drawing>
          <wp:inline distT="0" distB="0" distL="0" distR="0" wp14:anchorId="36634834" wp14:editId="19D5BBA6">
            <wp:extent cx="8377555" cy="5942330"/>
            <wp:effectExtent l="0" t="0" r="4445" b="1270"/>
            <wp:docPr id="321345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45160" name=""/>
                    <pic:cNvPicPr/>
                  </pic:nvPicPr>
                  <pic:blipFill>
                    <a:blip r:embed="rId12"/>
                    <a:stretch>
                      <a:fillRect/>
                    </a:stretch>
                  </pic:blipFill>
                  <pic:spPr>
                    <a:xfrm>
                      <a:off x="0" y="0"/>
                      <a:ext cx="8377555" cy="5942330"/>
                    </a:xfrm>
                    <a:prstGeom prst="rect">
                      <a:avLst/>
                    </a:prstGeom>
                  </pic:spPr>
                </pic:pic>
              </a:graphicData>
            </a:graphic>
          </wp:inline>
        </w:drawing>
      </w:r>
    </w:p>
    <w:p w14:paraId="4CD886CA" w14:textId="597920AF" w:rsidR="004E0C57" w:rsidRPr="00AC1949" w:rsidRDefault="000A0861">
      <w:pPr>
        <w:rPr>
          <w:b/>
        </w:rPr>
      </w:pPr>
      <w:r>
        <w:rPr>
          <w:noProof/>
        </w:rPr>
        <w:lastRenderedPageBreak/>
        <w:drawing>
          <wp:inline distT="0" distB="0" distL="0" distR="0" wp14:anchorId="0CF3F7E8" wp14:editId="4BB63CE1">
            <wp:extent cx="5942330" cy="8401685"/>
            <wp:effectExtent l="0" t="0" r="1270" b="0"/>
            <wp:docPr id="829194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94446" name=""/>
                    <pic:cNvPicPr/>
                  </pic:nvPicPr>
                  <pic:blipFill>
                    <a:blip r:embed="rId13"/>
                    <a:stretch>
                      <a:fillRect/>
                    </a:stretch>
                  </pic:blipFill>
                  <pic:spPr>
                    <a:xfrm>
                      <a:off x="0" y="0"/>
                      <a:ext cx="5942330" cy="8401685"/>
                    </a:xfrm>
                    <a:prstGeom prst="rect">
                      <a:avLst/>
                    </a:prstGeom>
                  </pic:spPr>
                </pic:pic>
              </a:graphicData>
            </a:graphic>
          </wp:inline>
        </w:drawing>
      </w:r>
      <w:r>
        <w:rPr>
          <w:noProof/>
        </w:rPr>
        <w:lastRenderedPageBreak/>
        <w:drawing>
          <wp:inline distT="0" distB="0" distL="0" distR="0" wp14:anchorId="63AA3225" wp14:editId="742D5776">
            <wp:extent cx="5942330" cy="8408670"/>
            <wp:effectExtent l="0" t="0" r="1270" b="0"/>
            <wp:docPr id="1402416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16914" name=""/>
                    <pic:cNvPicPr/>
                  </pic:nvPicPr>
                  <pic:blipFill>
                    <a:blip r:embed="rId14"/>
                    <a:stretch>
                      <a:fillRect/>
                    </a:stretch>
                  </pic:blipFill>
                  <pic:spPr>
                    <a:xfrm>
                      <a:off x="0" y="0"/>
                      <a:ext cx="5942330" cy="8408670"/>
                    </a:xfrm>
                    <a:prstGeom prst="rect">
                      <a:avLst/>
                    </a:prstGeom>
                  </pic:spPr>
                </pic:pic>
              </a:graphicData>
            </a:graphic>
          </wp:inline>
        </w:drawing>
      </w:r>
      <w:r>
        <w:rPr>
          <w:noProof/>
        </w:rPr>
        <w:lastRenderedPageBreak/>
        <w:drawing>
          <wp:inline distT="0" distB="0" distL="0" distR="0" wp14:anchorId="16E7D0F0" wp14:editId="67F81EBE">
            <wp:extent cx="5942330" cy="8428355"/>
            <wp:effectExtent l="0" t="0" r="1270" b="0"/>
            <wp:docPr id="12128747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74739" name=""/>
                    <pic:cNvPicPr/>
                  </pic:nvPicPr>
                  <pic:blipFill>
                    <a:blip r:embed="rId15"/>
                    <a:stretch>
                      <a:fillRect/>
                    </a:stretch>
                  </pic:blipFill>
                  <pic:spPr>
                    <a:xfrm>
                      <a:off x="0" y="0"/>
                      <a:ext cx="5942330" cy="8428355"/>
                    </a:xfrm>
                    <a:prstGeom prst="rect">
                      <a:avLst/>
                    </a:prstGeom>
                  </pic:spPr>
                </pic:pic>
              </a:graphicData>
            </a:graphic>
          </wp:inline>
        </w:drawing>
      </w:r>
    </w:p>
    <w:sectPr w:rsidR="004E0C57" w:rsidRPr="00AC1949" w:rsidSect="000A0861">
      <w:pgSz w:w="11910" w:h="16840"/>
      <w:pgMar w:top="1134" w:right="851" w:bottom="993" w:left="1701" w:header="71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966A0" w14:textId="77777777" w:rsidR="006A4263" w:rsidRDefault="006A4263">
      <w:r>
        <w:separator/>
      </w:r>
    </w:p>
  </w:endnote>
  <w:endnote w:type="continuationSeparator" w:id="0">
    <w:p w14:paraId="4E37AD3F" w14:textId="77777777" w:rsidR="006A4263" w:rsidRDefault="006A4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39D18C" w14:textId="77777777" w:rsidR="006A4263" w:rsidRDefault="006A4263">
      <w:r>
        <w:separator/>
      </w:r>
    </w:p>
  </w:footnote>
  <w:footnote w:type="continuationSeparator" w:id="0">
    <w:p w14:paraId="0B4E2532" w14:textId="77777777" w:rsidR="006A4263" w:rsidRDefault="006A4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B8325" w14:textId="77777777" w:rsidR="003F3D7A" w:rsidRDefault="003F3D7A">
    <w:pPr>
      <w:pStyle w:val="a3"/>
      <w:spacing w:line="14" w:lineRule="aut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0059D"/>
    <w:multiLevelType w:val="hybridMultilevel"/>
    <w:tmpl w:val="1B8E63A4"/>
    <w:lvl w:ilvl="0" w:tplc="16A2CDCE">
      <w:start w:val="1"/>
      <w:numFmt w:val="decimal"/>
      <w:lvlText w:val="%1)"/>
      <w:lvlJc w:val="left"/>
      <w:pPr>
        <w:ind w:left="117" w:hanging="413"/>
      </w:pPr>
      <w:rPr>
        <w:rFonts w:ascii="Times New Roman" w:eastAsia="Times New Roman" w:hAnsi="Times New Roman" w:cs="Times New Roman" w:hint="default"/>
        <w:w w:val="99"/>
        <w:sz w:val="28"/>
        <w:szCs w:val="28"/>
        <w:lang w:val="ru-RU" w:eastAsia="en-US" w:bidi="ar-SA"/>
      </w:rPr>
    </w:lvl>
    <w:lvl w:ilvl="1" w:tplc="CF08EFDE">
      <w:numFmt w:val="bullet"/>
      <w:lvlText w:val="•"/>
      <w:lvlJc w:val="left"/>
      <w:pPr>
        <w:ind w:left="1094" w:hanging="413"/>
      </w:pPr>
      <w:rPr>
        <w:rFonts w:hint="default"/>
        <w:lang w:val="ru-RU" w:eastAsia="en-US" w:bidi="ar-SA"/>
      </w:rPr>
    </w:lvl>
    <w:lvl w:ilvl="2" w:tplc="993045F6">
      <w:numFmt w:val="bullet"/>
      <w:lvlText w:val="•"/>
      <w:lvlJc w:val="left"/>
      <w:pPr>
        <w:ind w:left="2068" w:hanging="413"/>
      </w:pPr>
      <w:rPr>
        <w:rFonts w:hint="default"/>
        <w:lang w:val="ru-RU" w:eastAsia="en-US" w:bidi="ar-SA"/>
      </w:rPr>
    </w:lvl>
    <w:lvl w:ilvl="3" w:tplc="5E0EBB42">
      <w:numFmt w:val="bullet"/>
      <w:lvlText w:val="•"/>
      <w:lvlJc w:val="left"/>
      <w:pPr>
        <w:ind w:left="3043" w:hanging="413"/>
      </w:pPr>
      <w:rPr>
        <w:rFonts w:hint="default"/>
        <w:lang w:val="ru-RU" w:eastAsia="en-US" w:bidi="ar-SA"/>
      </w:rPr>
    </w:lvl>
    <w:lvl w:ilvl="4" w:tplc="4A4A7764">
      <w:numFmt w:val="bullet"/>
      <w:lvlText w:val="•"/>
      <w:lvlJc w:val="left"/>
      <w:pPr>
        <w:ind w:left="4017" w:hanging="413"/>
      </w:pPr>
      <w:rPr>
        <w:rFonts w:hint="default"/>
        <w:lang w:val="ru-RU" w:eastAsia="en-US" w:bidi="ar-SA"/>
      </w:rPr>
    </w:lvl>
    <w:lvl w:ilvl="5" w:tplc="B84E2A22">
      <w:numFmt w:val="bullet"/>
      <w:lvlText w:val="•"/>
      <w:lvlJc w:val="left"/>
      <w:pPr>
        <w:ind w:left="4992" w:hanging="413"/>
      </w:pPr>
      <w:rPr>
        <w:rFonts w:hint="default"/>
        <w:lang w:val="ru-RU" w:eastAsia="en-US" w:bidi="ar-SA"/>
      </w:rPr>
    </w:lvl>
    <w:lvl w:ilvl="6" w:tplc="D3A85746">
      <w:numFmt w:val="bullet"/>
      <w:lvlText w:val="•"/>
      <w:lvlJc w:val="left"/>
      <w:pPr>
        <w:ind w:left="5966" w:hanging="413"/>
      </w:pPr>
      <w:rPr>
        <w:rFonts w:hint="default"/>
        <w:lang w:val="ru-RU" w:eastAsia="en-US" w:bidi="ar-SA"/>
      </w:rPr>
    </w:lvl>
    <w:lvl w:ilvl="7" w:tplc="ADB6C7D2">
      <w:numFmt w:val="bullet"/>
      <w:lvlText w:val="•"/>
      <w:lvlJc w:val="left"/>
      <w:pPr>
        <w:ind w:left="6940" w:hanging="413"/>
      </w:pPr>
      <w:rPr>
        <w:rFonts w:hint="default"/>
        <w:lang w:val="ru-RU" w:eastAsia="en-US" w:bidi="ar-SA"/>
      </w:rPr>
    </w:lvl>
    <w:lvl w:ilvl="8" w:tplc="61A2FE6A">
      <w:numFmt w:val="bullet"/>
      <w:lvlText w:val="•"/>
      <w:lvlJc w:val="left"/>
      <w:pPr>
        <w:ind w:left="7915" w:hanging="413"/>
      </w:pPr>
      <w:rPr>
        <w:rFonts w:hint="default"/>
        <w:lang w:val="ru-RU" w:eastAsia="en-US" w:bidi="ar-SA"/>
      </w:rPr>
    </w:lvl>
  </w:abstractNum>
  <w:abstractNum w:abstractNumId="1" w15:restartNumberingAfterBreak="0">
    <w:nsid w:val="0EA61C02"/>
    <w:multiLevelType w:val="hybridMultilevel"/>
    <w:tmpl w:val="57027E30"/>
    <w:lvl w:ilvl="0" w:tplc="70A27416">
      <w:start w:val="1"/>
      <w:numFmt w:val="decimal"/>
      <w:lvlText w:val="%1."/>
      <w:lvlJc w:val="left"/>
      <w:pPr>
        <w:ind w:left="118" w:hanging="322"/>
      </w:pPr>
      <w:rPr>
        <w:rFonts w:ascii="Times New Roman" w:eastAsia="Times New Roman" w:hAnsi="Times New Roman" w:cs="Times New Roman" w:hint="default"/>
        <w:w w:val="99"/>
        <w:sz w:val="28"/>
        <w:szCs w:val="28"/>
        <w:lang w:val="ru-RU" w:eastAsia="en-US" w:bidi="ar-SA"/>
      </w:rPr>
    </w:lvl>
    <w:lvl w:ilvl="1" w:tplc="F5DCAC26">
      <w:numFmt w:val="bullet"/>
      <w:lvlText w:val="•"/>
      <w:lvlJc w:val="left"/>
      <w:pPr>
        <w:ind w:left="1094" w:hanging="322"/>
      </w:pPr>
      <w:rPr>
        <w:rFonts w:hint="default"/>
        <w:lang w:val="ru-RU" w:eastAsia="en-US" w:bidi="ar-SA"/>
      </w:rPr>
    </w:lvl>
    <w:lvl w:ilvl="2" w:tplc="B17437EA">
      <w:numFmt w:val="bullet"/>
      <w:lvlText w:val="•"/>
      <w:lvlJc w:val="left"/>
      <w:pPr>
        <w:ind w:left="2068" w:hanging="322"/>
      </w:pPr>
      <w:rPr>
        <w:rFonts w:hint="default"/>
        <w:lang w:val="ru-RU" w:eastAsia="en-US" w:bidi="ar-SA"/>
      </w:rPr>
    </w:lvl>
    <w:lvl w:ilvl="3" w:tplc="7D7434AC">
      <w:numFmt w:val="bullet"/>
      <w:lvlText w:val="•"/>
      <w:lvlJc w:val="left"/>
      <w:pPr>
        <w:ind w:left="3043" w:hanging="322"/>
      </w:pPr>
      <w:rPr>
        <w:rFonts w:hint="default"/>
        <w:lang w:val="ru-RU" w:eastAsia="en-US" w:bidi="ar-SA"/>
      </w:rPr>
    </w:lvl>
    <w:lvl w:ilvl="4" w:tplc="1D9C50B6">
      <w:numFmt w:val="bullet"/>
      <w:lvlText w:val="•"/>
      <w:lvlJc w:val="left"/>
      <w:pPr>
        <w:ind w:left="4017" w:hanging="322"/>
      </w:pPr>
      <w:rPr>
        <w:rFonts w:hint="default"/>
        <w:lang w:val="ru-RU" w:eastAsia="en-US" w:bidi="ar-SA"/>
      </w:rPr>
    </w:lvl>
    <w:lvl w:ilvl="5" w:tplc="B3880F30">
      <w:numFmt w:val="bullet"/>
      <w:lvlText w:val="•"/>
      <w:lvlJc w:val="left"/>
      <w:pPr>
        <w:ind w:left="4992" w:hanging="322"/>
      </w:pPr>
      <w:rPr>
        <w:rFonts w:hint="default"/>
        <w:lang w:val="ru-RU" w:eastAsia="en-US" w:bidi="ar-SA"/>
      </w:rPr>
    </w:lvl>
    <w:lvl w:ilvl="6" w:tplc="F6E410FC">
      <w:numFmt w:val="bullet"/>
      <w:lvlText w:val="•"/>
      <w:lvlJc w:val="left"/>
      <w:pPr>
        <w:ind w:left="5966" w:hanging="322"/>
      </w:pPr>
      <w:rPr>
        <w:rFonts w:hint="default"/>
        <w:lang w:val="ru-RU" w:eastAsia="en-US" w:bidi="ar-SA"/>
      </w:rPr>
    </w:lvl>
    <w:lvl w:ilvl="7" w:tplc="E6CA8C2A">
      <w:numFmt w:val="bullet"/>
      <w:lvlText w:val="•"/>
      <w:lvlJc w:val="left"/>
      <w:pPr>
        <w:ind w:left="6940" w:hanging="322"/>
      </w:pPr>
      <w:rPr>
        <w:rFonts w:hint="default"/>
        <w:lang w:val="ru-RU" w:eastAsia="en-US" w:bidi="ar-SA"/>
      </w:rPr>
    </w:lvl>
    <w:lvl w:ilvl="8" w:tplc="93DE448E">
      <w:numFmt w:val="bullet"/>
      <w:lvlText w:val="•"/>
      <w:lvlJc w:val="left"/>
      <w:pPr>
        <w:ind w:left="7915" w:hanging="322"/>
      </w:pPr>
      <w:rPr>
        <w:rFonts w:hint="default"/>
        <w:lang w:val="ru-RU" w:eastAsia="en-US" w:bidi="ar-SA"/>
      </w:rPr>
    </w:lvl>
  </w:abstractNum>
  <w:abstractNum w:abstractNumId="2" w15:restartNumberingAfterBreak="0">
    <w:nsid w:val="33354762"/>
    <w:multiLevelType w:val="hybridMultilevel"/>
    <w:tmpl w:val="71E02578"/>
    <w:lvl w:ilvl="0" w:tplc="C910F5C6">
      <w:start w:val="1"/>
      <w:numFmt w:val="decimal"/>
      <w:lvlText w:val="%1)"/>
      <w:lvlJc w:val="left"/>
      <w:pPr>
        <w:ind w:left="117" w:hanging="653"/>
      </w:pPr>
      <w:rPr>
        <w:rFonts w:ascii="Times New Roman" w:eastAsia="Times New Roman" w:hAnsi="Times New Roman" w:cs="Times New Roman" w:hint="default"/>
        <w:w w:val="99"/>
        <w:sz w:val="28"/>
        <w:szCs w:val="28"/>
        <w:lang w:val="ru-RU" w:eastAsia="en-US" w:bidi="ar-SA"/>
      </w:rPr>
    </w:lvl>
    <w:lvl w:ilvl="1" w:tplc="66A8DBD0">
      <w:numFmt w:val="bullet"/>
      <w:lvlText w:val="•"/>
      <w:lvlJc w:val="left"/>
      <w:pPr>
        <w:ind w:left="1094" w:hanging="653"/>
      </w:pPr>
      <w:rPr>
        <w:rFonts w:hint="default"/>
        <w:lang w:val="ru-RU" w:eastAsia="en-US" w:bidi="ar-SA"/>
      </w:rPr>
    </w:lvl>
    <w:lvl w:ilvl="2" w:tplc="785CFEA4">
      <w:numFmt w:val="bullet"/>
      <w:lvlText w:val="•"/>
      <w:lvlJc w:val="left"/>
      <w:pPr>
        <w:ind w:left="2068" w:hanging="653"/>
      </w:pPr>
      <w:rPr>
        <w:rFonts w:hint="default"/>
        <w:lang w:val="ru-RU" w:eastAsia="en-US" w:bidi="ar-SA"/>
      </w:rPr>
    </w:lvl>
    <w:lvl w:ilvl="3" w:tplc="77AA2CF2">
      <w:numFmt w:val="bullet"/>
      <w:lvlText w:val="•"/>
      <w:lvlJc w:val="left"/>
      <w:pPr>
        <w:ind w:left="3043" w:hanging="653"/>
      </w:pPr>
      <w:rPr>
        <w:rFonts w:hint="default"/>
        <w:lang w:val="ru-RU" w:eastAsia="en-US" w:bidi="ar-SA"/>
      </w:rPr>
    </w:lvl>
    <w:lvl w:ilvl="4" w:tplc="AFD283FC">
      <w:numFmt w:val="bullet"/>
      <w:lvlText w:val="•"/>
      <w:lvlJc w:val="left"/>
      <w:pPr>
        <w:ind w:left="4017" w:hanging="653"/>
      </w:pPr>
      <w:rPr>
        <w:rFonts w:hint="default"/>
        <w:lang w:val="ru-RU" w:eastAsia="en-US" w:bidi="ar-SA"/>
      </w:rPr>
    </w:lvl>
    <w:lvl w:ilvl="5" w:tplc="D1E261F6">
      <w:numFmt w:val="bullet"/>
      <w:lvlText w:val="•"/>
      <w:lvlJc w:val="left"/>
      <w:pPr>
        <w:ind w:left="4992" w:hanging="653"/>
      </w:pPr>
      <w:rPr>
        <w:rFonts w:hint="default"/>
        <w:lang w:val="ru-RU" w:eastAsia="en-US" w:bidi="ar-SA"/>
      </w:rPr>
    </w:lvl>
    <w:lvl w:ilvl="6" w:tplc="76DAE948">
      <w:numFmt w:val="bullet"/>
      <w:lvlText w:val="•"/>
      <w:lvlJc w:val="left"/>
      <w:pPr>
        <w:ind w:left="5966" w:hanging="653"/>
      </w:pPr>
      <w:rPr>
        <w:rFonts w:hint="default"/>
        <w:lang w:val="ru-RU" w:eastAsia="en-US" w:bidi="ar-SA"/>
      </w:rPr>
    </w:lvl>
    <w:lvl w:ilvl="7" w:tplc="29D8D05C">
      <w:numFmt w:val="bullet"/>
      <w:lvlText w:val="•"/>
      <w:lvlJc w:val="left"/>
      <w:pPr>
        <w:ind w:left="6940" w:hanging="653"/>
      </w:pPr>
      <w:rPr>
        <w:rFonts w:hint="default"/>
        <w:lang w:val="ru-RU" w:eastAsia="en-US" w:bidi="ar-SA"/>
      </w:rPr>
    </w:lvl>
    <w:lvl w:ilvl="8" w:tplc="FC5E64D0">
      <w:numFmt w:val="bullet"/>
      <w:lvlText w:val="•"/>
      <w:lvlJc w:val="left"/>
      <w:pPr>
        <w:ind w:left="7915" w:hanging="653"/>
      </w:pPr>
      <w:rPr>
        <w:rFonts w:hint="default"/>
        <w:lang w:val="ru-RU" w:eastAsia="en-US" w:bidi="ar-SA"/>
      </w:rPr>
    </w:lvl>
  </w:abstractNum>
  <w:abstractNum w:abstractNumId="3" w15:restartNumberingAfterBreak="0">
    <w:nsid w:val="46B3796F"/>
    <w:multiLevelType w:val="hybridMultilevel"/>
    <w:tmpl w:val="F0B63ADE"/>
    <w:lvl w:ilvl="0" w:tplc="36C21568">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BB80DEA"/>
    <w:multiLevelType w:val="hybridMultilevel"/>
    <w:tmpl w:val="D2B4F86E"/>
    <w:lvl w:ilvl="0" w:tplc="2166A672">
      <w:start w:val="1"/>
      <w:numFmt w:val="decimal"/>
      <w:lvlText w:val="%1."/>
      <w:lvlJc w:val="left"/>
      <w:pPr>
        <w:ind w:left="118" w:hanging="356"/>
      </w:pPr>
      <w:rPr>
        <w:rFonts w:ascii="Times New Roman" w:eastAsia="Times New Roman" w:hAnsi="Times New Roman" w:cs="Times New Roman" w:hint="default"/>
        <w:w w:val="99"/>
        <w:sz w:val="28"/>
        <w:szCs w:val="28"/>
        <w:lang w:val="ru-RU" w:eastAsia="en-US" w:bidi="ar-SA"/>
      </w:rPr>
    </w:lvl>
    <w:lvl w:ilvl="1" w:tplc="D3D4EDF0">
      <w:numFmt w:val="bullet"/>
      <w:lvlText w:val="•"/>
      <w:lvlJc w:val="left"/>
      <w:pPr>
        <w:ind w:left="1094" w:hanging="356"/>
      </w:pPr>
      <w:rPr>
        <w:rFonts w:hint="default"/>
        <w:lang w:val="ru-RU" w:eastAsia="en-US" w:bidi="ar-SA"/>
      </w:rPr>
    </w:lvl>
    <w:lvl w:ilvl="2" w:tplc="A296D776">
      <w:numFmt w:val="bullet"/>
      <w:lvlText w:val="•"/>
      <w:lvlJc w:val="left"/>
      <w:pPr>
        <w:ind w:left="2068" w:hanging="356"/>
      </w:pPr>
      <w:rPr>
        <w:rFonts w:hint="default"/>
        <w:lang w:val="ru-RU" w:eastAsia="en-US" w:bidi="ar-SA"/>
      </w:rPr>
    </w:lvl>
    <w:lvl w:ilvl="3" w:tplc="412CBDCA">
      <w:numFmt w:val="bullet"/>
      <w:lvlText w:val="•"/>
      <w:lvlJc w:val="left"/>
      <w:pPr>
        <w:ind w:left="3043" w:hanging="356"/>
      </w:pPr>
      <w:rPr>
        <w:rFonts w:hint="default"/>
        <w:lang w:val="ru-RU" w:eastAsia="en-US" w:bidi="ar-SA"/>
      </w:rPr>
    </w:lvl>
    <w:lvl w:ilvl="4" w:tplc="821CE508">
      <w:numFmt w:val="bullet"/>
      <w:lvlText w:val="•"/>
      <w:lvlJc w:val="left"/>
      <w:pPr>
        <w:ind w:left="4017" w:hanging="356"/>
      </w:pPr>
      <w:rPr>
        <w:rFonts w:hint="default"/>
        <w:lang w:val="ru-RU" w:eastAsia="en-US" w:bidi="ar-SA"/>
      </w:rPr>
    </w:lvl>
    <w:lvl w:ilvl="5" w:tplc="F2DA3D28">
      <w:numFmt w:val="bullet"/>
      <w:lvlText w:val="•"/>
      <w:lvlJc w:val="left"/>
      <w:pPr>
        <w:ind w:left="4992" w:hanging="356"/>
      </w:pPr>
      <w:rPr>
        <w:rFonts w:hint="default"/>
        <w:lang w:val="ru-RU" w:eastAsia="en-US" w:bidi="ar-SA"/>
      </w:rPr>
    </w:lvl>
    <w:lvl w:ilvl="6" w:tplc="B672C64C">
      <w:numFmt w:val="bullet"/>
      <w:lvlText w:val="•"/>
      <w:lvlJc w:val="left"/>
      <w:pPr>
        <w:ind w:left="5966" w:hanging="356"/>
      </w:pPr>
      <w:rPr>
        <w:rFonts w:hint="default"/>
        <w:lang w:val="ru-RU" w:eastAsia="en-US" w:bidi="ar-SA"/>
      </w:rPr>
    </w:lvl>
    <w:lvl w:ilvl="7" w:tplc="E0C446F0">
      <w:numFmt w:val="bullet"/>
      <w:lvlText w:val="•"/>
      <w:lvlJc w:val="left"/>
      <w:pPr>
        <w:ind w:left="6940" w:hanging="356"/>
      </w:pPr>
      <w:rPr>
        <w:rFonts w:hint="default"/>
        <w:lang w:val="ru-RU" w:eastAsia="en-US" w:bidi="ar-SA"/>
      </w:rPr>
    </w:lvl>
    <w:lvl w:ilvl="8" w:tplc="CD98F748">
      <w:numFmt w:val="bullet"/>
      <w:lvlText w:val="•"/>
      <w:lvlJc w:val="left"/>
      <w:pPr>
        <w:ind w:left="7915" w:hanging="356"/>
      </w:pPr>
      <w:rPr>
        <w:rFonts w:hint="default"/>
        <w:lang w:val="ru-RU" w:eastAsia="en-US" w:bidi="ar-SA"/>
      </w:rPr>
    </w:lvl>
  </w:abstractNum>
  <w:num w:numId="1" w16cid:durableId="1689678383">
    <w:abstractNumId w:val="2"/>
  </w:num>
  <w:num w:numId="2" w16cid:durableId="1786650387">
    <w:abstractNumId w:val="0"/>
  </w:num>
  <w:num w:numId="3" w16cid:durableId="72555530">
    <w:abstractNumId w:val="4"/>
  </w:num>
  <w:num w:numId="4" w16cid:durableId="185019633">
    <w:abstractNumId w:val="1"/>
  </w:num>
  <w:num w:numId="5" w16cid:durableId="431364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D7A"/>
    <w:rsid w:val="000008E6"/>
    <w:rsid w:val="00001E22"/>
    <w:rsid w:val="00001F80"/>
    <w:rsid w:val="0002683C"/>
    <w:rsid w:val="0002732E"/>
    <w:rsid w:val="000320E1"/>
    <w:rsid w:val="00042BD3"/>
    <w:rsid w:val="00053500"/>
    <w:rsid w:val="000672F3"/>
    <w:rsid w:val="000672F7"/>
    <w:rsid w:val="00084305"/>
    <w:rsid w:val="000857B3"/>
    <w:rsid w:val="00090BE4"/>
    <w:rsid w:val="000A0861"/>
    <w:rsid w:val="000B56C3"/>
    <w:rsid w:val="000C006D"/>
    <w:rsid w:val="000D5C1F"/>
    <w:rsid w:val="000F755F"/>
    <w:rsid w:val="00113C62"/>
    <w:rsid w:val="001428F8"/>
    <w:rsid w:val="0014593F"/>
    <w:rsid w:val="00147ADE"/>
    <w:rsid w:val="001540CF"/>
    <w:rsid w:val="00162306"/>
    <w:rsid w:val="00162A08"/>
    <w:rsid w:val="00165DD5"/>
    <w:rsid w:val="00171A83"/>
    <w:rsid w:val="0018356F"/>
    <w:rsid w:val="001A37D7"/>
    <w:rsid w:val="001B0153"/>
    <w:rsid w:val="001B0DA3"/>
    <w:rsid w:val="001B67C3"/>
    <w:rsid w:val="001E3F9C"/>
    <w:rsid w:val="001F56A4"/>
    <w:rsid w:val="002135AF"/>
    <w:rsid w:val="00247EE2"/>
    <w:rsid w:val="002522F2"/>
    <w:rsid w:val="00255D10"/>
    <w:rsid w:val="0026781F"/>
    <w:rsid w:val="00271453"/>
    <w:rsid w:val="00276713"/>
    <w:rsid w:val="00280DEF"/>
    <w:rsid w:val="002818BB"/>
    <w:rsid w:val="00282A69"/>
    <w:rsid w:val="00283DB3"/>
    <w:rsid w:val="00292721"/>
    <w:rsid w:val="002A2ED4"/>
    <w:rsid w:val="002B4B88"/>
    <w:rsid w:val="002C57C6"/>
    <w:rsid w:val="002C689D"/>
    <w:rsid w:val="002F499D"/>
    <w:rsid w:val="003027A7"/>
    <w:rsid w:val="0031468E"/>
    <w:rsid w:val="00323ED9"/>
    <w:rsid w:val="0033664F"/>
    <w:rsid w:val="00347630"/>
    <w:rsid w:val="00384C64"/>
    <w:rsid w:val="00386F32"/>
    <w:rsid w:val="0039795C"/>
    <w:rsid w:val="003A1DA3"/>
    <w:rsid w:val="003C1B51"/>
    <w:rsid w:val="003C2025"/>
    <w:rsid w:val="003C3181"/>
    <w:rsid w:val="003C473B"/>
    <w:rsid w:val="003C557A"/>
    <w:rsid w:val="003D191F"/>
    <w:rsid w:val="003D4946"/>
    <w:rsid w:val="003D508D"/>
    <w:rsid w:val="003F3D7A"/>
    <w:rsid w:val="0040347F"/>
    <w:rsid w:val="00404793"/>
    <w:rsid w:val="00406BFA"/>
    <w:rsid w:val="00412F3F"/>
    <w:rsid w:val="004148A2"/>
    <w:rsid w:val="0041612D"/>
    <w:rsid w:val="00416902"/>
    <w:rsid w:val="0043110F"/>
    <w:rsid w:val="00437167"/>
    <w:rsid w:val="00437517"/>
    <w:rsid w:val="004442EF"/>
    <w:rsid w:val="0044443D"/>
    <w:rsid w:val="00446114"/>
    <w:rsid w:val="0044733D"/>
    <w:rsid w:val="00456117"/>
    <w:rsid w:val="00474A08"/>
    <w:rsid w:val="0047602A"/>
    <w:rsid w:val="00487B0B"/>
    <w:rsid w:val="00496AA0"/>
    <w:rsid w:val="004C01F9"/>
    <w:rsid w:val="004D4F63"/>
    <w:rsid w:val="004E0C57"/>
    <w:rsid w:val="004E685C"/>
    <w:rsid w:val="004F37F9"/>
    <w:rsid w:val="00523207"/>
    <w:rsid w:val="005241F2"/>
    <w:rsid w:val="00526A05"/>
    <w:rsid w:val="00532208"/>
    <w:rsid w:val="0053351B"/>
    <w:rsid w:val="00533871"/>
    <w:rsid w:val="005943A8"/>
    <w:rsid w:val="005A112B"/>
    <w:rsid w:val="005B1B73"/>
    <w:rsid w:val="005B24D6"/>
    <w:rsid w:val="005B2873"/>
    <w:rsid w:val="005C3812"/>
    <w:rsid w:val="005C489F"/>
    <w:rsid w:val="005F473C"/>
    <w:rsid w:val="005F53F8"/>
    <w:rsid w:val="00601E6A"/>
    <w:rsid w:val="00602CE9"/>
    <w:rsid w:val="0060321D"/>
    <w:rsid w:val="00611A9D"/>
    <w:rsid w:val="00637843"/>
    <w:rsid w:val="00641E39"/>
    <w:rsid w:val="00642E1B"/>
    <w:rsid w:val="006477B2"/>
    <w:rsid w:val="0066768F"/>
    <w:rsid w:val="006837BA"/>
    <w:rsid w:val="00692AF0"/>
    <w:rsid w:val="00692E33"/>
    <w:rsid w:val="006A4263"/>
    <w:rsid w:val="006B2CA1"/>
    <w:rsid w:val="006B2E8E"/>
    <w:rsid w:val="006B5D82"/>
    <w:rsid w:val="006C112D"/>
    <w:rsid w:val="006D5B99"/>
    <w:rsid w:val="006F1A69"/>
    <w:rsid w:val="006F6A74"/>
    <w:rsid w:val="006F7389"/>
    <w:rsid w:val="00707F32"/>
    <w:rsid w:val="00715073"/>
    <w:rsid w:val="0072435E"/>
    <w:rsid w:val="00736110"/>
    <w:rsid w:val="00761A39"/>
    <w:rsid w:val="007638BB"/>
    <w:rsid w:val="00770E06"/>
    <w:rsid w:val="00771BEE"/>
    <w:rsid w:val="007831B7"/>
    <w:rsid w:val="0079520E"/>
    <w:rsid w:val="007A689B"/>
    <w:rsid w:val="007B0B15"/>
    <w:rsid w:val="007B242D"/>
    <w:rsid w:val="007C0B17"/>
    <w:rsid w:val="007C7AD4"/>
    <w:rsid w:val="007D47DE"/>
    <w:rsid w:val="007E2503"/>
    <w:rsid w:val="007E2AAD"/>
    <w:rsid w:val="00800662"/>
    <w:rsid w:val="0080097E"/>
    <w:rsid w:val="00801B92"/>
    <w:rsid w:val="008067A7"/>
    <w:rsid w:val="0081273B"/>
    <w:rsid w:val="00814439"/>
    <w:rsid w:val="00830140"/>
    <w:rsid w:val="00833102"/>
    <w:rsid w:val="00844A78"/>
    <w:rsid w:val="00855EDA"/>
    <w:rsid w:val="008763B3"/>
    <w:rsid w:val="00886FF6"/>
    <w:rsid w:val="00896AD6"/>
    <w:rsid w:val="008B098B"/>
    <w:rsid w:val="008C0F3D"/>
    <w:rsid w:val="008C73E4"/>
    <w:rsid w:val="008D09FF"/>
    <w:rsid w:val="00902798"/>
    <w:rsid w:val="00906488"/>
    <w:rsid w:val="00910145"/>
    <w:rsid w:val="00921D12"/>
    <w:rsid w:val="00930D58"/>
    <w:rsid w:val="009A7ADB"/>
    <w:rsid w:val="009B1289"/>
    <w:rsid w:val="009B3CA1"/>
    <w:rsid w:val="009E4F51"/>
    <w:rsid w:val="009E632E"/>
    <w:rsid w:val="009E6AAD"/>
    <w:rsid w:val="009F7A30"/>
    <w:rsid w:val="00A118F4"/>
    <w:rsid w:val="00A42431"/>
    <w:rsid w:val="00A553CC"/>
    <w:rsid w:val="00A610D7"/>
    <w:rsid w:val="00A80BC2"/>
    <w:rsid w:val="00A8195E"/>
    <w:rsid w:val="00A8757E"/>
    <w:rsid w:val="00A92988"/>
    <w:rsid w:val="00AA18D8"/>
    <w:rsid w:val="00AA3E3F"/>
    <w:rsid w:val="00AB4EFD"/>
    <w:rsid w:val="00AB5D6B"/>
    <w:rsid w:val="00AC0A3D"/>
    <w:rsid w:val="00AC1949"/>
    <w:rsid w:val="00AD1311"/>
    <w:rsid w:val="00AD6235"/>
    <w:rsid w:val="00AF2A9D"/>
    <w:rsid w:val="00AF5BB5"/>
    <w:rsid w:val="00B12600"/>
    <w:rsid w:val="00B156A7"/>
    <w:rsid w:val="00B1744F"/>
    <w:rsid w:val="00B22A6D"/>
    <w:rsid w:val="00B34F8B"/>
    <w:rsid w:val="00B41E30"/>
    <w:rsid w:val="00B5207F"/>
    <w:rsid w:val="00B55355"/>
    <w:rsid w:val="00B606AE"/>
    <w:rsid w:val="00B653E5"/>
    <w:rsid w:val="00B71B56"/>
    <w:rsid w:val="00B74D10"/>
    <w:rsid w:val="00B8568A"/>
    <w:rsid w:val="00B90836"/>
    <w:rsid w:val="00B95BDF"/>
    <w:rsid w:val="00BA411A"/>
    <w:rsid w:val="00BB252D"/>
    <w:rsid w:val="00BC2AF1"/>
    <w:rsid w:val="00BC45F5"/>
    <w:rsid w:val="00BC4AC0"/>
    <w:rsid w:val="00BC67F7"/>
    <w:rsid w:val="00BF26BE"/>
    <w:rsid w:val="00BF6E01"/>
    <w:rsid w:val="00C0147E"/>
    <w:rsid w:val="00C037D3"/>
    <w:rsid w:val="00C05EEB"/>
    <w:rsid w:val="00C23C6D"/>
    <w:rsid w:val="00C309E9"/>
    <w:rsid w:val="00C33DAA"/>
    <w:rsid w:val="00C368F2"/>
    <w:rsid w:val="00C513F7"/>
    <w:rsid w:val="00C644A2"/>
    <w:rsid w:val="00C64F1B"/>
    <w:rsid w:val="00C7507B"/>
    <w:rsid w:val="00C75CFE"/>
    <w:rsid w:val="00C75D43"/>
    <w:rsid w:val="00C82594"/>
    <w:rsid w:val="00C849FE"/>
    <w:rsid w:val="00C85DB8"/>
    <w:rsid w:val="00C9269A"/>
    <w:rsid w:val="00CA61A1"/>
    <w:rsid w:val="00CC4831"/>
    <w:rsid w:val="00CE0517"/>
    <w:rsid w:val="00CE5951"/>
    <w:rsid w:val="00CE664E"/>
    <w:rsid w:val="00CF1508"/>
    <w:rsid w:val="00CF3EEE"/>
    <w:rsid w:val="00D22965"/>
    <w:rsid w:val="00D36CFA"/>
    <w:rsid w:val="00D37AA8"/>
    <w:rsid w:val="00D40635"/>
    <w:rsid w:val="00D41F8F"/>
    <w:rsid w:val="00D4397B"/>
    <w:rsid w:val="00D47433"/>
    <w:rsid w:val="00D555BC"/>
    <w:rsid w:val="00D62B96"/>
    <w:rsid w:val="00D80802"/>
    <w:rsid w:val="00D82332"/>
    <w:rsid w:val="00D865A4"/>
    <w:rsid w:val="00D94DFA"/>
    <w:rsid w:val="00DB41D4"/>
    <w:rsid w:val="00DC4773"/>
    <w:rsid w:val="00DC5B75"/>
    <w:rsid w:val="00DE2FB7"/>
    <w:rsid w:val="00E06EB6"/>
    <w:rsid w:val="00E15AC7"/>
    <w:rsid w:val="00E17F1B"/>
    <w:rsid w:val="00E17F2F"/>
    <w:rsid w:val="00E24F94"/>
    <w:rsid w:val="00E27DDB"/>
    <w:rsid w:val="00E3040A"/>
    <w:rsid w:val="00E33AAE"/>
    <w:rsid w:val="00E6791B"/>
    <w:rsid w:val="00E70235"/>
    <w:rsid w:val="00E776D8"/>
    <w:rsid w:val="00E85619"/>
    <w:rsid w:val="00E909A9"/>
    <w:rsid w:val="00E90E88"/>
    <w:rsid w:val="00E90E8D"/>
    <w:rsid w:val="00EA6281"/>
    <w:rsid w:val="00EB665C"/>
    <w:rsid w:val="00EC000A"/>
    <w:rsid w:val="00EC2FDB"/>
    <w:rsid w:val="00ED1327"/>
    <w:rsid w:val="00F0260E"/>
    <w:rsid w:val="00F03BD9"/>
    <w:rsid w:val="00F14C34"/>
    <w:rsid w:val="00F21DEF"/>
    <w:rsid w:val="00F344E6"/>
    <w:rsid w:val="00F36E2C"/>
    <w:rsid w:val="00F43A4B"/>
    <w:rsid w:val="00F5024E"/>
    <w:rsid w:val="00F5119B"/>
    <w:rsid w:val="00F64A71"/>
    <w:rsid w:val="00F66CC9"/>
    <w:rsid w:val="00F76FB3"/>
    <w:rsid w:val="00F80125"/>
    <w:rsid w:val="00F81456"/>
    <w:rsid w:val="00F82761"/>
    <w:rsid w:val="00F84A53"/>
    <w:rsid w:val="00F95DAC"/>
    <w:rsid w:val="00FB057E"/>
    <w:rsid w:val="00FB2326"/>
    <w:rsid w:val="00FB48F5"/>
    <w:rsid w:val="00FB736B"/>
    <w:rsid w:val="00FB743A"/>
    <w:rsid w:val="00FB796C"/>
    <w:rsid w:val="00FB7DDD"/>
    <w:rsid w:val="00FC608D"/>
    <w:rsid w:val="00FD31DA"/>
    <w:rsid w:val="00FF2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74F21"/>
  <w15:docId w15:val="{1B6C67F8-EFC1-4F05-9744-2AAF09DC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8"/>
      <w:szCs w:val="28"/>
    </w:rPr>
  </w:style>
  <w:style w:type="paragraph" w:styleId="a4">
    <w:name w:val="Title"/>
    <w:basedOn w:val="a"/>
    <w:uiPriority w:val="1"/>
    <w:qFormat/>
    <w:pPr>
      <w:ind w:left="1424" w:right="1327"/>
      <w:jc w:val="center"/>
    </w:pPr>
    <w:rPr>
      <w:b/>
      <w:bCs/>
      <w:sz w:val="32"/>
      <w:szCs w:val="32"/>
    </w:rPr>
  </w:style>
  <w:style w:type="paragraph" w:styleId="a5">
    <w:name w:val="List Paragraph"/>
    <w:basedOn w:val="a"/>
    <w:uiPriority w:val="1"/>
    <w:qFormat/>
    <w:pPr>
      <w:ind w:left="118" w:right="111" w:firstLine="710"/>
      <w:jc w:val="both"/>
    </w:pPr>
  </w:style>
  <w:style w:type="paragraph" w:customStyle="1" w:styleId="TableParagraph">
    <w:name w:val="Table Paragraph"/>
    <w:basedOn w:val="a"/>
    <w:uiPriority w:val="1"/>
    <w:qFormat/>
  </w:style>
  <w:style w:type="paragraph" w:styleId="a6">
    <w:name w:val="header"/>
    <w:basedOn w:val="a"/>
    <w:link w:val="a7"/>
    <w:uiPriority w:val="99"/>
    <w:unhideWhenUsed/>
    <w:rsid w:val="00FB2326"/>
    <w:pPr>
      <w:tabs>
        <w:tab w:val="center" w:pos="4677"/>
        <w:tab w:val="right" w:pos="9355"/>
      </w:tabs>
    </w:pPr>
  </w:style>
  <w:style w:type="character" w:customStyle="1" w:styleId="a7">
    <w:name w:val="Верхний колонтитул Знак"/>
    <w:basedOn w:val="a0"/>
    <w:link w:val="a6"/>
    <w:uiPriority w:val="99"/>
    <w:rsid w:val="00FB2326"/>
    <w:rPr>
      <w:rFonts w:ascii="Times New Roman" w:eastAsia="Times New Roman" w:hAnsi="Times New Roman" w:cs="Times New Roman"/>
      <w:lang w:val="ru-RU"/>
    </w:rPr>
  </w:style>
  <w:style w:type="paragraph" w:styleId="a8">
    <w:name w:val="footer"/>
    <w:basedOn w:val="a"/>
    <w:link w:val="a9"/>
    <w:uiPriority w:val="99"/>
    <w:unhideWhenUsed/>
    <w:rsid w:val="00FB2326"/>
    <w:pPr>
      <w:tabs>
        <w:tab w:val="center" w:pos="4677"/>
        <w:tab w:val="right" w:pos="9355"/>
      </w:tabs>
    </w:pPr>
  </w:style>
  <w:style w:type="character" w:customStyle="1" w:styleId="a9">
    <w:name w:val="Нижний колонтитул Знак"/>
    <w:basedOn w:val="a0"/>
    <w:link w:val="a8"/>
    <w:uiPriority w:val="99"/>
    <w:rsid w:val="00FB2326"/>
    <w:rPr>
      <w:rFonts w:ascii="Times New Roman" w:eastAsia="Times New Roman" w:hAnsi="Times New Roman" w:cs="Times New Roman"/>
      <w:lang w:val="ru-RU"/>
    </w:rPr>
  </w:style>
  <w:style w:type="paragraph" w:customStyle="1" w:styleId="ConsPlusNormal">
    <w:name w:val="ConsPlusNormal"/>
    <w:rsid w:val="0060321D"/>
    <w:pPr>
      <w:adjustRightInd w:val="0"/>
    </w:pPr>
    <w:rPr>
      <w:rFonts w:ascii="Times New Roman" w:eastAsia="Times New Roman" w:hAnsi="Times New Roman" w:cs="Times New Roman"/>
      <w:sz w:val="24"/>
      <w:szCs w:val="24"/>
      <w:lang w:val="ru-RU" w:eastAsia="ru-RU"/>
    </w:rPr>
  </w:style>
  <w:style w:type="paragraph" w:customStyle="1" w:styleId="ConsPlusNonformat">
    <w:name w:val="ConsPlusNonformat"/>
    <w:uiPriority w:val="99"/>
    <w:rsid w:val="0060321D"/>
    <w:pPr>
      <w:adjustRightInd w:val="0"/>
    </w:pPr>
    <w:rPr>
      <w:rFonts w:ascii="Courier New" w:eastAsia="Times New Roman" w:hAnsi="Courier New" w:cs="Courier New"/>
      <w:sz w:val="20"/>
      <w:szCs w:val="20"/>
      <w:lang w:val="ru-RU" w:eastAsia="ru-RU"/>
    </w:rPr>
  </w:style>
  <w:style w:type="character" w:styleId="aa">
    <w:name w:val="Hyperlink"/>
    <w:basedOn w:val="a0"/>
    <w:uiPriority w:val="99"/>
    <w:unhideWhenUsed/>
    <w:rsid w:val="002522F2"/>
    <w:rPr>
      <w:color w:val="0000FF" w:themeColor="hyperlink"/>
      <w:u w:val="single"/>
    </w:rPr>
  </w:style>
  <w:style w:type="character" w:styleId="ab">
    <w:name w:val="Unresolved Mention"/>
    <w:basedOn w:val="a0"/>
    <w:uiPriority w:val="99"/>
    <w:semiHidden/>
    <w:unhideWhenUsed/>
    <w:rsid w:val="002522F2"/>
    <w:rPr>
      <w:color w:val="605E5C"/>
      <w:shd w:val="clear" w:color="auto" w:fill="E1DFDD"/>
    </w:rPr>
  </w:style>
  <w:style w:type="character" w:styleId="ac">
    <w:name w:val="annotation reference"/>
    <w:basedOn w:val="a0"/>
    <w:uiPriority w:val="99"/>
    <w:semiHidden/>
    <w:unhideWhenUsed/>
    <w:rsid w:val="00FC608D"/>
    <w:rPr>
      <w:sz w:val="16"/>
      <w:szCs w:val="16"/>
    </w:rPr>
  </w:style>
  <w:style w:type="paragraph" w:styleId="ad">
    <w:name w:val="annotation text"/>
    <w:basedOn w:val="a"/>
    <w:link w:val="ae"/>
    <w:uiPriority w:val="99"/>
    <w:semiHidden/>
    <w:unhideWhenUsed/>
    <w:rsid w:val="00FC608D"/>
    <w:rPr>
      <w:sz w:val="20"/>
      <w:szCs w:val="20"/>
    </w:rPr>
  </w:style>
  <w:style w:type="character" w:customStyle="1" w:styleId="ae">
    <w:name w:val="Текст примечания Знак"/>
    <w:basedOn w:val="a0"/>
    <w:link w:val="ad"/>
    <w:uiPriority w:val="99"/>
    <w:semiHidden/>
    <w:rsid w:val="00FC608D"/>
    <w:rPr>
      <w:rFonts w:ascii="Times New Roman" w:eastAsia="Times New Roman" w:hAnsi="Times New Roman" w:cs="Times New Roman"/>
      <w:sz w:val="20"/>
      <w:szCs w:val="20"/>
      <w:lang w:val="ru-RU"/>
    </w:rPr>
  </w:style>
  <w:style w:type="paragraph" w:styleId="af">
    <w:name w:val="annotation subject"/>
    <w:basedOn w:val="ad"/>
    <w:next w:val="ad"/>
    <w:link w:val="af0"/>
    <w:uiPriority w:val="99"/>
    <w:semiHidden/>
    <w:unhideWhenUsed/>
    <w:rsid w:val="00FC608D"/>
    <w:rPr>
      <w:b/>
      <w:bCs/>
    </w:rPr>
  </w:style>
  <w:style w:type="character" w:customStyle="1" w:styleId="af0">
    <w:name w:val="Тема примечания Знак"/>
    <w:basedOn w:val="ae"/>
    <w:link w:val="af"/>
    <w:uiPriority w:val="99"/>
    <w:semiHidden/>
    <w:rsid w:val="00FC608D"/>
    <w:rPr>
      <w:rFonts w:ascii="Times New Roman" w:eastAsia="Times New Roman" w:hAnsi="Times New Roman" w:cs="Times New Roman"/>
      <w:b/>
      <w:bCs/>
      <w:sz w:val="20"/>
      <w:szCs w:val="20"/>
      <w:lang w:val="ru-RU"/>
    </w:rPr>
  </w:style>
  <w:style w:type="paragraph" w:styleId="af1">
    <w:name w:val="Balloon Text"/>
    <w:basedOn w:val="a"/>
    <w:link w:val="af2"/>
    <w:uiPriority w:val="99"/>
    <w:semiHidden/>
    <w:unhideWhenUsed/>
    <w:rsid w:val="00FC608D"/>
    <w:rPr>
      <w:rFonts w:ascii="Segoe UI" w:hAnsi="Segoe UI" w:cs="Segoe UI"/>
      <w:sz w:val="18"/>
      <w:szCs w:val="18"/>
    </w:rPr>
  </w:style>
  <w:style w:type="character" w:customStyle="1" w:styleId="af2">
    <w:name w:val="Текст выноски Знак"/>
    <w:basedOn w:val="a0"/>
    <w:link w:val="af1"/>
    <w:uiPriority w:val="99"/>
    <w:semiHidden/>
    <w:rsid w:val="00FC608D"/>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00648">
      <w:bodyDiv w:val="1"/>
      <w:marLeft w:val="0"/>
      <w:marRight w:val="0"/>
      <w:marTop w:val="0"/>
      <w:marBottom w:val="0"/>
      <w:divBdr>
        <w:top w:val="none" w:sz="0" w:space="0" w:color="auto"/>
        <w:left w:val="none" w:sz="0" w:space="0" w:color="auto"/>
        <w:bottom w:val="none" w:sz="0" w:space="0" w:color="auto"/>
        <w:right w:val="none" w:sz="0" w:space="0" w:color="auto"/>
      </w:divBdr>
    </w:div>
    <w:div w:id="47076951">
      <w:bodyDiv w:val="1"/>
      <w:marLeft w:val="0"/>
      <w:marRight w:val="0"/>
      <w:marTop w:val="0"/>
      <w:marBottom w:val="0"/>
      <w:divBdr>
        <w:top w:val="none" w:sz="0" w:space="0" w:color="auto"/>
        <w:left w:val="none" w:sz="0" w:space="0" w:color="auto"/>
        <w:bottom w:val="none" w:sz="0" w:space="0" w:color="auto"/>
        <w:right w:val="none" w:sz="0" w:space="0" w:color="auto"/>
      </w:divBdr>
    </w:div>
    <w:div w:id="189294927">
      <w:bodyDiv w:val="1"/>
      <w:marLeft w:val="0"/>
      <w:marRight w:val="0"/>
      <w:marTop w:val="0"/>
      <w:marBottom w:val="0"/>
      <w:divBdr>
        <w:top w:val="none" w:sz="0" w:space="0" w:color="auto"/>
        <w:left w:val="none" w:sz="0" w:space="0" w:color="auto"/>
        <w:bottom w:val="none" w:sz="0" w:space="0" w:color="auto"/>
        <w:right w:val="none" w:sz="0" w:space="0" w:color="auto"/>
      </w:divBdr>
    </w:div>
    <w:div w:id="326174753">
      <w:bodyDiv w:val="1"/>
      <w:marLeft w:val="0"/>
      <w:marRight w:val="0"/>
      <w:marTop w:val="0"/>
      <w:marBottom w:val="0"/>
      <w:divBdr>
        <w:top w:val="none" w:sz="0" w:space="0" w:color="auto"/>
        <w:left w:val="none" w:sz="0" w:space="0" w:color="auto"/>
        <w:bottom w:val="none" w:sz="0" w:space="0" w:color="auto"/>
        <w:right w:val="none" w:sz="0" w:space="0" w:color="auto"/>
      </w:divBdr>
    </w:div>
    <w:div w:id="432822951">
      <w:bodyDiv w:val="1"/>
      <w:marLeft w:val="0"/>
      <w:marRight w:val="0"/>
      <w:marTop w:val="0"/>
      <w:marBottom w:val="0"/>
      <w:divBdr>
        <w:top w:val="none" w:sz="0" w:space="0" w:color="auto"/>
        <w:left w:val="none" w:sz="0" w:space="0" w:color="auto"/>
        <w:bottom w:val="none" w:sz="0" w:space="0" w:color="auto"/>
        <w:right w:val="none" w:sz="0" w:space="0" w:color="auto"/>
      </w:divBdr>
    </w:div>
    <w:div w:id="900286908">
      <w:bodyDiv w:val="1"/>
      <w:marLeft w:val="0"/>
      <w:marRight w:val="0"/>
      <w:marTop w:val="0"/>
      <w:marBottom w:val="0"/>
      <w:divBdr>
        <w:top w:val="none" w:sz="0" w:space="0" w:color="auto"/>
        <w:left w:val="none" w:sz="0" w:space="0" w:color="auto"/>
        <w:bottom w:val="none" w:sz="0" w:space="0" w:color="auto"/>
        <w:right w:val="none" w:sz="0" w:space="0" w:color="auto"/>
      </w:divBdr>
    </w:div>
    <w:div w:id="1026367355">
      <w:bodyDiv w:val="1"/>
      <w:marLeft w:val="0"/>
      <w:marRight w:val="0"/>
      <w:marTop w:val="0"/>
      <w:marBottom w:val="0"/>
      <w:divBdr>
        <w:top w:val="none" w:sz="0" w:space="0" w:color="auto"/>
        <w:left w:val="none" w:sz="0" w:space="0" w:color="auto"/>
        <w:bottom w:val="none" w:sz="0" w:space="0" w:color="auto"/>
        <w:right w:val="none" w:sz="0" w:space="0" w:color="auto"/>
      </w:divBdr>
    </w:div>
    <w:div w:id="1032807503">
      <w:bodyDiv w:val="1"/>
      <w:marLeft w:val="0"/>
      <w:marRight w:val="0"/>
      <w:marTop w:val="0"/>
      <w:marBottom w:val="0"/>
      <w:divBdr>
        <w:top w:val="none" w:sz="0" w:space="0" w:color="auto"/>
        <w:left w:val="none" w:sz="0" w:space="0" w:color="auto"/>
        <w:bottom w:val="none" w:sz="0" w:space="0" w:color="auto"/>
        <w:right w:val="none" w:sz="0" w:space="0" w:color="auto"/>
      </w:divBdr>
    </w:div>
    <w:div w:id="1061903827">
      <w:bodyDiv w:val="1"/>
      <w:marLeft w:val="0"/>
      <w:marRight w:val="0"/>
      <w:marTop w:val="0"/>
      <w:marBottom w:val="0"/>
      <w:divBdr>
        <w:top w:val="none" w:sz="0" w:space="0" w:color="auto"/>
        <w:left w:val="none" w:sz="0" w:space="0" w:color="auto"/>
        <w:bottom w:val="none" w:sz="0" w:space="0" w:color="auto"/>
        <w:right w:val="none" w:sz="0" w:space="0" w:color="auto"/>
      </w:divBdr>
    </w:div>
    <w:div w:id="1082415195">
      <w:bodyDiv w:val="1"/>
      <w:marLeft w:val="0"/>
      <w:marRight w:val="0"/>
      <w:marTop w:val="0"/>
      <w:marBottom w:val="0"/>
      <w:divBdr>
        <w:top w:val="none" w:sz="0" w:space="0" w:color="auto"/>
        <w:left w:val="none" w:sz="0" w:space="0" w:color="auto"/>
        <w:bottom w:val="none" w:sz="0" w:space="0" w:color="auto"/>
        <w:right w:val="none" w:sz="0" w:space="0" w:color="auto"/>
      </w:divBdr>
    </w:div>
    <w:div w:id="1257980832">
      <w:bodyDiv w:val="1"/>
      <w:marLeft w:val="0"/>
      <w:marRight w:val="0"/>
      <w:marTop w:val="0"/>
      <w:marBottom w:val="0"/>
      <w:divBdr>
        <w:top w:val="none" w:sz="0" w:space="0" w:color="auto"/>
        <w:left w:val="none" w:sz="0" w:space="0" w:color="auto"/>
        <w:bottom w:val="none" w:sz="0" w:space="0" w:color="auto"/>
        <w:right w:val="none" w:sz="0" w:space="0" w:color="auto"/>
      </w:divBdr>
    </w:div>
    <w:div w:id="1375424934">
      <w:bodyDiv w:val="1"/>
      <w:marLeft w:val="0"/>
      <w:marRight w:val="0"/>
      <w:marTop w:val="0"/>
      <w:marBottom w:val="0"/>
      <w:divBdr>
        <w:top w:val="none" w:sz="0" w:space="0" w:color="auto"/>
        <w:left w:val="none" w:sz="0" w:space="0" w:color="auto"/>
        <w:bottom w:val="none" w:sz="0" w:space="0" w:color="auto"/>
        <w:right w:val="none" w:sz="0" w:space="0" w:color="auto"/>
      </w:divBdr>
    </w:div>
    <w:div w:id="1376812637">
      <w:bodyDiv w:val="1"/>
      <w:marLeft w:val="0"/>
      <w:marRight w:val="0"/>
      <w:marTop w:val="0"/>
      <w:marBottom w:val="0"/>
      <w:divBdr>
        <w:top w:val="none" w:sz="0" w:space="0" w:color="auto"/>
        <w:left w:val="none" w:sz="0" w:space="0" w:color="auto"/>
        <w:bottom w:val="none" w:sz="0" w:space="0" w:color="auto"/>
        <w:right w:val="none" w:sz="0" w:space="0" w:color="auto"/>
      </w:divBdr>
    </w:div>
    <w:div w:id="1385105598">
      <w:bodyDiv w:val="1"/>
      <w:marLeft w:val="0"/>
      <w:marRight w:val="0"/>
      <w:marTop w:val="0"/>
      <w:marBottom w:val="0"/>
      <w:divBdr>
        <w:top w:val="none" w:sz="0" w:space="0" w:color="auto"/>
        <w:left w:val="none" w:sz="0" w:space="0" w:color="auto"/>
        <w:bottom w:val="none" w:sz="0" w:space="0" w:color="auto"/>
        <w:right w:val="none" w:sz="0" w:space="0" w:color="auto"/>
      </w:divBdr>
    </w:div>
    <w:div w:id="1511140023">
      <w:bodyDiv w:val="1"/>
      <w:marLeft w:val="0"/>
      <w:marRight w:val="0"/>
      <w:marTop w:val="0"/>
      <w:marBottom w:val="0"/>
      <w:divBdr>
        <w:top w:val="none" w:sz="0" w:space="0" w:color="auto"/>
        <w:left w:val="none" w:sz="0" w:space="0" w:color="auto"/>
        <w:bottom w:val="none" w:sz="0" w:space="0" w:color="auto"/>
        <w:right w:val="none" w:sz="0" w:space="0" w:color="auto"/>
      </w:divBdr>
    </w:div>
    <w:div w:id="1657031660">
      <w:bodyDiv w:val="1"/>
      <w:marLeft w:val="0"/>
      <w:marRight w:val="0"/>
      <w:marTop w:val="0"/>
      <w:marBottom w:val="0"/>
      <w:divBdr>
        <w:top w:val="none" w:sz="0" w:space="0" w:color="auto"/>
        <w:left w:val="none" w:sz="0" w:space="0" w:color="auto"/>
        <w:bottom w:val="none" w:sz="0" w:space="0" w:color="auto"/>
        <w:right w:val="none" w:sz="0" w:space="0" w:color="auto"/>
      </w:divBdr>
    </w:div>
    <w:div w:id="1678576755">
      <w:bodyDiv w:val="1"/>
      <w:marLeft w:val="0"/>
      <w:marRight w:val="0"/>
      <w:marTop w:val="0"/>
      <w:marBottom w:val="0"/>
      <w:divBdr>
        <w:top w:val="none" w:sz="0" w:space="0" w:color="auto"/>
        <w:left w:val="none" w:sz="0" w:space="0" w:color="auto"/>
        <w:bottom w:val="none" w:sz="0" w:space="0" w:color="auto"/>
        <w:right w:val="none" w:sz="0" w:space="0" w:color="auto"/>
      </w:divBdr>
    </w:div>
    <w:div w:id="1815639950">
      <w:bodyDiv w:val="1"/>
      <w:marLeft w:val="0"/>
      <w:marRight w:val="0"/>
      <w:marTop w:val="0"/>
      <w:marBottom w:val="0"/>
      <w:divBdr>
        <w:top w:val="none" w:sz="0" w:space="0" w:color="auto"/>
        <w:left w:val="none" w:sz="0" w:space="0" w:color="auto"/>
        <w:bottom w:val="none" w:sz="0" w:space="0" w:color="auto"/>
        <w:right w:val="none" w:sz="0" w:space="0" w:color="auto"/>
      </w:divBdr>
    </w:div>
    <w:div w:id="1976909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oo@minfin-pmr.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6F6A3D9-0415-4B99-A586-CA410A18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3673</Words>
  <Characters>20942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Косенко Оксана Юрьевна</dc:creator>
  <cp:lastModifiedBy>Ольга Л. Пашун</cp:lastModifiedBy>
  <cp:revision>10</cp:revision>
  <dcterms:created xsi:type="dcterms:W3CDTF">2024-11-11T14:54:00Z</dcterms:created>
  <dcterms:modified xsi:type="dcterms:W3CDTF">2024-11-11T16:54:00Z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2019-12-30T00:00:00Z</vt:filetime>
  </property>
</Properties>
</file>