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71F3D" w14:textId="663CE433" w:rsidR="00122694" w:rsidRPr="00BD2D95" w:rsidRDefault="00CD638F" w:rsidP="005C0C83">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2D95">
        <w:rPr>
          <w:rFonts w:ascii="Times New Roman" w:eastAsia="Times New Roman" w:hAnsi="Times New Roman" w:cs="Times New Roman"/>
          <w:sz w:val="24"/>
          <w:szCs w:val="24"/>
          <w:lang w:eastAsia="ru-RU"/>
        </w:rPr>
        <w:t xml:space="preserve">                                                                                                                                                                                                                                                                                                                                                                                                                                                                                                                                                                                                                                                                                                                                                                                                                                                                                                                                                                                                                                                                                                                                                                                                                                                                                                                                                                                                                                                                                                                                                                                                                                                                                                                                                                                                                                                                                                                                                                                                                                                                                                                                                                                                                                                                                                                                                                                                                                                                                                                                                                                                                                                                                                                                                                                                                                                                                                                                                                                                                                                                                                                                                                                                                                                                                                                                                                                                                                                                                                                                                </w:t>
      </w:r>
    </w:p>
    <w:tbl>
      <w:tblPr>
        <w:tblStyle w:val="a3"/>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E543E5" w:rsidRPr="00E543E5" w14:paraId="16BC83F0" w14:textId="77777777" w:rsidTr="00532162">
        <w:tc>
          <w:tcPr>
            <w:tcW w:w="5244" w:type="dxa"/>
          </w:tcPr>
          <w:p w14:paraId="6616560D" w14:textId="77777777" w:rsidR="00122694" w:rsidRPr="00E543E5" w:rsidRDefault="00122694" w:rsidP="00122694">
            <w:pPr>
              <w:shd w:val="clear" w:color="auto" w:fill="FFFFFF"/>
              <w:rPr>
                <w:rFonts w:ascii="Times New Roman" w:eastAsia="Times New Roman" w:hAnsi="Times New Roman" w:cs="Times New Roman"/>
                <w:sz w:val="24"/>
                <w:szCs w:val="24"/>
                <w:lang w:eastAsia="ru-RU"/>
              </w:rPr>
            </w:pPr>
          </w:p>
          <w:p w14:paraId="01F02A56" w14:textId="77777777" w:rsidR="00122694" w:rsidRPr="00E543E5" w:rsidRDefault="00122694" w:rsidP="00122694">
            <w:pPr>
              <w:shd w:val="clear" w:color="auto" w:fill="FFFFFF"/>
              <w:rPr>
                <w:rFonts w:ascii="Times New Roman" w:eastAsia="Times New Roman" w:hAnsi="Times New Roman" w:cs="Times New Roman"/>
                <w:sz w:val="24"/>
                <w:szCs w:val="24"/>
                <w:lang w:eastAsia="ru-RU"/>
              </w:rPr>
            </w:pPr>
          </w:p>
          <w:p w14:paraId="7594D126" w14:textId="77777777" w:rsidR="00122694" w:rsidRPr="00E543E5" w:rsidRDefault="00122694" w:rsidP="00532162">
            <w:pPr>
              <w:shd w:val="clear" w:color="auto" w:fill="FFFFFF"/>
              <w:rPr>
                <w:rFonts w:ascii="Times New Roman" w:eastAsia="Times New Roman" w:hAnsi="Times New Roman" w:cs="Times New Roman"/>
                <w:sz w:val="24"/>
                <w:szCs w:val="24"/>
                <w:lang w:eastAsia="ru-RU"/>
              </w:rPr>
            </w:pPr>
          </w:p>
        </w:tc>
        <w:tc>
          <w:tcPr>
            <w:tcW w:w="4673" w:type="dxa"/>
          </w:tcPr>
          <w:p w14:paraId="69288994" w14:textId="270E5B9E" w:rsidR="00122694" w:rsidRPr="00E543E5" w:rsidRDefault="00FD0774" w:rsidP="00532162">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2694" w:rsidRPr="00E543E5">
              <w:rPr>
                <w:rFonts w:ascii="Times New Roman" w:eastAsia="Times New Roman" w:hAnsi="Times New Roman" w:cs="Times New Roman"/>
                <w:sz w:val="24"/>
                <w:szCs w:val="24"/>
                <w:lang w:eastAsia="ru-RU"/>
              </w:rPr>
              <w:t>УТВЕРЖДАЮ:</w:t>
            </w:r>
          </w:p>
          <w:p w14:paraId="5B3A1C1D"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Председатель Закупочной комиссии           ___________________</w:t>
            </w:r>
          </w:p>
          <w:p w14:paraId="5F557B38"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p>
          <w:p w14:paraId="6D6508C1"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 ____________ 2024 г.</w:t>
            </w:r>
          </w:p>
          <w:p w14:paraId="580DC627"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Согласовано на заседании закупочной комиссии</w:t>
            </w:r>
          </w:p>
          <w:p w14:paraId="2377B1B1"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 «</w:t>
            </w:r>
            <w:proofErr w:type="gramStart"/>
            <w:r w:rsidRPr="00E543E5">
              <w:rPr>
                <w:rFonts w:ascii="Times New Roman" w:eastAsia="Times New Roman" w:hAnsi="Times New Roman" w:cs="Times New Roman"/>
                <w:sz w:val="24"/>
                <w:szCs w:val="24"/>
                <w:lang w:eastAsia="ru-RU"/>
              </w:rPr>
              <w:t>_  »</w:t>
            </w:r>
            <w:proofErr w:type="gramEnd"/>
            <w:r w:rsidRPr="00E543E5">
              <w:rPr>
                <w:rFonts w:ascii="Times New Roman" w:eastAsia="Times New Roman" w:hAnsi="Times New Roman" w:cs="Times New Roman"/>
                <w:sz w:val="24"/>
                <w:szCs w:val="24"/>
                <w:lang w:eastAsia="ru-RU"/>
              </w:rPr>
              <w:t xml:space="preserve"> _____________ 2024 г.</w:t>
            </w:r>
          </w:p>
          <w:p w14:paraId="56074915" w14:textId="454B4318" w:rsidR="00532162"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Секретарь Закупочной комиссии       __________________</w:t>
            </w:r>
          </w:p>
          <w:p w14:paraId="708B800B" w14:textId="77777777" w:rsidR="00122694" w:rsidRPr="00E543E5" w:rsidRDefault="00122694" w:rsidP="00D365AA">
            <w:pPr>
              <w:shd w:val="clear" w:color="auto" w:fill="FFFFFF"/>
              <w:jc w:val="right"/>
              <w:rPr>
                <w:rFonts w:ascii="Times New Roman" w:eastAsia="Times New Roman" w:hAnsi="Times New Roman" w:cs="Times New Roman"/>
                <w:sz w:val="24"/>
                <w:szCs w:val="24"/>
                <w:lang w:eastAsia="ru-RU"/>
              </w:rPr>
            </w:pPr>
          </w:p>
          <w:p w14:paraId="14B8F5DB" w14:textId="77777777" w:rsidR="00122694" w:rsidRPr="00E543E5" w:rsidRDefault="00122694" w:rsidP="00D365AA">
            <w:pPr>
              <w:shd w:val="clear" w:color="auto" w:fill="FFFFFF"/>
              <w:jc w:val="right"/>
              <w:rPr>
                <w:rFonts w:ascii="Times New Roman" w:eastAsia="Times New Roman" w:hAnsi="Times New Roman" w:cs="Times New Roman"/>
                <w:sz w:val="24"/>
                <w:szCs w:val="24"/>
                <w:lang w:eastAsia="ru-RU"/>
              </w:rPr>
            </w:pPr>
          </w:p>
        </w:tc>
      </w:tr>
    </w:tbl>
    <w:p w14:paraId="591E5C90" w14:textId="77777777" w:rsidR="00122694" w:rsidRPr="00E543E5"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7CD1DA00" w14:textId="7C2AFD24" w:rsidR="005C0C83" w:rsidRPr="00E543E5" w:rsidRDefault="00BD2D95" w:rsidP="005C0C8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9A51C1A" w14:textId="77777777" w:rsidR="005C0C83" w:rsidRPr="00E543E5"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6E33CCB6" w14:textId="77777777" w:rsidR="005C0C83" w:rsidRPr="00E543E5"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544155F5" w14:textId="77777777" w:rsidR="005C0C83" w:rsidRPr="00E543E5"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698B6AF3" w14:textId="77777777" w:rsidR="005C0C83" w:rsidRPr="00E543E5"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2492C90A" w14:textId="44BD6B38" w:rsidR="00122694" w:rsidRPr="00E543E5" w:rsidRDefault="00CD638F" w:rsidP="005C0C83">
      <w:pPr>
        <w:shd w:val="clear" w:color="auto" w:fill="FFFFFF"/>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E375987" w14:textId="77777777" w:rsidR="00122694" w:rsidRPr="00E543E5"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1C72622B" w14:textId="77777777" w:rsidR="00122694" w:rsidRPr="00E543E5"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6B2CC217" w14:textId="77777777" w:rsidR="005C0C83" w:rsidRPr="00E543E5"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2F1EEE95" w14:textId="77777777" w:rsidR="005C0C83" w:rsidRPr="00E543E5" w:rsidRDefault="00DB0710"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ЗАКУПОЧНАЯ </w:t>
      </w:r>
      <w:r w:rsidR="005C0C83" w:rsidRPr="00E543E5">
        <w:rPr>
          <w:rFonts w:ascii="Times New Roman" w:eastAsia="Times New Roman" w:hAnsi="Times New Roman" w:cs="Times New Roman"/>
          <w:b/>
          <w:bCs/>
          <w:sz w:val="24"/>
          <w:szCs w:val="24"/>
          <w:lang w:eastAsia="ru-RU"/>
        </w:rPr>
        <w:t>ДОКУМЕНТАЦИЯ</w:t>
      </w:r>
    </w:p>
    <w:p w14:paraId="5F87DA7D" w14:textId="19405D6A" w:rsidR="00D365AA" w:rsidRPr="00E543E5" w:rsidRDefault="00D365AA" w:rsidP="00D365A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по проведению запроса предложения</w:t>
      </w:r>
    </w:p>
    <w:p w14:paraId="79D5D45C" w14:textId="77777777" w:rsidR="00D365AA" w:rsidRPr="00E543E5" w:rsidRDefault="00D365AA" w:rsidP="00D365A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 xml:space="preserve">определения Поставщика на закупку  </w:t>
      </w:r>
    </w:p>
    <w:p w14:paraId="52C0EB3A" w14:textId="33D8E7DA" w:rsidR="004138D7" w:rsidRDefault="004138D7" w:rsidP="00E41C67">
      <w:pPr>
        <w:shd w:val="clear" w:color="auto" w:fill="FFFFFF"/>
        <w:spacing w:after="75" w:line="360" w:lineRule="atLeast"/>
        <w:jc w:val="center"/>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услуги  по</w:t>
      </w:r>
      <w:proofErr w:type="gramEnd"/>
      <w:r>
        <w:rPr>
          <w:rFonts w:ascii="Times New Roman" w:eastAsia="Times New Roman" w:hAnsi="Times New Roman" w:cs="Times New Roman"/>
          <w:b/>
          <w:bCs/>
          <w:sz w:val="24"/>
          <w:szCs w:val="24"/>
          <w:lang w:eastAsia="ru-RU"/>
        </w:rPr>
        <w:t xml:space="preserve">  изготовлению  заготовок</w:t>
      </w:r>
      <w:r w:rsidR="00800D95">
        <w:rPr>
          <w:rFonts w:ascii="Times New Roman" w:eastAsia="Times New Roman" w:hAnsi="Times New Roman" w:cs="Times New Roman"/>
          <w:b/>
          <w:bCs/>
          <w:sz w:val="24"/>
          <w:szCs w:val="24"/>
          <w:lang w:eastAsia="ru-RU"/>
        </w:rPr>
        <w:t xml:space="preserve">  для  изоляторов  И -1,2</w:t>
      </w:r>
    </w:p>
    <w:p w14:paraId="04B04FD1" w14:textId="261019F7" w:rsidR="005C0C83" w:rsidRPr="00E41C67" w:rsidRDefault="00D365AA" w:rsidP="00E41C67">
      <w:pPr>
        <w:shd w:val="clear" w:color="auto" w:fill="FFFFFF"/>
        <w:spacing w:after="75" w:line="360" w:lineRule="atLeast"/>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 xml:space="preserve">МУП </w:t>
      </w:r>
      <w:proofErr w:type="gramStart"/>
      <w:r w:rsidRPr="00E543E5">
        <w:rPr>
          <w:rFonts w:ascii="Times New Roman" w:eastAsia="Times New Roman" w:hAnsi="Times New Roman" w:cs="Times New Roman"/>
          <w:b/>
          <w:bCs/>
          <w:sz w:val="24"/>
          <w:szCs w:val="24"/>
          <w:lang w:eastAsia="ru-RU"/>
        </w:rPr>
        <w:t>« ТТУ</w:t>
      </w:r>
      <w:proofErr w:type="gramEnd"/>
      <w:r w:rsidRPr="00E543E5">
        <w:rPr>
          <w:rFonts w:ascii="Times New Roman" w:eastAsia="Times New Roman" w:hAnsi="Times New Roman" w:cs="Times New Roman"/>
          <w:b/>
          <w:bCs/>
          <w:sz w:val="24"/>
          <w:szCs w:val="24"/>
          <w:lang w:eastAsia="ru-RU"/>
        </w:rPr>
        <w:t xml:space="preserve"> им. И. А. </w:t>
      </w:r>
      <w:proofErr w:type="spellStart"/>
      <w:r w:rsidRPr="00E543E5">
        <w:rPr>
          <w:rFonts w:ascii="Times New Roman" w:eastAsia="Times New Roman" w:hAnsi="Times New Roman" w:cs="Times New Roman"/>
          <w:b/>
          <w:bCs/>
          <w:sz w:val="24"/>
          <w:szCs w:val="24"/>
          <w:lang w:eastAsia="ru-RU"/>
        </w:rPr>
        <w:t>Добросоцкого</w:t>
      </w:r>
      <w:proofErr w:type="spellEnd"/>
      <w:r w:rsidRPr="00E543E5">
        <w:rPr>
          <w:rFonts w:ascii="Times New Roman" w:eastAsia="Times New Roman" w:hAnsi="Times New Roman" w:cs="Times New Roman"/>
          <w:b/>
          <w:bCs/>
          <w:sz w:val="24"/>
          <w:szCs w:val="24"/>
          <w:lang w:eastAsia="ru-RU"/>
        </w:rPr>
        <w:t>»</w:t>
      </w:r>
      <w:r w:rsidR="005C0C83" w:rsidRPr="00E543E5">
        <w:rPr>
          <w:rFonts w:ascii="Times New Roman" w:eastAsia="Times New Roman" w:hAnsi="Times New Roman" w:cs="Times New Roman"/>
          <w:sz w:val="24"/>
          <w:szCs w:val="24"/>
          <w:lang w:eastAsia="ru-RU"/>
        </w:rPr>
        <w:t> </w:t>
      </w:r>
    </w:p>
    <w:p w14:paraId="7AF2B69A"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C541C31"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51CA7385"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5EBE887C"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E86EEB6"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2980AB03"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82D6556"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8AB1D9A" w14:textId="77777777" w:rsidR="008B7D30" w:rsidRPr="00E543E5" w:rsidRDefault="008B7D30" w:rsidP="005C0C83">
      <w:pPr>
        <w:shd w:val="clear" w:color="auto" w:fill="FFFFFF"/>
        <w:spacing w:after="75" w:line="360" w:lineRule="atLeast"/>
        <w:rPr>
          <w:rFonts w:ascii="Times New Roman" w:eastAsia="Times New Roman" w:hAnsi="Times New Roman" w:cs="Times New Roman"/>
          <w:sz w:val="24"/>
          <w:szCs w:val="24"/>
          <w:lang w:eastAsia="ru-RU"/>
        </w:rPr>
      </w:pPr>
    </w:p>
    <w:p w14:paraId="7148A892"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0B77E4E6" w14:textId="63CCADA3" w:rsidR="005C0C83" w:rsidRPr="00E543E5"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Тирасполь</w:t>
      </w:r>
      <w:r w:rsidR="005C0C83" w:rsidRPr="00E543E5">
        <w:rPr>
          <w:rFonts w:ascii="Times New Roman" w:eastAsia="Times New Roman" w:hAnsi="Times New Roman" w:cs="Times New Roman"/>
          <w:sz w:val="24"/>
          <w:szCs w:val="24"/>
          <w:lang w:eastAsia="ru-RU"/>
        </w:rPr>
        <w:t>, 202</w:t>
      </w:r>
      <w:r w:rsidR="00D17EC9" w:rsidRPr="00E543E5">
        <w:rPr>
          <w:rFonts w:ascii="Times New Roman" w:eastAsia="Times New Roman" w:hAnsi="Times New Roman" w:cs="Times New Roman"/>
          <w:sz w:val="24"/>
          <w:szCs w:val="24"/>
          <w:lang w:eastAsia="ru-RU"/>
        </w:rPr>
        <w:t>4</w:t>
      </w:r>
      <w:r w:rsidR="00BE258C" w:rsidRPr="00E543E5">
        <w:rPr>
          <w:rFonts w:ascii="Times New Roman" w:eastAsia="Times New Roman" w:hAnsi="Times New Roman" w:cs="Times New Roman"/>
          <w:sz w:val="24"/>
          <w:szCs w:val="24"/>
          <w:lang w:eastAsia="ru-RU"/>
        </w:rPr>
        <w:t xml:space="preserve"> </w:t>
      </w:r>
      <w:r w:rsidR="005C0C83" w:rsidRPr="00E543E5">
        <w:rPr>
          <w:rFonts w:ascii="Times New Roman" w:eastAsia="Times New Roman" w:hAnsi="Times New Roman" w:cs="Times New Roman"/>
          <w:sz w:val="24"/>
          <w:szCs w:val="24"/>
          <w:lang w:eastAsia="ru-RU"/>
        </w:rPr>
        <w:t>г.</w:t>
      </w:r>
    </w:p>
    <w:p w14:paraId="77E019A8" w14:textId="77777777" w:rsidR="00D365AA" w:rsidRDefault="00D365AA"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755843BD" w14:textId="1CCC1DCB" w:rsidR="00D87127" w:rsidRPr="00E543E5" w:rsidRDefault="00BD2D95" w:rsidP="00BD2D95">
      <w:pPr>
        <w:shd w:val="clear" w:color="auto" w:fill="FFFFFF"/>
        <w:tabs>
          <w:tab w:val="center" w:pos="4677"/>
          <w:tab w:val="right" w:pos="9355"/>
        </w:tabs>
        <w:spacing w:after="75"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19508C6" w14:textId="00C455CC" w:rsidR="00CC7C29" w:rsidRPr="00E543E5" w:rsidRDefault="00CC7C29" w:rsidP="00CC7C29">
      <w:pPr>
        <w:ind w:firstLine="360"/>
        <w:jc w:val="both"/>
        <w:rPr>
          <w:rFonts w:ascii="Times New Roman" w:hAnsi="Times New Roman" w:cs="Times New Roman"/>
          <w:sz w:val="24"/>
          <w:szCs w:val="24"/>
          <w:lang w:eastAsia="ru-RU"/>
        </w:rPr>
      </w:pPr>
      <w:r w:rsidRPr="00E543E5">
        <w:rPr>
          <w:rFonts w:ascii="Times New Roman" w:hAnsi="Times New Roman" w:cs="Times New Roman"/>
          <w:b/>
          <w:sz w:val="24"/>
          <w:szCs w:val="24"/>
          <w:lang w:eastAsia="ru-RU"/>
        </w:rPr>
        <w:lastRenderedPageBreak/>
        <w:t>Сведения о</w:t>
      </w:r>
      <w:r w:rsidR="004F5E7F" w:rsidRPr="00E543E5">
        <w:rPr>
          <w:rFonts w:ascii="Times New Roman" w:hAnsi="Times New Roman" w:cs="Times New Roman"/>
          <w:b/>
          <w:sz w:val="24"/>
          <w:szCs w:val="24"/>
          <w:lang w:eastAsia="ru-RU"/>
        </w:rPr>
        <w:t xml:space="preserve"> заказчик</w:t>
      </w:r>
      <w:r w:rsidRPr="00E543E5">
        <w:rPr>
          <w:rFonts w:ascii="Times New Roman" w:hAnsi="Times New Roman" w:cs="Times New Roman"/>
          <w:b/>
          <w:sz w:val="24"/>
          <w:szCs w:val="24"/>
          <w:lang w:eastAsia="ru-RU"/>
        </w:rPr>
        <w:t>е</w:t>
      </w:r>
      <w:r w:rsidR="004F5E7F" w:rsidRPr="00E543E5">
        <w:rPr>
          <w:rFonts w:ascii="Times New Roman" w:hAnsi="Times New Roman" w:cs="Times New Roman"/>
          <w:b/>
          <w:sz w:val="24"/>
          <w:szCs w:val="24"/>
          <w:lang w:eastAsia="ru-RU"/>
        </w:rPr>
        <w:t xml:space="preserve">: </w:t>
      </w:r>
      <w:r w:rsidR="00D365AA" w:rsidRPr="00E543E5">
        <w:rPr>
          <w:rFonts w:ascii="Times New Roman" w:hAnsi="Times New Roman" w:cs="Times New Roman"/>
          <w:sz w:val="24"/>
          <w:szCs w:val="24"/>
          <w:lang w:eastAsia="ru-RU"/>
        </w:rPr>
        <w:t xml:space="preserve">МУП «ТТУ им. </w:t>
      </w:r>
      <w:proofErr w:type="spellStart"/>
      <w:r w:rsidR="00D365AA" w:rsidRPr="00E543E5">
        <w:rPr>
          <w:rFonts w:ascii="Times New Roman" w:hAnsi="Times New Roman" w:cs="Times New Roman"/>
          <w:sz w:val="24"/>
          <w:szCs w:val="24"/>
          <w:lang w:eastAsia="ru-RU"/>
        </w:rPr>
        <w:t>И.А.Добросоцкого</w:t>
      </w:r>
      <w:proofErr w:type="spellEnd"/>
      <w:r w:rsidR="00D365AA" w:rsidRPr="00E543E5">
        <w:rPr>
          <w:rFonts w:ascii="Times New Roman" w:hAnsi="Times New Roman" w:cs="Times New Roman"/>
          <w:sz w:val="24"/>
          <w:szCs w:val="24"/>
          <w:lang w:eastAsia="ru-RU"/>
        </w:rPr>
        <w:t>»</w:t>
      </w:r>
      <w:r w:rsidRPr="00E543E5">
        <w:rPr>
          <w:rFonts w:ascii="Times New Roman" w:hAnsi="Times New Roman" w:cs="Times New Roman"/>
          <w:sz w:val="24"/>
          <w:szCs w:val="24"/>
          <w:lang w:eastAsia="ru-RU"/>
        </w:rPr>
        <w:t>,</w:t>
      </w:r>
      <w:r w:rsidRPr="00E543E5">
        <w:rPr>
          <w:rFonts w:ascii="Times New Roman" w:hAnsi="Times New Roman" w:cs="Times New Roman"/>
          <w:sz w:val="24"/>
          <w:szCs w:val="24"/>
        </w:rPr>
        <w:t xml:space="preserve"> г. </w:t>
      </w:r>
      <w:proofErr w:type="gramStart"/>
      <w:r w:rsidRPr="00E543E5">
        <w:rPr>
          <w:rFonts w:ascii="Times New Roman" w:hAnsi="Times New Roman" w:cs="Times New Roman"/>
          <w:sz w:val="24"/>
          <w:szCs w:val="24"/>
        </w:rPr>
        <w:t xml:space="preserve">Тирасполь, </w:t>
      </w:r>
      <w:r w:rsidR="00A77F11" w:rsidRPr="00E543E5">
        <w:rPr>
          <w:rFonts w:ascii="Times New Roman" w:hAnsi="Times New Roman" w:cs="Times New Roman"/>
          <w:sz w:val="24"/>
          <w:szCs w:val="24"/>
        </w:rPr>
        <w:t xml:space="preserve">  </w:t>
      </w:r>
      <w:proofErr w:type="gramEnd"/>
      <w:r w:rsidR="00A77F11" w:rsidRPr="00E543E5">
        <w:rPr>
          <w:rFonts w:ascii="Times New Roman" w:hAnsi="Times New Roman" w:cs="Times New Roman"/>
          <w:sz w:val="24"/>
          <w:szCs w:val="24"/>
        </w:rPr>
        <w:t xml:space="preserve">                       </w:t>
      </w:r>
      <w:r w:rsidR="00D365AA" w:rsidRPr="00E543E5">
        <w:rPr>
          <w:rFonts w:ascii="Times New Roman" w:hAnsi="Times New Roman" w:cs="Times New Roman"/>
          <w:sz w:val="24"/>
          <w:szCs w:val="24"/>
        </w:rPr>
        <w:t>ул. Гвардейская, 13</w:t>
      </w:r>
      <w:r w:rsidRPr="00E543E5">
        <w:rPr>
          <w:rFonts w:ascii="Times New Roman" w:hAnsi="Times New Roman" w:cs="Times New Roman"/>
          <w:sz w:val="24"/>
          <w:szCs w:val="24"/>
          <w:lang w:eastAsia="ru-RU"/>
        </w:rPr>
        <w:t xml:space="preserve">, </w:t>
      </w:r>
      <w:r w:rsidRPr="00E543E5">
        <w:rPr>
          <w:rFonts w:ascii="Times New Roman" w:hAnsi="Times New Roman" w:cs="Times New Roman"/>
          <w:sz w:val="24"/>
          <w:szCs w:val="24"/>
        </w:rPr>
        <w:t xml:space="preserve">тел.: </w:t>
      </w:r>
      <w:r w:rsidR="00D365AA" w:rsidRPr="00E543E5">
        <w:rPr>
          <w:rFonts w:ascii="Times New Roman" w:hAnsi="Times New Roman" w:cs="Times New Roman"/>
          <w:sz w:val="24"/>
          <w:szCs w:val="24"/>
        </w:rPr>
        <w:t>0(533) 7-03-36</w:t>
      </w:r>
      <w:r w:rsidRPr="00E543E5">
        <w:rPr>
          <w:rFonts w:ascii="Times New Roman" w:hAnsi="Times New Roman" w:cs="Times New Roman"/>
          <w:sz w:val="24"/>
          <w:szCs w:val="24"/>
        </w:rPr>
        <w:t xml:space="preserve">, адрес электронной почты: </w:t>
      </w:r>
      <w:hyperlink r:id="rId6" w:history="1">
        <w:r w:rsidR="00D365AA" w:rsidRPr="00E543E5">
          <w:rPr>
            <w:rStyle w:val="ad"/>
            <w:rFonts w:ascii="Times New Roman" w:hAnsi="Times New Roman" w:cs="Times New Roman"/>
            <w:color w:val="auto"/>
            <w:sz w:val="24"/>
            <w:szCs w:val="24"/>
          </w:rPr>
          <w:t>tty.pmr@gmail.com</w:t>
        </w:r>
      </w:hyperlink>
      <w:r w:rsidR="00D365AA" w:rsidRPr="00E543E5">
        <w:t xml:space="preserve"> </w:t>
      </w:r>
    </w:p>
    <w:p w14:paraId="419D36DA" w14:textId="283A049B" w:rsidR="00D3153B" w:rsidRPr="00885E81" w:rsidRDefault="004F5E7F" w:rsidP="00D3153B">
      <w:pPr>
        <w:shd w:val="clear" w:color="auto" w:fill="FFFFFF"/>
        <w:spacing w:after="75" w:line="360" w:lineRule="atLeast"/>
        <w:rPr>
          <w:rFonts w:ascii="Times New Roman" w:eastAsia="Times New Roman" w:hAnsi="Times New Roman" w:cs="Times New Roman"/>
          <w:sz w:val="24"/>
          <w:szCs w:val="24"/>
          <w:lang w:eastAsia="ru-RU"/>
        </w:rPr>
      </w:pPr>
      <w:r w:rsidRPr="00E543E5">
        <w:rPr>
          <w:rFonts w:ascii="Times New Roman" w:hAnsi="Times New Roman" w:cs="Times New Roman"/>
          <w:b/>
          <w:sz w:val="24"/>
          <w:szCs w:val="24"/>
          <w:lang w:eastAsia="ru-RU"/>
        </w:rPr>
        <w:t xml:space="preserve">Предмет закупки: </w:t>
      </w:r>
      <w:r w:rsidR="00D365AA" w:rsidRPr="0068076E">
        <w:rPr>
          <w:rFonts w:ascii="Times New Roman" w:hAnsi="Times New Roman" w:cs="Times New Roman"/>
          <w:bCs/>
          <w:sz w:val="24"/>
          <w:szCs w:val="24"/>
          <w:lang w:eastAsia="ru-RU"/>
        </w:rPr>
        <w:t xml:space="preserve">Закупка </w:t>
      </w:r>
      <w:r w:rsidR="00272EB5" w:rsidRPr="0068076E">
        <w:rPr>
          <w:rFonts w:ascii="Times New Roman" w:hAnsi="Times New Roman" w:cs="Times New Roman"/>
          <w:bCs/>
          <w:sz w:val="24"/>
          <w:szCs w:val="24"/>
          <w:lang w:eastAsia="ru-RU"/>
        </w:rPr>
        <w:t xml:space="preserve">  </w:t>
      </w:r>
      <w:proofErr w:type="gramStart"/>
      <w:r w:rsidR="00885E81" w:rsidRPr="00885E81">
        <w:rPr>
          <w:rFonts w:ascii="Times New Roman" w:eastAsia="Times New Roman" w:hAnsi="Times New Roman" w:cs="Times New Roman"/>
          <w:sz w:val="24"/>
          <w:szCs w:val="24"/>
          <w:lang w:eastAsia="ru-RU"/>
        </w:rPr>
        <w:t>услуги  по</w:t>
      </w:r>
      <w:proofErr w:type="gramEnd"/>
      <w:r w:rsidR="00885E81" w:rsidRPr="00885E81">
        <w:rPr>
          <w:rFonts w:ascii="Times New Roman" w:eastAsia="Times New Roman" w:hAnsi="Times New Roman" w:cs="Times New Roman"/>
          <w:sz w:val="24"/>
          <w:szCs w:val="24"/>
          <w:lang w:eastAsia="ru-RU"/>
        </w:rPr>
        <w:t xml:space="preserve">  изготовлению  заготовок  для  изоляторов  И -1,2</w:t>
      </w:r>
      <w:r w:rsidR="00885E81">
        <w:rPr>
          <w:rFonts w:ascii="Times New Roman" w:eastAsia="Times New Roman" w:hAnsi="Times New Roman" w:cs="Times New Roman"/>
          <w:sz w:val="24"/>
          <w:szCs w:val="24"/>
          <w:lang w:eastAsia="ru-RU"/>
        </w:rPr>
        <w:t>.</w:t>
      </w:r>
    </w:p>
    <w:p w14:paraId="2CA77644" w14:textId="474E231C" w:rsidR="00BC53DF" w:rsidRPr="00BC53DF" w:rsidRDefault="00BC53DF" w:rsidP="00BC53DF">
      <w:pPr>
        <w:shd w:val="clear" w:color="auto" w:fill="FFFFFF"/>
        <w:spacing w:after="75" w:line="360" w:lineRule="atLeast"/>
        <w:rPr>
          <w:rFonts w:ascii="Times New Roman" w:eastAsia="Times New Roman" w:hAnsi="Times New Roman" w:cs="Times New Roman"/>
          <w:bCs/>
          <w:sz w:val="24"/>
          <w:szCs w:val="24"/>
          <w:lang w:eastAsia="ru-RU"/>
        </w:rPr>
      </w:pPr>
    </w:p>
    <w:p w14:paraId="12D377F2" w14:textId="2F70D91C" w:rsidR="0004579A" w:rsidRPr="00E543E5" w:rsidRDefault="0004579A" w:rsidP="0004579A">
      <w:pPr>
        <w:spacing w:after="0" w:line="240" w:lineRule="auto"/>
        <w:ind w:firstLine="357"/>
        <w:jc w:val="both"/>
        <w:rPr>
          <w:rFonts w:ascii="Times New Roman" w:hAnsi="Times New Roman" w:cs="Times New Roman"/>
          <w:bCs/>
          <w:sz w:val="24"/>
          <w:szCs w:val="24"/>
          <w:lang w:eastAsia="ru-RU"/>
        </w:rPr>
      </w:pPr>
    </w:p>
    <w:p w14:paraId="55AD311D" w14:textId="77777777" w:rsidR="00A62FE7" w:rsidRPr="00E543E5" w:rsidRDefault="00A62FE7" w:rsidP="0004579A">
      <w:pPr>
        <w:spacing w:after="0" w:line="240" w:lineRule="auto"/>
        <w:ind w:firstLine="357"/>
        <w:jc w:val="both"/>
        <w:rPr>
          <w:rFonts w:ascii="Times New Roman" w:hAnsi="Times New Roman" w:cs="Times New Roman"/>
          <w:sz w:val="24"/>
          <w:szCs w:val="24"/>
          <w:lang w:eastAsia="ru-RU"/>
        </w:rPr>
      </w:pPr>
      <w:r w:rsidRPr="00E543E5">
        <w:rPr>
          <w:rFonts w:ascii="Times New Roman" w:hAnsi="Times New Roman" w:cs="Times New Roman"/>
          <w:b/>
          <w:sz w:val="24"/>
          <w:szCs w:val="24"/>
          <w:lang w:eastAsia="ru-RU"/>
        </w:rPr>
        <w:t>Способ определения поставщика:</w:t>
      </w:r>
      <w:r w:rsidRPr="00E543E5">
        <w:rPr>
          <w:rFonts w:ascii="Times New Roman" w:hAnsi="Times New Roman" w:cs="Times New Roman"/>
          <w:sz w:val="24"/>
          <w:szCs w:val="24"/>
          <w:lang w:eastAsia="ru-RU"/>
        </w:rPr>
        <w:t xml:space="preserve"> запрос предложений.</w:t>
      </w:r>
    </w:p>
    <w:p w14:paraId="70421A32" w14:textId="77777777" w:rsidR="0004579A" w:rsidRPr="00E543E5" w:rsidRDefault="0004579A" w:rsidP="0004579A">
      <w:pPr>
        <w:spacing w:after="0" w:line="240" w:lineRule="auto"/>
        <w:ind w:firstLine="357"/>
        <w:jc w:val="both"/>
        <w:rPr>
          <w:rFonts w:ascii="Times New Roman" w:hAnsi="Times New Roman" w:cs="Times New Roman"/>
          <w:sz w:val="24"/>
          <w:szCs w:val="24"/>
          <w:lang w:eastAsia="ru-RU"/>
        </w:rPr>
      </w:pPr>
    </w:p>
    <w:p w14:paraId="32F3E940" w14:textId="57369FA4" w:rsidR="004F5E7F" w:rsidRPr="00E543E5" w:rsidRDefault="004F5E7F" w:rsidP="00291285">
      <w:pPr>
        <w:spacing w:after="0" w:line="240" w:lineRule="auto"/>
        <w:ind w:left="360"/>
        <w:jc w:val="both"/>
        <w:rPr>
          <w:rFonts w:ascii="Times New Roman" w:hAnsi="Times New Roman" w:cs="Times New Roman"/>
          <w:sz w:val="24"/>
          <w:szCs w:val="24"/>
          <w:lang w:eastAsia="ru-RU"/>
        </w:rPr>
      </w:pPr>
      <w:r w:rsidRPr="00E543E5">
        <w:rPr>
          <w:rFonts w:ascii="Times New Roman" w:hAnsi="Times New Roman" w:cs="Times New Roman"/>
          <w:b/>
          <w:sz w:val="24"/>
          <w:szCs w:val="24"/>
          <w:lang w:eastAsia="ru-RU"/>
        </w:rPr>
        <w:t xml:space="preserve">Срок, в течение которого принимаются заявки на участие в запросе </w:t>
      </w:r>
      <w:proofErr w:type="gramStart"/>
      <w:r w:rsidRPr="00E543E5">
        <w:rPr>
          <w:rFonts w:ascii="Times New Roman" w:hAnsi="Times New Roman" w:cs="Times New Roman"/>
          <w:b/>
          <w:sz w:val="24"/>
          <w:szCs w:val="24"/>
          <w:lang w:eastAsia="ru-RU"/>
        </w:rPr>
        <w:t>предложений:</w:t>
      </w:r>
      <w:r w:rsidRPr="00E543E5">
        <w:rPr>
          <w:rFonts w:ascii="Times New Roman" w:hAnsi="Times New Roman" w:cs="Times New Roman"/>
          <w:sz w:val="24"/>
          <w:szCs w:val="24"/>
          <w:lang w:eastAsia="ru-RU"/>
        </w:rPr>
        <w:t xml:space="preserve">  с</w:t>
      </w:r>
      <w:proofErr w:type="gramEnd"/>
      <w:r w:rsidRPr="00E543E5">
        <w:rPr>
          <w:rFonts w:ascii="Times New Roman" w:hAnsi="Times New Roman" w:cs="Times New Roman"/>
          <w:sz w:val="24"/>
          <w:szCs w:val="24"/>
          <w:lang w:eastAsia="ru-RU"/>
        </w:rPr>
        <w:t xml:space="preserve"> </w:t>
      </w:r>
      <w:r w:rsidR="0008456C">
        <w:rPr>
          <w:rFonts w:ascii="Times New Roman" w:hAnsi="Times New Roman" w:cs="Times New Roman"/>
          <w:sz w:val="24"/>
          <w:szCs w:val="24"/>
          <w:lang w:eastAsia="ru-RU"/>
        </w:rPr>
        <w:t>11</w:t>
      </w:r>
      <w:r w:rsidR="00F04D58" w:rsidRPr="00E543E5">
        <w:rPr>
          <w:rFonts w:ascii="Times New Roman" w:hAnsi="Times New Roman" w:cs="Times New Roman"/>
          <w:sz w:val="24"/>
          <w:szCs w:val="24"/>
          <w:lang w:eastAsia="ru-RU"/>
        </w:rPr>
        <w:t xml:space="preserve"> </w:t>
      </w:r>
      <w:r w:rsidR="001212CD">
        <w:rPr>
          <w:rFonts w:ascii="Times New Roman" w:hAnsi="Times New Roman" w:cs="Times New Roman"/>
          <w:sz w:val="24"/>
          <w:szCs w:val="24"/>
          <w:lang w:eastAsia="ru-RU"/>
        </w:rPr>
        <w:t xml:space="preserve"> </w:t>
      </w:r>
      <w:r w:rsidR="006733D5">
        <w:rPr>
          <w:rFonts w:ascii="Times New Roman" w:hAnsi="Times New Roman" w:cs="Times New Roman"/>
          <w:sz w:val="24"/>
          <w:szCs w:val="24"/>
          <w:lang w:eastAsia="ru-RU"/>
        </w:rPr>
        <w:t>но</w:t>
      </w:r>
      <w:r w:rsidR="00696496">
        <w:rPr>
          <w:rFonts w:ascii="Times New Roman" w:hAnsi="Times New Roman" w:cs="Times New Roman"/>
          <w:sz w:val="24"/>
          <w:szCs w:val="24"/>
          <w:lang w:eastAsia="ru-RU"/>
        </w:rPr>
        <w:t>ября</w:t>
      </w:r>
      <w:r w:rsidR="001212CD">
        <w:rPr>
          <w:rFonts w:ascii="Times New Roman" w:hAnsi="Times New Roman" w:cs="Times New Roman"/>
          <w:sz w:val="24"/>
          <w:szCs w:val="24"/>
          <w:lang w:eastAsia="ru-RU"/>
        </w:rPr>
        <w:t xml:space="preserve"> </w:t>
      </w:r>
      <w:r w:rsidRPr="00E543E5">
        <w:rPr>
          <w:rFonts w:ascii="Times New Roman" w:hAnsi="Times New Roman" w:cs="Times New Roman"/>
          <w:sz w:val="24"/>
          <w:szCs w:val="24"/>
          <w:lang w:eastAsia="ru-RU"/>
        </w:rPr>
        <w:t xml:space="preserve"> 202</w:t>
      </w:r>
      <w:r w:rsidR="00DC6F21" w:rsidRPr="00E543E5">
        <w:rPr>
          <w:rFonts w:ascii="Times New Roman" w:hAnsi="Times New Roman" w:cs="Times New Roman"/>
          <w:sz w:val="24"/>
          <w:szCs w:val="24"/>
          <w:lang w:eastAsia="ru-RU"/>
        </w:rPr>
        <w:t>4</w:t>
      </w:r>
      <w:r w:rsidRPr="00E543E5">
        <w:rPr>
          <w:rFonts w:ascii="Times New Roman" w:hAnsi="Times New Roman" w:cs="Times New Roman"/>
          <w:sz w:val="24"/>
          <w:szCs w:val="24"/>
          <w:lang w:eastAsia="ru-RU"/>
        </w:rPr>
        <w:t xml:space="preserve"> года </w:t>
      </w:r>
      <w:r w:rsidR="00D332D7" w:rsidRPr="00E543E5">
        <w:rPr>
          <w:rFonts w:ascii="Times New Roman" w:hAnsi="Times New Roman" w:cs="Times New Roman"/>
          <w:sz w:val="24"/>
          <w:szCs w:val="24"/>
          <w:lang w:eastAsia="ru-RU"/>
        </w:rPr>
        <w:t>п</w:t>
      </w:r>
      <w:r w:rsidRPr="00E543E5">
        <w:rPr>
          <w:rFonts w:ascii="Times New Roman" w:hAnsi="Times New Roman" w:cs="Times New Roman"/>
          <w:sz w:val="24"/>
          <w:szCs w:val="24"/>
          <w:lang w:eastAsia="ru-RU"/>
        </w:rPr>
        <w:t xml:space="preserve">о </w:t>
      </w:r>
      <w:r w:rsidR="009D00A0">
        <w:rPr>
          <w:rFonts w:ascii="Times New Roman" w:hAnsi="Times New Roman" w:cs="Times New Roman"/>
          <w:sz w:val="24"/>
          <w:szCs w:val="24"/>
          <w:lang w:eastAsia="ru-RU"/>
        </w:rPr>
        <w:t>1</w:t>
      </w:r>
      <w:r w:rsidR="0008456C">
        <w:rPr>
          <w:rFonts w:ascii="Times New Roman" w:hAnsi="Times New Roman" w:cs="Times New Roman"/>
          <w:sz w:val="24"/>
          <w:szCs w:val="24"/>
          <w:lang w:eastAsia="ru-RU"/>
        </w:rPr>
        <w:t>8</w:t>
      </w:r>
      <w:r w:rsidR="00F04D58" w:rsidRPr="00E543E5">
        <w:rPr>
          <w:rFonts w:ascii="Times New Roman" w:hAnsi="Times New Roman" w:cs="Times New Roman"/>
          <w:sz w:val="24"/>
          <w:szCs w:val="24"/>
          <w:lang w:eastAsia="ru-RU"/>
        </w:rPr>
        <w:t xml:space="preserve"> </w:t>
      </w:r>
      <w:r w:rsidR="00AA70B0">
        <w:rPr>
          <w:rFonts w:ascii="Times New Roman" w:hAnsi="Times New Roman" w:cs="Times New Roman"/>
          <w:sz w:val="24"/>
          <w:szCs w:val="24"/>
          <w:lang w:eastAsia="ru-RU"/>
        </w:rPr>
        <w:t>ноября</w:t>
      </w:r>
      <w:r w:rsidRPr="00E543E5">
        <w:rPr>
          <w:rFonts w:ascii="Times New Roman" w:hAnsi="Times New Roman" w:cs="Times New Roman"/>
          <w:sz w:val="24"/>
          <w:szCs w:val="24"/>
          <w:lang w:eastAsia="ru-RU"/>
        </w:rPr>
        <w:t xml:space="preserve"> 202</w:t>
      </w:r>
      <w:r w:rsidR="00DC6F21" w:rsidRPr="00E543E5">
        <w:rPr>
          <w:rFonts w:ascii="Times New Roman" w:hAnsi="Times New Roman" w:cs="Times New Roman"/>
          <w:sz w:val="24"/>
          <w:szCs w:val="24"/>
          <w:lang w:eastAsia="ru-RU"/>
        </w:rPr>
        <w:t>4</w:t>
      </w:r>
      <w:r w:rsidRPr="00E543E5">
        <w:rPr>
          <w:rFonts w:ascii="Times New Roman" w:hAnsi="Times New Roman" w:cs="Times New Roman"/>
          <w:sz w:val="24"/>
          <w:szCs w:val="24"/>
          <w:lang w:eastAsia="ru-RU"/>
        </w:rPr>
        <w:t xml:space="preserve"> года.</w:t>
      </w:r>
    </w:p>
    <w:p w14:paraId="5248041B" w14:textId="6D282F74" w:rsidR="004F5E7F" w:rsidRPr="00E543E5" w:rsidRDefault="004F5E7F" w:rsidP="00291285">
      <w:pPr>
        <w:spacing w:after="0" w:line="240" w:lineRule="auto"/>
        <w:ind w:firstLine="360"/>
        <w:jc w:val="both"/>
        <w:rPr>
          <w:rFonts w:ascii="Times New Roman" w:hAnsi="Times New Roman" w:cs="Times New Roman"/>
        </w:rPr>
      </w:pPr>
      <w:r w:rsidRPr="00E543E5">
        <w:rPr>
          <w:rFonts w:ascii="Times New Roman" w:hAnsi="Times New Roman" w:cs="Times New Roman"/>
          <w:sz w:val="24"/>
          <w:szCs w:val="24"/>
          <w:lang w:eastAsia="ru-RU"/>
        </w:rPr>
        <w:t>Заявки на участие в запросе предложений принимаются</w:t>
      </w:r>
      <w:r w:rsidRPr="00E543E5">
        <w:rPr>
          <w:rFonts w:ascii="Times New Roman" w:hAnsi="Times New Roman" w:cs="Times New Roman"/>
          <w:b/>
          <w:bCs/>
          <w:sz w:val="24"/>
          <w:szCs w:val="24"/>
          <w:lang w:eastAsia="ru-RU"/>
        </w:rPr>
        <w:t> </w:t>
      </w:r>
      <w:r w:rsidRPr="00E543E5">
        <w:rPr>
          <w:rFonts w:ascii="Times New Roman" w:hAnsi="Times New Roman" w:cs="Times New Roman"/>
          <w:sz w:val="24"/>
          <w:szCs w:val="24"/>
          <w:lang w:eastAsia="ru-RU"/>
        </w:rPr>
        <w:t>в рабочие дни с 8-00 часов до 1</w:t>
      </w:r>
      <w:r w:rsidR="00CD38FC" w:rsidRPr="00E543E5">
        <w:rPr>
          <w:rFonts w:ascii="Times New Roman" w:hAnsi="Times New Roman" w:cs="Times New Roman"/>
          <w:sz w:val="24"/>
          <w:szCs w:val="24"/>
          <w:lang w:eastAsia="ru-RU"/>
        </w:rPr>
        <w:t>7</w:t>
      </w:r>
      <w:r w:rsidRPr="00E543E5">
        <w:rPr>
          <w:rFonts w:ascii="Times New Roman" w:hAnsi="Times New Roman" w:cs="Times New Roman"/>
          <w:sz w:val="24"/>
          <w:szCs w:val="24"/>
          <w:lang w:eastAsia="ru-RU"/>
        </w:rPr>
        <w:t>-</w:t>
      </w:r>
      <w:r w:rsidR="00CD38FC" w:rsidRPr="00E543E5">
        <w:rPr>
          <w:rFonts w:ascii="Times New Roman" w:hAnsi="Times New Roman" w:cs="Times New Roman"/>
          <w:sz w:val="24"/>
          <w:szCs w:val="24"/>
          <w:lang w:eastAsia="ru-RU"/>
        </w:rPr>
        <w:t>0</w:t>
      </w:r>
      <w:r w:rsidRPr="00E543E5">
        <w:rPr>
          <w:rFonts w:ascii="Times New Roman" w:hAnsi="Times New Roman" w:cs="Times New Roman"/>
          <w:sz w:val="24"/>
          <w:szCs w:val="24"/>
          <w:lang w:eastAsia="ru-RU"/>
        </w:rPr>
        <w:t xml:space="preserve">0 часов </w:t>
      </w:r>
      <w:r w:rsidR="00A62FE7" w:rsidRPr="00E543E5">
        <w:rPr>
          <w:rFonts w:ascii="Times New Roman" w:hAnsi="Times New Roman" w:cs="Times New Roman"/>
          <w:sz w:val="24"/>
          <w:szCs w:val="24"/>
          <w:lang w:eastAsia="ru-RU"/>
        </w:rPr>
        <w:t xml:space="preserve">(обеденный перерыв с 12-00 часов до 13-00 часов) </w:t>
      </w:r>
      <w:r w:rsidRPr="00E543E5">
        <w:rPr>
          <w:rFonts w:ascii="Times New Roman" w:hAnsi="Times New Roman" w:cs="Times New Roman"/>
          <w:sz w:val="24"/>
          <w:szCs w:val="24"/>
          <w:lang w:eastAsia="ru-RU"/>
        </w:rPr>
        <w:t xml:space="preserve">по адресу: </w:t>
      </w:r>
      <w:r w:rsidRPr="00E543E5">
        <w:rPr>
          <w:rFonts w:ascii="Times New Roman" w:hAnsi="Times New Roman" w:cs="Times New Roman"/>
        </w:rPr>
        <w:t xml:space="preserve">г. </w:t>
      </w:r>
      <w:proofErr w:type="gramStart"/>
      <w:r w:rsidRPr="00E543E5">
        <w:rPr>
          <w:rFonts w:ascii="Times New Roman" w:hAnsi="Times New Roman" w:cs="Times New Roman"/>
        </w:rPr>
        <w:t xml:space="preserve">Тирасполь, </w:t>
      </w:r>
      <w:r w:rsidR="00A77F11" w:rsidRPr="00E543E5">
        <w:rPr>
          <w:rFonts w:ascii="Times New Roman" w:hAnsi="Times New Roman" w:cs="Times New Roman"/>
        </w:rPr>
        <w:t xml:space="preserve">  </w:t>
      </w:r>
      <w:proofErr w:type="gramEnd"/>
      <w:r w:rsidR="00A77F11" w:rsidRPr="00E543E5">
        <w:rPr>
          <w:rFonts w:ascii="Times New Roman" w:hAnsi="Times New Roman" w:cs="Times New Roman"/>
        </w:rPr>
        <w:t xml:space="preserve">                    </w:t>
      </w:r>
      <w:r w:rsidR="00CD38FC" w:rsidRPr="00E543E5">
        <w:rPr>
          <w:rFonts w:ascii="Times New Roman" w:hAnsi="Times New Roman" w:cs="Times New Roman"/>
        </w:rPr>
        <w:t>ул. Гвардейская, 13</w:t>
      </w:r>
      <w:r w:rsidR="00A62FE7" w:rsidRPr="00E543E5">
        <w:rPr>
          <w:rFonts w:ascii="Times New Roman" w:hAnsi="Times New Roman" w:cs="Times New Roman"/>
        </w:rPr>
        <w:t>.</w:t>
      </w:r>
    </w:p>
    <w:p w14:paraId="48A9343D" w14:textId="77777777" w:rsidR="00291285" w:rsidRPr="00E543E5" w:rsidRDefault="00291285" w:rsidP="00291285">
      <w:pPr>
        <w:spacing w:after="0" w:line="240" w:lineRule="auto"/>
        <w:ind w:firstLine="360"/>
        <w:jc w:val="both"/>
        <w:rPr>
          <w:rFonts w:ascii="Times New Roman" w:hAnsi="Times New Roman" w:cs="Times New Roman"/>
          <w:b/>
          <w:bCs/>
          <w:sz w:val="24"/>
          <w:szCs w:val="24"/>
          <w:lang w:eastAsia="ru-RU"/>
        </w:rPr>
      </w:pPr>
    </w:p>
    <w:p w14:paraId="2FD26111" w14:textId="4A06DCBB" w:rsidR="00A62FE7" w:rsidRPr="00E543E5" w:rsidRDefault="00A62FE7" w:rsidP="00291285">
      <w:pPr>
        <w:spacing w:after="0" w:line="240" w:lineRule="auto"/>
        <w:ind w:firstLine="360"/>
        <w:jc w:val="both"/>
        <w:rPr>
          <w:rFonts w:ascii="Times New Roman" w:hAnsi="Times New Roman" w:cs="Times New Roman"/>
          <w:b/>
          <w:bCs/>
          <w:sz w:val="24"/>
          <w:szCs w:val="24"/>
          <w:lang w:eastAsia="ru-RU"/>
        </w:rPr>
      </w:pPr>
      <w:r w:rsidRPr="00E543E5">
        <w:rPr>
          <w:rFonts w:ascii="Times New Roman" w:hAnsi="Times New Roman" w:cs="Times New Roman"/>
          <w:b/>
          <w:bCs/>
          <w:sz w:val="24"/>
          <w:szCs w:val="24"/>
          <w:lang w:eastAsia="ru-RU"/>
        </w:rPr>
        <w:t xml:space="preserve">Дата и время начала подачи заявок </w:t>
      </w:r>
      <w:r w:rsidR="00E60552" w:rsidRPr="00E543E5">
        <w:rPr>
          <w:rFonts w:ascii="Times New Roman" w:hAnsi="Times New Roman" w:cs="Times New Roman"/>
          <w:b/>
          <w:bCs/>
          <w:sz w:val="24"/>
          <w:szCs w:val="24"/>
          <w:lang w:eastAsia="ru-RU"/>
        </w:rPr>
        <w:t>–</w:t>
      </w:r>
      <w:r w:rsidRPr="00E543E5">
        <w:rPr>
          <w:rFonts w:ascii="Times New Roman" w:hAnsi="Times New Roman" w:cs="Times New Roman"/>
          <w:b/>
          <w:bCs/>
          <w:sz w:val="24"/>
          <w:szCs w:val="24"/>
          <w:lang w:eastAsia="ru-RU"/>
        </w:rPr>
        <w:t xml:space="preserve"> </w:t>
      </w:r>
      <w:proofErr w:type="gramStart"/>
      <w:r w:rsidR="00E25FED">
        <w:rPr>
          <w:rFonts w:ascii="Times New Roman" w:hAnsi="Times New Roman" w:cs="Times New Roman"/>
          <w:bCs/>
          <w:sz w:val="24"/>
          <w:szCs w:val="24"/>
          <w:lang w:eastAsia="ru-RU"/>
        </w:rPr>
        <w:t>11</w:t>
      </w:r>
      <w:r w:rsidR="00F04D58" w:rsidRPr="00E543E5">
        <w:rPr>
          <w:rFonts w:ascii="Times New Roman" w:hAnsi="Times New Roman" w:cs="Times New Roman"/>
          <w:bCs/>
          <w:sz w:val="24"/>
          <w:szCs w:val="24"/>
          <w:lang w:eastAsia="ru-RU"/>
        </w:rPr>
        <w:t xml:space="preserve"> </w:t>
      </w:r>
      <w:r w:rsidR="001212CD">
        <w:rPr>
          <w:rFonts w:ascii="Times New Roman" w:hAnsi="Times New Roman" w:cs="Times New Roman"/>
          <w:bCs/>
          <w:sz w:val="24"/>
          <w:szCs w:val="24"/>
          <w:lang w:eastAsia="ru-RU"/>
        </w:rPr>
        <w:t xml:space="preserve"> </w:t>
      </w:r>
      <w:r w:rsidR="00044757">
        <w:rPr>
          <w:rFonts w:ascii="Times New Roman" w:hAnsi="Times New Roman" w:cs="Times New Roman"/>
          <w:bCs/>
          <w:sz w:val="24"/>
          <w:szCs w:val="24"/>
          <w:lang w:eastAsia="ru-RU"/>
        </w:rPr>
        <w:t>но</w:t>
      </w:r>
      <w:r w:rsidR="005A1F15">
        <w:rPr>
          <w:rFonts w:ascii="Times New Roman" w:hAnsi="Times New Roman" w:cs="Times New Roman"/>
          <w:bCs/>
          <w:sz w:val="24"/>
          <w:szCs w:val="24"/>
          <w:lang w:eastAsia="ru-RU"/>
        </w:rPr>
        <w:t>ября</w:t>
      </w:r>
      <w:proofErr w:type="gramEnd"/>
      <w:r w:rsidR="001212CD">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 xml:space="preserve"> 202</w:t>
      </w:r>
      <w:r w:rsidR="00DC6F21" w:rsidRPr="00E543E5">
        <w:rPr>
          <w:rFonts w:ascii="Times New Roman" w:hAnsi="Times New Roman" w:cs="Times New Roman"/>
          <w:bCs/>
          <w:sz w:val="24"/>
          <w:szCs w:val="24"/>
          <w:lang w:eastAsia="ru-RU"/>
        </w:rPr>
        <w:t>4</w:t>
      </w:r>
      <w:r w:rsidRPr="00E543E5">
        <w:rPr>
          <w:rFonts w:ascii="Times New Roman" w:hAnsi="Times New Roman" w:cs="Times New Roman"/>
          <w:bCs/>
          <w:sz w:val="24"/>
          <w:szCs w:val="24"/>
          <w:lang w:eastAsia="ru-RU"/>
        </w:rPr>
        <w:t xml:space="preserve"> года </w:t>
      </w:r>
      <w:r w:rsidR="005A1F1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 xml:space="preserve">в </w:t>
      </w:r>
      <w:r w:rsidR="008C44BC">
        <w:rPr>
          <w:rFonts w:ascii="Times New Roman" w:hAnsi="Times New Roman" w:cs="Times New Roman"/>
          <w:bCs/>
          <w:sz w:val="24"/>
          <w:szCs w:val="24"/>
          <w:lang w:eastAsia="ru-RU"/>
        </w:rPr>
        <w:t xml:space="preserve"> 1</w:t>
      </w:r>
      <w:r w:rsidR="00175CEE">
        <w:rPr>
          <w:rFonts w:ascii="Times New Roman" w:hAnsi="Times New Roman" w:cs="Times New Roman"/>
          <w:bCs/>
          <w:sz w:val="24"/>
          <w:szCs w:val="24"/>
          <w:lang w:eastAsia="ru-RU"/>
        </w:rPr>
        <w:t>4</w:t>
      </w:r>
      <w:r w:rsidRPr="00E543E5">
        <w:rPr>
          <w:rFonts w:ascii="Times New Roman" w:hAnsi="Times New Roman" w:cs="Times New Roman"/>
          <w:bCs/>
          <w:sz w:val="24"/>
          <w:szCs w:val="24"/>
          <w:lang w:eastAsia="ru-RU"/>
        </w:rPr>
        <w:t>-00 часов</w:t>
      </w:r>
    </w:p>
    <w:p w14:paraId="34E29A2D" w14:textId="575C3D0D" w:rsidR="00A62FE7" w:rsidRPr="00E543E5" w:rsidRDefault="00A62FE7" w:rsidP="00291285">
      <w:pPr>
        <w:spacing w:after="0" w:line="240" w:lineRule="auto"/>
        <w:ind w:firstLine="360"/>
        <w:jc w:val="both"/>
        <w:rPr>
          <w:rFonts w:ascii="Times New Roman" w:hAnsi="Times New Roman" w:cs="Times New Roman"/>
          <w:b/>
          <w:bCs/>
          <w:sz w:val="24"/>
          <w:szCs w:val="24"/>
          <w:lang w:eastAsia="ru-RU"/>
        </w:rPr>
      </w:pPr>
      <w:r w:rsidRPr="00E543E5">
        <w:rPr>
          <w:rFonts w:ascii="Times New Roman" w:hAnsi="Times New Roman" w:cs="Times New Roman"/>
          <w:b/>
          <w:bCs/>
          <w:sz w:val="24"/>
          <w:szCs w:val="24"/>
          <w:lang w:eastAsia="ru-RU"/>
        </w:rPr>
        <w:t xml:space="preserve">Дата и время окончания подачи заявок </w:t>
      </w:r>
      <w:r w:rsidR="00E60552" w:rsidRPr="00E543E5">
        <w:rPr>
          <w:rFonts w:ascii="Times New Roman" w:hAnsi="Times New Roman" w:cs="Times New Roman"/>
          <w:b/>
          <w:bCs/>
          <w:sz w:val="24"/>
          <w:szCs w:val="24"/>
          <w:lang w:eastAsia="ru-RU"/>
        </w:rPr>
        <w:t>–</w:t>
      </w:r>
      <w:r w:rsidRPr="00E543E5">
        <w:rPr>
          <w:rFonts w:ascii="Times New Roman" w:hAnsi="Times New Roman" w:cs="Times New Roman"/>
          <w:b/>
          <w:bCs/>
          <w:sz w:val="24"/>
          <w:szCs w:val="24"/>
          <w:lang w:eastAsia="ru-RU"/>
        </w:rPr>
        <w:t xml:space="preserve"> </w:t>
      </w:r>
      <w:proofErr w:type="gramStart"/>
      <w:r w:rsidR="005D0F43">
        <w:rPr>
          <w:rFonts w:ascii="Times New Roman" w:hAnsi="Times New Roman" w:cs="Times New Roman"/>
          <w:bCs/>
          <w:sz w:val="24"/>
          <w:szCs w:val="24"/>
          <w:lang w:eastAsia="ru-RU"/>
        </w:rPr>
        <w:t>1</w:t>
      </w:r>
      <w:r w:rsidR="00FC180E">
        <w:rPr>
          <w:rFonts w:ascii="Times New Roman" w:hAnsi="Times New Roman" w:cs="Times New Roman"/>
          <w:bCs/>
          <w:sz w:val="24"/>
          <w:szCs w:val="24"/>
          <w:lang w:eastAsia="ru-RU"/>
        </w:rPr>
        <w:t>8</w:t>
      </w:r>
      <w:r w:rsidR="00F04D58" w:rsidRPr="00E543E5">
        <w:rPr>
          <w:rFonts w:ascii="Times New Roman" w:hAnsi="Times New Roman" w:cs="Times New Roman"/>
          <w:bCs/>
          <w:sz w:val="24"/>
          <w:szCs w:val="24"/>
          <w:lang w:eastAsia="ru-RU"/>
        </w:rPr>
        <w:t xml:space="preserve"> </w:t>
      </w:r>
      <w:r w:rsidR="005A1F15">
        <w:rPr>
          <w:rFonts w:ascii="Times New Roman" w:hAnsi="Times New Roman" w:cs="Times New Roman"/>
          <w:bCs/>
          <w:sz w:val="24"/>
          <w:szCs w:val="24"/>
          <w:lang w:eastAsia="ru-RU"/>
        </w:rPr>
        <w:t xml:space="preserve"> </w:t>
      </w:r>
      <w:r w:rsidR="00AB0578">
        <w:rPr>
          <w:rFonts w:ascii="Times New Roman" w:hAnsi="Times New Roman" w:cs="Times New Roman"/>
          <w:bCs/>
          <w:sz w:val="24"/>
          <w:szCs w:val="24"/>
          <w:lang w:eastAsia="ru-RU"/>
        </w:rPr>
        <w:t>но</w:t>
      </w:r>
      <w:r w:rsidR="005A1F15">
        <w:rPr>
          <w:rFonts w:ascii="Times New Roman" w:hAnsi="Times New Roman" w:cs="Times New Roman"/>
          <w:bCs/>
          <w:sz w:val="24"/>
          <w:szCs w:val="24"/>
          <w:lang w:eastAsia="ru-RU"/>
        </w:rPr>
        <w:t>ября</w:t>
      </w:r>
      <w:proofErr w:type="gramEnd"/>
      <w:r w:rsidR="005A1F15">
        <w:rPr>
          <w:rFonts w:ascii="Times New Roman" w:hAnsi="Times New Roman" w:cs="Times New Roman"/>
          <w:bCs/>
          <w:sz w:val="24"/>
          <w:szCs w:val="24"/>
          <w:lang w:eastAsia="ru-RU"/>
        </w:rPr>
        <w:t xml:space="preserve"> </w:t>
      </w:r>
      <w:r w:rsidR="0056193A" w:rsidRPr="00E543E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202</w:t>
      </w:r>
      <w:r w:rsidR="00DC6F21" w:rsidRPr="00E543E5">
        <w:rPr>
          <w:rFonts w:ascii="Times New Roman" w:hAnsi="Times New Roman" w:cs="Times New Roman"/>
          <w:bCs/>
          <w:sz w:val="24"/>
          <w:szCs w:val="24"/>
          <w:lang w:eastAsia="ru-RU"/>
        </w:rPr>
        <w:t>4</w:t>
      </w:r>
      <w:r w:rsidRPr="00E543E5">
        <w:rPr>
          <w:rFonts w:ascii="Times New Roman" w:hAnsi="Times New Roman" w:cs="Times New Roman"/>
          <w:bCs/>
          <w:sz w:val="24"/>
          <w:szCs w:val="24"/>
          <w:lang w:eastAsia="ru-RU"/>
        </w:rPr>
        <w:t xml:space="preserve"> года в </w:t>
      </w:r>
      <w:r w:rsidR="00F04D58" w:rsidRPr="00E543E5">
        <w:rPr>
          <w:rFonts w:ascii="Times New Roman" w:hAnsi="Times New Roman" w:cs="Times New Roman"/>
          <w:bCs/>
          <w:sz w:val="24"/>
          <w:szCs w:val="24"/>
          <w:lang w:eastAsia="ru-RU"/>
        </w:rPr>
        <w:t>1</w:t>
      </w:r>
      <w:r w:rsidR="00DC7355">
        <w:rPr>
          <w:rFonts w:ascii="Times New Roman" w:hAnsi="Times New Roman" w:cs="Times New Roman"/>
          <w:bCs/>
          <w:sz w:val="24"/>
          <w:szCs w:val="24"/>
          <w:lang w:eastAsia="ru-RU"/>
        </w:rPr>
        <w:t>0</w:t>
      </w:r>
      <w:r w:rsidRPr="00E543E5">
        <w:rPr>
          <w:rFonts w:ascii="Times New Roman" w:hAnsi="Times New Roman" w:cs="Times New Roman"/>
          <w:bCs/>
          <w:sz w:val="24"/>
          <w:szCs w:val="24"/>
          <w:lang w:eastAsia="ru-RU"/>
        </w:rPr>
        <w:t xml:space="preserve"> часов </w:t>
      </w:r>
      <w:r w:rsidR="00F04D58" w:rsidRPr="00E543E5">
        <w:rPr>
          <w:rFonts w:ascii="Times New Roman" w:hAnsi="Times New Roman" w:cs="Times New Roman"/>
          <w:bCs/>
          <w:sz w:val="24"/>
          <w:szCs w:val="24"/>
          <w:lang w:eastAsia="ru-RU"/>
        </w:rPr>
        <w:t>0</w:t>
      </w:r>
      <w:r w:rsidRPr="00E543E5">
        <w:rPr>
          <w:rFonts w:ascii="Times New Roman" w:hAnsi="Times New Roman" w:cs="Times New Roman"/>
          <w:bCs/>
          <w:sz w:val="24"/>
          <w:szCs w:val="24"/>
          <w:lang w:eastAsia="ru-RU"/>
        </w:rPr>
        <w:t>0 минут.</w:t>
      </w:r>
      <w:r w:rsidRPr="00E543E5">
        <w:rPr>
          <w:rFonts w:ascii="Times New Roman" w:hAnsi="Times New Roman" w:cs="Times New Roman"/>
          <w:b/>
          <w:bCs/>
          <w:sz w:val="24"/>
          <w:szCs w:val="24"/>
          <w:lang w:eastAsia="ru-RU"/>
        </w:rPr>
        <w:t xml:space="preserve"> </w:t>
      </w:r>
    </w:p>
    <w:p w14:paraId="012C9FC5" w14:textId="77777777" w:rsidR="00291285" w:rsidRPr="00E543E5" w:rsidRDefault="00291285" w:rsidP="00291285">
      <w:pPr>
        <w:spacing w:after="0" w:line="240" w:lineRule="auto"/>
        <w:ind w:firstLine="357"/>
        <w:jc w:val="both"/>
        <w:rPr>
          <w:rFonts w:ascii="Times New Roman" w:hAnsi="Times New Roman" w:cs="Times New Roman"/>
          <w:b/>
          <w:bCs/>
          <w:sz w:val="24"/>
          <w:szCs w:val="24"/>
          <w:lang w:eastAsia="ru-RU"/>
        </w:rPr>
      </w:pPr>
    </w:p>
    <w:p w14:paraId="77E0955C" w14:textId="212580C4" w:rsidR="00733FE2" w:rsidRPr="00E543E5" w:rsidRDefault="0072210B" w:rsidP="00291285">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
          <w:bCs/>
          <w:sz w:val="24"/>
          <w:szCs w:val="24"/>
          <w:lang w:eastAsia="ru-RU"/>
        </w:rPr>
        <w:t xml:space="preserve">Порядок подачи заявок: </w:t>
      </w:r>
      <w:r w:rsidR="00733FE2" w:rsidRPr="00E543E5">
        <w:rPr>
          <w:rFonts w:ascii="Times New Roman" w:hAnsi="Times New Roman" w:cs="Times New Roman"/>
          <w:bCs/>
          <w:sz w:val="24"/>
          <w:szCs w:val="24"/>
          <w:lang w:eastAsia="ru-RU"/>
        </w:rPr>
        <w:t>Заявки подаются</w:t>
      </w:r>
      <w:r w:rsidR="00733FE2" w:rsidRPr="00E543E5">
        <w:rPr>
          <w:rFonts w:ascii="Times New Roman" w:hAnsi="Times New Roman" w:cs="Times New Roman"/>
          <w:b/>
          <w:bCs/>
          <w:sz w:val="24"/>
          <w:szCs w:val="24"/>
          <w:lang w:eastAsia="ru-RU"/>
        </w:rPr>
        <w:t xml:space="preserve"> </w:t>
      </w:r>
      <w:r w:rsidR="00733FE2" w:rsidRPr="00E543E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DF21B6">
        <w:rPr>
          <w:rFonts w:ascii="Times New Roman" w:hAnsi="Times New Roman" w:cs="Times New Roman"/>
          <w:bCs/>
          <w:sz w:val="24"/>
          <w:szCs w:val="24"/>
          <w:lang w:eastAsia="ru-RU"/>
        </w:rPr>
        <w:t>1</w:t>
      </w:r>
      <w:r w:rsidR="003765BE">
        <w:rPr>
          <w:rFonts w:ascii="Times New Roman" w:hAnsi="Times New Roman" w:cs="Times New Roman"/>
          <w:bCs/>
          <w:sz w:val="24"/>
          <w:szCs w:val="24"/>
          <w:lang w:eastAsia="ru-RU"/>
        </w:rPr>
        <w:t>8</w:t>
      </w:r>
      <w:r w:rsidR="00733FE2" w:rsidRPr="00E543E5">
        <w:rPr>
          <w:rFonts w:ascii="Times New Roman" w:hAnsi="Times New Roman" w:cs="Times New Roman"/>
          <w:bCs/>
          <w:sz w:val="24"/>
          <w:szCs w:val="24"/>
          <w:lang w:eastAsia="ru-RU"/>
        </w:rPr>
        <w:t xml:space="preserve">» </w:t>
      </w:r>
      <w:r w:rsidR="00335BA7">
        <w:rPr>
          <w:rFonts w:ascii="Times New Roman" w:hAnsi="Times New Roman" w:cs="Times New Roman"/>
          <w:bCs/>
          <w:sz w:val="24"/>
          <w:szCs w:val="24"/>
          <w:lang w:eastAsia="ru-RU"/>
        </w:rPr>
        <w:t>но</w:t>
      </w:r>
      <w:r w:rsidR="009F40B4">
        <w:rPr>
          <w:rFonts w:ascii="Times New Roman" w:hAnsi="Times New Roman" w:cs="Times New Roman"/>
          <w:bCs/>
          <w:sz w:val="24"/>
          <w:szCs w:val="24"/>
          <w:lang w:eastAsia="ru-RU"/>
        </w:rPr>
        <w:t>ября</w:t>
      </w:r>
      <w:r w:rsidR="00733FE2" w:rsidRPr="00E543E5">
        <w:rPr>
          <w:rFonts w:ascii="Times New Roman" w:hAnsi="Times New Roman" w:cs="Times New Roman"/>
          <w:bCs/>
          <w:sz w:val="24"/>
          <w:szCs w:val="24"/>
          <w:lang w:eastAsia="ru-RU"/>
        </w:rPr>
        <w:t xml:space="preserve"> 202</w:t>
      </w:r>
      <w:r w:rsidR="00DC6F21" w:rsidRPr="00E543E5">
        <w:rPr>
          <w:rFonts w:ascii="Times New Roman" w:hAnsi="Times New Roman" w:cs="Times New Roman"/>
          <w:bCs/>
          <w:sz w:val="24"/>
          <w:szCs w:val="24"/>
          <w:lang w:eastAsia="ru-RU"/>
        </w:rPr>
        <w:t>4</w:t>
      </w:r>
      <w:r w:rsidR="00733FE2" w:rsidRPr="00E543E5">
        <w:rPr>
          <w:rFonts w:ascii="Times New Roman" w:hAnsi="Times New Roman" w:cs="Times New Roman"/>
          <w:bCs/>
          <w:sz w:val="24"/>
          <w:szCs w:val="24"/>
          <w:lang w:eastAsia="ru-RU"/>
        </w:rPr>
        <w:t xml:space="preserve"> года в </w:t>
      </w:r>
      <w:r w:rsidR="0089560E">
        <w:rPr>
          <w:rFonts w:ascii="Times New Roman" w:hAnsi="Times New Roman" w:cs="Times New Roman"/>
          <w:bCs/>
          <w:sz w:val="24"/>
          <w:szCs w:val="24"/>
          <w:lang w:eastAsia="ru-RU"/>
        </w:rPr>
        <w:t>1</w:t>
      </w:r>
      <w:r w:rsidR="007B6A6F">
        <w:rPr>
          <w:rFonts w:ascii="Times New Roman" w:hAnsi="Times New Roman" w:cs="Times New Roman"/>
          <w:bCs/>
          <w:sz w:val="24"/>
          <w:szCs w:val="24"/>
          <w:lang w:eastAsia="ru-RU"/>
        </w:rPr>
        <w:t>0</w:t>
      </w:r>
      <w:r w:rsidR="00733FE2" w:rsidRPr="00E543E5">
        <w:rPr>
          <w:rFonts w:ascii="Times New Roman" w:hAnsi="Times New Roman" w:cs="Times New Roman"/>
          <w:bCs/>
          <w:sz w:val="24"/>
          <w:szCs w:val="24"/>
          <w:lang w:eastAsia="ru-RU"/>
        </w:rPr>
        <w:t xml:space="preserve"> часов </w:t>
      </w:r>
      <w:r w:rsidR="00F04D58" w:rsidRPr="00E543E5">
        <w:rPr>
          <w:rFonts w:ascii="Times New Roman" w:hAnsi="Times New Roman" w:cs="Times New Roman"/>
          <w:bCs/>
          <w:sz w:val="24"/>
          <w:szCs w:val="24"/>
          <w:lang w:eastAsia="ru-RU"/>
        </w:rPr>
        <w:t>0</w:t>
      </w:r>
      <w:r w:rsidR="00733FE2" w:rsidRPr="00E543E5">
        <w:rPr>
          <w:rFonts w:ascii="Times New Roman" w:hAnsi="Times New Roman" w:cs="Times New Roman"/>
          <w:bCs/>
          <w:sz w:val="24"/>
          <w:szCs w:val="24"/>
          <w:lang w:eastAsia="ru-RU"/>
        </w:rPr>
        <w:t xml:space="preserve">0 минут, на электронный адрес: </w:t>
      </w:r>
      <w:hyperlink r:id="rId7" w:history="1">
        <w:r w:rsidR="00CD38FC" w:rsidRPr="00E543E5">
          <w:rPr>
            <w:rStyle w:val="ad"/>
            <w:color w:val="auto"/>
          </w:rPr>
          <w:t>tty.pmr@gmail.com</w:t>
        </w:r>
      </w:hyperlink>
      <w:r w:rsidR="00CD38FC" w:rsidRPr="00E543E5">
        <w:t xml:space="preserve"> </w:t>
      </w:r>
      <w:r w:rsidR="00733FE2" w:rsidRPr="00E543E5">
        <w:rPr>
          <w:rFonts w:ascii="Times New Roman" w:hAnsi="Times New Roman" w:cs="Times New Roman"/>
          <w:bCs/>
          <w:sz w:val="24"/>
          <w:szCs w:val="24"/>
          <w:lang w:eastAsia="ru-RU"/>
        </w:rPr>
        <w:t xml:space="preserve"> </w:t>
      </w:r>
    </w:p>
    <w:p w14:paraId="286BEB2B" w14:textId="38A0B965" w:rsidR="00F051E7" w:rsidRPr="00E543E5" w:rsidRDefault="00F051E7" w:rsidP="00F051E7">
      <w:pPr>
        <w:pStyle w:val="a4"/>
        <w:spacing w:after="0" w:line="240" w:lineRule="auto"/>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64D032D" w14:textId="49C8256B" w:rsidR="008E0255" w:rsidRPr="00E543E5" w:rsidRDefault="008E0255" w:rsidP="00F051E7">
      <w:pPr>
        <w:pStyle w:val="a4"/>
        <w:spacing w:after="0" w:line="240" w:lineRule="auto"/>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заявки на участие в запросе предложений, поданной в форме</w:t>
      </w:r>
      <w:r w:rsidR="00F051E7" w:rsidRPr="00E543E5">
        <w:rPr>
          <w:rFonts w:ascii="Times New Roman" w:hAnsi="Times New Roman" w:cs="Times New Roman"/>
          <w:bCs/>
          <w:sz w:val="24"/>
          <w:szCs w:val="24"/>
          <w:lang w:eastAsia="ru-RU"/>
        </w:rPr>
        <w:t xml:space="preserve"> </w:t>
      </w:r>
      <w:r w:rsidR="00F051E7" w:rsidRPr="00E543E5">
        <w:rPr>
          <w:rFonts w:ascii="Times New Roman" w:hAnsi="Times New Roman" w:cs="Times New Roman"/>
          <w:bCs/>
          <w:sz w:val="24"/>
          <w:szCs w:val="24"/>
        </w:rPr>
        <w:t>электронного документа</w:t>
      </w:r>
      <w:r w:rsidRPr="00E543E5">
        <w:rPr>
          <w:rFonts w:ascii="Times New Roman" w:hAnsi="Times New Roman" w:cs="Times New Roman"/>
          <w:bCs/>
          <w:sz w:val="24"/>
          <w:szCs w:val="24"/>
        </w:rPr>
        <w:t>, предоставляются путем направления сканированных оригинальных документов в одном файле в формате PDF.</w:t>
      </w:r>
    </w:p>
    <w:p w14:paraId="7DCEEA79" w14:textId="4745E0F5"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E543E5">
        <w:rPr>
          <w:rFonts w:ascii="Times New Roman" w:hAnsi="Times New Roman" w:cs="Times New Roman"/>
          <w:bCs/>
          <w:sz w:val="24"/>
          <w:szCs w:val="24"/>
          <w:lang w:eastAsia="ru-RU"/>
        </w:rPr>
        <w:t>запроса предложений</w:t>
      </w:r>
      <w:r w:rsidRPr="00E543E5">
        <w:rPr>
          <w:rFonts w:ascii="Times New Roman" w:hAnsi="Times New Roman" w:cs="Times New Roman"/>
          <w:bCs/>
          <w:sz w:val="24"/>
          <w:szCs w:val="24"/>
          <w:lang w:eastAsia="ru-RU"/>
        </w:rPr>
        <w:t>.</w:t>
      </w:r>
    </w:p>
    <w:p w14:paraId="06060E22"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xml:space="preserve">Предложения, поступающие </w:t>
      </w:r>
      <w:proofErr w:type="gramStart"/>
      <w:r w:rsidRPr="00E543E5">
        <w:rPr>
          <w:rFonts w:ascii="Times New Roman" w:hAnsi="Times New Roman" w:cs="Times New Roman"/>
          <w:bCs/>
          <w:sz w:val="24"/>
          <w:szCs w:val="24"/>
          <w:lang w:eastAsia="ru-RU"/>
        </w:rPr>
        <w:t>в письменной форме</w:t>
      </w:r>
      <w:proofErr w:type="gramEnd"/>
      <w:r w:rsidRPr="00E543E5">
        <w:rPr>
          <w:rFonts w:ascii="Times New Roman" w:hAnsi="Times New Roman" w:cs="Times New Roman"/>
          <w:bCs/>
          <w:sz w:val="24"/>
          <w:szCs w:val="24"/>
          <w:lang w:eastAsia="ru-RU"/>
        </w:rPr>
        <w:t xml:space="preserve"> должны быть оформлены следующим образом:</w:t>
      </w:r>
    </w:p>
    <w:p w14:paraId="3158F0AA" w14:textId="3B51466C"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xml:space="preserve">- </w:t>
      </w:r>
      <w:r w:rsidR="00186C1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на внешней стороне конверта указывается следующая информация:</w:t>
      </w:r>
    </w:p>
    <w:p w14:paraId="3C157A15"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предмет закупки с указанием номеров лотов;</w:t>
      </w:r>
    </w:p>
    <w:p w14:paraId="51A78BD6" w14:textId="6EE7650D" w:rsidR="00733FE2" w:rsidRPr="00E543E5" w:rsidRDefault="00733FE2" w:rsidP="00733FE2">
      <w:pPr>
        <w:spacing w:after="0" w:line="240" w:lineRule="auto"/>
        <w:ind w:firstLine="357"/>
        <w:jc w:val="both"/>
        <w:rPr>
          <w:rFonts w:ascii="Times New Roman" w:hAnsi="Times New Roman" w:cs="Times New Roman"/>
          <w:bCs/>
          <w:i/>
          <w:sz w:val="24"/>
          <w:szCs w:val="24"/>
          <w:u w:val="single"/>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 xml:space="preserve">слова: </w:t>
      </w:r>
      <w:r w:rsidRPr="00E543E5">
        <w:rPr>
          <w:rFonts w:ascii="Times New Roman" w:hAnsi="Times New Roman" w:cs="Times New Roman"/>
          <w:bCs/>
          <w:i/>
          <w:sz w:val="24"/>
          <w:szCs w:val="24"/>
          <w:u w:val="single"/>
          <w:lang w:eastAsia="ru-RU"/>
        </w:rPr>
        <w:t xml:space="preserve">«Не вскрывать до </w:t>
      </w:r>
      <w:r w:rsidR="00CD38FC" w:rsidRPr="00E543E5">
        <w:rPr>
          <w:rFonts w:ascii="Times New Roman" w:hAnsi="Times New Roman" w:cs="Times New Roman"/>
          <w:bCs/>
          <w:i/>
          <w:sz w:val="24"/>
          <w:szCs w:val="24"/>
          <w:u w:val="single"/>
          <w:lang w:eastAsia="ru-RU"/>
        </w:rPr>
        <w:t>1</w:t>
      </w:r>
      <w:r w:rsidR="00D863B8">
        <w:rPr>
          <w:rFonts w:ascii="Times New Roman" w:hAnsi="Times New Roman" w:cs="Times New Roman"/>
          <w:bCs/>
          <w:i/>
          <w:sz w:val="24"/>
          <w:szCs w:val="24"/>
          <w:u w:val="single"/>
          <w:lang w:eastAsia="ru-RU"/>
        </w:rPr>
        <w:t>0</w:t>
      </w:r>
      <w:r w:rsidRPr="00E543E5">
        <w:rPr>
          <w:rFonts w:ascii="Times New Roman" w:hAnsi="Times New Roman" w:cs="Times New Roman"/>
          <w:bCs/>
          <w:i/>
          <w:sz w:val="24"/>
          <w:szCs w:val="24"/>
          <w:u w:val="single"/>
          <w:lang w:eastAsia="ru-RU"/>
        </w:rPr>
        <w:t xml:space="preserve"> часов </w:t>
      </w:r>
      <w:r w:rsidR="00F04D58" w:rsidRPr="00E543E5">
        <w:rPr>
          <w:rFonts w:ascii="Times New Roman" w:hAnsi="Times New Roman" w:cs="Times New Roman"/>
          <w:bCs/>
          <w:i/>
          <w:sz w:val="24"/>
          <w:szCs w:val="24"/>
          <w:u w:val="single"/>
          <w:lang w:eastAsia="ru-RU"/>
        </w:rPr>
        <w:t>0</w:t>
      </w:r>
      <w:r w:rsidRPr="00E543E5">
        <w:rPr>
          <w:rFonts w:ascii="Times New Roman" w:hAnsi="Times New Roman" w:cs="Times New Roman"/>
          <w:bCs/>
          <w:i/>
          <w:sz w:val="24"/>
          <w:szCs w:val="24"/>
          <w:u w:val="single"/>
          <w:lang w:eastAsia="ru-RU"/>
        </w:rPr>
        <w:t xml:space="preserve">0 минут, по местному времени, </w:t>
      </w:r>
      <w:r w:rsidR="00FC080D">
        <w:rPr>
          <w:rFonts w:ascii="Times New Roman" w:hAnsi="Times New Roman" w:cs="Times New Roman"/>
          <w:bCs/>
          <w:i/>
          <w:sz w:val="24"/>
          <w:szCs w:val="24"/>
          <w:u w:val="single"/>
          <w:lang w:eastAsia="ru-RU"/>
        </w:rPr>
        <w:t>1</w:t>
      </w:r>
      <w:r w:rsidR="003765BE">
        <w:rPr>
          <w:rFonts w:ascii="Times New Roman" w:hAnsi="Times New Roman" w:cs="Times New Roman"/>
          <w:bCs/>
          <w:i/>
          <w:sz w:val="24"/>
          <w:szCs w:val="24"/>
          <w:u w:val="single"/>
          <w:lang w:eastAsia="ru-RU"/>
        </w:rPr>
        <w:t>8</w:t>
      </w:r>
      <w:r w:rsidR="00F04D58" w:rsidRPr="00E543E5">
        <w:rPr>
          <w:rFonts w:ascii="Times New Roman" w:hAnsi="Times New Roman" w:cs="Times New Roman"/>
          <w:bCs/>
          <w:i/>
          <w:sz w:val="24"/>
          <w:szCs w:val="24"/>
          <w:u w:val="single"/>
          <w:lang w:eastAsia="ru-RU"/>
        </w:rPr>
        <w:t>.</w:t>
      </w:r>
      <w:r w:rsidR="00202D01">
        <w:rPr>
          <w:rFonts w:ascii="Times New Roman" w:hAnsi="Times New Roman" w:cs="Times New Roman"/>
          <w:bCs/>
          <w:i/>
          <w:sz w:val="24"/>
          <w:szCs w:val="24"/>
          <w:u w:val="single"/>
          <w:lang w:eastAsia="ru-RU"/>
        </w:rPr>
        <w:t>1</w:t>
      </w:r>
      <w:r w:rsidR="003444F8">
        <w:rPr>
          <w:rFonts w:ascii="Times New Roman" w:hAnsi="Times New Roman" w:cs="Times New Roman"/>
          <w:bCs/>
          <w:i/>
          <w:sz w:val="24"/>
          <w:szCs w:val="24"/>
          <w:u w:val="single"/>
          <w:lang w:eastAsia="ru-RU"/>
        </w:rPr>
        <w:t>1</w:t>
      </w:r>
      <w:r w:rsidRPr="00E543E5">
        <w:rPr>
          <w:rFonts w:ascii="Times New Roman" w:hAnsi="Times New Roman" w:cs="Times New Roman"/>
          <w:bCs/>
          <w:i/>
          <w:sz w:val="24"/>
          <w:szCs w:val="24"/>
          <w:u w:val="single"/>
          <w:lang w:eastAsia="ru-RU"/>
        </w:rPr>
        <w:t>.202</w:t>
      </w:r>
      <w:r w:rsidR="00DC6F21" w:rsidRPr="00E543E5">
        <w:rPr>
          <w:rFonts w:ascii="Times New Roman" w:hAnsi="Times New Roman" w:cs="Times New Roman"/>
          <w:bCs/>
          <w:i/>
          <w:sz w:val="24"/>
          <w:szCs w:val="24"/>
          <w:u w:val="single"/>
          <w:lang w:eastAsia="ru-RU"/>
        </w:rPr>
        <w:t>4</w:t>
      </w:r>
      <w:r w:rsidRPr="00E543E5">
        <w:rPr>
          <w:rFonts w:ascii="Times New Roman" w:hAnsi="Times New Roman" w:cs="Times New Roman"/>
          <w:bCs/>
          <w:i/>
          <w:sz w:val="24"/>
          <w:szCs w:val="24"/>
          <w:u w:val="single"/>
          <w:lang w:eastAsia="ru-RU"/>
        </w:rPr>
        <w:t xml:space="preserve"> года».</w:t>
      </w:r>
    </w:p>
    <w:p w14:paraId="233DB15B" w14:textId="71A8E831" w:rsidR="0093726D" w:rsidRPr="00E543E5" w:rsidRDefault="0093726D" w:rsidP="00733FE2">
      <w:pPr>
        <w:spacing w:after="0" w:line="240" w:lineRule="auto"/>
        <w:ind w:firstLine="357"/>
        <w:jc w:val="both"/>
        <w:rPr>
          <w:rFonts w:ascii="Times New Roman" w:hAnsi="Times New Roman" w:cs="Times New Roman"/>
          <w:bCs/>
          <w:sz w:val="24"/>
          <w:szCs w:val="24"/>
          <w:lang w:eastAsia="ru-RU"/>
        </w:rPr>
      </w:pPr>
    </w:p>
    <w:p w14:paraId="3EE87547" w14:textId="77777777" w:rsidR="009E0548" w:rsidRDefault="00952183" w:rsidP="009E0548">
      <w:pPr>
        <w:ind w:firstLine="360"/>
        <w:jc w:val="both"/>
        <w:rPr>
          <w:rFonts w:ascii="Times New Roman" w:hAnsi="Times New Roman" w:cs="Times New Roman"/>
          <w:b/>
          <w:sz w:val="24"/>
          <w:szCs w:val="24"/>
          <w:lang w:eastAsia="ru-RU"/>
        </w:rPr>
      </w:pPr>
      <w:r w:rsidRPr="00E543E5">
        <w:rPr>
          <w:rFonts w:ascii="Times New Roman" w:hAnsi="Times New Roman" w:cs="Times New Roman"/>
          <w:b/>
          <w:sz w:val="24"/>
          <w:szCs w:val="24"/>
          <w:lang w:eastAsia="ru-RU"/>
        </w:rPr>
        <w:t xml:space="preserve">Наименование и описание объекта закупки:  </w:t>
      </w:r>
    </w:p>
    <w:p w14:paraId="27B5C971" w14:textId="7796DBBB" w:rsidR="0016173D" w:rsidRPr="00464EA6" w:rsidRDefault="003408D2" w:rsidP="003408D2">
      <w:pPr>
        <w:shd w:val="clear" w:color="auto" w:fill="FFFFFF"/>
        <w:spacing w:after="75" w:line="360" w:lineRule="atLeast"/>
        <w:rPr>
          <w:rFonts w:ascii="Times New Roman" w:eastAsia="Times New Roman" w:hAnsi="Times New Roman" w:cs="Times New Roman"/>
          <w:b/>
          <w:bCs/>
          <w:sz w:val="24"/>
          <w:szCs w:val="24"/>
          <w:lang w:eastAsia="ru-RU"/>
        </w:rPr>
      </w:pPr>
      <w:r w:rsidRPr="00464EA6">
        <w:rPr>
          <w:rFonts w:ascii="Times New Roman" w:eastAsia="Times New Roman" w:hAnsi="Times New Roman" w:cs="Times New Roman"/>
          <w:b/>
          <w:bCs/>
          <w:sz w:val="24"/>
          <w:szCs w:val="24"/>
          <w:lang w:eastAsia="ru-RU"/>
        </w:rPr>
        <w:t xml:space="preserve">      </w:t>
      </w:r>
      <w:r w:rsidR="00951BE3" w:rsidRPr="00464EA6">
        <w:rPr>
          <w:rFonts w:ascii="Times New Roman" w:eastAsia="Times New Roman" w:hAnsi="Times New Roman" w:cs="Times New Roman"/>
          <w:b/>
          <w:bCs/>
          <w:sz w:val="24"/>
          <w:szCs w:val="24"/>
          <w:lang w:eastAsia="ru-RU"/>
        </w:rPr>
        <w:t xml:space="preserve"> </w:t>
      </w:r>
      <w:proofErr w:type="gramStart"/>
      <w:r w:rsidR="00464EA6" w:rsidRPr="00464EA6">
        <w:rPr>
          <w:rFonts w:ascii="Times New Roman" w:eastAsia="Times New Roman" w:hAnsi="Times New Roman" w:cs="Times New Roman"/>
          <w:b/>
          <w:bCs/>
          <w:sz w:val="24"/>
          <w:szCs w:val="24"/>
          <w:lang w:eastAsia="ru-RU"/>
        </w:rPr>
        <w:t>Услуга  по</w:t>
      </w:r>
      <w:proofErr w:type="gramEnd"/>
      <w:r w:rsidR="00464EA6" w:rsidRPr="00464EA6">
        <w:rPr>
          <w:rFonts w:ascii="Times New Roman" w:eastAsia="Times New Roman" w:hAnsi="Times New Roman" w:cs="Times New Roman"/>
          <w:b/>
          <w:bCs/>
          <w:sz w:val="24"/>
          <w:szCs w:val="24"/>
          <w:lang w:eastAsia="ru-RU"/>
        </w:rPr>
        <w:t xml:space="preserve">  изготовлению  заготовок  для  изоляторов  И -1,2.</w:t>
      </w:r>
    </w:p>
    <w:p w14:paraId="4FF38922" w14:textId="3DC0C797" w:rsidR="00522C00" w:rsidRPr="0096096D" w:rsidRDefault="00522C00" w:rsidP="00B06CCB">
      <w:pPr>
        <w:ind w:firstLine="360"/>
        <w:jc w:val="both"/>
        <w:rPr>
          <w:rFonts w:ascii="Times New Roman" w:hAnsi="Times New Roman" w:cs="Times New Roman"/>
          <w:sz w:val="24"/>
          <w:szCs w:val="24"/>
          <w:lang w:eastAsia="ru-RU"/>
        </w:rPr>
      </w:pPr>
    </w:p>
    <w:tbl>
      <w:tblPr>
        <w:tblW w:w="987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820"/>
        <w:gridCol w:w="708"/>
        <w:gridCol w:w="709"/>
        <w:gridCol w:w="1276"/>
        <w:gridCol w:w="1559"/>
      </w:tblGrid>
      <w:tr w:rsidR="00E543E5" w:rsidRPr="00E543E5" w14:paraId="45006A97" w14:textId="3D062E42" w:rsidTr="00CC38E5">
        <w:trPr>
          <w:trHeight w:val="1040"/>
        </w:trPr>
        <w:tc>
          <w:tcPr>
            <w:tcW w:w="800" w:type="dxa"/>
            <w:shd w:val="clear" w:color="000000" w:fill="D9D9D9"/>
            <w:vAlign w:val="center"/>
          </w:tcPr>
          <w:p w14:paraId="5D48A2E6" w14:textId="4550C0EE"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п/п лота</w:t>
            </w:r>
          </w:p>
        </w:tc>
        <w:tc>
          <w:tcPr>
            <w:tcW w:w="4820" w:type="dxa"/>
            <w:shd w:val="clear" w:color="000000" w:fill="D9D9D9"/>
            <w:vAlign w:val="center"/>
            <w:hideMark/>
          </w:tcPr>
          <w:p w14:paraId="17A669D3" w14:textId="7BC17542"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Наименование и основные характеристики объекта закупки</w:t>
            </w:r>
          </w:p>
        </w:tc>
        <w:tc>
          <w:tcPr>
            <w:tcW w:w="708" w:type="dxa"/>
            <w:shd w:val="clear" w:color="000000" w:fill="D9D9D9"/>
            <w:vAlign w:val="center"/>
            <w:hideMark/>
          </w:tcPr>
          <w:p w14:paraId="66368656" w14:textId="009D55C8"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Ед. изм.</w:t>
            </w:r>
          </w:p>
        </w:tc>
        <w:tc>
          <w:tcPr>
            <w:tcW w:w="709" w:type="dxa"/>
            <w:shd w:val="clear" w:color="000000" w:fill="D9D9D9"/>
            <w:vAlign w:val="center"/>
          </w:tcPr>
          <w:p w14:paraId="54CC8468" w14:textId="646B7718"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xml:space="preserve">Кол-во </w:t>
            </w:r>
          </w:p>
        </w:tc>
        <w:tc>
          <w:tcPr>
            <w:tcW w:w="1276" w:type="dxa"/>
            <w:shd w:val="clear" w:color="auto" w:fill="D9D9D9" w:themeFill="background1" w:themeFillShade="D9"/>
            <w:vAlign w:val="center"/>
          </w:tcPr>
          <w:p w14:paraId="068F6F5C" w14:textId="1ED7D6C5" w:rsidR="00F10510" w:rsidRPr="00E543E5" w:rsidRDefault="007751F5" w:rsidP="00291285">
            <w:pPr>
              <w:spacing w:after="0" w:line="240" w:lineRule="auto"/>
              <w:jc w:val="center"/>
              <w:rPr>
                <w:rFonts w:ascii="Times New Roman" w:hAnsi="Times New Roman" w:cs="Times New Roman"/>
                <w:b/>
              </w:rPr>
            </w:pPr>
            <w:r w:rsidRPr="00E543E5">
              <w:rPr>
                <w:rFonts w:ascii="Times New Roman" w:hAnsi="Times New Roman" w:cs="Times New Roman"/>
                <w:b/>
              </w:rPr>
              <w:t>Минимальная цена за единицу товара</w:t>
            </w:r>
          </w:p>
        </w:tc>
        <w:tc>
          <w:tcPr>
            <w:tcW w:w="1559" w:type="dxa"/>
            <w:shd w:val="clear" w:color="auto" w:fill="D9D9D9" w:themeFill="background1" w:themeFillShade="D9"/>
          </w:tcPr>
          <w:p w14:paraId="31295E8A" w14:textId="1B6419F0"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Начальная (максимальная) цена контракта</w:t>
            </w:r>
          </w:p>
        </w:tc>
      </w:tr>
      <w:tr w:rsidR="00E543E5" w:rsidRPr="00E543E5" w14:paraId="2EC1E419" w14:textId="77777777" w:rsidTr="0044544B">
        <w:trPr>
          <w:trHeight w:val="447"/>
        </w:trPr>
        <w:tc>
          <w:tcPr>
            <w:tcW w:w="800" w:type="dxa"/>
            <w:shd w:val="clear" w:color="auto" w:fill="FFFFFF" w:themeFill="background1"/>
            <w:vAlign w:val="center"/>
          </w:tcPr>
          <w:p w14:paraId="14A20918" w14:textId="5F584C8D" w:rsidR="00A26698" w:rsidRPr="00AF1B8D" w:rsidRDefault="00A26698" w:rsidP="00F10510">
            <w:pPr>
              <w:spacing w:after="0"/>
              <w:jc w:val="center"/>
              <w:rPr>
                <w:rFonts w:ascii="Times New Roman" w:eastAsia="Times New Roman" w:hAnsi="Times New Roman" w:cs="Times New Roman"/>
                <w:lang w:eastAsia="ru-RU"/>
              </w:rPr>
            </w:pPr>
            <w:r w:rsidRPr="00AF1B8D">
              <w:rPr>
                <w:rFonts w:ascii="Times New Roman" w:eastAsia="Times New Roman" w:hAnsi="Times New Roman" w:cs="Times New Roman"/>
                <w:lang w:eastAsia="ru-RU"/>
              </w:rPr>
              <w:t>1</w:t>
            </w:r>
          </w:p>
        </w:tc>
        <w:tc>
          <w:tcPr>
            <w:tcW w:w="4820" w:type="dxa"/>
            <w:shd w:val="clear" w:color="auto" w:fill="FFFFFF" w:themeFill="background1"/>
            <w:vAlign w:val="center"/>
          </w:tcPr>
          <w:p w14:paraId="6121181C" w14:textId="77777777" w:rsidR="00A26698" w:rsidRDefault="002574CE" w:rsidP="00522C00">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Заготовка  для</w:t>
            </w:r>
            <w:proofErr w:type="gramEnd"/>
            <w:r>
              <w:rPr>
                <w:rFonts w:ascii="Times New Roman" w:eastAsia="Times New Roman" w:hAnsi="Times New Roman" w:cs="Times New Roman"/>
                <w:lang w:eastAsia="ru-RU"/>
              </w:rPr>
              <w:t xml:space="preserve">  изоляторов  И -1,2 :</w:t>
            </w:r>
          </w:p>
          <w:p w14:paraId="66A5CB10" w14:textId="1438D199" w:rsidR="002574CE" w:rsidRDefault="007B4014" w:rsidP="00522C00">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Марка  м</w:t>
            </w:r>
            <w:r w:rsidR="002574CE">
              <w:rPr>
                <w:rFonts w:ascii="Times New Roman" w:eastAsia="Times New Roman" w:hAnsi="Times New Roman" w:cs="Times New Roman"/>
                <w:lang w:eastAsia="ru-RU"/>
              </w:rPr>
              <w:t>атериал</w:t>
            </w:r>
            <w:r>
              <w:rPr>
                <w:rFonts w:ascii="Times New Roman" w:eastAsia="Times New Roman" w:hAnsi="Times New Roman" w:cs="Times New Roman"/>
                <w:lang w:eastAsia="ru-RU"/>
              </w:rPr>
              <w:t>а</w:t>
            </w:r>
            <w:proofErr w:type="gramEnd"/>
            <w:r w:rsidR="002574CE">
              <w:rPr>
                <w:rFonts w:ascii="Times New Roman" w:eastAsia="Times New Roman" w:hAnsi="Times New Roman" w:cs="Times New Roman"/>
                <w:lang w:eastAsia="ru-RU"/>
              </w:rPr>
              <w:t xml:space="preserve"> : СТЭФ</w:t>
            </w:r>
          </w:p>
          <w:p w14:paraId="62D5F1AF" w14:textId="77777777" w:rsidR="002574CE" w:rsidRDefault="002574CE" w:rsidP="00522C00">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Толщина :</w:t>
            </w:r>
            <w:proofErr w:type="gramEnd"/>
            <w:r>
              <w:rPr>
                <w:rFonts w:ascii="Times New Roman" w:eastAsia="Times New Roman" w:hAnsi="Times New Roman" w:cs="Times New Roman"/>
                <w:lang w:eastAsia="ru-RU"/>
              </w:rPr>
              <w:t xml:space="preserve"> 15 мм</w:t>
            </w:r>
          </w:p>
          <w:p w14:paraId="27438C8D" w14:textId="3F4D6D49" w:rsidR="001F0191" w:rsidRPr="00AF1B8D" w:rsidRDefault="002A34BA" w:rsidP="00522C00">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Формат :</w:t>
            </w:r>
            <w:proofErr w:type="gramEnd"/>
            <w:r>
              <w:rPr>
                <w:rFonts w:ascii="Times New Roman" w:eastAsia="Times New Roman" w:hAnsi="Times New Roman" w:cs="Times New Roman"/>
                <w:lang w:eastAsia="ru-RU"/>
              </w:rPr>
              <w:t xml:space="preserve"> </w:t>
            </w:r>
            <w:r w:rsidR="00E81249">
              <w:rPr>
                <w:rFonts w:ascii="Times New Roman" w:eastAsia="Times New Roman" w:hAnsi="Times New Roman" w:cs="Times New Roman"/>
                <w:lang w:eastAsia="ru-RU"/>
              </w:rPr>
              <w:t>(</w:t>
            </w:r>
            <w:r>
              <w:rPr>
                <w:rFonts w:ascii="Times New Roman" w:eastAsia="Times New Roman" w:hAnsi="Times New Roman" w:cs="Times New Roman"/>
                <w:lang w:eastAsia="ru-RU"/>
              </w:rPr>
              <w:t>50 х 300</w:t>
            </w:r>
            <w:r w:rsidR="00E81249">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E81249">
              <w:rPr>
                <w:rFonts w:ascii="Times New Roman" w:eastAsia="Times New Roman" w:hAnsi="Times New Roman" w:cs="Times New Roman"/>
                <w:lang w:eastAsia="ru-RU"/>
              </w:rPr>
              <w:t xml:space="preserve">+/- 2 </w:t>
            </w:r>
            <w:r>
              <w:rPr>
                <w:rFonts w:ascii="Times New Roman" w:eastAsia="Times New Roman" w:hAnsi="Times New Roman" w:cs="Times New Roman"/>
                <w:lang w:eastAsia="ru-RU"/>
              </w:rPr>
              <w:t>мм</w:t>
            </w:r>
          </w:p>
        </w:tc>
        <w:tc>
          <w:tcPr>
            <w:tcW w:w="708" w:type="dxa"/>
            <w:shd w:val="clear" w:color="auto" w:fill="FFFFFF" w:themeFill="background1"/>
            <w:vAlign w:val="center"/>
          </w:tcPr>
          <w:p w14:paraId="6573C4DA" w14:textId="219311B8" w:rsidR="00A26698" w:rsidRPr="00AF1B8D" w:rsidRDefault="000039EA" w:rsidP="00F10510">
            <w:pPr>
              <w:spacing w:after="0"/>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шт</w:t>
            </w:r>
            <w:proofErr w:type="spellEnd"/>
          </w:p>
        </w:tc>
        <w:tc>
          <w:tcPr>
            <w:tcW w:w="709" w:type="dxa"/>
            <w:shd w:val="clear" w:color="auto" w:fill="FFFFFF" w:themeFill="background1"/>
            <w:vAlign w:val="center"/>
          </w:tcPr>
          <w:p w14:paraId="2553D1EA" w14:textId="2CE7E673" w:rsidR="00A26698" w:rsidRPr="00AF1B8D" w:rsidRDefault="005E1B8F" w:rsidP="00F10510">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r w:rsidR="000039EA">
              <w:rPr>
                <w:rFonts w:ascii="Times New Roman" w:eastAsia="Times New Roman" w:hAnsi="Times New Roman" w:cs="Times New Roman"/>
                <w:lang w:eastAsia="ru-RU"/>
              </w:rPr>
              <w:t>0</w:t>
            </w:r>
          </w:p>
        </w:tc>
        <w:tc>
          <w:tcPr>
            <w:tcW w:w="1276" w:type="dxa"/>
            <w:shd w:val="clear" w:color="auto" w:fill="FFFFFF" w:themeFill="background1"/>
            <w:vAlign w:val="center"/>
          </w:tcPr>
          <w:p w14:paraId="1BA8B502" w14:textId="28ECBAE9" w:rsidR="00A26698" w:rsidRPr="00AF1B8D" w:rsidRDefault="005E1B8F" w:rsidP="00522C00">
            <w:pPr>
              <w:spacing w:after="0"/>
              <w:jc w:val="center"/>
              <w:rPr>
                <w:rFonts w:ascii="Times New Roman" w:hAnsi="Times New Roman" w:cs="Times New Roman"/>
              </w:rPr>
            </w:pPr>
            <w:r>
              <w:rPr>
                <w:rFonts w:ascii="Times New Roman" w:hAnsi="Times New Roman" w:cs="Times New Roman"/>
              </w:rPr>
              <w:t>90</w:t>
            </w:r>
          </w:p>
        </w:tc>
        <w:tc>
          <w:tcPr>
            <w:tcW w:w="1559" w:type="dxa"/>
            <w:shd w:val="clear" w:color="auto" w:fill="FFFFFF" w:themeFill="background1"/>
            <w:vAlign w:val="center"/>
          </w:tcPr>
          <w:p w14:paraId="3234CDA4" w14:textId="3D4CB57C" w:rsidR="0066062F" w:rsidRPr="00AF1B8D" w:rsidRDefault="005E1B8F" w:rsidP="00AD2057">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90 000</w:t>
            </w:r>
          </w:p>
        </w:tc>
      </w:tr>
      <w:tr w:rsidR="001715B1" w:rsidRPr="00E543E5" w14:paraId="45ECE3C8" w14:textId="77777777" w:rsidTr="00B86551">
        <w:trPr>
          <w:trHeight w:val="347"/>
        </w:trPr>
        <w:tc>
          <w:tcPr>
            <w:tcW w:w="8313" w:type="dxa"/>
            <w:gridSpan w:val="5"/>
            <w:tcBorders>
              <w:top w:val="single" w:sz="4" w:space="0" w:color="auto"/>
            </w:tcBorders>
            <w:shd w:val="clear" w:color="auto" w:fill="auto"/>
            <w:vAlign w:val="center"/>
          </w:tcPr>
          <w:p w14:paraId="364B289B" w14:textId="0C135BF1" w:rsidR="001715B1" w:rsidRPr="00E543E5" w:rsidRDefault="001715B1" w:rsidP="001715B1">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559" w:type="dxa"/>
            <w:tcBorders>
              <w:top w:val="single" w:sz="4" w:space="0" w:color="auto"/>
              <w:left w:val="nil"/>
              <w:bottom w:val="single" w:sz="4" w:space="0" w:color="auto"/>
              <w:right w:val="single" w:sz="4" w:space="0" w:color="auto"/>
            </w:tcBorders>
            <w:shd w:val="clear" w:color="000000" w:fill="FFFFFF"/>
          </w:tcPr>
          <w:p w14:paraId="7C619061" w14:textId="2729908B" w:rsidR="001715B1" w:rsidRPr="00E543E5" w:rsidRDefault="00E23238" w:rsidP="001715B1">
            <w:pPr>
              <w:spacing w:after="0"/>
              <w:jc w:val="center"/>
              <w:rPr>
                <w:rFonts w:ascii="Times New Roman" w:hAnsi="Times New Roman" w:cs="Times New Roman"/>
                <w:b/>
                <w:sz w:val="24"/>
                <w:szCs w:val="24"/>
              </w:rPr>
            </w:pPr>
            <w:r>
              <w:rPr>
                <w:rFonts w:ascii="Times New Roman" w:hAnsi="Times New Roman" w:cs="Times New Roman"/>
                <w:b/>
                <w:sz w:val="24"/>
                <w:szCs w:val="24"/>
              </w:rPr>
              <w:t>90</w:t>
            </w:r>
            <w:r w:rsidR="003A416F">
              <w:rPr>
                <w:rFonts w:ascii="Times New Roman" w:hAnsi="Times New Roman" w:cs="Times New Roman"/>
                <w:b/>
                <w:sz w:val="24"/>
                <w:szCs w:val="24"/>
              </w:rPr>
              <w:t xml:space="preserve"> </w:t>
            </w:r>
            <w:r w:rsidR="00547A1B">
              <w:rPr>
                <w:rFonts w:ascii="Times New Roman" w:hAnsi="Times New Roman" w:cs="Times New Roman"/>
                <w:b/>
                <w:sz w:val="24"/>
                <w:szCs w:val="24"/>
              </w:rPr>
              <w:t>000</w:t>
            </w:r>
          </w:p>
        </w:tc>
      </w:tr>
    </w:tbl>
    <w:p w14:paraId="797D82DD" w14:textId="77777777" w:rsidR="00F10510" w:rsidRPr="00E543E5" w:rsidRDefault="00F10510"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42E274B" w14:textId="77777777" w:rsidR="005B7B95" w:rsidRPr="00E543E5" w:rsidRDefault="005B7B95" w:rsidP="00644238">
      <w:pPr>
        <w:shd w:val="clear" w:color="auto" w:fill="FFFFFF"/>
        <w:spacing w:after="0" w:line="240" w:lineRule="auto"/>
        <w:ind w:firstLine="709"/>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lastRenderedPageBreak/>
        <w:t>Обоснование начальной (максимальной) цены контракта</w:t>
      </w:r>
      <w:r w:rsidRPr="00E543E5">
        <w:rPr>
          <w:rFonts w:ascii="Times New Roman" w:eastAsia="Times New Roman" w:hAnsi="Times New Roman" w:cs="Times New Roman"/>
          <w:sz w:val="24"/>
          <w:szCs w:val="24"/>
          <w:lang w:eastAsia="ru-RU"/>
        </w:rPr>
        <w:t> </w:t>
      </w:r>
    </w:p>
    <w:p w14:paraId="6A6B29F1" w14:textId="41583E54" w:rsidR="009D6CC5" w:rsidRPr="00B54BAC" w:rsidRDefault="00CA0986" w:rsidP="00B54BAC">
      <w:pPr>
        <w:shd w:val="clear" w:color="auto" w:fill="FFFFFF"/>
        <w:spacing w:after="0" w:line="240" w:lineRule="auto"/>
        <w:ind w:firstLine="709"/>
        <w:rPr>
          <w:rFonts w:ascii="Times New Roman" w:eastAsia="Times New Roman" w:hAnsi="Times New Roman" w:cs="Times New Roman"/>
          <w:b/>
          <w:sz w:val="24"/>
          <w:szCs w:val="24"/>
          <w:u w:val="single"/>
          <w:lang w:eastAsia="ru-RU"/>
        </w:rPr>
      </w:pPr>
      <w:r w:rsidRPr="00E543E5">
        <w:rPr>
          <w:rFonts w:ascii="Times New Roman" w:eastAsia="Times New Roman" w:hAnsi="Times New Roman" w:cs="Times New Roman"/>
          <w:b/>
          <w:sz w:val="24"/>
          <w:szCs w:val="24"/>
          <w:lang w:eastAsia="ru-RU"/>
        </w:rPr>
        <w:t xml:space="preserve">Начальная (максимальная) цена контракта </w:t>
      </w:r>
      <w:proofErr w:type="gramStart"/>
      <w:r w:rsidR="00D937C8" w:rsidRPr="00E543E5">
        <w:rPr>
          <w:rFonts w:ascii="Times New Roman" w:eastAsia="Times New Roman" w:hAnsi="Times New Roman" w:cs="Times New Roman"/>
          <w:b/>
          <w:sz w:val="24"/>
          <w:szCs w:val="24"/>
          <w:lang w:eastAsia="ru-RU"/>
        </w:rPr>
        <w:t>составляет</w:t>
      </w:r>
      <w:r w:rsidRPr="005C276D">
        <w:rPr>
          <w:rFonts w:ascii="Times New Roman" w:eastAsia="Times New Roman" w:hAnsi="Times New Roman" w:cs="Times New Roman"/>
          <w:b/>
          <w:sz w:val="24"/>
          <w:szCs w:val="24"/>
          <w:u w:val="single"/>
          <w:lang w:eastAsia="ru-RU"/>
        </w:rPr>
        <w:t xml:space="preserve"> </w:t>
      </w:r>
      <w:r w:rsidR="00D923B0">
        <w:rPr>
          <w:rFonts w:ascii="Times New Roman" w:eastAsia="Times New Roman" w:hAnsi="Times New Roman" w:cs="Times New Roman"/>
          <w:b/>
          <w:sz w:val="24"/>
          <w:szCs w:val="24"/>
          <w:u w:val="single"/>
          <w:lang w:eastAsia="ru-RU"/>
        </w:rPr>
        <w:t>:</w:t>
      </w:r>
      <w:proofErr w:type="gramEnd"/>
      <w:r w:rsidR="00D923B0">
        <w:rPr>
          <w:rFonts w:ascii="Times New Roman" w:eastAsia="Times New Roman" w:hAnsi="Times New Roman" w:cs="Times New Roman"/>
          <w:b/>
          <w:sz w:val="24"/>
          <w:szCs w:val="24"/>
          <w:u w:val="single"/>
          <w:lang w:eastAsia="ru-RU"/>
        </w:rPr>
        <w:t xml:space="preserve">  </w:t>
      </w:r>
      <w:r w:rsidR="00A67216">
        <w:rPr>
          <w:rFonts w:ascii="Times New Roman" w:eastAsia="Times New Roman" w:hAnsi="Times New Roman" w:cs="Times New Roman"/>
          <w:b/>
          <w:sz w:val="24"/>
          <w:szCs w:val="24"/>
          <w:u w:val="single"/>
          <w:lang w:eastAsia="ru-RU"/>
        </w:rPr>
        <w:t xml:space="preserve">  </w:t>
      </w:r>
      <w:r w:rsidR="0024618B">
        <w:rPr>
          <w:rFonts w:ascii="Times New Roman" w:eastAsia="Times New Roman" w:hAnsi="Times New Roman" w:cs="Times New Roman"/>
          <w:b/>
          <w:sz w:val="24"/>
          <w:szCs w:val="24"/>
          <w:u w:val="single"/>
          <w:lang w:eastAsia="ru-RU"/>
        </w:rPr>
        <w:t>90</w:t>
      </w:r>
      <w:r w:rsidR="00C54FFB">
        <w:rPr>
          <w:rFonts w:ascii="Times New Roman" w:eastAsia="Times New Roman" w:hAnsi="Times New Roman" w:cs="Times New Roman"/>
          <w:b/>
          <w:sz w:val="24"/>
          <w:szCs w:val="24"/>
          <w:u w:val="single"/>
          <w:lang w:eastAsia="ru-RU"/>
        </w:rPr>
        <w:t xml:space="preserve"> 000</w:t>
      </w:r>
      <w:r w:rsidR="00A67216">
        <w:rPr>
          <w:rFonts w:ascii="Times New Roman" w:eastAsia="Times New Roman" w:hAnsi="Times New Roman" w:cs="Times New Roman"/>
          <w:b/>
          <w:sz w:val="24"/>
          <w:szCs w:val="24"/>
          <w:u w:val="single"/>
          <w:lang w:eastAsia="ru-RU"/>
        </w:rPr>
        <w:t xml:space="preserve">  </w:t>
      </w:r>
      <w:r w:rsidR="00CF218F">
        <w:rPr>
          <w:rFonts w:ascii="Times New Roman" w:eastAsia="Times New Roman" w:hAnsi="Times New Roman" w:cs="Times New Roman"/>
          <w:b/>
          <w:sz w:val="24"/>
          <w:szCs w:val="24"/>
          <w:u w:val="single"/>
          <w:lang w:eastAsia="ru-RU"/>
        </w:rPr>
        <w:t>руб. ПМР</w:t>
      </w:r>
      <w:r w:rsidR="009F3F74">
        <w:rPr>
          <w:rFonts w:ascii="Times New Roman" w:eastAsia="Times New Roman" w:hAnsi="Times New Roman" w:cs="Times New Roman"/>
          <w:b/>
          <w:sz w:val="24"/>
          <w:szCs w:val="24"/>
          <w:u w:val="single"/>
          <w:lang w:eastAsia="ru-RU"/>
        </w:rPr>
        <w:t xml:space="preserve"> .</w:t>
      </w:r>
    </w:p>
    <w:p w14:paraId="1A0E59FF" w14:textId="77777777" w:rsidR="00C113A4" w:rsidRPr="00E543E5" w:rsidRDefault="00C113A4"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E543E5" w:rsidRDefault="005B7B95"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E543E5">
        <w:rPr>
          <w:rFonts w:ascii="Times New Roman" w:eastAsia="Times New Roman" w:hAnsi="Times New Roman" w:cs="Times New Roman"/>
          <w:sz w:val="24"/>
          <w:szCs w:val="24"/>
          <w:lang w:eastAsia="ru-RU"/>
        </w:rPr>
        <w:t xml:space="preserve"> Метод сопоставимых рыночных цен</w:t>
      </w:r>
      <w:r w:rsidR="00C113A4" w:rsidRPr="00E543E5">
        <w:rPr>
          <w:rFonts w:ascii="Times New Roman" w:eastAsia="Times New Roman" w:hAnsi="Times New Roman" w:cs="Times New Roman"/>
          <w:sz w:val="24"/>
          <w:szCs w:val="24"/>
          <w:lang w:eastAsia="ru-RU"/>
        </w:rPr>
        <w:t>.</w:t>
      </w:r>
    </w:p>
    <w:p w14:paraId="5A4AC34C" w14:textId="0D82D177" w:rsidR="000A0D7D" w:rsidRPr="00E543E5" w:rsidRDefault="000A0D7D"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Обоснование закупок товаров</w:t>
      </w:r>
      <w:r w:rsidRPr="00E543E5">
        <w:rPr>
          <w:rFonts w:ascii="Times New Roman" w:eastAsia="Times New Roman" w:hAnsi="Times New Roman" w:cs="Times New Roman"/>
          <w:sz w:val="24"/>
          <w:szCs w:val="24"/>
          <w:lang w:eastAsia="ru-RU"/>
        </w:rPr>
        <w:t xml:space="preserve"> для нужд </w:t>
      </w:r>
      <w:proofErr w:type="gramStart"/>
      <w:r w:rsidR="00CD38FC" w:rsidRPr="00E543E5">
        <w:rPr>
          <w:rFonts w:ascii="Times New Roman" w:eastAsia="Times New Roman" w:hAnsi="Times New Roman" w:cs="Times New Roman"/>
          <w:sz w:val="24"/>
          <w:szCs w:val="24"/>
          <w:lang w:eastAsia="ru-RU"/>
        </w:rPr>
        <w:t>МУП  «</w:t>
      </w:r>
      <w:proofErr w:type="gramEnd"/>
      <w:r w:rsidR="00CD38FC" w:rsidRPr="00E543E5">
        <w:rPr>
          <w:rFonts w:ascii="Times New Roman" w:eastAsia="Times New Roman" w:hAnsi="Times New Roman" w:cs="Times New Roman"/>
          <w:sz w:val="24"/>
          <w:szCs w:val="24"/>
          <w:lang w:eastAsia="ru-RU"/>
        </w:rPr>
        <w:t xml:space="preserve">ТТУ  им.  И.А.  </w:t>
      </w:r>
      <w:proofErr w:type="spellStart"/>
      <w:r w:rsidR="00CD38FC" w:rsidRPr="00E543E5">
        <w:rPr>
          <w:rFonts w:ascii="Times New Roman" w:eastAsia="Times New Roman" w:hAnsi="Times New Roman" w:cs="Times New Roman"/>
          <w:sz w:val="24"/>
          <w:szCs w:val="24"/>
          <w:lang w:eastAsia="ru-RU"/>
        </w:rPr>
        <w:t>Добросоцкого</w:t>
      </w:r>
      <w:proofErr w:type="spellEnd"/>
      <w:proofErr w:type="gramStart"/>
      <w:r w:rsidR="00CD38FC" w:rsidRPr="00E543E5">
        <w:rPr>
          <w:rFonts w:ascii="Times New Roman" w:eastAsia="Times New Roman" w:hAnsi="Times New Roman" w:cs="Times New Roman"/>
          <w:sz w:val="24"/>
          <w:szCs w:val="24"/>
          <w:lang w:eastAsia="ru-RU"/>
        </w:rPr>
        <w:t>»</w:t>
      </w:r>
      <w:r w:rsidR="00C505DB">
        <w:rPr>
          <w:rFonts w:ascii="Times New Roman" w:eastAsia="Times New Roman" w:hAnsi="Times New Roman" w:cs="Times New Roman"/>
          <w:sz w:val="24"/>
          <w:szCs w:val="24"/>
          <w:lang w:eastAsia="ru-RU"/>
        </w:rPr>
        <w:t>,</w:t>
      </w:r>
      <w:r w:rsidR="00CD38FC"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согласно</w:t>
      </w:r>
      <w:proofErr w:type="gramEnd"/>
      <w:r w:rsidRPr="00E543E5">
        <w:rPr>
          <w:rFonts w:ascii="Times New Roman" w:eastAsia="Times New Roman" w:hAnsi="Times New Roman" w:cs="Times New Roman"/>
          <w:sz w:val="24"/>
          <w:szCs w:val="24"/>
          <w:lang w:eastAsia="ru-RU"/>
        </w:rPr>
        <w:t xml:space="preserve"> Постановлению Правительства Приднестровской Молдавской Республики от </w:t>
      </w:r>
      <w:r w:rsidR="00E8183B" w:rsidRPr="00E543E5">
        <w:rPr>
          <w:rFonts w:ascii="Times New Roman" w:eastAsia="Times New Roman" w:hAnsi="Times New Roman" w:cs="Times New Roman"/>
          <w:sz w:val="24"/>
          <w:szCs w:val="24"/>
          <w:lang w:eastAsia="ru-RU"/>
        </w:rPr>
        <w:t>2</w:t>
      </w:r>
      <w:r w:rsidRPr="00E543E5">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3A8B2BCC" w:rsidR="0088169E" w:rsidRPr="00695774" w:rsidRDefault="0088169E" w:rsidP="00A22E0B">
      <w:pPr>
        <w:shd w:val="clear" w:color="auto" w:fill="FFFFFF"/>
        <w:spacing w:after="75" w:line="360" w:lineRule="atLeast"/>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291285" w:rsidRPr="00E543E5">
        <w:rPr>
          <w:rFonts w:ascii="Times New Roman" w:eastAsia="Times New Roman" w:hAnsi="Times New Roman" w:cs="Times New Roman"/>
          <w:sz w:val="24"/>
          <w:szCs w:val="24"/>
          <w:lang w:eastAsia="ru-RU"/>
        </w:rPr>
        <w:t>поставку</w:t>
      </w:r>
      <w:r w:rsidR="00695774">
        <w:rPr>
          <w:rFonts w:ascii="Times New Roman" w:eastAsia="Times New Roman" w:hAnsi="Times New Roman" w:cs="Times New Roman"/>
          <w:sz w:val="24"/>
          <w:szCs w:val="24"/>
          <w:lang w:eastAsia="ru-RU"/>
        </w:rPr>
        <w:t xml:space="preserve"> </w:t>
      </w:r>
      <w:proofErr w:type="gramStart"/>
      <w:r w:rsidR="009A7E03" w:rsidRPr="009A7E03">
        <w:rPr>
          <w:rFonts w:ascii="Times New Roman" w:eastAsia="Times New Roman" w:hAnsi="Times New Roman" w:cs="Times New Roman"/>
          <w:sz w:val="24"/>
          <w:szCs w:val="24"/>
          <w:lang w:eastAsia="ru-RU"/>
        </w:rPr>
        <w:t>запасных  частей</w:t>
      </w:r>
      <w:proofErr w:type="gramEnd"/>
      <w:r w:rsidR="009A7E03" w:rsidRPr="009A7E03">
        <w:rPr>
          <w:rFonts w:ascii="Times New Roman" w:eastAsia="Times New Roman" w:hAnsi="Times New Roman" w:cs="Times New Roman"/>
          <w:sz w:val="24"/>
          <w:szCs w:val="24"/>
          <w:lang w:eastAsia="ru-RU"/>
        </w:rPr>
        <w:t xml:space="preserve">  для  содержания  троллейбусов  </w:t>
      </w:r>
      <w:r w:rsidRPr="00E543E5">
        <w:rPr>
          <w:rFonts w:ascii="Times New Roman" w:eastAsia="Times New Roman" w:hAnsi="Times New Roman" w:cs="Times New Roman"/>
          <w:bCs/>
          <w:sz w:val="24"/>
          <w:szCs w:val="24"/>
          <w:lang w:eastAsia="ru-RU" w:bidi="ru-RU"/>
        </w:rPr>
        <w:t>было</w:t>
      </w:r>
      <w:r w:rsidRPr="00E543E5">
        <w:rPr>
          <w:rFonts w:ascii="Times New Roman" w:eastAsia="Times New Roman" w:hAnsi="Times New Roman" w:cs="Times New Roman"/>
          <w:sz w:val="24"/>
          <w:szCs w:val="24"/>
          <w:lang w:eastAsia="ru-RU"/>
        </w:rPr>
        <w:t xml:space="preserve"> получено </w:t>
      </w:r>
      <w:r w:rsidR="004C6E0B">
        <w:rPr>
          <w:rFonts w:ascii="Times New Roman" w:eastAsia="Times New Roman" w:hAnsi="Times New Roman" w:cs="Times New Roman"/>
          <w:sz w:val="24"/>
          <w:szCs w:val="24"/>
          <w:lang w:eastAsia="ru-RU"/>
        </w:rPr>
        <w:t>2</w:t>
      </w:r>
      <w:r w:rsidRPr="00E543E5">
        <w:rPr>
          <w:rFonts w:ascii="Times New Roman" w:eastAsia="Times New Roman" w:hAnsi="Times New Roman" w:cs="Times New Roman"/>
          <w:sz w:val="24"/>
          <w:szCs w:val="24"/>
          <w:lang w:eastAsia="ru-RU"/>
        </w:rPr>
        <w:t xml:space="preserve"> (</w:t>
      </w:r>
      <w:r w:rsidR="004C6E0B">
        <w:rPr>
          <w:rFonts w:ascii="Times New Roman" w:eastAsia="Times New Roman" w:hAnsi="Times New Roman" w:cs="Times New Roman"/>
          <w:sz w:val="24"/>
          <w:szCs w:val="24"/>
          <w:lang w:eastAsia="ru-RU"/>
        </w:rPr>
        <w:t>два</w:t>
      </w:r>
      <w:r w:rsidR="00695774">
        <w:rPr>
          <w:rFonts w:ascii="Times New Roman" w:eastAsia="Times New Roman" w:hAnsi="Times New Roman" w:cs="Times New Roman"/>
          <w:sz w:val="24"/>
          <w:szCs w:val="24"/>
          <w:lang w:eastAsia="ru-RU"/>
        </w:rPr>
        <w:t>)</w:t>
      </w:r>
      <w:r w:rsidRPr="00E543E5">
        <w:rPr>
          <w:rFonts w:ascii="Times New Roman" w:eastAsia="Times New Roman" w:hAnsi="Times New Roman" w:cs="Times New Roman"/>
          <w:sz w:val="24"/>
          <w:szCs w:val="24"/>
          <w:lang w:eastAsia="ru-RU"/>
        </w:rPr>
        <w:t xml:space="preserve"> коммерческих</w:t>
      </w:r>
      <w:r w:rsidR="00390844">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предложения:</w:t>
      </w:r>
    </w:p>
    <w:tbl>
      <w:tblPr>
        <w:tblW w:w="9929" w:type="dxa"/>
        <w:tblInd w:w="-40" w:type="dxa"/>
        <w:tblLayout w:type="fixed"/>
        <w:tblLook w:val="04A0" w:firstRow="1" w:lastRow="0" w:firstColumn="1" w:lastColumn="0" w:noHBand="0" w:noVBand="1"/>
      </w:tblPr>
      <w:tblGrid>
        <w:gridCol w:w="574"/>
        <w:gridCol w:w="5103"/>
        <w:gridCol w:w="708"/>
        <w:gridCol w:w="709"/>
        <w:gridCol w:w="851"/>
        <w:gridCol w:w="850"/>
        <w:gridCol w:w="1134"/>
      </w:tblGrid>
      <w:tr w:rsidR="001307CC" w:rsidRPr="00E543E5" w14:paraId="7F4DC9C8" w14:textId="77777777" w:rsidTr="004438D1">
        <w:trPr>
          <w:cantSplit/>
          <w:trHeight w:val="1505"/>
        </w:trPr>
        <w:tc>
          <w:tcPr>
            <w:tcW w:w="574"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10A0491" w14:textId="77777777" w:rsidR="001307CC" w:rsidRPr="001D1312" w:rsidRDefault="001307CC"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 п/п</w:t>
            </w:r>
          </w:p>
        </w:tc>
        <w:tc>
          <w:tcPr>
            <w:tcW w:w="5103" w:type="dxa"/>
            <w:tcBorders>
              <w:top w:val="single" w:sz="8" w:space="0" w:color="auto"/>
              <w:left w:val="nil"/>
              <w:bottom w:val="single" w:sz="8" w:space="0" w:color="auto"/>
              <w:right w:val="single" w:sz="4" w:space="0" w:color="auto"/>
            </w:tcBorders>
            <w:shd w:val="clear" w:color="000000" w:fill="D9D9D9"/>
            <w:vAlign w:val="center"/>
            <w:hideMark/>
          </w:tcPr>
          <w:p w14:paraId="2FCC0453" w14:textId="6BE0ABEB" w:rsidR="001307CC" w:rsidRPr="001D1312" w:rsidRDefault="001307CC"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Наименование и основные характеристики объекта закупки</w:t>
            </w:r>
          </w:p>
        </w:tc>
        <w:tc>
          <w:tcPr>
            <w:tcW w:w="708" w:type="dxa"/>
            <w:tcBorders>
              <w:top w:val="single" w:sz="8" w:space="0" w:color="auto"/>
              <w:left w:val="nil"/>
              <w:bottom w:val="single" w:sz="8" w:space="0" w:color="auto"/>
              <w:right w:val="single" w:sz="4" w:space="0" w:color="auto"/>
            </w:tcBorders>
            <w:shd w:val="clear" w:color="000000" w:fill="D9D9D9"/>
            <w:noWrap/>
            <w:vAlign w:val="center"/>
            <w:hideMark/>
          </w:tcPr>
          <w:p w14:paraId="40CEC0B0" w14:textId="6645AB2B" w:rsidR="001307CC" w:rsidRPr="001D1312" w:rsidRDefault="001307CC" w:rsidP="005E51C3">
            <w:pPr>
              <w:spacing w:after="0" w:line="240" w:lineRule="auto"/>
              <w:jc w:val="center"/>
              <w:rPr>
                <w:rFonts w:ascii="Times New Roman" w:eastAsia="Times New Roman" w:hAnsi="Times New Roman" w:cs="Times New Roman"/>
                <w:b/>
                <w:bCs/>
                <w:lang w:eastAsia="ru-RU"/>
              </w:rPr>
            </w:pPr>
            <w:proofErr w:type="spellStart"/>
            <w:r w:rsidRPr="001D1312">
              <w:rPr>
                <w:rFonts w:ascii="Times New Roman" w:eastAsia="Times New Roman" w:hAnsi="Times New Roman" w:cs="Times New Roman"/>
                <w:b/>
                <w:bCs/>
                <w:lang w:eastAsia="ru-RU"/>
              </w:rPr>
              <w:t>Ед</w:t>
            </w:r>
            <w:proofErr w:type="spellEnd"/>
            <w:r w:rsidRPr="001D1312">
              <w:rPr>
                <w:rFonts w:ascii="Times New Roman" w:eastAsia="Times New Roman" w:hAnsi="Times New Roman" w:cs="Times New Roman"/>
                <w:b/>
                <w:bCs/>
                <w:lang w:eastAsia="ru-RU"/>
              </w:rPr>
              <w:t xml:space="preserve"> изм</w:t>
            </w:r>
          </w:p>
        </w:tc>
        <w:tc>
          <w:tcPr>
            <w:tcW w:w="709" w:type="dxa"/>
            <w:tcBorders>
              <w:top w:val="single" w:sz="8" w:space="0" w:color="auto"/>
              <w:left w:val="nil"/>
              <w:bottom w:val="single" w:sz="8" w:space="0" w:color="auto"/>
              <w:right w:val="single" w:sz="4" w:space="0" w:color="auto"/>
            </w:tcBorders>
            <w:shd w:val="clear" w:color="000000" w:fill="D9D9D9"/>
            <w:textDirection w:val="btLr"/>
            <w:vAlign w:val="center"/>
            <w:hideMark/>
          </w:tcPr>
          <w:p w14:paraId="56C3064A" w14:textId="3519D032" w:rsidR="001307CC" w:rsidRPr="001D1312" w:rsidRDefault="001307CC" w:rsidP="005E51C3">
            <w:pPr>
              <w:spacing w:after="0" w:line="240" w:lineRule="auto"/>
              <w:ind w:left="113" w:right="113"/>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Кол-во</w:t>
            </w:r>
          </w:p>
        </w:tc>
        <w:tc>
          <w:tcPr>
            <w:tcW w:w="851" w:type="dxa"/>
            <w:tcBorders>
              <w:top w:val="single" w:sz="8" w:space="0" w:color="auto"/>
              <w:left w:val="nil"/>
              <w:bottom w:val="single" w:sz="8" w:space="0" w:color="auto"/>
              <w:right w:val="single" w:sz="4" w:space="0" w:color="auto"/>
            </w:tcBorders>
            <w:shd w:val="clear" w:color="000000" w:fill="D9D9D9"/>
            <w:textDirection w:val="btLr"/>
            <w:vAlign w:val="center"/>
            <w:hideMark/>
          </w:tcPr>
          <w:p w14:paraId="12D5235F" w14:textId="2FBCB6AB" w:rsidR="001307CC" w:rsidRPr="001D1312" w:rsidRDefault="001307CC" w:rsidP="005E51C3">
            <w:pPr>
              <w:spacing w:after="0" w:line="240" w:lineRule="auto"/>
              <w:ind w:left="113" w:right="113"/>
              <w:jc w:val="center"/>
              <w:rPr>
                <w:rFonts w:ascii="Times New Roman" w:eastAsia="Times New Roman" w:hAnsi="Times New Roman" w:cs="Times New Roman"/>
                <w:b/>
                <w:bCs/>
                <w:lang w:eastAsia="ru-RU"/>
              </w:rPr>
            </w:pPr>
            <w:proofErr w:type="spellStart"/>
            <w:r w:rsidRPr="001D1312">
              <w:rPr>
                <w:rFonts w:ascii="Times New Roman" w:eastAsia="Times New Roman" w:hAnsi="Times New Roman" w:cs="Times New Roman"/>
                <w:b/>
                <w:bCs/>
                <w:lang w:eastAsia="ru-RU"/>
              </w:rPr>
              <w:t>Коммер</w:t>
            </w:r>
            <w:proofErr w:type="spellEnd"/>
            <w:r w:rsidRPr="001D1312">
              <w:rPr>
                <w:rFonts w:ascii="Times New Roman" w:eastAsia="Times New Roman" w:hAnsi="Times New Roman" w:cs="Times New Roman"/>
                <w:b/>
                <w:bCs/>
                <w:lang w:eastAsia="ru-RU"/>
              </w:rPr>
              <w:t>. предл. №</w:t>
            </w:r>
            <w:r>
              <w:rPr>
                <w:rFonts w:ascii="Times New Roman" w:eastAsia="Times New Roman" w:hAnsi="Times New Roman" w:cs="Times New Roman"/>
                <w:b/>
                <w:bCs/>
                <w:lang w:eastAsia="ru-RU"/>
              </w:rPr>
              <w:t xml:space="preserve"> </w:t>
            </w:r>
            <w:r w:rsidRPr="001D1312">
              <w:rPr>
                <w:rFonts w:ascii="Times New Roman" w:eastAsia="Times New Roman" w:hAnsi="Times New Roman" w:cs="Times New Roman"/>
                <w:b/>
                <w:bCs/>
                <w:lang w:eastAsia="ru-RU"/>
              </w:rPr>
              <w:t>1</w:t>
            </w:r>
          </w:p>
        </w:tc>
        <w:tc>
          <w:tcPr>
            <w:tcW w:w="850" w:type="dxa"/>
            <w:tcBorders>
              <w:top w:val="single" w:sz="8" w:space="0" w:color="auto"/>
              <w:left w:val="nil"/>
              <w:bottom w:val="single" w:sz="8" w:space="0" w:color="auto"/>
              <w:right w:val="single" w:sz="4" w:space="0" w:color="auto"/>
            </w:tcBorders>
            <w:shd w:val="clear" w:color="000000" w:fill="D9D9D9"/>
            <w:textDirection w:val="btLr"/>
            <w:vAlign w:val="center"/>
          </w:tcPr>
          <w:p w14:paraId="32667EBE" w14:textId="7483680C" w:rsidR="001307CC" w:rsidRPr="001D1312" w:rsidRDefault="001307CC" w:rsidP="005E51C3">
            <w:pPr>
              <w:spacing w:after="0" w:line="240" w:lineRule="auto"/>
              <w:jc w:val="center"/>
              <w:rPr>
                <w:rFonts w:ascii="Times New Roman" w:eastAsia="Times New Roman" w:hAnsi="Times New Roman" w:cs="Times New Roman"/>
                <w:b/>
                <w:bCs/>
                <w:lang w:eastAsia="ru-RU"/>
              </w:rPr>
            </w:pPr>
            <w:proofErr w:type="spellStart"/>
            <w:r w:rsidRPr="001D1312">
              <w:rPr>
                <w:rFonts w:ascii="Times New Roman" w:eastAsia="Times New Roman" w:hAnsi="Times New Roman" w:cs="Times New Roman"/>
                <w:b/>
                <w:bCs/>
                <w:lang w:eastAsia="ru-RU"/>
              </w:rPr>
              <w:t>Коммер</w:t>
            </w:r>
            <w:proofErr w:type="spellEnd"/>
            <w:r w:rsidRPr="001D1312">
              <w:rPr>
                <w:rFonts w:ascii="Times New Roman" w:eastAsia="Times New Roman" w:hAnsi="Times New Roman" w:cs="Times New Roman"/>
                <w:b/>
                <w:bCs/>
                <w:lang w:eastAsia="ru-RU"/>
              </w:rPr>
              <w:t>. предл. №</w:t>
            </w:r>
            <w:r>
              <w:rPr>
                <w:rFonts w:ascii="Times New Roman" w:eastAsia="Times New Roman" w:hAnsi="Times New Roman" w:cs="Times New Roman"/>
                <w:b/>
                <w:bCs/>
                <w:lang w:eastAsia="ru-RU"/>
              </w:rPr>
              <w:t xml:space="preserve"> </w:t>
            </w:r>
            <w:r w:rsidRPr="001D1312">
              <w:rPr>
                <w:rFonts w:ascii="Times New Roman" w:eastAsia="Times New Roman" w:hAnsi="Times New Roman" w:cs="Times New Roman"/>
                <w:b/>
                <w:bCs/>
                <w:lang w:eastAsia="ru-RU"/>
              </w:rPr>
              <w:t>2</w:t>
            </w:r>
          </w:p>
        </w:tc>
        <w:tc>
          <w:tcPr>
            <w:tcW w:w="1134" w:type="dxa"/>
            <w:tcBorders>
              <w:top w:val="single" w:sz="8" w:space="0" w:color="auto"/>
              <w:left w:val="nil"/>
              <w:bottom w:val="single" w:sz="8" w:space="0" w:color="auto"/>
              <w:right w:val="single" w:sz="4" w:space="0" w:color="auto"/>
            </w:tcBorders>
            <w:shd w:val="clear" w:color="000000" w:fill="D9D9D9"/>
            <w:textDirection w:val="btLr"/>
            <w:vAlign w:val="center"/>
          </w:tcPr>
          <w:p w14:paraId="15BAA8DD" w14:textId="2240FE3F" w:rsidR="001307CC" w:rsidRPr="001D1312" w:rsidRDefault="001307CC"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Минимальная цена</w:t>
            </w:r>
          </w:p>
          <w:p w14:paraId="34ECE65A" w14:textId="77777777" w:rsidR="001307CC" w:rsidRPr="001D1312" w:rsidRDefault="001307CC"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 xml:space="preserve"> единицы товара</w:t>
            </w:r>
          </w:p>
        </w:tc>
      </w:tr>
      <w:tr w:rsidR="001307CC" w:rsidRPr="00E543E5" w14:paraId="430460EA" w14:textId="77777777" w:rsidTr="004438D1">
        <w:trPr>
          <w:trHeight w:val="322"/>
        </w:trPr>
        <w:tc>
          <w:tcPr>
            <w:tcW w:w="574" w:type="dxa"/>
            <w:tcBorders>
              <w:top w:val="nil"/>
              <w:left w:val="single" w:sz="4" w:space="0" w:color="auto"/>
              <w:bottom w:val="single" w:sz="4" w:space="0" w:color="auto"/>
              <w:right w:val="single" w:sz="4" w:space="0" w:color="auto"/>
            </w:tcBorders>
            <w:shd w:val="clear" w:color="000000" w:fill="FFFFFF"/>
            <w:noWrap/>
            <w:vAlign w:val="center"/>
          </w:tcPr>
          <w:p w14:paraId="6642FB9C" w14:textId="562C2D08" w:rsidR="001307CC" w:rsidRPr="001D1312" w:rsidRDefault="001307CC" w:rsidP="00E5448C">
            <w:pPr>
              <w:spacing w:after="0" w:line="240" w:lineRule="auto"/>
              <w:jc w:val="center"/>
              <w:rPr>
                <w:rFonts w:ascii="Times New Roman" w:hAnsi="Times New Roman" w:cs="Times New Roman"/>
              </w:rPr>
            </w:pPr>
            <w:r w:rsidRPr="00AF1B8D">
              <w:rPr>
                <w:rFonts w:ascii="Times New Roman" w:eastAsia="Times New Roman" w:hAnsi="Times New Roman" w:cs="Times New Roman"/>
                <w:lang w:eastAsia="ru-RU"/>
              </w:rPr>
              <w:t>1</w:t>
            </w:r>
          </w:p>
        </w:tc>
        <w:tc>
          <w:tcPr>
            <w:tcW w:w="5103" w:type="dxa"/>
            <w:tcBorders>
              <w:top w:val="nil"/>
              <w:left w:val="nil"/>
              <w:bottom w:val="single" w:sz="4" w:space="0" w:color="auto"/>
              <w:right w:val="single" w:sz="4" w:space="0" w:color="auto"/>
            </w:tcBorders>
            <w:shd w:val="clear" w:color="000000" w:fill="FFFFFF"/>
            <w:noWrap/>
            <w:vAlign w:val="center"/>
          </w:tcPr>
          <w:p w14:paraId="2F4EF3B3" w14:textId="77777777" w:rsidR="001307CC" w:rsidRDefault="001307CC" w:rsidP="001307CC">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Заготовка  для</w:t>
            </w:r>
            <w:proofErr w:type="gramEnd"/>
            <w:r>
              <w:rPr>
                <w:rFonts w:ascii="Times New Roman" w:eastAsia="Times New Roman" w:hAnsi="Times New Roman" w:cs="Times New Roman"/>
                <w:lang w:eastAsia="ru-RU"/>
              </w:rPr>
              <w:t xml:space="preserve">  изоляторов  И -1,2 :</w:t>
            </w:r>
          </w:p>
          <w:p w14:paraId="02E7F24C" w14:textId="77777777" w:rsidR="001307CC" w:rsidRDefault="001307CC" w:rsidP="001307CC">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Марка  материала</w:t>
            </w:r>
            <w:proofErr w:type="gramEnd"/>
            <w:r>
              <w:rPr>
                <w:rFonts w:ascii="Times New Roman" w:eastAsia="Times New Roman" w:hAnsi="Times New Roman" w:cs="Times New Roman"/>
                <w:lang w:eastAsia="ru-RU"/>
              </w:rPr>
              <w:t xml:space="preserve"> : СТЭФ</w:t>
            </w:r>
          </w:p>
          <w:p w14:paraId="1747000A" w14:textId="77777777" w:rsidR="001307CC" w:rsidRDefault="001307CC" w:rsidP="001307CC">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Толщина :</w:t>
            </w:r>
            <w:proofErr w:type="gramEnd"/>
            <w:r>
              <w:rPr>
                <w:rFonts w:ascii="Times New Roman" w:eastAsia="Times New Roman" w:hAnsi="Times New Roman" w:cs="Times New Roman"/>
                <w:lang w:eastAsia="ru-RU"/>
              </w:rPr>
              <w:t xml:space="preserve"> 15 мм</w:t>
            </w:r>
          </w:p>
          <w:p w14:paraId="5CBFC1C2" w14:textId="19D93C7B" w:rsidR="001307CC" w:rsidRPr="001D1312" w:rsidRDefault="001307CC" w:rsidP="001307CC">
            <w:pPr>
              <w:spacing w:after="0" w:line="240" w:lineRule="auto"/>
              <w:rPr>
                <w:rFonts w:ascii="Times New Roman" w:hAnsi="Times New Roman" w:cs="Times New Roman"/>
              </w:rPr>
            </w:pPr>
            <w:proofErr w:type="gramStart"/>
            <w:r>
              <w:rPr>
                <w:rFonts w:ascii="Times New Roman" w:eastAsia="Times New Roman" w:hAnsi="Times New Roman" w:cs="Times New Roman"/>
                <w:lang w:eastAsia="ru-RU"/>
              </w:rPr>
              <w:t>Формат :</w:t>
            </w:r>
            <w:proofErr w:type="gramEnd"/>
            <w:r>
              <w:rPr>
                <w:rFonts w:ascii="Times New Roman" w:eastAsia="Times New Roman" w:hAnsi="Times New Roman" w:cs="Times New Roman"/>
                <w:lang w:eastAsia="ru-RU"/>
              </w:rPr>
              <w:t xml:space="preserve"> (50 х 300) +/- 2 мм</w:t>
            </w:r>
          </w:p>
        </w:tc>
        <w:tc>
          <w:tcPr>
            <w:tcW w:w="708" w:type="dxa"/>
            <w:tcBorders>
              <w:top w:val="nil"/>
              <w:left w:val="nil"/>
              <w:bottom w:val="single" w:sz="4" w:space="0" w:color="auto"/>
              <w:right w:val="single" w:sz="4" w:space="0" w:color="auto"/>
            </w:tcBorders>
            <w:shd w:val="clear" w:color="000000" w:fill="FFFFFF"/>
            <w:noWrap/>
            <w:vAlign w:val="center"/>
          </w:tcPr>
          <w:p w14:paraId="437914B4" w14:textId="14E0404C" w:rsidR="001307CC" w:rsidRPr="001D1312" w:rsidRDefault="001307CC" w:rsidP="00E5448C">
            <w:pPr>
              <w:spacing w:after="0" w:line="240" w:lineRule="auto"/>
              <w:jc w:val="center"/>
              <w:rPr>
                <w:rFonts w:ascii="Times New Roman" w:hAnsi="Times New Roman" w:cs="Times New Roman"/>
              </w:rPr>
            </w:pPr>
            <w:proofErr w:type="spellStart"/>
            <w:r>
              <w:rPr>
                <w:rFonts w:ascii="Times New Roman" w:eastAsia="Times New Roman" w:hAnsi="Times New Roman" w:cs="Times New Roman"/>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171C2671" w14:textId="2FAD51B7" w:rsidR="001307CC" w:rsidRPr="001D1312" w:rsidRDefault="009A18FB" w:rsidP="00E5448C">
            <w:pPr>
              <w:spacing w:after="0" w:line="240" w:lineRule="auto"/>
              <w:jc w:val="center"/>
              <w:rPr>
                <w:rFonts w:ascii="Times New Roman" w:hAnsi="Times New Roman" w:cs="Times New Roman"/>
              </w:rPr>
            </w:pPr>
            <w:r>
              <w:rPr>
                <w:rFonts w:ascii="Times New Roman" w:eastAsia="Times New Roman" w:hAnsi="Times New Roman" w:cs="Times New Roman"/>
                <w:lang w:eastAsia="ru-RU"/>
              </w:rPr>
              <w:t>1000</w:t>
            </w:r>
          </w:p>
        </w:tc>
        <w:tc>
          <w:tcPr>
            <w:tcW w:w="851" w:type="dxa"/>
            <w:tcBorders>
              <w:top w:val="nil"/>
              <w:left w:val="nil"/>
              <w:bottom w:val="single" w:sz="4" w:space="0" w:color="auto"/>
              <w:right w:val="single" w:sz="4" w:space="0" w:color="auto"/>
            </w:tcBorders>
            <w:shd w:val="clear" w:color="auto" w:fill="auto"/>
            <w:noWrap/>
            <w:vAlign w:val="center"/>
          </w:tcPr>
          <w:p w14:paraId="2DFB89DB" w14:textId="69EBC7FC" w:rsidR="001307CC" w:rsidRPr="001D1312" w:rsidRDefault="009A18FB" w:rsidP="00E5448C">
            <w:pPr>
              <w:spacing w:after="0" w:line="240" w:lineRule="auto"/>
              <w:jc w:val="center"/>
              <w:rPr>
                <w:rFonts w:ascii="Times New Roman" w:hAnsi="Times New Roman" w:cs="Times New Roman"/>
              </w:rPr>
            </w:pPr>
            <w:r>
              <w:rPr>
                <w:rFonts w:ascii="Times New Roman" w:hAnsi="Times New Roman" w:cs="Times New Roman"/>
              </w:rPr>
              <w:t>90</w:t>
            </w:r>
          </w:p>
        </w:tc>
        <w:tc>
          <w:tcPr>
            <w:tcW w:w="850" w:type="dxa"/>
            <w:tcBorders>
              <w:top w:val="nil"/>
              <w:left w:val="nil"/>
              <w:bottom w:val="single" w:sz="4" w:space="0" w:color="auto"/>
              <w:right w:val="single" w:sz="4" w:space="0" w:color="auto"/>
            </w:tcBorders>
            <w:shd w:val="clear" w:color="auto" w:fill="auto"/>
            <w:vAlign w:val="center"/>
          </w:tcPr>
          <w:p w14:paraId="3F8FBD79" w14:textId="4B09D43C" w:rsidR="001307CC" w:rsidRPr="001D1312" w:rsidRDefault="009A18FB" w:rsidP="00E5448C">
            <w:pPr>
              <w:spacing w:after="0" w:line="240" w:lineRule="auto"/>
              <w:jc w:val="center"/>
              <w:rPr>
                <w:rFonts w:ascii="Times New Roman" w:hAnsi="Times New Roman" w:cs="Times New Roman"/>
              </w:rPr>
            </w:pPr>
            <w:r>
              <w:rPr>
                <w:rFonts w:ascii="Times New Roman" w:hAnsi="Times New Roman" w:cs="Times New Roman"/>
              </w:rPr>
              <w:t>105</w:t>
            </w:r>
          </w:p>
        </w:tc>
        <w:tc>
          <w:tcPr>
            <w:tcW w:w="1134" w:type="dxa"/>
            <w:tcBorders>
              <w:top w:val="nil"/>
              <w:left w:val="nil"/>
              <w:bottom w:val="single" w:sz="4" w:space="0" w:color="auto"/>
              <w:right w:val="single" w:sz="4" w:space="0" w:color="auto"/>
            </w:tcBorders>
            <w:shd w:val="clear" w:color="auto" w:fill="auto"/>
            <w:vAlign w:val="center"/>
          </w:tcPr>
          <w:p w14:paraId="25E45101" w14:textId="4F4F5323" w:rsidR="001307CC" w:rsidRPr="001D1312" w:rsidRDefault="009A18FB" w:rsidP="00E5448C">
            <w:pPr>
              <w:spacing w:after="0" w:line="240" w:lineRule="auto"/>
              <w:jc w:val="center"/>
              <w:rPr>
                <w:rFonts w:ascii="Times New Roman" w:hAnsi="Times New Roman" w:cs="Times New Roman"/>
              </w:rPr>
            </w:pPr>
            <w:r>
              <w:rPr>
                <w:rFonts w:ascii="Times New Roman" w:hAnsi="Times New Roman" w:cs="Times New Roman"/>
              </w:rPr>
              <w:t>90</w:t>
            </w:r>
          </w:p>
        </w:tc>
      </w:tr>
    </w:tbl>
    <w:p w14:paraId="349263C5" w14:textId="77777777" w:rsidR="003438CF" w:rsidRPr="000112BF" w:rsidRDefault="003438CF" w:rsidP="000112BF">
      <w:pPr>
        <w:shd w:val="clear" w:color="auto" w:fill="FFFFFF"/>
        <w:spacing w:after="75" w:line="360" w:lineRule="atLeast"/>
        <w:rPr>
          <w:rFonts w:ascii="Times New Roman" w:eastAsia="Times New Roman" w:hAnsi="Times New Roman" w:cs="Times New Roman"/>
          <w:b/>
          <w:sz w:val="24"/>
          <w:szCs w:val="24"/>
          <w:lang w:eastAsia="ru-RU"/>
        </w:rPr>
      </w:pPr>
    </w:p>
    <w:p w14:paraId="424DC3DF" w14:textId="2F8FA3F9" w:rsidR="0088169E" w:rsidRPr="00E543E5" w:rsidRDefault="0088169E" w:rsidP="0088169E">
      <w:pPr>
        <w:pStyle w:val="a4"/>
        <w:shd w:val="clear" w:color="auto" w:fill="FFFFFF"/>
        <w:spacing w:after="75" w:line="360" w:lineRule="atLeast"/>
        <w:ind w:left="1068"/>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Расчет коэффициента вариации:</w:t>
      </w:r>
    </w:p>
    <w:tbl>
      <w:tblPr>
        <w:tblW w:w="9988" w:type="dxa"/>
        <w:tblInd w:w="-45" w:type="dxa"/>
        <w:tblLook w:val="04A0" w:firstRow="1" w:lastRow="0" w:firstColumn="1" w:lastColumn="0" w:noHBand="0" w:noVBand="1"/>
      </w:tblPr>
      <w:tblGrid>
        <w:gridCol w:w="704"/>
        <w:gridCol w:w="4411"/>
        <w:gridCol w:w="1842"/>
        <w:gridCol w:w="1560"/>
        <w:gridCol w:w="1473"/>
      </w:tblGrid>
      <w:tr w:rsidR="00E543E5" w:rsidRPr="00E543E5" w14:paraId="5A484EE5" w14:textId="77777777" w:rsidTr="004438D1">
        <w:trPr>
          <w:trHeight w:val="916"/>
        </w:trPr>
        <w:tc>
          <w:tcPr>
            <w:tcW w:w="704"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E8C3EEF"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 п/п</w:t>
            </w:r>
          </w:p>
        </w:tc>
        <w:tc>
          <w:tcPr>
            <w:tcW w:w="4411" w:type="dxa"/>
            <w:tcBorders>
              <w:top w:val="single" w:sz="8" w:space="0" w:color="auto"/>
              <w:left w:val="nil"/>
              <w:bottom w:val="single" w:sz="8" w:space="0" w:color="auto"/>
              <w:right w:val="single" w:sz="4" w:space="0" w:color="auto"/>
            </w:tcBorders>
            <w:shd w:val="clear" w:color="000000" w:fill="D9D9D9"/>
            <w:vAlign w:val="center"/>
            <w:hideMark/>
          </w:tcPr>
          <w:p w14:paraId="0557208F"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Наименование и основные характеристики объекта закупки</w:t>
            </w:r>
          </w:p>
        </w:tc>
        <w:tc>
          <w:tcPr>
            <w:tcW w:w="1842" w:type="dxa"/>
            <w:tcBorders>
              <w:top w:val="single" w:sz="8" w:space="0" w:color="auto"/>
              <w:left w:val="nil"/>
              <w:bottom w:val="single" w:sz="8" w:space="0" w:color="auto"/>
              <w:right w:val="single" w:sz="4" w:space="0" w:color="auto"/>
            </w:tcBorders>
            <w:shd w:val="clear" w:color="000000" w:fill="D9D9D9"/>
            <w:vAlign w:val="center"/>
            <w:hideMark/>
          </w:tcPr>
          <w:p w14:paraId="7A88B73B"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Средняя арифметическая величина цены единицы товара</w:t>
            </w:r>
          </w:p>
        </w:tc>
        <w:tc>
          <w:tcPr>
            <w:tcW w:w="1560" w:type="dxa"/>
            <w:tcBorders>
              <w:top w:val="single" w:sz="8" w:space="0" w:color="auto"/>
              <w:left w:val="nil"/>
              <w:bottom w:val="single" w:sz="8" w:space="0" w:color="auto"/>
              <w:right w:val="single" w:sz="4" w:space="0" w:color="auto"/>
            </w:tcBorders>
            <w:shd w:val="clear" w:color="000000" w:fill="D9D9D9"/>
            <w:vAlign w:val="center"/>
            <w:hideMark/>
          </w:tcPr>
          <w:p w14:paraId="69EA55DB"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Среднее квадратичное отклонение</w:t>
            </w:r>
          </w:p>
        </w:tc>
        <w:tc>
          <w:tcPr>
            <w:tcW w:w="1471" w:type="dxa"/>
            <w:tcBorders>
              <w:top w:val="single" w:sz="8" w:space="0" w:color="auto"/>
              <w:left w:val="nil"/>
              <w:bottom w:val="single" w:sz="8" w:space="0" w:color="auto"/>
              <w:right w:val="single" w:sz="8" w:space="0" w:color="auto"/>
            </w:tcBorders>
            <w:shd w:val="clear" w:color="000000" w:fill="D9D9D9"/>
            <w:vAlign w:val="center"/>
            <w:hideMark/>
          </w:tcPr>
          <w:p w14:paraId="5DECA379"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Коэффициент вариации</w:t>
            </w:r>
          </w:p>
        </w:tc>
      </w:tr>
      <w:tr w:rsidR="00580554" w:rsidRPr="00E543E5" w14:paraId="53CDA221" w14:textId="77777777" w:rsidTr="004438D1">
        <w:trPr>
          <w:trHeight w:val="880"/>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23077D49" w14:textId="78EBBB63" w:rsidR="00580554" w:rsidRPr="00BE1361" w:rsidRDefault="00580554" w:rsidP="00580554">
            <w:pPr>
              <w:pStyle w:val="af0"/>
              <w:jc w:val="center"/>
              <w:rPr>
                <w:rFonts w:ascii="Times New Roman" w:hAnsi="Times New Roman" w:cs="Times New Roman"/>
              </w:rPr>
            </w:pPr>
            <w:r w:rsidRPr="00AF1B8D">
              <w:rPr>
                <w:rFonts w:ascii="Times New Roman" w:eastAsia="Times New Roman" w:hAnsi="Times New Roman" w:cs="Times New Roman"/>
                <w:lang w:eastAsia="ru-RU"/>
              </w:rPr>
              <w:t>1</w:t>
            </w:r>
          </w:p>
        </w:tc>
        <w:tc>
          <w:tcPr>
            <w:tcW w:w="4411" w:type="dxa"/>
            <w:tcBorders>
              <w:top w:val="nil"/>
              <w:left w:val="nil"/>
              <w:bottom w:val="single" w:sz="4" w:space="0" w:color="auto"/>
              <w:right w:val="single" w:sz="4" w:space="0" w:color="auto"/>
            </w:tcBorders>
            <w:shd w:val="clear" w:color="000000" w:fill="FFFFFF"/>
            <w:noWrap/>
            <w:vAlign w:val="center"/>
          </w:tcPr>
          <w:p w14:paraId="692DF5AD" w14:textId="77777777" w:rsidR="00BA778F" w:rsidRDefault="00BA778F" w:rsidP="00BA778F">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Заготовка  для</w:t>
            </w:r>
            <w:proofErr w:type="gramEnd"/>
            <w:r>
              <w:rPr>
                <w:rFonts w:ascii="Times New Roman" w:eastAsia="Times New Roman" w:hAnsi="Times New Roman" w:cs="Times New Roman"/>
                <w:lang w:eastAsia="ru-RU"/>
              </w:rPr>
              <w:t xml:space="preserve">  изоляторов  И -1,2 :</w:t>
            </w:r>
          </w:p>
          <w:p w14:paraId="2336DC85" w14:textId="77777777" w:rsidR="00BA778F" w:rsidRDefault="00BA778F" w:rsidP="00BA778F">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Марка  материала</w:t>
            </w:r>
            <w:proofErr w:type="gramEnd"/>
            <w:r>
              <w:rPr>
                <w:rFonts w:ascii="Times New Roman" w:eastAsia="Times New Roman" w:hAnsi="Times New Roman" w:cs="Times New Roman"/>
                <w:lang w:eastAsia="ru-RU"/>
              </w:rPr>
              <w:t xml:space="preserve"> : СТЭФ</w:t>
            </w:r>
          </w:p>
          <w:p w14:paraId="0AB698A9" w14:textId="77777777" w:rsidR="00BA778F" w:rsidRDefault="00BA778F" w:rsidP="00BA778F">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Толщина :</w:t>
            </w:r>
            <w:proofErr w:type="gramEnd"/>
            <w:r>
              <w:rPr>
                <w:rFonts w:ascii="Times New Roman" w:eastAsia="Times New Roman" w:hAnsi="Times New Roman" w:cs="Times New Roman"/>
                <w:lang w:eastAsia="ru-RU"/>
              </w:rPr>
              <w:t xml:space="preserve"> 15 мм</w:t>
            </w:r>
          </w:p>
          <w:p w14:paraId="715E280B" w14:textId="1CE85D93" w:rsidR="00BA778F" w:rsidRPr="00D179E1" w:rsidRDefault="00BA778F" w:rsidP="00580554">
            <w:pPr>
              <w:pStyle w:val="af0"/>
              <w:rPr>
                <w:rFonts w:ascii="Times New Roman" w:hAnsi="Times New Roman"/>
              </w:rPr>
            </w:pPr>
            <w:proofErr w:type="gramStart"/>
            <w:r>
              <w:rPr>
                <w:rFonts w:ascii="Times New Roman" w:eastAsia="Times New Roman" w:hAnsi="Times New Roman" w:cs="Times New Roman"/>
                <w:lang w:eastAsia="ru-RU"/>
              </w:rPr>
              <w:t>Формат :</w:t>
            </w:r>
            <w:proofErr w:type="gramEnd"/>
            <w:r>
              <w:rPr>
                <w:rFonts w:ascii="Times New Roman" w:eastAsia="Times New Roman" w:hAnsi="Times New Roman" w:cs="Times New Roman"/>
                <w:lang w:eastAsia="ru-RU"/>
              </w:rPr>
              <w:t xml:space="preserve"> (50 х 300) +/- 2 мм</w:t>
            </w:r>
          </w:p>
        </w:tc>
        <w:tc>
          <w:tcPr>
            <w:tcW w:w="1842" w:type="dxa"/>
            <w:tcBorders>
              <w:top w:val="nil"/>
              <w:left w:val="nil"/>
              <w:bottom w:val="single" w:sz="4" w:space="0" w:color="auto"/>
              <w:right w:val="single" w:sz="4" w:space="0" w:color="auto"/>
            </w:tcBorders>
            <w:shd w:val="clear" w:color="auto" w:fill="auto"/>
            <w:noWrap/>
            <w:vAlign w:val="center"/>
          </w:tcPr>
          <w:p w14:paraId="4433159F" w14:textId="52F6CF8E" w:rsidR="00580554" w:rsidRPr="00BE1361" w:rsidRDefault="000A6426" w:rsidP="00580554">
            <w:pPr>
              <w:pStyle w:val="af0"/>
              <w:jc w:val="center"/>
              <w:rPr>
                <w:rFonts w:ascii="Times New Roman" w:hAnsi="Times New Roman" w:cs="Times New Roman"/>
              </w:rPr>
            </w:pPr>
            <w:r>
              <w:rPr>
                <w:rFonts w:ascii="Times New Roman" w:hAnsi="Times New Roman" w:cs="Times New Roman"/>
              </w:rPr>
              <w:t>97,50</w:t>
            </w:r>
          </w:p>
        </w:tc>
        <w:tc>
          <w:tcPr>
            <w:tcW w:w="1560" w:type="dxa"/>
            <w:tcBorders>
              <w:top w:val="nil"/>
              <w:left w:val="nil"/>
              <w:bottom w:val="single" w:sz="4" w:space="0" w:color="auto"/>
              <w:right w:val="single" w:sz="4" w:space="0" w:color="auto"/>
            </w:tcBorders>
            <w:shd w:val="clear" w:color="auto" w:fill="auto"/>
            <w:noWrap/>
            <w:vAlign w:val="center"/>
          </w:tcPr>
          <w:p w14:paraId="76D156B1" w14:textId="48828727" w:rsidR="00580554" w:rsidRPr="00BE1361" w:rsidRDefault="000A6426" w:rsidP="00580554">
            <w:pPr>
              <w:pStyle w:val="af0"/>
              <w:jc w:val="center"/>
              <w:rPr>
                <w:rFonts w:ascii="Times New Roman" w:hAnsi="Times New Roman" w:cs="Times New Roman"/>
              </w:rPr>
            </w:pPr>
            <w:r>
              <w:rPr>
                <w:rFonts w:ascii="Times New Roman" w:hAnsi="Times New Roman" w:cs="Times New Roman"/>
              </w:rPr>
              <w:t>10,61</w:t>
            </w:r>
          </w:p>
        </w:tc>
        <w:tc>
          <w:tcPr>
            <w:tcW w:w="1471" w:type="dxa"/>
            <w:tcBorders>
              <w:top w:val="nil"/>
              <w:left w:val="nil"/>
              <w:bottom w:val="single" w:sz="4" w:space="0" w:color="auto"/>
              <w:right w:val="single" w:sz="4" w:space="0" w:color="auto"/>
            </w:tcBorders>
            <w:shd w:val="clear" w:color="auto" w:fill="auto"/>
            <w:noWrap/>
            <w:vAlign w:val="center"/>
          </w:tcPr>
          <w:p w14:paraId="57F7ADA6" w14:textId="09DC0A27" w:rsidR="00580554" w:rsidRPr="00BE1361" w:rsidRDefault="000A6426" w:rsidP="00580554">
            <w:pPr>
              <w:pStyle w:val="af0"/>
              <w:jc w:val="center"/>
              <w:rPr>
                <w:rFonts w:ascii="Times New Roman" w:hAnsi="Times New Roman" w:cs="Times New Roman"/>
              </w:rPr>
            </w:pPr>
            <w:r>
              <w:rPr>
                <w:rFonts w:ascii="Times New Roman" w:hAnsi="Times New Roman" w:cs="Times New Roman"/>
              </w:rPr>
              <w:t>10,88</w:t>
            </w:r>
          </w:p>
        </w:tc>
      </w:tr>
    </w:tbl>
    <w:p w14:paraId="47EA93B2" w14:textId="77777777" w:rsidR="00ED07E1" w:rsidRPr="00E543E5"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79CFEF37" w14:textId="77777777" w:rsidR="00B1049F" w:rsidRDefault="0088169E" w:rsidP="0088169E">
      <w:pPr>
        <w:shd w:val="clear" w:color="auto" w:fill="FFFFFF"/>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1C18ED93" w14:textId="6E531935" w:rsidR="001B119B" w:rsidRPr="00E543E5" w:rsidRDefault="0088169E" w:rsidP="0088169E">
      <w:pPr>
        <w:shd w:val="clear" w:color="auto" w:fill="FFFFFF"/>
        <w:jc w:val="both"/>
        <w:rPr>
          <w:rFonts w:ascii="Times New Roman" w:eastAsia="Times New Roman" w:hAnsi="Times New Roman" w:cs="Times New Roman"/>
          <w:sz w:val="24"/>
          <w:szCs w:val="24"/>
          <w:lang w:eastAsia="ru-RU"/>
        </w:rPr>
      </w:pPr>
      <w:proofErr w:type="gramStart"/>
      <w:r w:rsidRPr="00E543E5">
        <w:rPr>
          <w:rFonts w:ascii="Times New Roman" w:eastAsia="Times New Roman" w:hAnsi="Times New Roman" w:cs="Times New Roman"/>
          <w:sz w:val="24"/>
          <w:szCs w:val="24"/>
          <w:lang w:eastAsia="ru-RU"/>
        </w:rPr>
        <w:t>«</w:t>
      </w:r>
      <w:r w:rsidR="00894F18">
        <w:rPr>
          <w:rFonts w:ascii="Times New Roman" w:eastAsia="Times New Roman" w:hAnsi="Times New Roman" w:cs="Times New Roman"/>
          <w:sz w:val="24"/>
          <w:szCs w:val="24"/>
          <w:lang w:eastAsia="ru-RU"/>
        </w:rPr>
        <w:t xml:space="preserve"> </w:t>
      </w:r>
      <w:r w:rsidR="00894F18" w:rsidRPr="00894F18">
        <w:rPr>
          <w:rFonts w:ascii="Times New Roman" w:eastAsia="Times New Roman" w:hAnsi="Times New Roman" w:cs="Times New Roman"/>
          <w:sz w:val="24"/>
          <w:szCs w:val="24"/>
          <w:u w:val="single"/>
          <w:lang w:eastAsia="ru-RU"/>
        </w:rPr>
        <w:t xml:space="preserve"> </w:t>
      </w:r>
      <w:proofErr w:type="gramEnd"/>
      <w:r w:rsidR="00894F18" w:rsidRPr="00894F18">
        <w:rPr>
          <w:rFonts w:ascii="Times New Roman" w:eastAsia="Times New Roman" w:hAnsi="Times New Roman" w:cs="Times New Roman"/>
          <w:sz w:val="24"/>
          <w:szCs w:val="24"/>
          <w:u w:val="single"/>
          <w:lang w:eastAsia="ru-RU"/>
        </w:rPr>
        <w:t xml:space="preserve"> </w:t>
      </w:r>
      <w:r w:rsidR="00A97D94">
        <w:rPr>
          <w:rFonts w:ascii="Times New Roman" w:eastAsia="Times New Roman" w:hAnsi="Times New Roman" w:cs="Times New Roman"/>
          <w:sz w:val="24"/>
          <w:szCs w:val="24"/>
          <w:u w:val="single"/>
          <w:lang w:eastAsia="ru-RU"/>
        </w:rPr>
        <w:t>5</w:t>
      </w:r>
      <w:r w:rsidR="00894F18" w:rsidRPr="00894F18">
        <w:rPr>
          <w:rFonts w:ascii="Times New Roman" w:eastAsia="Times New Roman" w:hAnsi="Times New Roman" w:cs="Times New Roman"/>
          <w:sz w:val="24"/>
          <w:szCs w:val="24"/>
          <w:u w:val="single"/>
          <w:lang w:eastAsia="ru-RU"/>
        </w:rPr>
        <w:t xml:space="preserve"> </w:t>
      </w:r>
      <w:r w:rsidR="00894F18">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 xml:space="preserve">» </w:t>
      </w:r>
      <w:r w:rsidRPr="00894F18">
        <w:rPr>
          <w:rFonts w:ascii="Times New Roman" w:eastAsia="Times New Roman" w:hAnsi="Times New Roman" w:cs="Times New Roman"/>
          <w:sz w:val="24"/>
          <w:szCs w:val="24"/>
          <w:u w:val="single"/>
          <w:lang w:eastAsia="ru-RU"/>
        </w:rPr>
        <w:t>__</w:t>
      </w:r>
      <w:r w:rsidR="009A7CA4">
        <w:rPr>
          <w:rFonts w:ascii="Times New Roman" w:eastAsia="Times New Roman" w:hAnsi="Times New Roman" w:cs="Times New Roman"/>
          <w:sz w:val="24"/>
          <w:szCs w:val="24"/>
          <w:u w:val="single"/>
          <w:lang w:eastAsia="ru-RU"/>
        </w:rPr>
        <w:t>но</w:t>
      </w:r>
      <w:r w:rsidR="00F32010">
        <w:rPr>
          <w:rFonts w:ascii="Times New Roman" w:eastAsia="Times New Roman" w:hAnsi="Times New Roman" w:cs="Times New Roman"/>
          <w:sz w:val="24"/>
          <w:szCs w:val="24"/>
          <w:u w:val="single"/>
          <w:lang w:eastAsia="ru-RU"/>
        </w:rPr>
        <w:t>ября</w:t>
      </w:r>
      <w:r w:rsidRPr="00894F18">
        <w:rPr>
          <w:rFonts w:ascii="Times New Roman" w:eastAsia="Times New Roman" w:hAnsi="Times New Roman" w:cs="Times New Roman"/>
          <w:sz w:val="24"/>
          <w:szCs w:val="24"/>
          <w:u w:val="single"/>
          <w:lang w:eastAsia="ru-RU"/>
        </w:rPr>
        <w:t>___</w:t>
      </w:r>
      <w:r w:rsidRPr="00E543E5">
        <w:rPr>
          <w:rFonts w:ascii="Times New Roman" w:eastAsia="Times New Roman" w:hAnsi="Times New Roman" w:cs="Times New Roman"/>
          <w:sz w:val="24"/>
          <w:szCs w:val="24"/>
          <w:lang w:eastAsia="ru-RU"/>
        </w:rPr>
        <w:t>202</w:t>
      </w:r>
      <w:r w:rsidR="00FB416A" w:rsidRPr="00E543E5">
        <w:rPr>
          <w:rFonts w:ascii="Times New Roman" w:eastAsia="Times New Roman" w:hAnsi="Times New Roman" w:cs="Times New Roman"/>
          <w:sz w:val="24"/>
          <w:szCs w:val="24"/>
          <w:lang w:eastAsia="ru-RU"/>
        </w:rPr>
        <w:t>4</w:t>
      </w:r>
      <w:r w:rsidR="001B119B" w:rsidRPr="00E543E5">
        <w:rPr>
          <w:rFonts w:ascii="Times New Roman" w:eastAsia="Times New Roman" w:hAnsi="Times New Roman" w:cs="Times New Roman"/>
          <w:sz w:val="24"/>
          <w:szCs w:val="24"/>
          <w:lang w:eastAsia="ru-RU"/>
        </w:rPr>
        <w:t xml:space="preserve"> г.    </w:t>
      </w:r>
    </w:p>
    <w:p w14:paraId="1DE8AB9A" w14:textId="26547D5E" w:rsidR="0088169E" w:rsidRPr="00E543E5" w:rsidRDefault="001B119B" w:rsidP="0088169E">
      <w:pPr>
        <w:shd w:val="clear" w:color="auto" w:fill="FFFFFF"/>
        <w:jc w:val="both"/>
        <w:rPr>
          <w:rFonts w:ascii="Times New Roman" w:eastAsia="Times New Roman" w:hAnsi="Times New Roman" w:cs="Times New Roman"/>
          <w:sz w:val="24"/>
          <w:szCs w:val="24"/>
          <w:lang w:eastAsia="ru-RU"/>
        </w:rPr>
      </w:pPr>
      <w:proofErr w:type="gramStart"/>
      <w:r w:rsidRPr="00E543E5">
        <w:rPr>
          <w:rFonts w:ascii="Times New Roman" w:eastAsia="Times New Roman" w:hAnsi="Times New Roman" w:cs="Times New Roman"/>
          <w:sz w:val="24"/>
          <w:szCs w:val="24"/>
          <w:lang w:eastAsia="ru-RU"/>
        </w:rPr>
        <w:t>Ответственный  специалист</w:t>
      </w:r>
      <w:proofErr w:type="gramEnd"/>
      <w:r w:rsidRPr="00E543E5">
        <w:rPr>
          <w:rFonts w:ascii="Times New Roman" w:eastAsia="Times New Roman" w:hAnsi="Times New Roman" w:cs="Times New Roman"/>
          <w:sz w:val="24"/>
          <w:szCs w:val="24"/>
          <w:lang w:eastAsia="ru-RU"/>
        </w:rPr>
        <w:t xml:space="preserve">  по  определению  начальной  (максимальной)  цены  контракта</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r w:rsidR="0088169E" w:rsidRPr="00E543E5">
        <w:rPr>
          <w:rFonts w:ascii="Times New Roman" w:eastAsia="Times New Roman" w:hAnsi="Times New Roman" w:cs="Times New Roman"/>
          <w:sz w:val="24"/>
          <w:szCs w:val="24"/>
          <w:lang w:eastAsia="ru-RU"/>
        </w:rPr>
        <w:t>___________________________________/</w:t>
      </w:r>
      <w:r w:rsidR="004E4AA8" w:rsidRPr="00E543E5">
        <w:rPr>
          <w:rFonts w:ascii="Times New Roman" w:eastAsia="Times New Roman" w:hAnsi="Times New Roman" w:cs="Times New Roman"/>
          <w:sz w:val="24"/>
          <w:szCs w:val="24"/>
          <w:lang w:eastAsia="ru-RU"/>
        </w:rPr>
        <w:t>________________</w:t>
      </w:r>
      <w:r w:rsidR="0088169E" w:rsidRPr="00E543E5">
        <w:rPr>
          <w:rFonts w:ascii="Times New Roman" w:eastAsia="Times New Roman" w:hAnsi="Times New Roman" w:cs="Times New Roman"/>
          <w:sz w:val="24"/>
          <w:szCs w:val="24"/>
          <w:lang w:eastAsia="ru-RU"/>
        </w:rPr>
        <w:t>/</w:t>
      </w:r>
    </w:p>
    <w:p w14:paraId="0797F881" w14:textId="14896530" w:rsidR="001417DD" w:rsidRPr="00E543E5"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Условия контракта</w:t>
      </w:r>
      <w:r w:rsidRPr="00E543E5">
        <w:rPr>
          <w:rFonts w:ascii="Times New Roman" w:eastAsia="Times New Roman" w:hAnsi="Times New Roman" w:cs="Times New Roman"/>
          <w:sz w:val="24"/>
          <w:szCs w:val="24"/>
          <w:lang w:eastAsia="ru-RU"/>
        </w:rPr>
        <w:t xml:space="preserve"> – согласно проекту Контракта (Приложение №</w:t>
      </w:r>
      <w:r w:rsidR="002007BD">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2 к настоящей Закупочной документации).</w:t>
      </w:r>
    </w:p>
    <w:p w14:paraId="67145E40" w14:textId="19516BDA" w:rsidR="001417DD" w:rsidRPr="00E543E5"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Источник финансирования:</w:t>
      </w:r>
      <w:r w:rsidRPr="00E543E5">
        <w:rPr>
          <w:rFonts w:ascii="Times New Roman" w:eastAsia="Times New Roman" w:hAnsi="Times New Roman" w:cs="Times New Roman"/>
          <w:sz w:val="24"/>
          <w:szCs w:val="24"/>
          <w:lang w:eastAsia="ru-RU"/>
        </w:rPr>
        <w:t xml:space="preserve"> Собственные средства </w:t>
      </w:r>
      <w:r w:rsidR="001B119B" w:rsidRPr="00E543E5">
        <w:rPr>
          <w:rFonts w:ascii="Times New Roman" w:eastAsia="Times New Roman" w:hAnsi="Times New Roman" w:cs="Times New Roman"/>
          <w:sz w:val="24"/>
          <w:szCs w:val="24"/>
          <w:lang w:eastAsia="ru-RU"/>
        </w:rPr>
        <w:t>МУП «ТТУ им. И.А.</w:t>
      </w:r>
      <w:r w:rsidR="00E543E5">
        <w:rPr>
          <w:rFonts w:ascii="Times New Roman" w:eastAsia="Times New Roman" w:hAnsi="Times New Roman" w:cs="Times New Roman"/>
          <w:sz w:val="24"/>
          <w:szCs w:val="24"/>
          <w:lang w:val="en-US" w:eastAsia="ru-RU"/>
        </w:rPr>
        <w:t> </w:t>
      </w:r>
      <w:proofErr w:type="spellStart"/>
      <w:r w:rsidR="001B119B" w:rsidRPr="00E543E5">
        <w:rPr>
          <w:rFonts w:ascii="Times New Roman" w:eastAsia="Times New Roman" w:hAnsi="Times New Roman" w:cs="Times New Roman"/>
          <w:sz w:val="24"/>
          <w:szCs w:val="24"/>
          <w:lang w:eastAsia="ru-RU"/>
        </w:rPr>
        <w:t>Добросоцкого</w:t>
      </w:r>
      <w:proofErr w:type="spellEnd"/>
      <w:r w:rsidR="001B119B" w:rsidRPr="00E543E5">
        <w:rPr>
          <w:rFonts w:ascii="Times New Roman" w:eastAsia="Times New Roman" w:hAnsi="Times New Roman" w:cs="Times New Roman"/>
          <w:sz w:val="24"/>
          <w:szCs w:val="24"/>
          <w:lang w:eastAsia="ru-RU"/>
        </w:rPr>
        <w:t>»</w:t>
      </w:r>
      <w:r w:rsidRPr="00E543E5">
        <w:rPr>
          <w:rFonts w:ascii="Times New Roman" w:eastAsia="Times New Roman" w:hAnsi="Times New Roman" w:cs="Times New Roman"/>
          <w:sz w:val="24"/>
          <w:szCs w:val="24"/>
          <w:lang w:eastAsia="ru-RU"/>
        </w:rPr>
        <w:t>.</w:t>
      </w:r>
    </w:p>
    <w:p w14:paraId="1370A8C6" w14:textId="45636667" w:rsidR="001417DD" w:rsidRPr="00E543E5" w:rsidRDefault="001417DD" w:rsidP="001417D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
          <w:bCs/>
          <w:sz w:val="24"/>
          <w:szCs w:val="24"/>
          <w:lang w:eastAsia="ru-RU"/>
        </w:rPr>
        <w:t xml:space="preserve">Место проведения закупки - </w:t>
      </w:r>
      <w:r w:rsidRPr="00E543E5">
        <w:rPr>
          <w:rFonts w:ascii="Times New Roman" w:eastAsia="Times New Roman" w:hAnsi="Times New Roman" w:cs="Times New Roman"/>
          <w:bCs/>
          <w:sz w:val="24"/>
          <w:szCs w:val="24"/>
          <w:lang w:eastAsia="ru-RU"/>
        </w:rPr>
        <w:t xml:space="preserve">г. Тирасполь, </w:t>
      </w:r>
      <w:r w:rsidR="001B119B" w:rsidRPr="00E543E5">
        <w:rPr>
          <w:rFonts w:ascii="Times New Roman" w:eastAsia="Times New Roman" w:hAnsi="Times New Roman" w:cs="Times New Roman"/>
          <w:bCs/>
          <w:sz w:val="24"/>
          <w:szCs w:val="24"/>
          <w:lang w:eastAsia="ru-RU"/>
        </w:rPr>
        <w:t>ул. Гвардейская, 13.</w:t>
      </w:r>
    </w:p>
    <w:p w14:paraId="5C6F3614" w14:textId="4AECA33E" w:rsidR="00550708" w:rsidRPr="00E543E5" w:rsidRDefault="00D937C8" w:rsidP="00404A0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
          <w:bCs/>
          <w:sz w:val="24"/>
          <w:szCs w:val="24"/>
          <w:lang w:eastAsia="ru-RU"/>
        </w:rPr>
        <w:lastRenderedPageBreak/>
        <w:t xml:space="preserve">Дата и время проведения закупки – </w:t>
      </w:r>
      <w:r w:rsidR="00BD2F93" w:rsidRPr="00E543E5">
        <w:rPr>
          <w:rFonts w:ascii="Times New Roman" w:eastAsia="Times New Roman" w:hAnsi="Times New Roman" w:cs="Times New Roman"/>
          <w:bCs/>
          <w:sz w:val="24"/>
          <w:szCs w:val="24"/>
          <w:lang w:eastAsia="ru-RU"/>
        </w:rPr>
        <w:t>«</w:t>
      </w:r>
      <w:r w:rsidR="00815615">
        <w:rPr>
          <w:rFonts w:ascii="Times New Roman" w:eastAsia="Times New Roman" w:hAnsi="Times New Roman" w:cs="Times New Roman"/>
          <w:bCs/>
          <w:sz w:val="24"/>
          <w:szCs w:val="24"/>
          <w:lang w:eastAsia="ru-RU"/>
        </w:rPr>
        <w:t>1</w:t>
      </w:r>
      <w:r w:rsidR="000F300B">
        <w:rPr>
          <w:rFonts w:ascii="Times New Roman" w:eastAsia="Times New Roman" w:hAnsi="Times New Roman" w:cs="Times New Roman"/>
          <w:bCs/>
          <w:sz w:val="24"/>
          <w:szCs w:val="24"/>
          <w:lang w:eastAsia="ru-RU"/>
        </w:rPr>
        <w:t>8</w:t>
      </w:r>
      <w:r w:rsidR="00BD2F93" w:rsidRPr="00E543E5">
        <w:rPr>
          <w:rFonts w:ascii="Times New Roman" w:eastAsia="Times New Roman" w:hAnsi="Times New Roman" w:cs="Times New Roman"/>
          <w:bCs/>
          <w:sz w:val="24"/>
          <w:szCs w:val="24"/>
          <w:lang w:eastAsia="ru-RU"/>
        </w:rPr>
        <w:t xml:space="preserve">» </w:t>
      </w:r>
      <w:r w:rsidR="008E607B">
        <w:rPr>
          <w:rFonts w:ascii="Times New Roman" w:eastAsia="Times New Roman" w:hAnsi="Times New Roman" w:cs="Times New Roman"/>
          <w:bCs/>
          <w:sz w:val="24"/>
          <w:szCs w:val="24"/>
          <w:lang w:eastAsia="ru-RU"/>
        </w:rPr>
        <w:t>но</w:t>
      </w:r>
      <w:r w:rsidR="00301FCD">
        <w:rPr>
          <w:rFonts w:ascii="Times New Roman" w:eastAsia="Times New Roman" w:hAnsi="Times New Roman" w:cs="Times New Roman"/>
          <w:bCs/>
          <w:sz w:val="24"/>
          <w:szCs w:val="24"/>
          <w:lang w:eastAsia="ru-RU"/>
        </w:rPr>
        <w:t>ября</w:t>
      </w:r>
      <w:r w:rsidR="00BD2F93" w:rsidRPr="00E543E5">
        <w:rPr>
          <w:rFonts w:ascii="Times New Roman" w:eastAsia="Times New Roman" w:hAnsi="Times New Roman" w:cs="Times New Roman"/>
          <w:bCs/>
          <w:sz w:val="24"/>
          <w:szCs w:val="24"/>
          <w:lang w:eastAsia="ru-RU"/>
        </w:rPr>
        <w:t xml:space="preserve"> 202</w:t>
      </w:r>
      <w:r w:rsidR="00FB416A" w:rsidRPr="00E543E5">
        <w:rPr>
          <w:rFonts w:ascii="Times New Roman" w:eastAsia="Times New Roman" w:hAnsi="Times New Roman" w:cs="Times New Roman"/>
          <w:bCs/>
          <w:sz w:val="24"/>
          <w:szCs w:val="24"/>
          <w:lang w:eastAsia="ru-RU"/>
        </w:rPr>
        <w:t>4</w:t>
      </w:r>
      <w:r w:rsidR="00BD2F93" w:rsidRPr="00E543E5">
        <w:rPr>
          <w:rFonts w:ascii="Times New Roman" w:eastAsia="Times New Roman" w:hAnsi="Times New Roman" w:cs="Times New Roman"/>
          <w:bCs/>
          <w:sz w:val="24"/>
          <w:szCs w:val="24"/>
          <w:lang w:eastAsia="ru-RU"/>
        </w:rPr>
        <w:t xml:space="preserve"> г. в </w:t>
      </w:r>
      <w:r w:rsidR="001B119B" w:rsidRPr="00E543E5">
        <w:rPr>
          <w:rFonts w:ascii="Times New Roman" w:eastAsia="Times New Roman" w:hAnsi="Times New Roman" w:cs="Times New Roman"/>
          <w:bCs/>
          <w:sz w:val="24"/>
          <w:szCs w:val="24"/>
          <w:lang w:eastAsia="ru-RU"/>
        </w:rPr>
        <w:t>1</w:t>
      </w:r>
      <w:r w:rsidR="00CF330B">
        <w:rPr>
          <w:rFonts w:ascii="Times New Roman" w:eastAsia="Times New Roman" w:hAnsi="Times New Roman" w:cs="Times New Roman"/>
          <w:bCs/>
          <w:sz w:val="24"/>
          <w:szCs w:val="24"/>
          <w:lang w:eastAsia="ru-RU"/>
        </w:rPr>
        <w:t>0</w:t>
      </w:r>
      <w:r w:rsidRPr="00E543E5">
        <w:rPr>
          <w:rFonts w:ascii="Times New Roman" w:eastAsia="Times New Roman" w:hAnsi="Times New Roman" w:cs="Times New Roman"/>
          <w:bCs/>
          <w:sz w:val="24"/>
          <w:szCs w:val="24"/>
          <w:lang w:eastAsia="ru-RU"/>
        </w:rPr>
        <w:t>-</w:t>
      </w:r>
      <w:r w:rsidR="00F04D58" w:rsidRPr="00E543E5">
        <w:rPr>
          <w:rFonts w:ascii="Times New Roman" w:eastAsia="Times New Roman" w:hAnsi="Times New Roman" w:cs="Times New Roman"/>
          <w:bCs/>
          <w:sz w:val="24"/>
          <w:szCs w:val="24"/>
          <w:lang w:eastAsia="ru-RU"/>
        </w:rPr>
        <w:t>0</w:t>
      </w:r>
      <w:r w:rsidR="00E8183B" w:rsidRPr="00E543E5">
        <w:rPr>
          <w:rFonts w:ascii="Times New Roman" w:eastAsia="Times New Roman" w:hAnsi="Times New Roman" w:cs="Times New Roman"/>
          <w:bCs/>
          <w:sz w:val="24"/>
          <w:szCs w:val="24"/>
          <w:lang w:eastAsia="ru-RU"/>
        </w:rPr>
        <w:t>0</w:t>
      </w:r>
      <w:r w:rsidRPr="00E543E5">
        <w:rPr>
          <w:rFonts w:ascii="Times New Roman" w:eastAsia="Times New Roman" w:hAnsi="Times New Roman" w:cs="Times New Roman"/>
          <w:bCs/>
          <w:sz w:val="24"/>
          <w:szCs w:val="24"/>
          <w:lang w:eastAsia="ru-RU"/>
        </w:rPr>
        <w:t xml:space="preserve"> часов.</w:t>
      </w:r>
      <w:r w:rsidRPr="00E543E5">
        <w:rPr>
          <w:rFonts w:ascii="Times New Roman" w:eastAsia="Times New Roman" w:hAnsi="Times New Roman" w:cs="Times New Roman"/>
          <w:b/>
          <w:bCs/>
          <w:sz w:val="24"/>
          <w:szCs w:val="24"/>
          <w:lang w:eastAsia="ru-RU"/>
        </w:rPr>
        <w:t xml:space="preserve"> </w:t>
      </w:r>
      <w:r w:rsidRPr="00E543E5">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w:t>
      </w:r>
      <w:r w:rsidR="00795612" w:rsidRPr="00E543E5">
        <w:rPr>
          <w:rFonts w:ascii="Times New Roman" w:eastAsia="Times New Roman" w:hAnsi="Times New Roman" w:cs="Times New Roman"/>
          <w:bCs/>
          <w:sz w:val="24"/>
          <w:szCs w:val="24"/>
          <w:lang w:eastAsia="ru-RU"/>
        </w:rPr>
        <w:t xml:space="preserve"> и открытие доступа к поданным в форме электронных документов заявкам</w:t>
      </w:r>
      <w:r w:rsidR="00550708" w:rsidRPr="00E543E5">
        <w:rPr>
          <w:rFonts w:ascii="Times New Roman" w:eastAsia="Times New Roman" w:hAnsi="Times New Roman" w:cs="Times New Roman"/>
          <w:bCs/>
          <w:sz w:val="24"/>
          <w:szCs w:val="24"/>
          <w:lang w:eastAsia="ru-RU"/>
        </w:rPr>
        <w:t>.</w:t>
      </w:r>
    </w:p>
    <w:p w14:paraId="317A784E" w14:textId="77777777" w:rsidR="005C0C83" w:rsidRPr="00E543E5" w:rsidRDefault="005C0C83" w:rsidP="005507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E543E5">
        <w:rPr>
          <w:rFonts w:ascii="Times New Roman" w:eastAsia="Times New Roman" w:hAnsi="Times New Roman" w:cs="Times New Roman"/>
          <w:b/>
          <w:bCs/>
          <w:sz w:val="24"/>
          <w:szCs w:val="24"/>
          <w:lang w:eastAsia="ru-RU"/>
        </w:rPr>
        <w:t xml:space="preserve">запросе предложений, </w:t>
      </w:r>
      <w:r w:rsidRPr="00E543E5">
        <w:rPr>
          <w:rFonts w:ascii="Times New Roman" w:eastAsia="Times New Roman" w:hAnsi="Times New Roman" w:cs="Times New Roman"/>
          <w:b/>
          <w:bCs/>
          <w:sz w:val="24"/>
          <w:szCs w:val="24"/>
          <w:lang w:eastAsia="ru-RU"/>
        </w:rPr>
        <w:t>и инструкция по заполнению заявок</w:t>
      </w:r>
      <w:r w:rsidR="00550708" w:rsidRPr="00E543E5">
        <w:rPr>
          <w:rFonts w:ascii="Times New Roman" w:eastAsia="Times New Roman" w:hAnsi="Times New Roman" w:cs="Times New Roman"/>
          <w:b/>
          <w:bCs/>
          <w:sz w:val="24"/>
          <w:szCs w:val="24"/>
          <w:lang w:eastAsia="ru-RU"/>
        </w:rPr>
        <w:t>:</w:t>
      </w:r>
    </w:p>
    <w:p w14:paraId="426621E0" w14:textId="0A383819" w:rsidR="005C0C83" w:rsidRPr="00E543E5"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w:t>
      </w:r>
      <w:r w:rsidR="00C94D28" w:rsidRPr="00E543E5">
        <w:rPr>
          <w:rFonts w:ascii="Times New Roman" w:eastAsia="Times New Roman" w:hAnsi="Times New Roman" w:cs="Times New Roman"/>
          <w:sz w:val="24"/>
          <w:szCs w:val="24"/>
          <w:lang w:eastAsia="ru-RU"/>
        </w:rPr>
        <w:t xml:space="preserve">установленными </w:t>
      </w:r>
      <w:r w:rsidRPr="00E543E5">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E543E5">
        <w:rPr>
          <w:rFonts w:ascii="Times New Roman" w:eastAsia="Times New Roman" w:hAnsi="Times New Roman" w:cs="Times New Roman"/>
          <w:sz w:val="24"/>
          <w:szCs w:val="24"/>
          <w:lang w:eastAsia="ru-RU"/>
        </w:rPr>
        <w:t xml:space="preserve">закупочной </w:t>
      </w:r>
      <w:r w:rsidRPr="00E543E5">
        <w:rPr>
          <w:rFonts w:ascii="Times New Roman" w:eastAsia="Times New Roman" w:hAnsi="Times New Roman" w:cs="Times New Roman"/>
          <w:sz w:val="24"/>
          <w:szCs w:val="24"/>
          <w:lang w:eastAsia="ru-RU"/>
        </w:rPr>
        <w:t xml:space="preserve">документации о проведении </w:t>
      </w:r>
      <w:r w:rsidR="00302D87" w:rsidRPr="00E543E5">
        <w:rPr>
          <w:rFonts w:ascii="Times New Roman" w:eastAsia="Times New Roman" w:hAnsi="Times New Roman" w:cs="Times New Roman"/>
          <w:sz w:val="24"/>
          <w:szCs w:val="24"/>
          <w:lang w:eastAsia="ru-RU"/>
        </w:rPr>
        <w:t>запроса предложения</w:t>
      </w:r>
      <w:r w:rsidR="005A176A" w:rsidRPr="00E543E5">
        <w:rPr>
          <w:rFonts w:ascii="Times New Roman" w:eastAsia="Times New Roman" w:hAnsi="Times New Roman" w:cs="Times New Roman"/>
          <w:sz w:val="24"/>
          <w:szCs w:val="24"/>
          <w:lang w:eastAsia="ru-RU"/>
        </w:rPr>
        <w:t xml:space="preserve"> (Приложение №</w:t>
      </w:r>
      <w:r w:rsidR="00752B8C" w:rsidRPr="00E543E5">
        <w:rPr>
          <w:rFonts w:ascii="Times New Roman" w:eastAsia="Times New Roman" w:hAnsi="Times New Roman" w:cs="Times New Roman"/>
          <w:sz w:val="24"/>
          <w:szCs w:val="24"/>
          <w:lang w:eastAsia="ru-RU"/>
        </w:rPr>
        <w:t xml:space="preserve"> 3</w:t>
      </w:r>
      <w:r w:rsidR="005A176A" w:rsidRPr="00E543E5">
        <w:rPr>
          <w:rFonts w:ascii="Times New Roman" w:eastAsia="Times New Roman" w:hAnsi="Times New Roman" w:cs="Times New Roman"/>
          <w:sz w:val="24"/>
          <w:szCs w:val="24"/>
          <w:lang w:eastAsia="ru-RU"/>
        </w:rPr>
        <w:t xml:space="preserve"> к настоящей Закупочной документации).</w:t>
      </w:r>
    </w:p>
    <w:p w14:paraId="5D2CE4D8" w14:textId="2F3E4039" w:rsidR="00FB416A" w:rsidRPr="00E543E5"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E543E5">
        <w:rPr>
          <w:rFonts w:ascii="Times New Roman" w:hAnsi="Times New Roman" w:cs="Times New Roman"/>
          <w:b/>
          <w:bCs/>
          <w:sz w:val="24"/>
          <w:szCs w:val="24"/>
          <w:u w:val="single"/>
          <w:lang w:eastAsia="ru-RU"/>
        </w:rPr>
        <w:t>Требования к Участникам закупки:</w:t>
      </w:r>
    </w:p>
    <w:p w14:paraId="32308157" w14:textId="2369228F" w:rsidR="00C87FD3" w:rsidRPr="00B01E8C" w:rsidRDefault="00681C15"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7FD3">
        <w:rPr>
          <w:rFonts w:ascii="Times New Roman" w:hAnsi="Times New Roman" w:cs="Times New Roman"/>
          <w:sz w:val="24"/>
          <w:szCs w:val="24"/>
        </w:rPr>
        <w:t xml:space="preserve">а) </w:t>
      </w:r>
      <w:r w:rsidR="00C87FD3" w:rsidRPr="00B01E8C">
        <w:rPr>
          <w:rFonts w:ascii="Times New Roman" w:hAnsi="Times New Roman" w:cs="Times New Roman"/>
          <w:sz w:val="24"/>
          <w:szCs w:val="24"/>
        </w:rPr>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09DEA566"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01E8C">
        <w:rPr>
          <w:rFonts w:ascii="Times New Roman" w:hAnsi="Times New Roman" w:cs="Times New Roman"/>
          <w:sz w:val="24"/>
          <w:szCs w:val="24"/>
        </w:rPr>
        <w:t xml:space="preserve">б) </w:t>
      </w:r>
      <w:r>
        <w:rPr>
          <w:rFonts w:ascii="Times New Roman" w:hAnsi="Times New Roman" w:cs="Times New Roman"/>
          <w:sz w:val="24"/>
          <w:szCs w:val="24"/>
        </w:rPr>
        <w:t xml:space="preserve"> </w:t>
      </w:r>
      <w:r w:rsidRPr="00B01E8C">
        <w:rPr>
          <w:rFonts w:ascii="Times New Roman" w:hAnsi="Times New Roman" w:cs="Times New Roman"/>
          <w:sz w:val="24"/>
          <w:szCs w:val="24"/>
        </w:rPr>
        <w:t>отсутствие</w:t>
      </w:r>
      <w:proofErr w:type="gramEnd"/>
      <w:r w:rsidRPr="00B01E8C">
        <w:rPr>
          <w:rFonts w:ascii="Times New Roman" w:hAnsi="Times New Roman" w:cs="Times New Roman"/>
          <w:sz w:val="24"/>
          <w:szCs w:val="24"/>
        </w:rPr>
        <w:t xml:space="preserve"> проведения ликвидации участника закупки – юридического лица и отсутствие дела о банкротстве;</w:t>
      </w:r>
    </w:p>
    <w:p w14:paraId="3D7BF5C6"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7907DDA"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B01E8C">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w:t>
      </w:r>
      <w:r>
        <w:rPr>
          <w:rFonts w:ascii="Times New Roman" w:hAnsi="Times New Roman" w:cs="Times New Roman"/>
          <w:sz w:val="24"/>
          <w:szCs w:val="24"/>
        </w:rPr>
        <w:t xml:space="preserve">дственник по прямой восходящей </w:t>
      </w:r>
      <w:r w:rsidRPr="00B01E8C">
        <w:rPr>
          <w:rFonts w:ascii="Times New Roman" w:hAnsi="Times New Roman" w:cs="Times New Roman"/>
          <w:sz w:val="24"/>
          <w:szCs w:val="24"/>
        </w:rPr>
        <w:t>или нисходящей линии (отец, мать, дедушка, бабушка, сын, дочь, внук, внучка), полнородный или не</w:t>
      </w:r>
      <w:r>
        <w:rPr>
          <w:rFonts w:ascii="Times New Roman" w:hAnsi="Times New Roman" w:cs="Times New Roman"/>
          <w:sz w:val="24"/>
          <w:szCs w:val="24"/>
        </w:rPr>
        <w:t xml:space="preserve"> </w:t>
      </w:r>
      <w:r w:rsidRPr="00B01E8C">
        <w:rPr>
          <w:rFonts w:ascii="Times New Roman" w:hAnsi="Times New Roman" w:cs="Times New Roman"/>
          <w:sz w:val="24"/>
          <w:szCs w:val="24"/>
        </w:rPr>
        <w:t>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D38F4A0"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D0D958F"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D2F7D52"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1E77BB1"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w:t>
      </w:r>
      <w:r>
        <w:rPr>
          <w:rFonts w:ascii="Times New Roman" w:hAnsi="Times New Roman" w:cs="Times New Roman"/>
          <w:sz w:val="24"/>
          <w:szCs w:val="24"/>
        </w:rPr>
        <w:t xml:space="preserve">еских лиц) более чем </w:t>
      </w:r>
      <w:r w:rsidRPr="00B01E8C">
        <w:rPr>
          <w:rFonts w:ascii="Times New Roman" w:hAnsi="Times New Roman" w:cs="Times New Roman"/>
          <w:sz w:val="24"/>
          <w:szCs w:val="24"/>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8812B64"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Pr>
          <w:rFonts w:ascii="Times New Roman" w:hAnsi="Times New Roman" w:cs="Times New Roman"/>
          <w:sz w:val="24"/>
          <w:szCs w:val="24"/>
        </w:rPr>
        <w:t xml:space="preserve"> (Приложение № 4 к настоящей Закупочной документации)</w:t>
      </w:r>
      <w:r w:rsidRPr="00B01E8C">
        <w:rPr>
          <w:rFonts w:ascii="Times New Roman" w:hAnsi="Times New Roman" w:cs="Times New Roman"/>
          <w:sz w:val="24"/>
          <w:szCs w:val="24"/>
        </w:rPr>
        <w:t>.</w:t>
      </w:r>
    </w:p>
    <w:p w14:paraId="5E6A58FE" w14:textId="77777777" w:rsidR="00C87FD3"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B01E8C">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30E4F4EC"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1C15B4">
        <w:rPr>
          <w:rFonts w:ascii="Times New Roman" w:hAnsi="Times New Roman" w:cs="Times New Roman"/>
          <w:sz w:val="24"/>
          <w:szCs w:val="24"/>
        </w:rPr>
        <w:t xml:space="preserve">Для </w:t>
      </w:r>
      <w:r>
        <w:rPr>
          <w:rFonts w:ascii="Times New Roman" w:hAnsi="Times New Roman" w:cs="Times New Roman"/>
          <w:sz w:val="24"/>
          <w:szCs w:val="24"/>
        </w:rPr>
        <w:t xml:space="preserve">резидентов Приднестровской Молдавской Республики – в рублях Приднестровской Молдавской Республики. </w:t>
      </w:r>
    </w:p>
    <w:p w14:paraId="5A94C3BF"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нерезидентов </w:t>
      </w:r>
      <w:r w:rsidRPr="001C15B4">
        <w:rPr>
          <w:rFonts w:ascii="Times New Roman" w:hAnsi="Times New Roman" w:cs="Times New Roman"/>
          <w:sz w:val="24"/>
          <w:szCs w:val="24"/>
        </w:rPr>
        <w:t>Приднестровской Молдавской Республики</w:t>
      </w:r>
      <w:r>
        <w:rPr>
          <w:rFonts w:ascii="Times New Roman" w:hAnsi="Times New Roman" w:cs="Times New Roman"/>
          <w:sz w:val="24"/>
          <w:szCs w:val="24"/>
        </w:rPr>
        <w:t xml:space="preserve"> – в иностранной валюте.</w:t>
      </w:r>
    </w:p>
    <w:p w14:paraId="18265134" w14:textId="77777777" w:rsidR="00C87FD3" w:rsidRPr="001C15B4"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1C15B4">
        <w:rPr>
          <w:rFonts w:ascii="Times New Roman" w:hAnsi="Times New Roman" w:cs="Times New Roman"/>
          <w:b/>
          <w:sz w:val="24"/>
          <w:szCs w:val="24"/>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1105F110" w14:textId="77777777" w:rsidR="00C87FD3" w:rsidRPr="001C15B4" w:rsidRDefault="00C87FD3" w:rsidP="00C87FD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1C15B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BFDBCFE" w14:textId="77777777" w:rsidR="00C87FD3" w:rsidRPr="00B059E2" w:rsidRDefault="00C87FD3" w:rsidP="00C87FD3">
      <w:pPr>
        <w:spacing w:after="0"/>
        <w:jc w:val="both"/>
        <w:rPr>
          <w:rFonts w:ascii="Times New Roman" w:hAnsi="Times New Roman" w:cs="Times New Roman"/>
          <w:color w:val="2E74B5" w:themeColor="accent1" w:themeShade="BF"/>
          <w:sz w:val="24"/>
          <w:szCs w:val="24"/>
        </w:rPr>
      </w:pPr>
      <w:r>
        <w:rPr>
          <w:rFonts w:ascii="Times New Roman" w:hAnsi="Times New Roman" w:cs="Times New Roman"/>
          <w:sz w:val="24"/>
          <w:szCs w:val="24"/>
        </w:rPr>
        <w:t xml:space="preserve">       </w:t>
      </w:r>
      <w:r w:rsidRPr="001C15B4">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r>
        <w:rPr>
          <w:rFonts w:ascii="Times New Roman" w:hAnsi="Times New Roman" w:cs="Times New Roman"/>
          <w:sz w:val="24"/>
          <w:szCs w:val="24"/>
        </w:rPr>
        <w:t>;</w:t>
      </w:r>
    </w:p>
    <w:p w14:paraId="40482F5F" w14:textId="77777777" w:rsidR="00C87FD3" w:rsidRPr="001C15B4"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C15B4">
        <w:rPr>
          <w:rFonts w:ascii="Times New Roman" w:hAnsi="Times New Roman" w:cs="Times New Roman"/>
          <w:sz w:val="24"/>
          <w:szCs w:val="24"/>
        </w:rPr>
        <w:t xml:space="preserve">б) </w:t>
      </w:r>
      <w:r w:rsidRPr="0004750E">
        <w:rPr>
          <w:rFonts w:ascii="Times New Roman" w:hAnsi="Times New Roman" w:cs="Times New Roman"/>
          <w:sz w:val="24"/>
          <w:szCs w:val="24"/>
        </w:rPr>
        <w:t>изменение регулируемых цен (тарифов) на товары (работы, услуги)</w:t>
      </w:r>
      <w:r>
        <w:rPr>
          <w:rFonts w:ascii="Times New Roman" w:hAnsi="Times New Roman" w:cs="Times New Roman"/>
          <w:sz w:val="24"/>
          <w:szCs w:val="24"/>
        </w:rPr>
        <w:t>;</w:t>
      </w:r>
    </w:p>
    <w:p w14:paraId="2C4E13D9" w14:textId="77777777" w:rsidR="00C87FD3" w:rsidRPr="0004750E" w:rsidRDefault="00C87FD3" w:rsidP="00C87FD3">
      <w:pPr>
        <w:spacing w:after="0"/>
        <w:jc w:val="both"/>
        <w:rPr>
          <w:rFonts w:ascii="Times New Roman" w:hAnsi="Times New Roman" w:cs="Times New Roman"/>
          <w:sz w:val="24"/>
          <w:szCs w:val="24"/>
        </w:rPr>
      </w:pPr>
      <w:r w:rsidRPr="0004750E">
        <w:rPr>
          <w:rFonts w:ascii="Times New Roman" w:hAnsi="Times New Roman" w:cs="Times New Roman"/>
          <w:sz w:val="24"/>
          <w:szCs w:val="24"/>
        </w:rPr>
        <w:t xml:space="preserve">       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4A5C387C" w14:textId="77777777" w:rsidR="00C87FD3" w:rsidRPr="0004750E" w:rsidRDefault="00C87FD3" w:rsidP="00C87FD3">
      <w:pPr>
        <w:spacing w:after="0"/>
        <w:jc w:val="both"/>
        <w:rPr>
          <w:rFonts w:ascii="Times New Roman" w:hAnsi="Times New Roman" w:cs="Times New Roman"/>
          <w:sz w:val="24"/>
          <w:szCs w:val="24"/>
        </w:rPr>
      </w:pPr>
      <w:r w:rsidRPr="0004750E">
        <w:rPr>
          <w:rFonts w:ascii="Times New Roman" w:hAnsi="Times New Roman" w:cs="Times New Roman"/>
          <w:sz w:val="24"/>
          <w:szCs w:val="24"/>
        </w:rPr>
        <w:t xml:space="preserve">       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4EEFBFEB" w14:textId="77777777" w:rsidR="00C87FD3" w:rsidRPr="0004750E"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4750E">
        <w:rPr>
          <w:rFonts w:ascii="Times New Roman" w:hAnsi="Times New Roman" w:cs="Times New Roman"/>
          <w:sz w:val="24"/>
          <w:szCs w:val="24"/>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EA2702A" w14:textId="77777777" w:rsidR="00C87FD3" w:rsidRPr="0004750E"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4750E">
        <w:rPr>
          <w:rFonts w:ascii="Times New Roman" w:hAnsi="Times New Roman" w:cs="Times New Roman"/>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w:t>
      </w:r>
      <w:r>
        <w:rPr>
          <w:rFonts w:ascii="Times New Roman" w:hAnsi="Times New Roman" w:cs="Times New Roman"/>
          <w:sz w:val="24"/>
          <w:szCs w:val="24"/>
        </w:rPr>
        <w:t>стровской Молдавской Республики</w:t>
      </w:r>
      <w:r w:rsidRPr="0004750E">
        <w:rPr>
          <w:rFonts w:ascii="Times New Roman" w:hAnsi="Times New Roman" w:cs="Times New Roman"/>
          <w:sz w:val="24"/>
          <w:szCs w:val="24"/>
        </w:rPr>
        <w:t>.</w:t>
      </w:r>
    </w:p>
    <w:p w14:paraId="18B5D446" w14:textId="77777777" w:rsidR="00C87FD3" w:rsidRDefault="00C87FD3" w:rsidP="00C87FD3">
      <w:pPr>
        <w:spacing w:after="0"/>
        <w:jc w:val="both"/>
        <w:rPr>
          <w:rFonts w:ascii="Times New Roman" w:hAnsi="Times New Roman" w:cs="Times New Roman"/>
          <w:sz w:val="24"/>
          <w:szCs w:val="24"/>
        </w:rPr>
      </w:pPr>
    </w:p>
    <w:p w14:paraId="129D532E"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59E2">
        <w:rPr>
          <w:rFonts w:ascii="Times New Roman" w:hAnsi="Times New Roman" w:cs="Times New Roman"/>
          <w:b/>
          <w:sz w:val="24"/>
          <w:szCs w:val="24"/>
        </w:rPr>
        <w:t>Порядок проведения запроса предложений</w:t>
      </w:r>
      <w:r>
        <w:rPr>
          <w:rFonts w:ascii="Times New Roman" w:hAnsi="Times New Roman" w:cs="Times New Roman"/>
          <w:sz w:val="24"/>
          <w:szCs w:val="24"/>
        </w:rPr>
        <w:t>:</w:t>
      </w:r>
    </w:p>
    <w:p w14:paraId="388CC5B5"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w:t>
      </w:r>
    </w:p>
    <w:p w14:paraId="0B897AD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Запрос предложений (повторный запрос предложений) признается несостоявшимся в следующих случаях:</w:t>
      </w:r>
    </w:p>
    <w:p w14:paraId="343B160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59C9B92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2AD1E5F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5170F14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В день, </w:t>
      </w:r>
      <w:proofErr w:type="gramStart"/>
      <w:r w:rsidRPr="00D10025">
        <w:rPr>
          <w:rFonts w:ascii="Times New Roman" w:hAnsi="Times New Roman" w:cs="Times New Roman"/>
          <w:sz w:val="24"/>
          <w:szCs w:val="24"/>
        </w:rPr>
        <w:t>во время</w:t>
      </w:r>
      <w:proofErr w:type="gramEnd"/>
      <w:r w:rsidRPr="00D10025">
        <w:rPr>
          <w:rFonts w:ascii="Times New Roman" w:hAnsi="Times New Roman" w:cs="Times New Roman"/>
          <w:sz w:val="24"/>
          <w:szCs w:val="24"/>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74E6015E"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0025">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36CF70A7"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F219A19"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7218C58"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Все заявки участников з</w:t>
      </w:r>
      <w:r>
        <w:rPr>
          <w:rFonts w:ascii="Times New Roman" w:hAnsi="Times New Roman" w:cs="Times New Roman"/>
          <w:sz w:val="24"/>
          <w:szCs w:val="24"/>
        </w:rPr>
        <w:t xml:space="preserve">апроса предложений оцениваются </w:t>
      </w:r>
      <w:r w:rsidRPr="00D10025">
        <w:rPr>
          <w:rFonts w:ascii="Times New Roman" w:hAnsi="Times New Roman" w:cs="Times New Roman"/>
          <w:sz w:val="24"/>
          <w:szCs w:val="24"/>
        </w:rPr>
        <w:t>на основании критериев, указанных в документации о проведении запроса предложений, с учетом преимущес</w:t>
      </w:r>
      <w:r>
        <w:rPr>
          <w:rFonts w:ascii="Times New Roman" w:hAnsi="Times New Roman" w:cs="Times New Roman"/>
          <w:sz w:val="24"/>
          <w:szCs w:val="24"/>
        </w:rPr>
        <w:t xml:space="preserve">тв, предоставляемых заказчиком </w:t>
      </w:r>
      <w:r w:rsidRPr="00D10025">
        <w:rPr>
          <w:rFonts w:ascii="Times New Roman" w:hAnsi="Times New Roman" w:cs="Times New Roman"/>
          <w:sz w:val="24"/>
          <w:szCs w:val="24"/>
        </w:rPr>
        <w:t xml:space="preserve">в соответствии с </w:t>
      </w:r>
      <w:r w:rsidRPr="00A012BA">
        <w:rPr>
          <w:rFonts w:ascii="Times New Roman" w:hAnsi="Times New Roman" w:cs="Times New Roman"/>
          <w:sz w:val="24"/>
          <w:szCs w:val="24"/>
        </w:rPr>
        <w:t xml:space="preserve">Законом ПМР «О закупках в Приднестровской Молдавской Республике», </w:t>
      </w:r>
      <w:r w:rsidRPr="00D10025">
        <w:rPr>
          <w:rFonts w:ascii="Times New Roman" w:hAnsi="Times New Roman" w:cs="Times New Roman"/>
          <w:sz w:val="24"/>
          <w:szCs w:val="24"/>
        </w:rPr>
        <w:t>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3D11EEF3"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После оглашения условий исполнения контракта, содержащихся</w:t>
      </w: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в заявке, признанной лучшей, или условий, содержащихся в единственной заявке на участие в запросе предложений, </w:t>
      </w:r>
      <w:r>
        <w:rPr>
          <w:rFonts w:ascii="Times New Roman" w:hAnsi="Times New Roman" w:cs="Times New Roman"/>
          <w:sz w:val="24"/>
          <w:szCs w:val="24"/>
        </w:rPr>
        <w:t xml:space="preserve">запрос предложений завершается. </w:t>
      </w:r>
      <w:r w:rsidRPr="00D10025">
        <w:rPr>
          <w:rFonts w:ascii="Times New Roman" w:hAnsi="Times New Roman" w:cs="Times New Roman"/>
          <w:sz w:val="24"/>
          <w:szCs w:val="24"/>
        </w:rPr>
        <w:t>Всем участникам или участнику запроса предложений, подавшему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7408B817"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0D8B4611"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w:t>
      </w:r>
      <w:r>
        <w:rPr>
          <w:rFonts w:ascii="Times New Roman" w:hAnsi="Times New Roman" w:cs="Times New Roman"/>
          <w:sz w:val="24"/>
          <w:szCs w:val="24"/>
        </w:rPr>
        <w:t xml:space="preserve">держащая перечень отстраненных </w:t>
      </w:r>
      <w:r w:rsidRPr="00D10025">
        <w:rPr>
          <w:rFonts w:ascii="Times New Roman" w:hAnsi="Times New Roman" w:cs="Times New Roman"/>
          <w:sz w:val="24"/>
          <w:szCs w:val="24"/>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330BA975"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6170B895"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w:t>
      </w:r>
      <w:r w:rsidRPr="00D10025">
        <w:rPr>
          <w:rFonts w:ascii="Times New Roman" w:hAnsi="Times New Roman" w:cs="Times New Roman"/>
          <w:sz w:val="24"/>
          <w:szCs w:val="24"/>
        </w:rPr>
        <w:lastRenderedPageBreak/>
        <w:t>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C66061E"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1058C82"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p>
    <w:p w14:paraId="3CEC2860"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4AD5B9D9"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p>
    <w:p w14:paraId="0447A4E9" w14:textId="77777777" w:rsidR="00C87FD3" w:rsidRPr="008048D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048DC">
        <w:rPr>
          <w:rFonts w:ascii="Times New Roman" w:hAnsi="Times New Roman" w:cs="Times New Roman"/>
          <w:sz w:val="24"/>
          <w:szCs w:val="24"/>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Закона ПМР «О закупках в Приднестровской Молдавской Республике»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провести повторный запрос предложений либо осуществить закупку у единственного поставщика в порядке, установленном подпунктом д) пункта 1 статьи 48 Закона ПМР «О закупках в Приднестровской Молдавской Республике».</w:t>
      </w:r>
    </w:p>
    <w:p w14:paraId="4B8E2169" w14:textId="77777777" w:rsidR="00C87FD3" w:rsidRPr="008048DC" w:rsidRDefault="00C87FD3" w:rsidP="00C87FD3">
      <w:pPr>
        <w:spacing w:after="0"/>
        <w:jc w:val="both"/>
        <w:rPr>
          <w:rFonts w:ascii="Times New Roman" w:hAnsi="Times New Roman" w:cs="Times New Roman"/>
          <w:sz w:val="24"/>
          <w:szCs w:val="24"/>
        </w:rPr>
      </w:pPr>
      <w:r w:rsidRPr="008048DC">
        <w:rPr>
          <w:rFonts w:ascii="Times New Roman" w:hAnsi="Times New Roman" w:cs="Times New Roman"/>
          <w:sz w:val="24"/>
          <w:szCs w:val="24"/>
        </w:rPr>
        <w:t xml:space="preserve">      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 </w:t>
      </w:r>
    </w:p>
    <w:p w14:paraId="26A49DC6"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4458C99" w14:textId="77777777" w:rsidR="00C87FD3" w:rsidRPr="00D3653D"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D3653D">
        <w:rPr>
          <w:rFonts w:ascii="Times New Roman" w:hAnsi="Times New Roman" w:cs="Times New Roman"/>
          <w:b/>
          <w:sz w:val="24"/>
          <w:szCs w:val="24"/>
        </w:rPr>
        <w:t>Порядок и срок отзыва заявок на участие в запросе предложений, порядок возврата таких заявок:</w:t>
      </w:r>
    </w:p>
    <w:p w14:paraId="4B2F90FD" w14:textId="77777777" w:rsidR="00C87FD3" w:rsidRPr="00D3653D"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Участник запроса предложений вправе письменно изменить или отозвать свою заявку до истечения срока подачи заявок с учетом положений Закон</w:t>
      </w:r>
      <w:r>
        <w:rPr>
          <w:rFonts w:ascii="Times New Roman" w:hAnsi="Times New Roman" w:cs="Times New Roman"/>
          <w:sz w:val="24"/>
          <w:szCs w:val="24"/>
        </w:rPr>
        <w:t xml:space="preserve">а </w:t>
      </w:r>
      <w:r w:rsidRPr="00D3653D">
        <w:rPr>
          <w:rFonts w:ascii="Times New Roman" w:hAnsi="Times New Roman" w:cs="Times New Roman"/>
          <w:sz w:val="24"/>
          <w:szCs w:val="24"/>
        </w:rPr>
        <w:t>ПМР «О закупках в Приднестровской Молдавской Республике».</w:t>
      </w:r>
    </w:p>
    <w:p w14:paraId="7ADA17B8"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w:t>
      </w:r>
      <w:r>
        <w:rPr>
          <w:rFonts w:ascii="Times New Roman" w:hAnsi="Times New Roman" w:cs="Times New Roman"/>
          <w:sz w:val="24"/>
          <w:szCs w:val="24"/>
        </w:rPr>
        <w:t xml:space="preserve"> заявок</w:t>
      </w:r>
      <w:r w:rsidRPr="00D3653D">
        <w:rPr>
          <w:rFonts w:ascii="Times New Roman" w:hAnsi="Times New Roman" w:cs="Times New Roman"/>
          <w:sz w:val="24"/>
          <w:szCs w:val="24"/>
        </w:rPr>
        <w:t>.</w:t>
      </w:r>
    </w:p>
    <w:p w14:paraId="1BCCD792" w14:textId="77777777" w:rsidR="00C87FD3"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D3653D">
        <w:rPr>
          <w:rFonts w:ascii="Times New Roman" w:hAnsi="Times New Roman" w:cs="Times New Roman"/>
          <w:b/>
          <w:sz w:val="24"/>
          <w:szCs w:val="24"/>
        </w:rPr>
        <w:t>Срок, в течение которого победитель запроса предложений должен подписать контракт, условия признания запроса предложений уклон</w:t>
      </w:r>
      <w:r>
        <w:rPr>
          <w:rFonts w:ascii="Times New Roman" w:hAnsi="Times New Roman" w:cs="Times New Roman"/>
          <w:b/>
          <w:sz w:val="24"/>
          <w:szCs w:val="24"/>
        </w:rPr>
        <w:t>ившимся от заключения контракта</w:t>
      </w:r>
    </w:p>
    <w:p w14:paraId="1C76BAE8" w14:textId="77777777" w:rsidR="00C87FD3" w:rsidRPr="00D3653D" w:rsidRDefault="00C87FD3" w:rsidP="00C87FD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D3653D">
        <w:rPr>
          <w:rFonts w:ascii="Times New Roman" w:hAnsi="Times New Roman" w:cs="Times New Roman"/>
          <w:sz w:val="24"/>
          <w:szCs w:val="24"/>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11ED18F8" w14:textId="77777777" w:rsidR="00C87FD3" w:rsidRPr="00D3653D"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4FE3AEE5" w14:textId="77777777" w:rsidR="00C87FD3" w:rsidRPr="00D3653D"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6CB967FF" w14:textId="77777777" w:rsidR="00C87FD3"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D3653D">
        <w:rPr>
          <w:rFonts w:ascii="Times New Roman" w:hAnsi="Times New Roman" w:cs="Times New Roman"/>
          <w:b/>
          <w:sz w:val="24"/>
          <w:szCs w:val="24"/>
        </w:rPr>
        <w:t>Порядок, даты начала и окончания срока предоставления участникам запроса предложений разъяснений положений документации о запросе предложений</w:t>
      </w:r>
    </w:p>
    <w:p w14:paraId="1FD7958E"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3A2C5C">
        <w:rPr>
          <w:rFonts w:ascii="Times New Roman" w:hAnsi="Times New Roman" w:cs="Times New Roman"/>
          <w:sz w:val="24"/>
          <w:szCs w:val="24"/>
        </w:rPr>
        <w:t xml:space="preserve">Любой участник открытого аукциона вправе направить запрос о даче разъяснений положений документации о таком аукционе. </w:t>
      </w:r>
    </w:p>
    <w:p w14:paraId="2C911C10"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w:t>
      </w:r>
      <w:r>
        <w:rPr>
          <w:rFonts w:ascii="Times New Roman" w:hAnsi="Times New Roman" w:cs="Times New Roman"/>
          <w:sz w:val="24"/>
          <w:szCs w:val="24"/>
        </w:rPr>
        <w:t xml:space="preserve"> к заказчику не позднее чем за </w:t>
      </w:r>
      <w:r w:rsidRPr="003A2C5C">
        <w:rPr>
          <w:rFonts w:ascii="Times New Roman" w:hAnsi="Times New Roman" w:cs="Times New Roman"/>
          <w:sz w:val="24"/>
          <w:szCs w:val="24"/>
        </w:rPr>
        <w:t>3 (три) дня до даты окончания срока подачи заявок на участие в открытом аукционе.</w:t>
      </w:r>
    </w:p>
    <w:p w14:paraId="55EE637C"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56B6570" w14:textId="77777777" w:rsidR="00C87FD3"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3A2C5C">
        <w:rPr>
          <w:rFonts w:ascii="Times New Roman" w:hAnsi="Times New Roman" w:cs="Times New Roman"/>
          <w:b/>
          <w:sz w:val="24"/>
          <w:szCs w:val="24"/>
        </w:rPr>
        <w:t>Информация о возможности одностороннего отказа от исполнения контракта</w:t>
      </w:r>
    </w:p>
    <w:p w14:paraId="741F47E9" w14:textId="77777777" w:rsidR="00C87FD3" w:rsidRPr="003A2C5C" w:rsidRDefault="00C87FD3" w:rsidP="00C87FD3">
      <w:pPr>
        <w:spacing w:after="0"/>
        <w:jc w:val="both"/>
        <w:rPr>
          <w:rFonts w:ascii="Times New Roman" w:hAnsi="Times New Roman" w:cs="Times New Roman"/>
          <w:sz w:val="24"/>
          <w:szCs w:val="24"/>
        </w:rPr>
      </w:pPr>
      <w:r w:rsidRPr="003A2C5C">
        <w:rPr>
          <w:rFonts w:ascii="Times New Roman" w:hAnsi="Times New Roman" w:cs="Times New Roman"/>
          <w:sz w:val="24"/>
          <w:szCs w:val="24"/>
        </w:rPr>
        <w:t xml:space="preserve">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F16A7C2"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proofErr w:type="gramStart"/>
      <w:r w:rsidRPr="003A2C5C">
        <w:rPr>
          <w:rFonts w:ascii="Times New Roman" w:hAnsi="Times New Roman" w:cs="Times New Roman"/>
          <w:sz w:val="24"/>
          <w:szCs w:val="24"/>
        </w:rPr>
        <w:t>отказа, при условии, если</w:t>
      </w:r>
      <w:proofErr w:type="gramEnd"/>
      <w:r w:rsidRPr="003A2C5C">
        <w:rPr>
          <w:rFonts w:ascii="Times New Roman" w:hAnsi="Times New Roman" w:cs="Times New Roman"/>
          <w:sz w:val="24"/>
          <w:szCs w:val="24"/>
        </w:rPr>
        <w:t xml:space="preserve"> это было предусмотрено контрактом.</w:t>
      </w:r>
    </w:p>
    <w:p w14:paraId="532EAFE4"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411EA5C1"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FC9B47B"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 xml:space="preserve">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w:t>
      </w:r>
      <w:r w:rsidRPr="003A2C5C">
        <w:rPr>
          <w:rFonts w:ascii="Times New Roman" w:hAnsi="Times New Roman" w:cs="Times New Roman"/>
          <w:sz w:val="24"/>
          <w:szCs w:val="24"/>
        </w:rPr>
        <w:lastRenderedPageBreak/>
        <w:t>уведомления и получение заказчиком подтверждения о его вручении поставщику (подрядчику, исполнителю).</w:t>
      </w:r>
    </w:p>
    <w:p w14:paraId="081DA495"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743FB00F"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A5217AD"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6314CC"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Данное правило не применяется в случае повторного нарушения поставщиком (подрядчиком, исполнителем) условий контракта.</w:t>
      </w:r>
    </w:p>
    <w:p w14:paraId="5621C4DA"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обязан принять р</w:t>
      </w:r>
      <w:r>
        <w:rPr>
          <w:rFonts w:ascii="Times New Roman" w:hAnsi="Times New Roman" w:cs="Times New Roman"/>
          <w:sz w:val="24"/>
          <w:szCs w:val="24"/>
        </w:rPr>
        <w:t xml:space="preserve">ешение об одностороннем отказе </w:t>
      </w:r>
      <w:r w:rsidRPr="003A2C5C">
        <w:rPr>
          <w:rFonts w:ascii="Times New Roman" w:hAnsi="Times New Roman" w:cs="Times New Roman"/>
          <w:sz w:val="24"/>
          <w:szCs w:val="24"/>
        </w:rPr>
        <w:t>от исполнения контракта, если в ходе исполнения контракта</w:t>
      </w:r>
      <w:r>
        <w:rPr>
          <w:rFonts w:ascii="Times New Roman" w:hAnsi="Times New Roman" w:cs="Times New Roman"/>
          <w:sz w:val="24"/>
          <w:szCs w:val="24"/>
        </w:rPr>
        <w:t xml:space="preserve"> установлено, что</w:t>
      </w:r>
      <w:r w:rsidRPr="003A2C5C">
        <w:rPr>
          <w:rFonts w:ascii="Times New Roman" w:hAnsi="Times New Roman" w:cs="Times New Roman"/>
          <w:sz w:val="24"/>
          <w:szCs w:val="24"/>
        </w:rPr>
        <w:t>:</w:t>
      </w:r>
    </w:p>
    <w:p w14:paraId="70BA72AF" w14:textId="77777777" w:rsidR="00C85FFB" w:rsidRDefault="00C87FD3" w:rsidP="00C85FF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а) поставляемый товар</w:t>
      </w:r>
      <w:r>
        <w:rPr>
          <w:rFonts w:ascii="Times New Roman" w:hAnsi="Times New Roman" w:cs="Times New Roman"/>
          <w:sz w:val="24"/>
          <w:szCs w:val="24"/>
        </w:rPr>
        <w:t xml:space="preserve"> (работы, услуги)</w:t>
      </w:r>
      <w:r w:rsidRPr="003A2C5C">
        <w:rPr>
          <w:rFonts w:ascii="Times New Roman" w:hAnsi="Times New Roman" w:cs="Times New Roman"/>
          <w:sz w:val="24"/>
          <w:szCs w:val="24"/>
        </w:rPr>
        <w:t xml:space="preserve"> не соответс</w:t>
      </w:r>
      <w:r>
        <w:rPr>
          <w:rFonts w:ascii="Times New Roman" w:hAnsi="Times New Roman" w:cs="Times New Roman"/>
          <w:sz w:val="24"/>
          <w:szCs w:val="24"/>
        </w:rPr>
        <w:t xml:space="preserve">твует установленным извещением </w:t>
      </w:r>
      <w:r w:rsidRPr="003A2C5C">
        <w:rPr>
          <w:rFonts w:ascii="Times New Roman" w:hAnsi="Times New Roman" w:cs="Times New Roman"/>
          <w:sz w:val="24"/>
          <w:szCs w:val="24"/>
        </w:rPr>
        <w:t>об осуществлении закупки и (или) докум</w:t>
      </w:r>
      <w:r>
        <w:rPr>
          <w:rFonts w:ascii="Times New Roman" w:hAnsi="Times New Roman" w:cs="Times New Roman"/>
          <w:sz w:val="24"/>
          <w:szCs w:val="24"/>
        </w:rPr>
        <w:t xml:space="preserve">ентацией о закупке требованиям </w:t>
      </w:r>
      <w:r w:rsidRPr="003A2C5C">
        <w:rPr>
          <w:rFonts w:ascii="Times New Roman" w:hAnsi="Times New Roman" w:cs="Times New Roman"/>
          <w:sz w:val="24"/>
          <w:szCs w:val="24"/>
        </w:rPr>
        <w:t>к поставляемому товару</w:t>
      </w:r>
      <w:r>
        <w:rPr>
          <w:rFonts w:ascii="Times New Roman" w:hAnsi="Times New Roman" w:cs="Times New Roman"/>
          <w:sz w:val="24"/>
          <w:szCs w:val="24"/>
        </w:rPr>
        <w:t xml:space="preserve"> </w:t>
      </w:r>
      <w:r w:rsidRPr="0004750E">
        <w:rPr>
          <w:rFonts w:ascii="Times New Roman" w:hAnsi="Times New Roman" w:cs="Times New Roman"/>
          <w:sz w:val="24"/>
          <w:szCs w:val="24"/>
        </w:rPr>
        <w:t>(работ</w:t>
      </w:r>
      <w:r>
        <w:rPr>
          <w:rFonts w:ascii="Times New Roman" w:hAnsi="Times New Roman" w:cs="Times New Roman"/>
          <w:sz w:val="24"/>
          <w:szCs w:val="24"/>
        </w:rPr>
        <w:t>е, услуге</w:t>
      </w:r>
      <w:r w:rsidRPr="0004750E">
        <w:rPr>
          <w:rFonts w:ascii="Times New Roman" w:hAnsi="Times New Roman" w:cs="Times New Roman"/>
          <w:sz w:val="24"/>
          <w:szCs w:val="24"/>
        </w:rPr>
        <w:t>)</w:t>
      </w:r>
      <w:r w:rsidRPr="003A2C5C">
        <w:rPr>
          <w:rFonts w:ascii="Times New Roman" w:hAnsi="Times New Roman" w:cs="Times New Roman"/>
          <w:sz w:val="24"/>
          <w:szCs w:val="24"/>
        </w:rPr>
        <w:t>;</w:t>
      </w:r>
    </w:p>
    <w:p w14:paraId="00C361F6" w14:textId="5808F0EF" w:rsidR="00240412" w:rsidRPr="00C85FFB" w:rsidRDefault="00C85FFB" w:rsidP="00C85FF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7FD3" w:rsidRPr="003A2C5C">
        <w:rPr>
          <w:rFonts w:ascii="Times New Roman" w:hAnsi="Times New Roman" w:cs="Times New Roman"/>
          <w:sz w:val="24"/>
          <w:szCs w:val="24"/>
        </w:rPr>
        <w:t>б) представлена недостоверная информация о своем соответствии и (или) соответствии поставляемого товара</w:t>
      </w:r>
      <w:r w:rsidR="00C87FD3">
        <w:rPr>
          <w:rFonts w:ascii="Times New Roman" w:hAnsi="Times New Roman" w:cs="Times New Roman"/>
          <w:sz w:val="24"/>
          <w:szCs w:val="24"/>
        </w:rPr>
        <w:t xml:space="preserve"> </w:t>
      </w:r>
      <w:r w:rsidR="00C87FD3" w:rsidRPr="0004750E">
        <w:rPr>
          <w:rFonts w:ascii="Times New Roman" w:hAnsi="Times New Roman" w:cs="Times New Roman"/>
          <w:sz w:val="24"/>
          <w:szCs w:val="24"/>
        </w:rPr>
        <w:t>(работ, услуги)</w:t>
      </w:r>
      <w:r w:rsidR="00C87FD3" w:rsidRPr="003A2C5C">
        <w:rPr>
          <w:rFonts w:ascii="Times New Roman" w:hAnsi="Times New Roman" w:cs="Times New Roman"/>
          <w:sz w:val="24"/>
          <w:szCs w:val="24"/>
        </w:rPr>
        <w:t xml:space="preserve"> установленным требованиям, что позволило участнику стать победителем определения поставщика (подрядчика, исполнителя).</w:t>
      </w:r>
    </w:p>
    <w:p w14:paraId="5C55EEB5" w14:textId="77777777" w:rsidR="007E4B23" w:rsidRPr="00E543E5" w:rsidRDefault="00C80227">
      <w:pPr>
        <w:rPr>
          <w:rFonts w:ascii="Times New Roman" w:hAnsi="Times New Roman" w:cs="Times New Roman"/>
          <w:sz w:val="24"/>
          <w:szCs w:val="24"/>
        </w:rPr>
        <w:sectPr w:rsidR="007E4B23" w:rsidRPr="00E543E5" w:rsidSect="00325802">
          <w:pgSz w:w="11906" w:h="16838"/>
          <w:pgMar w:top="851" w:right="850" w:bottom="851" w:left="1701" w:header="708" w:footer="708" w:gutter="0"/>
          <w:cols w:space="708"/>
          <w:docGrid w:linePitch="360"/>
        </w:sectPr>
      </w:pPr>
      <w:r w:rsidRPr="00E543E5">
        <w:rPr>
          <w:rFonts w:ascii="Times New Roman" w:hAnsi="Times New Roman" w:cs="Times New Roman"/>
          <w:sz w:val="24"/>
          <w:szCs w:val="24"/>
        </w:rPr>
        <w:br w:type="page"/>
      </w:r>
    </w:p>
    <w:tbl>
      <w:tblPr>
        <w:tblpPr w:leftFromText="180" w:rightFromText="180" w:vertAnchor="text" w:horzAnchor="margin" w:tblpXSpec="center" w:tblpY="-1055"/>
        <w:tblW w:w="16362" w:type="dxa"/>
        <w:tblLayout w:type="fixed"/>
        <w:tblLook w:val="04A0" w:firstRow="1" w:lastRow="0" w:firstColumn="1" w:lastColumn="0" w:noHBand="0" w:noVBand="1"/>
      </w:tblPr>
      <w:tblGrid>
        <w:gridCol w:w="817"/>
        <w:gridCol w:w="1276"/>
        <w:gridCol w:w="567"/>
        <w:gridCol w:w="1417"/>
        <w:gridCol w:w="2127"/>
        <w:gridCol w:w="1275"/>
        <w:gridCol w:w="709"/>
        <w:gridCol w:w="851"/>
        <w:gridCol w:w="992"/>
        <w:gridCol w:w="1134"/>
        <w:gridCol w:w="1417"/>
        <w:gridCol w:w="1134"/>
        <w:gridCol w:w="1276"/>
        <w:gridCol w:w="1134"/>
        <w:gridCol w:w="236"/>
      </w:tblGrid>
      <w:tr w:rsidR="00B159BB" w:rsidRPr="00E543E5" w14:paraId="1126F30A" w14:textId="77777777" w:rsidTr="004A4900">
        <w:tc>
          <w:tcPr>
            <w:tcW w:w="16126" w:type="dxa"/>
            <w:gridSpan w:val="14"/>
            <w:tcBorders>
              <w:top w:val="single" w:sz="4" w:space="0" w:color="auto"/>
              <w:left w:val="single" w:sz="4" w:space="0" w:color="auto"/>
              <w:bottom w:val="single" w:sz="4" w:space="0" w:color="auto"/>
              <w:right w:val="single" w:sz="4" w:space="0" w:color="auto"/>
            </w:tcBorders>
          </w:tcPr>
          <w:p w14:paraId="33B6D167" w14:textId="77777777" w:rsidR="00B159BB" w:rsidRPr="00E543E5" w:rsidRDefault="00B159BB" w:rsidP="004A4900">
            <w:pPr>
              <w:pBdr>
                <w:bottom w:val="single" w:sz="4" w:space="1" w:color="auto"/>
              </w:pBdr>
              <w:spacing w:after="0" w:line="240" w:lineRule="auto"/>
              <w:jc w:val="center"/>
              <w:rPr>
                <w:rFonts w:ascii="Times New Roman" w:eastAsia="Calibri" w:hAnsi="Times New Roman" w:cs="Times New Roman"/>
                <w:b/>
                <w:sz w:val="16"/>
                <w:szCs w:val="16"/>
              </w:rPr>
            </w:pPr>
          </w:p>
          <w:tbl>
            <w:tblPr>
              <w:tblStyle w:val="a3"/>
              <w:tblW w:w="15452" w:type="dxa"/>
              <w:tblLayout w:type="fixed"/>
              <w:tblLook w:val="04A0" w:firstRow="1" w:lastRow="0" w:firstColumn="1" w:lastColumn="0" w:noHBand="0" w:noVBand="1"/>
            </w:tblPr>
            <w:tblGrid>
              <w:gridCol w:w="7471"/>
              <w:gridCol w:w="7981"/>
            </w:tblGrid>
            <w:tr w:rsidR="00B159BB" w:rsidRPr="00E543E5" w14:paraId="3EB44A34" w14:textId="77777777" w:rsidTr="00042B55">
              <w:tc>
                <w:tcPr>
                  <w:tcW w:w="7471" w:type="dxa"/>
                </w:tcPr>
                <w:p w14:paraId="078C38F5" w14:textId="77777777" w:rsidR="00B159BB" w:rsidRPr="00E543E5" w:rsidRDefault="00B159BB" w:rsidP="009D1610">
                  <w:pPr>
                    <w:framePr w:hSpace="180" w:wrap="around" w:vAnchor="text" w:hAnchor="margin" w:xAlign="center" w:y="-1055"/>
                    <w:pBdr>
                      <w:bottom w:val="single" w:sz="4" w:space="1" w:color="auto"/>
                    </w:pBdr>
                    <w:rPr>
                      <w:rFonts w:ascii="Times New Roman" w:eastAsia="Calibri" w:hAnsi="Times New Roman" w:cs="Times New Roman"/>
                      <w:sz w:val="16"/>
                      <w:szCs w:val="16"/>
                    </w:rPr>
                  </w:pPr>
                  <w:r w:rsidRPr="00E543E5">
                    <w:rPr>
                      <w:rFonts w:ascii="Times New Roman" w:eastAsia="Calibri" w:hAnsi="Times New Roman" w:cs="Times New Roman"/>
                      <w:sz w:val="16"/>
                      <w:szCs w:val="16"/>
                    </w:rPr>
                    <w:t xml:space="preserve">УТВЕРЖДАЮ: </w:t>
                  </w:r>
                </w:p>
                <w:p w14:paraId="2971CEFF" w14:textId="77777777" w:rsidR="00B159BB" w:rsidRPr="00E543E5" w:rsidRDefault="00B159BB" w:rsidP="009D1610">
                  <w:pPr>
                    <w:framePr w:hSpace="180" w:wrap="around" w:vAnchor="text" w:hAnchor="margin" w:xAlign="center" w:y="-1055"/>
                    <w:pBdr>
                      <w:bottom w:val="single" w:sz="4" w:space="1" w:color="auto"/>
                    </w:pBdr>
                    <w:rPr>
                      <w:rFonts w:ascii="Times New Roman" w:eastAsia="Calibri" w:hAnsi="Times New Roman" w:cs="Times New Roman"/>
                      <w:sz w:val="16"/>
                      <w:szCs w:val="16"/>
                    </w:rPr>
                  </w:pPr>
                  <w:r>
                    <w:rPr>
                      <w:rFonts w:ascii="Times New Roman" w:eastAsia="Calibri" w:hAnsi="Times New Roman" w:cs="Times New Roman"/>
                      <w:sz w:val="16"/>
                      <w:szCs w:val="16"/>
                    </w:rPr>
                    <w:t>Д</w:t>
                  </w:r>
                  <w:r w:rsidRPr="00E543E5">
                    <w:rPr>
                      <w:rFonts w:ascii="Times New Roman" w:eastAsia="Calibri" w:hAnsi="Times New Roman" w:cs="Times New Roman"/>
                      <w:sz w:val="16"/>
                      <w:szCs w:val="16"/>
                    </w:rPr>
                    <w:t>иректор</w:t>
                  </w:r>
                </w:p>
                <w:p w14:paraId="0E1EC4C3" w14:textId="77777777" w:rsidR="00B159BB" w:rsidRPr="00E543E5" w:rsidRDefault="00B159BB" w:rsidP="009D1610">
                  <w:pPr>
                    <w:framePr w:hSpace="180" w:wrap="around" w:vAnchor="text" w:hAnchor="margin" w:xAlign="center" w:y="-1055"/>
                    <w:pBdr>
                      <w:bottom w:val="single" w:sz="4" w:space="1" w:color="auto"/>
                    </w:pBdr>
                    <w:rPr>
                      <w:rFonts w:ascii="Times New Roman" w:eastAsia="Calibri" w:hAnsi="Times New Roman" w:cs="Times New Roman"/>
                      <w:sz w:val="16"/>
                      <w:szCs w:val="16"/>
                    </w:rPr>
                  </w:pPr>
                  <w:proofErr w:type="gramStart"/>
                  <w:r w:rsidRPr="00E543E5">
                    <w:rPr>
                      <w:rFonts w:ascii="Times New Roman" w:eastAsia="Calibri" w:hAnsi="Times New Roman" w:cs="Times New Roman"/>
                      <w:sz w:val="16"/>
                      <w:szCs w:val="16"/>
                    </w:rPr>
                    <w:t>МУП  «</w:t>
                  </w:r>
                  <w:proofErr w:type="gramEnd"/>
                  <w:r w:rsidRPr="00E543E5">
                    <w:rPr>
                      <w:rFonts w:ascii="Times New Roman" w:eastAsia="Calibri" w:hAnsi="Times New Roman" w:cs="Times New Roman"/>
                      <w:sz w:val="16"/>
                      <w:szCs w:val="16"/>
                    </w:rPr>
                    <w:t xml:space="preserve">ТТУ  им.  И.А.  </w:t>
                  </w:r>
                  <w:proofErr w:type="spellStart"/>
                  <w:r w:rsidRPr="00E543E5">
                    <w:rPr>
                      <w:rFonts w:ascii="Times New Roman" w:eastAsia="Calibri" w:hAnsi="Times New Roman" w:cs="Times New Roman"/>
                      <w:sz w:val="16"/>
                      <w:szCs w:val="16"/>
                    </w:rPr>
                    <w:t>Добросоцкого</w:t>
                  </w:r>
                  <w:proofErr w:type="spellEnd"/>
                  <w:r w:rsidRPr="00E543E5">
                    <w:rPr>
                      <w:rFonts w:ascii="Times New Roman" w:eastAsia="Calibri" w:hAnsi="Times New Roman" w:cs="Times New Roman"/>
                      <w:sz w:val="16"/>
                      <w:szCs w:val="16"/>
                    </w:rPr>
                    <w:t>»</w:t>
                  </w:r>
                </w:p>
                <w:p w14:paraId="4D6F2230" w14:textId="77777777" w:rsidR="00B159BB" w:rsidRPr="00E543E5" w:rsidRDefault="00B159BB" w:rsidP="009D1610">
                  <w:pPr>
                    <w:framePr w:hSpace="180" w:wrap="around" w:vAnchor="text" w:hAnchor="margin" w:xAlign="center" w:y="-1055"/>
                    <w:pBdr>
                      <w:bottom w:val="single" w:sz="4" w:space="1" w:color="auto"/>
                    </w:pBdr>
                    <w:rPr>
                      <w:rFonts w:ascii="Times New Roman" w:eastAsia="Calibri" w:hAnsi="Times New Roman" w:cs="Times New Roman"/>
                      <w:sz w:val="16"/>
                      <w:szCs w:val="16"/>
                    </w:rPr>
                  </w:pPr>
                  <w:r w:rsidRPr="00E543E5">
                    <w:rPr>
                      <w:rFonts w:ascii="Times New Roman" w:eastAsia="Calibri" w:hAnsi="Times New Roman" w:cs="Times New Roman"/>
                      <w:sz w:val="16"/>
                      <w:szCs w:val="16"/>
                    </w:rPr>
                    <w:t>_____________________/_________/</w:t>
                  </w:r>
                </w:p>
                <w:p w14:paraId="3B7F71DD" w14:textId="77777777" w:rsidR="00B159BB" w:rsidRPr="00E543E5" w:rsidRDefault="00B159BB" w:rsidP="009D1610">
                  <w:pPr>
                    <w:framePr w:hSpace="180" w:wrap="around" w:vAnchor="text" w:hAnchor="margin" w:xAlign="center" w:y="-1055"/>
                    <w:pBdr>
                      <w:bottom w:val="single" w:sz="4" w:space="1" w:color="auto"/>
                    </w:pBdr>
                    <w:rPr>
                      <w:rFonts w:ascii="Times New Roman" w:eastAsia="Calibri" w:hAnsi="Times New Roman" w:cs="Times New Roman"/>
                      <w:sz w:val="16"/>
                      <w:szCs w:val="16"/>
                    </w:rPr>
                  </w:pPr>
                  <w:r w:rsidRPr="00E543E5">
                    <w:rPr>
                      <w:rFonts w:ascii="Times New Roman" w:eastAsia="Calibri" w:hAnsi="Times New Roman" w:cs="Times New Roman"/>
                      <w:sz w:val="16"/>
                      <w:szCs w:val="16"/>
                    </w:rPr>
                    <w:t>«_____» ______________ 2024 года</w:t>
                  </w:r>
                </w:p>
              </w:tc>
              <w:tc>
                <w:tcPr>
                  <w:tcW w:w="7981" w:type="dxa"/>
                </w:tcPr>
                <w:p w14:paraId="234010BD" w14:textId="77777777" w:rsidR="00B159BB" w:rsidRPr="0009213C" w:rsidRDefault="00B159BB" w:rsidP="009D1610">
                  <w:pPr>
                    <w:pStyle w:val="af0"/>
                    <w:framePr w:hSpace="180" w:wrap="around" w:vAnchor="text" w:hAnchor="margin" w:xAlign="center" w:y="-1055"/>
                    <w:jc w:val="right"/>
                    <w:rPr>
                      <w:rFonts w:ascii="Times New Roman" w:hAnsi="Times New Roman" w:cs="Times New Roman"/>
                      <w:sz w:val="16"/>
                      <w:szCs w:val="16"/>
                    </w:rPr>
                  </w:pPr>
                  <w:r w:rsidRPr="0009213C">
                    <w:rPr>
                      <w:rFonts w:ascii="Times New Roman" w:hAnsi="Times New Roman" w:cs="Times New Roman"/>
                      <w:sz w:val="16"/>
                      <w:szCs w:val="16"/>
                    </w:rPr>
                    <w:t>Приложение № 1</w:t>
                  </w:r>
                </w:p>
                <w:p w14:paraId="6BCEFA40" w14:textId="77777777" w:rsidR="00B159BB" w:rsidRPr="0009213C" w:rsidRDefault="00B159BB" w:rsidP="009D1610">
                  <w:pPr>
                    <w:pStyle w:val="af0"/>
                    <w:framePr w:hSpace="180" w:wrap="around" w:vAnchor="text" w:hAnchor="margin" w:xAlign="center" w:y="-1055"/>
                    <w:jc w:val="right"/>
                    <w:rPr>
                      <w:rFonts w:ascii="Times New Roman" w:hAnsi="Times New Roman" w:cs="Times New Roman"/>
                      <w:sz w:val="16"/>
                      <w:szCs w:val="16"/>
                    </w:rPr>
                  </w:pPr>
                  <w:r w:rsidRPr="0009213C">
                    <w:rPr>
                      <w:rFonts w:ascii="Times New Roman" w:hAnsi="Times New Roman" w:cs="Times New Roman"/>
                      <w:sz w:val="16"/>
                      <w:szCs w:val="16"/>
                    </w:rPr>
                    <w:t xml:space="preserve">к закупочной документации о проведении </w:t>
                  </w:r>
                </w:p>
                <w:p w14:paraId="18ED24EB" w14:textId="77777777" w:rsidR="009927E7" w:rsidRDefault="00B159BB" w:rsidP="009D1610">
                  <w:pPr>
                    <w:pStyle w:val="af0"/>
                    <w:framePr w:hSpace="180" w:wrap="around" w:vAnchor="text" w:hAnchor="margin" w:xAlign="center" w:y="-1055"/>
                    <w:jc w:val="right"/>
                    <w:rPr>
                      <w:rFonts w:ascii="Times New Roman" w:eastAsia="Times New Roman" w:hAnsi="Times New Roman" w:cs="Times New Roman"/>
                      <w:sz w:val="16"/>
                      <w:szCs w:val="16"/>
                      <w:lang w:eastAsia="ru-RU"/>
                    </w:rPr>
                  </w:pPr>
                  <w:r w:rsidRPr="0009213C">
                    <w:rPr>
                      <w:rFonts w:ascii="Times New Roman" w:hAnsi="Times New Roman" w:cs="Times New Roman"/>
                      <w:sz w:val="16"/>
                      <w:szCs w:val="16"/>
                    </w:rPr>
                    <w:t xml:space="preserve">запроса предложений на </w:t>
                  </w:r>
                  <w:r w:rsidR="002433C1">
                    <w:rPr>
                      <w:rFonts w:ascii="Times New Roman" w:hAnsi="Times New Roman" w:cs="Times New Roman"/>
                      <w:sz w:val="16"/>
                      <w:szCs w:val="16"/>
                    </w:rPr>
                    <w:t>закупку</w:t>
                  </w:r>
                  <w:r w:rsidR="009927E7">
                    <w:rPr>
                      <w:rFonts w:ascii="Times New Roman" w:hAnsi="Times New Roman" w:cs="Times New Roman"/>
                      <w:sz w:val="16"/>
                      <w:szCs w:val="16"/>
                    </w:rPr>
                    <w:t xml:space="preserve"> </w:t>
                  </w:r>
                  <w:r w:rsidR="009927E7" w:rsidRPr="008B0194">
                    <w:rPr>
                      <w:rFonts w:ascii="Times New Roman" w:eastAsia="Times New Roman" w:hAnsi="Times New Roman" w:cs="Times New Roman"/>
                      <w:sz w:val="16"/>
                      <w:szCs w:val="16"/>
                      <w:lang w:eastAsia="ru-RU"/>
                    </w:rPr>
                    <w:t xml:space="preserve"> </w:t>
                  </w:r>
                </w:p>
                <w:p w14:paraId="7E63500C" w14:textId="1B0811A5" w:rsidR="002433C1" w:rsidRPr="0009213C" w:rsidRDefault="009927E7" w:rsidP="009D1610">
                  <w:pPr>
                    <w:pStyle w:val="af0"/>
                    <w:framePr w:hSpace="180" w:wrap="around" w:vAnchor="text" w:hAnchor="margin" w:xAlign="center" w:y="-1055"/>
                    <w:jc w:val="right"/>
                    <w:rPr>
                      <w:rFonts w:ascii="Times New Roman" w:hAnsi="Times New Roman" w:cs="Times New Roman"/>
                      <w:sz w:val="16"/>
                      <w:szCs w:val="16"/>
                    </w:rPr>
                  </w:pPr>
                  <w:proofErr w:type="gramStart"/>
                  <w:r>
                    <w:rPr>
                      <w:rFonts w:ascii="Times New Roman" w:eastAsia="Times New Roman" w:hAnsi="Times New Roman" w:cs="Times New Roman"/>
                      <w:sz w:val="16"/>
                      <w:szCs w:val="16"/>
                      <w:lang w:eastAsia="ru-RU"/>
                    </w:rPr>
                    <w:t>у</w:t>
                  </w:r>
                  <w:r w:rsidRPr="008B0194">
                    <w:rPr>
                      <w:rFonts w:ascii="Times New Roman" w:eastAsia="Times New Roman" w:hAnsi="Times New Roman" w:cs="Times New Roman"/>
                      <w:sz w:val="16"/>
                      <w:szCs w:val="16"/>
                      <w:lang w:eastAsia="ru-RU"/>
                    </w:rPr>
                    <w:t>слуг</w:t>
                  </w:r>
                  <w:r>
                    <w:rPr>
                      <w:rFonts w:ascii="Times New Roman" w:eastAsia="Times New Roman" w:hAnsi="Times New Roman" w:cs="Times New Roman"/>
                      <w:sz w:val="16"/>
                      <w:szCs w:val="16"/>
                      <w:lang w:eastAsia="ru-RU"/>
                    </w:rPr>
                    <w:t>и</w:t>
                  </w:r>
                  <w:r w:rsidRPr="008B0194">
                    <w:rPr>
                      <w:rFonts w:ascii="Times New Roman" w:eastAsia="Times New Roman" w:hAnsi="Times New Roman" w:cs="Times New Roman"/>
                      <w:sz w:val="16"/>
                      <w:szCs w:val="16"/>
                      <w:lang w:eastAsia="ru-RU"/>
                    </w:rPr>
                    <w:t xml:space="preserve">  по</w:t>
                  </w:r>
                  <w:proofErr w:type="gramEnd"/>
                  <w:r w:rsidRPr="008B0194">
                    <w:rPr>
                      <w:rFonts w:ascii="Times New Roman" w:eastAsia="Times New Roman" w:hAnsi="Times New Roman" w:cs="Times New Roman"/>
                      <w:sz w:val="16"/>
                      <w:szCs w:val="16"/>
                      <w:lang w:eastAsia="ru-RU"/>
                    </w:rPr>
                    <w:t xml:space="preserve">  изготовлению  заготовок  для  изоляторов  И -1,2.</w:t>
                  </w:r>
                  <w:r w:rsidR="002433C1">
                    <w:rPr>
                      <w:rFonts w:ascii="Times New Roman" w:hAnsi="Times New Roman" w:cs="Times New Roman"/>
                      <w:sz w:val="16"/>
                      <w:szCs w:val="16"/>
                    </w:rPr>
                    <w:t xml:space="preserve">  </w:t>
                  </w:r>
                </w:p>
                <w:p w14:paraId="610AC417" w14:textId="185157DB" w:rsidR="00B159BB" w:rsidRPr="009927E7" w:rsidRDefault="00B159BB" w:rsidP="009D1610">
                  <w:pPr>
                    <w:pStyle w:val="af0"/>
                    <w:framePr w:hSpace="180" w:wrap="around" w:vAnchor="text" w:hAnchor="margin" w:xAlign="center" w:y="-1055"/>
                    <w:jc w:val="right"/>
                    <w:rPr>
                      <w:rFonts w:ascii="Times New Roman" w:eastAsia="Times New Roman" w:hAnsi="Times New Roman" w:cs="Times New Roman"/>
                      <w:sz w:val="16"/>
                      <w:szCs w:val="16"/>
                      <w:lang w:eastAsia="ru-RU"/>
                    </w:rPr>
                  </w:pPr>
                  <w:r w:rsidRPr="0009213C">
                    <w:rPr>
                      <w:rFonts w:ascii="Times New Roman" w:hAnsi="Times New Roman" w:cs="Times New Roman"/>
                      <w:sz w:val="16"/>
                      <w:szCs w:val="16"/>
                    </w:rPr>
                    <w:t xml:space="preserve">для </w:t>
                  </w:r>
                  <w:proofErr w:type="gramStart"/>
                  <w:r w:rsidRPr="0009213C">
                    <w:rPr>
                      <w:rFonts w:ascii="Times New Roman" w:hAnsi="Times New Roman" w:cs="Times New Roman"/>
                      <w:sz w:val="16"/>
                      <w:szCs w:val="16"/>
                    </w:rPr>
                    <w:t>нужд</w:t>
                  </w:r>
                  <w:r w:rsidR="009927E7">
                    <w:rPr>
                      <w:rFonts w:ascii="Times New Roman" w:hAnsi="Times New Roman" w:cs="Times New Roman"/>
                      <w:sz w:val="16"/>
                      <w:szCs w:val="16"/>
                    </w:rPr>
                    <w:t xml:space="preserve">  </w:t>
                  </w:r>
                  <w:r w:rsidRPr="0009213C">
                    <w:rPr>
                      <w:rFonts w:ascii="Times New Roman" w:hAnsi="Times New Roman" w:cs="Times New Roman"/>
                      <w:sz w:val="16"/>
                      <w:szCs w:val="16"/>
                    </w:rPr>
                    <w:t>МУП</w:t>
                  </w:r>
                  <w:proofErr w:type="gramEnd"/>
                  <w:r w:rsidRPr="0009213C">
                    <w:rPr>
                      <w:rFonts w:ascii="Times New Roman" w:hAnsi="Times New Roman" w:cs="Times New Roman"/>
                      <w:sz w:val="16"/>
                      <w:szCs w:val="16"/>
                    </w:rPr>
                    <w:t xml:space="preserve">  «ТТУ  им.  И.А.  </w:t>
                  </w:r>
                  <w:proofErr w:type="spellStart"/>
                  <w:r w:rsidRPr="0009213C">
                    <w:rPr>
                      <w:rFonts w:ascii="Times New Roman" w:hAnsi="Times New Roman" w:cs="Times New Roman"/>
                      <w:sz w:val="16"/>
                      <w:szCs w:val="16"/>
                    </w:rPr>
                    <w:t>Добросоцкого</w:t>
                  </w:r>
                  <w:proofErr w:type="spellEnd"/>
                  <w:r w:rsidRPr="00E543E5">
                    <w:t>»</w:t>
                  </w:r>
                </w:p>
                <w:p w14:paraId="751195FF" w14:textId="77777777" w:rsidR="00B159BB" w:rsidRPr="00E543E5" w:rsidRDefault="00B159BB" w:rsidP="009D1610">
                  <w:pPr>
                    <w:framePr w:hSpace="180" w:wrap="around" w:vAnchor="text" w:hAnchor="margin" w:xAlign="center" w:y="-1055"/>
                    <w:jc w:val="right"/>
                    <w:rPr>
                      <w:rFonts w:ascii="Times New Roman" w:eastAsia="Calibri" w:hAnsi="Times New Roman" w:cs="Times New Roman"/>
                      <w:sz w:val="16"/>
                      <w:szCs w:val="16"/>
                    </w:rPr>
                  </w:pPr>
                </w:p>
              </w:tc>
            </w:tr>
          </w:tbl>
          <w:p w14:paraId="258F7C64" w14:textId="77777777" w:rsidR="00B159BB" w:rsidRPr="00E543E5" w:rsidRDefault="00B159BB" w:rsidP="004A4900">
            <w:pPr>
              <w:pBdr>
                <w:bottom w:val="single" w:sz="4" w:space="1" w:color="auto"/>
              </w:pBdr>
              <w:spacing w:after="0" w:line="240" w:lineRule="auto"/>
              <w:jc w:val="center"/>
              <w:rPr>
                <w:rFonts w:ascii="Times New Roman" w:eastAsia="Calibri" w:hAnsi="Times New Roman" w:cs="Times New Roman"/>
                <w:b/>
                <w:sz w:val="16"/>
                <w:szCs w:val="16"/>
              </w:rPr>
            </w:pPr>
          </w:p>
          <w:p w14:paraId="0CA3D775" w14:textId="77777777" w:rsidR="00B159BB" w:rsidRPr="00E543E5" w:rsidRDefault="00B159BB" w:rsidP="004A4900">
            <w:pPr>
              <w:pBdr>
                <w:bottom w:val="single" w:sz="4" w:space="1" w:color="auto"/>
              </w:pBdr>
              <w:spacing w:after="0" w:line="240" w:lineRule="auto"/>
              <w:jc w:val="center"/>
              <w:rPr>
                <w:rFonts w:ascii="Times New Roman" w:eastAsia="Calibri" w:hAnsi="Times New Roman" w:cs="Times New Roman"/>
                <w:b/>
                <w:sz w:val="16"/>
                <w:szCs w:val="16"/>
              </w:rPr>
            </w:pPr>
            <w:r w:rsidRPr="00E543E5">
              <w:rPr>
                <w:rFonts w:ascii="Times New Roman" w:eastAsia="Calibri" w:hAnsi="Times New Roman" w:cs="Times New Roman"/>
                <w:b/>
                <w:sz w:val="16"/>
                <w:szCs w:val="16"/>
              </w:rPr>
              <w:t>ФОРМА</w:t>
            </w:r>
          </w:p>
          <w:p w14:paraId="21726774" w14:textId="456EF74B" w:rsidR="00017BF5" w:rsidRDefault="00B159BB" w:rsidP="00017BF5">
            <w:pPr>
              <w:pStyle w:val="af0"/>
              <w:jc w:val="center"/>
              <w:rPr>
                <w:rFonts w:ascii="Times New Roman" w:eastAsia="Times New Roman" w:hAnsi="Times New Roman" w:cs="Times New Roman"/>
                <w:sz w:val="16"/>
                <w:szCs w:val="16"/>
                <w:lang w:eastAsia="ru-RU"/>
              </w:rPr>
            </w:pPr>
            <w:r w:rsidRPr="00E543E5">
              <w:rPr>
                <w:rFonts w:ascii="Times New Roman" w:eastAsia="Calibri" w:hAnsi="Times New Roman" w:cs="Times New Roman"/>
                <w:sz w:val="16"/>
                <w:szCs w:val="16"/>
              </w:rPr>
              <w:t xml:space="preserve">обоснования проведения запроса предложений </w:t>
            </w:r>
            <w:proofErr w:type="gramStart"/>
            <w:r w:rsidRPr="00E543E5">
              <w:rPr>
                <w:rFonts w:ascii="Times New Roman" w:eastAsia="Calibri" w:hAnsi="Times New Roman" w:cs="Times New Roman"/>
                <w:sz w:val="16"/>
                <w:szCs w:val="16"/>
              </w:rPr>
              <w:t xml:space="preserve">на </w:t>
            </w:r>
            <w:r w:rsidR="00017BF5" w:rsidRPr="0009213C">
              <w:rPr>
                <w:rFonts w:ascii="Times New Roman" w:hAnsi="Times New Roman" w:cs="Times New Roman"/>
                <w:sz w:val="16"/>
                <w:szCs w:val="16"/>
              </w:rPr>
              <w:t xml:space="preserve"> </w:t>
            </w:r>
            <w:r w:rsidR="00017BF5">
              <w:rPr>
                <w:rFonts w:ascii="Times New Roman" w:hAnsi="Times New Roman" w:cs="Times New Roman"/>
                <w:sz w:val="16"/>
                <w:szCs w:val="16"/>
              </w:rPr>
              <w:t>закупку</w:t>
            </w:r>
            <w:proofErr w:type="gramEnd"/>
          </w:p>
          <w:p w14:paraId="3E83B307" w14:textId="48F95D05" w:rsidR="0008393D" w:rsidRPr="0008393D" w:rsidRDefault="00017BF5" w:rsidP="00017BF5">
            <w:pPr>
              <w:pStyle w:val="af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у</w:t>
            </w:r>
            <w:r w:rsidRPr="008B0194">
              <w:rPr>
                <w:rFonts w:ascii="Times New Roman" w:eastAsia="Times New Roman" w:hAnsi="Times New Roman" w:cs="Times New Roman"/>
                <w:sz w:val="16"/>
                <w:szCs w:val="16"/>
                <w:lang w:eastAsia="ru-RU"/>
              </w:rPr>
              <w:t>слуг</w:t>
            </w:r>
            <w:r>
              <w:rPr>
                <w:rFonts w:ascii="Times New Roman" w:eastAsia="Times New Roman" w:hAnsi="Times New Roman" w:cs="Times New Roman"/>
                <w:sz w:val="16"/>
                <w:szCs w:val="16"/>
                <w:lang w:eastAsia="ru-RU"/>
              </w:rPr>
              <w:t>и</w:t>
            </w:r>
            <w:r w:rsidRPr="008B0194">
              <w:rPr>
                <w:rFonts w:ascii="Times New Roman" w:eastAsia="Times New Roman" w:hAnsi="Times New Roman" w:cs="Times New Roman"/>
                <w:sz w:val="16"/>
                <w:szCs w:val="16"/>
                <w:lang w:eastAsia="ru-RU"/>
              </w:rPr>
              <w:t xml:space="preserve">  по</w:t>
            </w:r>
            <w:proofErr w:type="gramEnd"/>
            <w:r w:rsidRPr="008B0194">
              <w:rPr>
                <w:rFonts w:ascii="Times New Roman" w:eastAsia="Times New Roman" w:hAnsi="Times New Roman" w:cs="Times New Roman"/>
                <w:sz w:val="16"/>
                <w:szCs w:val="16"/>
                <w:lang w:eastAsia="ru-RU"/>
              </w:rPr>
              <w:t xml:space="preserve">  изготовлению  заготовок  для  изоляторов  И -1,2</w:t>
            </w:r>
          </w:p>
          <w:p w14:paraId="3C3AB945" w14:textId="5D77FB52" w:rsidR="00B159BB" w:rsidRPr="00E543E5" w:rsidRDefault="00B159BB" w:rsidP="00794A5F">
            <w:pPr>
              <w:ind w:firstLine="360"/>
              <w:jc w:val="center"/>
              <w:rPr>
                <w:rFonts w:ascii="Times New Roman" w:eastAsia="Calibri" w:hAnsi="Times New Roman" w:cs="Times New Roman"/>
                <w:sz w:val="16"/>
                <w:szCs w:val="16"/>
              </w:rPr>
            </w:pPr>
            <w:r w:rsidRPr="00E543E5">
              <w:rPr>
                <w:rFonts w:ascii="Times New Roman" w:eastAsia="Calibri" w:hAnsi="Times New Roman" w:cs="Times New Roman"/>
                <w:bCs/>
                <w:sz w:val="16"/>
                <w:szCs w:val="16"/>
              </w:rPr>
              <w:t xml:space="preserve">для </w:t>
            </w:r>
            <w:proofErr w:type="gramStart"/>
            <w:r w:rsidRPr="00E543E5">
              <w:rPr>
                <w:rFonts w:ascii="Times New Roman" w:eastAsia="Calibri" w:hAnsi="Times New Roman" w:cs="Times New Roman"/>
                <w:bCs/>
                <w:sz w:val="16"/>
                <w:szCs w:val="16"/>
              </w:rPr>
              <w:t>нужд</w:t>
            </w:r>
            <w:r w:rsidR="00DB1141">
              <w:rPr>
                <w:rFonts w:ascii="Times New Roman" w:eastAsia="Calibri" w:hAnsi="Times New Roman" w:cs="Times New Roman"/>
                <w:bCs/>
                <w:sz w:val="16"/>
                <w:szCs w:val="16"/>
              </w:rPr>
              <w:t xml:space="preserve"> </w:t>
            </w:r>
            <w:r w:rsidRPr="00E543E5">
              <w:rPr>
                <w:rFonts w:ascii="Times New Roman" w:eastAsia="Calibri" w:hAnsi="Times New Roman" w:cs="Times New Roman"/>
                <w:bCs/>
                <w:sz w:val="16"/>
                <w:szCs w:val="16"/>
              </w:rPr>
              <w:t xml:space="preserve"> МУП</w:t>
            </w:r>
            <w:proofErr w:type="gramEnd"/>
            <w:r w:rsidRPr="00E543E5">
              <w:rPr>
                <w:rFonts w:ascii="Times New Roman" w:eastAsia="Calibri" w:hAnsi="Times New Roman" w:cs="Times New Roman"/>
                <w:bCs/>
                <w:sz w:val="16"/>
                <w:szCs w:val="16"/>
              </w:rPr>
              <w:t xml:space="preserve">  «ТТУ  им.  И.А.  </w:t>
            </w:r>
            <w:proofErr w:type="spellStart"/>
            <w:r w:rsidRPr="00E543E5">
              <w:rPr>
                <w:rFonts w:ascii="Times New Roman" w:eastAsia="Calibri" w:hAnsi="Times New Roman" w:cs="Times New Roman"/>
                <w:bCs/>
                <w:sz w:val="16"/>
                <w:szCs w:val="16"/>
              </w:rPr>
              <w:t>Добросоцкого</w:t>
            </w:r>
            <w:proofErr w:type="spellEnd"/>
            <w:r w:rsidRPr="00E543E5">
              <w:rPr>
                <w:rFonts w:ascii="Times New Roman" w:eastAsia="Calibri" w:hAnsi="Times New Roman" w:cs="Times New Roman"/>
                <w:bCs/>
                <w:sz w:val="16"/>
                <w:szCs w:val="16"/>
              </w:rPr>
              <w:t>»</w:t>
            </w:r>
          </w:p>
        </w:tc>
        <w:tc>
          <w:tcPr>
            <w:tcW w:w="236" w:type="dxa"/>
            <w:tcBorders>
              <w:left w:val="single" w:sz="4" w:space="0" w:color="auto"/>
            </w:tcBorders>
          </w:tcPr>
          <w:p w14:paraId="33E27172" w14:textId="77777777" w:rsidR="00B159BB" w:rsidRPr="00E543E5" w:rsidRDefault="00B159BB" w:rsidP="004A4900">
            <w:pPr>
              <w:spacing w:after="200" w:line="276" w:lineRule="auto"/>
              <w:rPr>
                <w:rFonts w:ascii="Times New Roman" w:eastAsia="Calibri" w:hAnsi="Times New Roman" w:cs="Times New Roman"/>
                <w:b/>
                <w:sz w:val="16"/>
                <w:szCs w:val="16"/>
              </w:rPr>
            </w:pPr>
          </w:p>
        </w:tc>
      </w:tr>
      <w:tr w:rsidR="00B159BB" w:rsidRPr="00E543E5" w14:paraId="5B0AAC16" w14:textId="77777777" w:rsidTr="004A4900">
        <w:trPr>
          <w:gridAfter w:val="1"/>
          <w:wAfter w:w="236" w:type="dxa"/>
          <w:trHeight w:val="429"/>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E468B32"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N п/п закупки соответствующий</w:t>
            </w:r>
          </w:p>
          <w:p w14:paraId="1356B85C"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N п/п в плане закупки товаров</w:t>
            </w:r>
          </w:p>
          <w:p w14:paraId="00EB67EF"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работ, услуг</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1FEEC60"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Наименование</w:t>
            </w:r>
          </w:p>
          <w:p w14:paraId="0BBF13B1"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предмета</w:t>
            </w:r>
          </w:p>
          <w:p w14:paraId="3C63330F"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закупки</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4AAA469"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N п/п</w:t>
            </w:r>
          </w:p>
          <w:p w14:paraId="61722171"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лота в</w:t>
            </w:r>
          </w:p>
          <w:p w14:paraId="7279C8F6"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закупке</w:t>
            </w:r>
          </w:p>
          <w:p w14:paraId="451F6833" w14:textId="77777777" w:rsidR="00B159BB" w:rsidRPr="00E543E5" w:rsidRDefault="00B159BB" w:rsidP="004A4900">
            <w:pPr>
              <w:spacing w:after="0" w:line="240" w:lineRule="auto"/>
              <w:jc w:val="center"/>
              <w:rPr>
                <w:rFonts w:ascii="Times New Roman" w:eastAsia="Calibri" w:hAnsi="Times New Roman" w:cs="Times New Roman"/>
                <w:sz w:val="16"/>
                <w:szCs w:val="16"/>
              </w:rPr>
            </w:pP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60ED367B"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74FF13E"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Начальная максимальная цена</w:t>
            </w:r>
          </w:p>
          <w:p w14:paraId="20E681DC"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контракта (начальная максимальная цена</w:t>
            </w:r>
          </w:p>
          <w:p w14:paraId="4610A073"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лота), рублей</w:t>
            </w:r>
          </w:p>
          <w:p w14:paraId="06E83937"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ПМР</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E7B9DE"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5D226AD"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A22C16C"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Способ определения поставщика (подрядчика, исполнителя)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2630867"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462BC9"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E543E5">
              <w:rPr>
                <w:rFonts w:ascii="Times New Roman" w:eastAsia="Calibri" w:hAnsi="Times New Roman" w:cs="Times New Roman"/>
                <w:sz w:val="16"/>
                <w:szCs w:val="16"/>
              </w:rPr>
              <w:t>закупки  (</w:t>
            </w:r>
            <w:proofErr w:type="gramEnd"/>
            <w:r w:rsidRPr="00E543E5">
              <w:rPr>
                <w:rFonts w:ascii="Times New Roman" w:eastAsia="Calibri" w:hAnsi="Times New Roman" w:cs="Times New Roman"/>
                <w:sz w:val="16"/>
                <w:szCs w:val="16"/>
              </w:rPr>
              <w:t>при наличии таких требований)</w:t>
            </w:r>
          </w:p>
        </w:tc>
      </w:tr>
      <w:tr w:rsidR="00B159BB" w:rsidRPr="00E543E5" w14:paraId="7F0ACBFB" w14:textId="77777777" w:rsidTr="004A4900">
        <w:trPr>
          <w:gridAfter w:val="1"/>
          <w:wAfter w:w="236"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4378C1C0"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ADC2F6"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71D1389"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1834324"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Наименование</w:t>
            </w:r>
          </w:p>
          <w:p w14:paraId="63B383C8"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товара (работы,</w:t>
            </w:r>
          </w:p>
          <w:p w14:paraId="78D38956"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услуги)</w:t>
            </w:r>
          </w:p>
          <w:p w14:paraId="6648A7D8" w14:textId="77777777" w:rsidR="00B159BB" w:rsidRPr="00E543E5" w:rsidRDefault="00B159BB" w:rsidP="004A4900">
            <w:pPr>
              <w:spacing w:after="0" w:line="240" w:lineRule="auto"/>
              <w:jc w:val="center"/>
              <w:rPr>
                <w:rFonts w:ascii="Times New Roman" w:eastAsia="Calibri" w:hAnsi="Times New Roman"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0C5BF033"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Качественные и</w:t>
            </w:r>
          </w:p>
          <w:p w14:paraId="3E1A8921"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технические</w:t>
            </w:r>
          </w:p>
          <w:p w14:paraId="1B0B7E19"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характеристики</w:t>
            </w:r>
          </w:p>
          <w:p w14:paraId="22F14705"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объекта закупки</w:t>
            </w:r>
          </w:p>
          <w:p w14:paraId="1D3E5EAA" w14:textId="77777777" w:rsidR="00B159BB" w:rsidRPr="00E543E5" w:rsidRDefault="00B159BB" w:rsidP="004A4900">
            <w:pPr>
              <w:spacing w:after="0" w:line="240" w:lineRule="auto"/>
              <w:jc w:val="center"/>
              <w:rPr>
                <w:rFonts w:ascii="Times New Roman" w:eastAsia="Calibri" w:hAnsi="Times New Roman" w:cs="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CC25D0C"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Обоснование</w:t>
            </w:r>
          </w:p>
          <w:p w14:paraId="47788587"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заявленных</w:t>
            </w:r>
          </w:p>
          <w:p w14:paraId="75A762BB"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качественных</w:t>
            </w:r>
          </w:p>
          <w:p w14:paraId="3183A635"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и технических</w:t>
            </w:r>
          </w:p>
          <w:p w14:paraId="228C05EA"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характеристик</w:t>
            </w:r>
          </w:p>
          <w:p w14:paraId="70CBA07F"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объекта закупки</w:t>
            </w:r>
          </w:p>
          <w:p w14:paraId="4ED914B5" w14:textId="77777777" w:rsidR="00B159BB" w:rsidRPr="00E543E5" w:rsidRDefault="00B159BB" w:rsidP="004A4900">
            <w:pPr>
              <w:spacing w:after="0" w:line="240" w:lineRule="auto"/>
              <w:jc w:val="center"/>
              <w:rPr>
                <w:rFonts w:ascii="Times New Roman" w:eastAsia="Calibri" w:hAnsi="Times New Roman" w:cs="Times New Roman"/>
                <w:sz w:val="16"/>
                <w:szCs w:val="16"/>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8FC453C"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F8F4B4"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05210"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E92440"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209AE5"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E30F8A"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824DC" w14:textId="77777777" w:rsidR="00B159BB" w:rsidRPr="00E543E5" w:rsidRDefault="00B159BB" w:rsidP="004A4900">
            <w:pPr>
              <w:spacing w:after="0" w:line="240" w:lineRule="auto"/>
              <w:rPr>
                <w:rFonts w:ascii="Times New Roman" w:eastAsia="Calibri" w:hAnsi="Times New Roman" w:cs="Times New Roman"/>
                <w:sz w:val="16"/>
                <w:szCs w:val="16"/>
              </w:rPr>
            </w:pPr>
          </w:p>
        </w:tc>
      </w:tr>
      <w:tr w:rsidR="00B159BB" w:rsidRPr="00E543E5" w14:paraId="4E372B5F" w14:textId="77777777" w:rsidTr="004A4900">
        <w:trPr>
          <w:gridAfter w:val="1"/>
          <w:wAfter w:w="236" w:type="dxa"/>
          <w:trHeight w:val="2509"/>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5C406800"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E2AB22"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BCBF6BD"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C5A421"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B363604"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9C321DA"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DF67F56"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Единица</w:t>
            </w:r>
          </w:p>
          <w:p w14:paraId="547FE999"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измерения</w:t>
            </w:r>
          </w:p>
          <w:p w14:paraId="4A3166E0" w14:textId="77777777" w:rsidR="00B159BB" w:rsidRPr="00E543E5" w:rsidRDefault="00B159BB" w:rsidP="004A4900">
            <w:pPr>
              <w:spacing w:after="0" w:line="240" w:lineRule="auto"/>
              <w:jc w:val="center"/>
              <w:rPr>
                <w:rFonts w:ascii="Times New Roman" w:eastAsia="Calibri"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4448679"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Количество,</w:t>
            </w:r>
          </w:p>
          <w:p w14:paraId="33E7CDC3"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объем</w:t>
            </w:r>
          </w:p>
          <w:p w14:paraId="5ECD8AB4"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закупки</w:t>
            </w:r>
          </w:p>
          <w:p w14:paraId="0E4F0591" w14:textId="77777777" w:rsidR="00B159BB" w:rsidRPr="00E543E5" w:rsidRDefault="00B159BB" w:rsidP="004A4900">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954DEB"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DAD35C"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FEB69F4"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4CA750"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BB4A4D"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1E6C8C" w14:textId="77777777" w:rsidR="00B159BB" w:rsidRPr="00E543E5" w:rsidRDefault="00B159BB" w:rsidP="004A4900">
            <w:pPr>
              <w:spacing w:after="0" w:line="240" w:lineRule="auto"/>
              <w:rPr>
                <w:rFonts w:ascii="Times New Roman" w:eastAsia="Calibri" w:hAnsi="Times New Roman" w:cs="Times New Roman"/>
                <w:sz w:val="16"/>
                <w:szCs w:val="16"/>
              </w:rPr>
            </w:pPr>
          </w:p>
        </w:tc>
      </w:tr>
      <w:tr w:rsidR="00B159BB" w:rsidRPr="00E543E5" w14:paraId="1E6B1FB1" w14:textId="77777777" w:rsidTr="004A4900">
        <w:trPr>
          <w:gridAfter w:val="1"/>
          <w:wAfter w:w="236" w:type="dxa"/>
        </w:trPr>
        <w:tc>
          <w:tcPr>
            <w:tcW w:w="817" w:type="dxa"/>
            <w:tcBorders>
              <w:top w:val="single" w:sz="4" w:space="0" w:color="auto"/>
              <w:left w:val="single" w:sz="4" w:space="0" w:color="auto"/>
              <w:bottom w:val="single" w:sz="4" w:space="0" w:color="auto"/>
              <w:right w:val="single" w:sz="4" w:space="0" w:color="auto"/>
            </w:tcBorders>
            <w:hideMark/>
          </w:tcPr>
          <w:p w14:paraId="3587C6BC"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14:paraId="34DFF15D"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0E3B592D"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14:paraId="15D8C567"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4</w:t>
            </w:r>
          </w:p>
        </w:tc>
        <w:tc>
          <w:tcPr>
            <w:tcW w:w="2127" w:type="dxa"/>
            <w:tcBorders>
              <w:top w:val="single" w:sz="4" w:space="0" w:color="auto"/>
              <w:left w:val="single" w:sz="4" w:space="0" w:color="auto"/>
              <w:bottom w:val="single" w:sz="4" w:space="0" w:color="auto"/>
              <w:right w:val="single" w:sz="4" w:space="0" w:color="auto"/>
            </w:tcBorders>
            <w:hideMark/>
          </w:tcPr>
          <w:p w14:paraId="3819C0C8"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hideMark/>
          </w:tcPr>
          <w:p w14:paraId="4F05939E"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14:paraId="23FD01DF"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hideMark/>
          </w:tcPr>
          <w:p w14:paraId="3C3D89F3"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1FE20320"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9</w:t>
            </w:r>
          </w:p>
        </w:tc>
        <w:tc>
          <w:tcPr>
            <w:tcW w:w="1134" w:type="dxa"/>
            <w:tcBorders>
              <w:top w:val="single" w:sz="4" w:space="0" w:color="auto"/>
              <w:left w:val="single" w:sz="4" w:space="0" w:color="auto"/>
              <w:bottom w:val="single" w:sz="4" w:space="0" w:color="auto"/>
              <w:right w:val="single" w:sz="4" w:space="0" w:color="auto"/>
            </w:tcBorders>
            <w:hideMark/>
          </w:tcPr>
          <w:p w14:paraId="3C9E9FEB"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10</w:t>
            </w:r>
          </w:p>
        </w:tc>
        <w:tc>
          <w:tcPr>
            <w:tcW w:w="1417" w:type="dxa"/>
            <w:tcBorders>
              <w:top w:val="single" w:sz="4" w:space="0" w:color="auto"/>
              <w:left w:val="single" w:sz="4" w:space="0" w:color="auto"/>
              <w:bottom w:val="single" w:sz="4" w:space="0" w:color="auto"/>
              <w:right w:val="single" w:sz="4" w:space="0" w:color="auto"/>
            </w:tcBorders>
            <w:hideMark/>
          </w:tcPr>
          <w:p w14:paraId="2C69C42D"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11</w:t>
            </w:r>
          </w:p>
        </w:tc>
        <w:tc>
          <w:tcPr>
            <w:tcW w:w="1134" w:type="dxa"/>
            <w:tcBorders>
              <w:top w:val="single" w:sz="4" w:space="0" w:color="auto"/>
              <w:left w:val="single" w:sz="4" w:space="0" w:color="auto"/>
              <w:bottom w:val="single" w:sz="4" w:space="0" w:color="auto"/>
              <w:right w:val="single" w:sz="4" w:space="0" w:color="auto"/>
            </w:tcBorders>
            <w:hideMark/>
          </w:tcPr>
          <w:p w14:paraId="7097C8F6"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12</w:t>
            </w:r>
          </w:p>
        </w:tc>
        <w:tc>
          <w:tcPr>
            <w:tcW w:w="1276" w:type="dxa"/>
            <w:tcBorders>
              <w:top w:val="single" w:sz="4" w:space="0" w:color="auto"/>
              <w:left w:val="single" w:sz="4" w:space="0" w:color="auto"/>
              <w:bottom w:val="single" w:sz="4" w:space="0" w:color="auto"/>
              <w:right w:val="single" w:sz="4" w:space="0" w:color="auto"/>
            </w:tcBorders>
            <w:hideMark/>
          </w:tcPr>
          <w:p w14:paraId="0A0584AD"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13</w:t>
            </w:r>
          </w:p>
        </w:tc>
        <w:tc>
          <w:tcPr>
            <w:tcW w:w="1134" w:type="dxa"/>
            <w:tcBorders>
              <w:top w:val="single" w:sz="4" w:space="0" w:color="auto"/>
              <w:left w:val="single" w:sz="4" w:space="0" w:color="auto"/>
              <w:bottom w:val="single" w:sz="4" w:space="0" w:color="auto"/>
              <w:right w:val="single" w:sz="4" w:space="0" w:color="auto"/>
            </w:tcBorders>
            <w:hideMark/>
          </w:tcPr>
          <w:p w14:paraId="10BF8557"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14</w:t>
            </w:r>
          </w:p>
        </w:tc>
      </w:tr>
      <w:tr w:rsidR="00444410" w:rsidRPr="00E543E5" w14:paraId="7151FA8B" w14:textId="77777777" w:rsidTr="00833887">
        <w:trPr>
          <w:gridAfter w:val="1"/>
          <w:wAfter w:w="236" w:type="dxa"/>
          <w:trHeight w:val="940"/>
        </w:trPr>
        <w:tc>
          <w:tcPr>
            <w:tcW w:w="817" w:type="dxa"/>
            <w:tcBorders>
              <w:top w:val="single" w:sz="4" w:space="0" w:color="auto"/>
              <w:left w:val="single" w:sz="4" w:space="0" w:color="auto"/>
              <w:right w:val="single" w:sz="4" w:space="0" w:color="auto"/>
            </w:tcBorders>
            <w:vAlign w:val="center"/>
          </w:tcPr>
          <w:p w14:paraId="0EAB8EEA" w14:textId="26176170" w:rsidR="00444410" w:rsidRPr="00E543E5" w:rsidRDefault="007907A2" w:rsidP="0044441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1276" w:type="dxa"/>
            <w:tcBorders>
              <w:top w:val="single" w:sz="4" w:space="0" w:color="auto"/>
              <w:left w:val="single" w:sz="4" w:space="0" w:color="auto"/>
              <w:right w:val="single" w:sz="4" w:space="0" w:color="auto"/>
            </w:tcBorders>
            <w:vAlign w:val="center"/>
          </w:tcPr>
          <w:p w14:paraId="669650AA" w14:textId="4020DC84" w:rsidR="00444410" w:rsidRPr="008B0194" w:rsidRDefault="00D52481" w:rsidP="00444410">
            <w:pPr>
              <w:pStyle w:val="af0"/>
              <w:jc w:val="center"/>
              <w:rPr>
                <w:rFonts w:ascii="Times New Roman" w:eastAsia="Calibri" w:hAnsi="Times New Roman" w:cs="Times New Roman"/>
                <w:sz w:val="16"/>
                <w:szCs w:val="16"/>
              </w:rPr>
            </w:pPr>
            <w:proofErr w:type="gramStart"/>
            <w:r w:rsidRPr="008B0194">
              <w:rPr>
                <w:rFonts w:ascii="Times New Roman" w:eastAsia="Times New Roman" w:hAnsi="Times New Roman" w:cs="Times New Roman"/>
                <w:sz w:val="16"/>
                <w:szCs w:val="16"/>
                <w:lang w:eastAsia="ru-RU"/>
              </w:rPr>
              <w:t>Услуга  по</w:t>
            </w:r>
            <w:proofErr w:type="gramEnd"/>
            <w:r w:rsidRPr="008B0194">
              <w:rPr>
                <w:rFonts w:ascii="Times New Roman" w:eastAsia="Times New Roman" w:hAnsi="Times New Roman" w:cs="Times New Roman"/>
                <w:sz w:val="16"/>
                <w:szCs w:val="16"/>
                <w:lang w:eastAsia="ru-RU"/>
              </w:rPr>
              <w:t xml:space="preserve">  изготовлению  заготовок  для  изоляторов  И -1,2.</w:t>
            </w:r>
          </w:p>
        </w:tc>
        <w:tc>
          <w:tcPr>
            <w:tcW w:w="567" w:type="dxa"/>
            <w:tcBorders>
              <w:top w:val="single" w:sz="4" w:space="0" w:color="auto"/>
              <w:left w:val="single" w:sz="4" w:space="0" w:color="auto"/>
              <w:bottom w:val="single" w:sz="4" w:space="0" w:color="auto"/>
              <w:right w:val="single" w:sz="4" w:space="0" w:color="auto"/>
            </w:tcBorders>
            <w:vAlign w:val="center"/>
          </w:tcPr>
          <w:p w14:paraId="2FA189A9" w14:textId="77777777" w:rsidR="00444410" w:rsidRPr="00454F77" w:rsidRDefault="00444410" w:rsidP="00444410">
            <w:pPr>
              <w:pStyle w:val="af0"/>
              <w:jc w:val="center"/>
              <w:rPr>
                <w:rFonts w:ascii="Times New Roman" w:hAnsi="Times New Roman" w:cs="Times New Roman"/>
                <w:sz w:val="16"/>
                <w:szCs w:val="16"/>
              </w:rPr>
            </w:pPr>
            <w:r w:rsidRPr="00454F77">
              <w:rPr>
                <w:rFonts w:ascii="Times New Roman" w:hAnsi="Times New Roman" w:cs="Times New Roman"/>
                <w:sz w:val="16"/>
                <w:szCs w:val="16"/>
              </w:rPr>
              <w:t>1</w:t>
            </w:r>
          </w:p>
        </w:tc>
        <w:tc>
          <w:tcPr>
            <w:tcW w:w="1417" w:type="dxa"/>
            <w:tcBorders>
              <w:top w:val="single" w:sz="4" w:space="0" w:color="auto"/>
              <w:left w:val="single" w:sz="4" w:space="0" w:color="auto"/>
              <w:bottom w:val="single" w:sz="4" w:space="0" w:color="auto"/>
              <w:right w:val="single" w:sz="4" w:space="0" w:color="auto"/>
            </w:tcBorders>
            <w:vAlign w:val="center"/>
          </w:tcPr>
          <w:p w14:paraId="0ED10A30" w14:textId="77777777" w:rsidR="00F33464" w:rsidRPr="003A17E4" w:rsidRDefault="00F33464" w:rsidP="003A17E4">
            <w:pPr>
              <w:spacing w:after="0"/>
              <w:jc w:val="center"/>
              <w:rPr>
                <w:rFonts w:ascii="Times New Roman" w:eastAsia="Times New Roman" w:hAnsi="Times New Roman" w:cs="Times New Roman"/>
                <w:sz w:val="16"/>
                <w:szCs w:val="16"/>
                <w:lang w:eastAsia="ru-RU"/>
              </w:rPr>
            </w:pPr>
            <w:proofErr w:type="gramStart"/>
            <w:r w:rsidRPr="003A17E4">
              <w:rPr>
                <w:rFonts w:ascii="Times New Roman" w:eastAsia="Times New Roman" w:hAnsi="Times New Roman" w:cs="Times New Roman"/>
                <w:sz w:val="16"/>
                <w:szCs w:val="16"/>
                <w:lang w:eastAsia="ru-RU"/>
              </w:rPr>
              <w:t>Заготовка  для</w:t>
            </w:r>
            <w:proofErr w:type="gramEnd"/>
            <w:r w:rsidRPr="003A17E4">
              <w:rPr>
                <w:rFonts w:ascii="Times New Roman" w:eastAsia="Times New Roman" w:hAnsi="Times New Roman" w:cs="Times New Roman"/>
                <w:sz w:val="16"/>
                <w:szCs w:val="16"/>
                <w:lang w:eastAsia="ru-RU"/>
              </w:rPr>
              <w:t xml:space="preserve">  изоляторов  И -1,2 :</w:t>
            </w:r>
          </w:p>
          <w:p w14:paraId="04809514" w14:textId="77777777" w:rsidR="00F33464" w:rsidRPr="003A17E4" w:rsidRDefault="00F33464" w:rsidP="003A17E4">
            <w:pPr>
              <w:spacing w:after="0"/>
              <w:jc w:val="center"/>
              <w:rPr>
                <w:rFonts w:ascii="Times New Roman" w:eastAsia="Times New Roman" w:hAnsi="Times New Roman" w:cs="Times New Roman"/>
                <w:sz w:val="16"/>
                <w:szCs w:val="16"/>
                <w:lang w:eastAsia="ru-RU"/>
              </w:rPr>
            </w:pPr>
            <w:proofErr w:type="gramStart"/>
            <w:r w:rsidRPr="003A17E4">
              <w:rPr>
                <w:rFonts w:ascii="Times New Roman" w:eastAsia="Times New Roman" w:hAnsi="Times New Roman" w:cs="Times New Roman"/>
                <w:sz w:val="16"/>
                <w:szCs w:val="16"/>
                <w:lang w:eastAsia="ru-RU"/>
              </w:rPr>
              <w:t>Марка  материала</w:t>
            </w:r>
            <w:proofErr w:type="gramEnd"/>
            <w:r w:rsidRPr="003A17E4">
              <w:rPr>
                <w:rFonts w:ascii="Times New Roman" w:eastAsia="Times New Roman" w:hAnsi="Times New Roman" w:cs="Times New Roman"/>
                <w:sz w:val="16"/>
                <w:szCs w:val="16"/>
                <w:lang w:eastAsia="ru-RU"/>
              </w:rPr>
              <w:t xml:space="preserve"> : СТЭФ</w:t>
            </w:r>
          </w:p>
          <w:p w14:paraId="53E3D83C" w14:textId="77777777" w:rsidR="00F33464" w:rsidRPr="003A17E4" w:rsidRDefault="00F33464" w:rsidP="003A17E4">
            <w:pPr>
              <w:spacing w:after="0"/>
              <w:jc w:val="center"/>
              <w:rPr>
                <w:rFonts w:ascii="Times New Roman" w:eastAsia="Times New Roman" w:hAnsi="Times New Roman" w:cs="Times New Roman"/>
                <w:sz w:val="16"/>
                <w:szCs w:val="16"/>
                <w:lang w:eastAsia="ru-RU"/>
              </w:rPr>
            </w:pPr>
            <w:proofErr w:type="gramStart"/>
            <w:r w:rsidRPr="003A17E4">
              <w:rPr>
                <w:rFonts w:ascii="Times New Roman" w:eastAsia="Times New Roman" w:hAnsi="Times New Roman" w:cs="Times New Roman"/>
                <w:sz w:val="16"/>
                <w:szCs w:val="16"/>
                <w:lang w:eastAsia="ru-RU"/>
              </w:rPr>
              <w:t>Толщина :</w:t>
            </w:r>
            <w:proofErr w:type="gramEnd"/>
            <w:r w:rsidRPr="003A17E4">
              <w:rPr>
                <w:rFonts w:ascii="Times New Roman" w:eastAsia="Times New Roman" w:hAnsi="Times New Roman" w:cs="Times New Roman"/>
                <w:sz w:val="16"/>
                <w:szCs w:val="16"/>
                <w:lang w:eastAsia="ru-RU"/>
              </w:rPr>
              <w:t xml:space="preserve"> 15 мм</w:t>
            </w:r>
          </w:p>
          <w:p w14:paraId="632AF48E" w14:textId="66EB69EF" w:rsidR="00444410" w:rsidRPr="00984593" w:rsidRDefault="00F33464" w:rsidP="003A17E4">
            <w:pPr>
              <w:pStyle w:val="af0"/>
              <w:jc w:val="center"/>
              <w:rPr>
                <w:rFonts w:ascii="Times New Roman" w:hAnsi="Times New Roman" w:cs="Times New Roman"/>
                <w:sz w:val="16"/>
                <w:szCs w:val="16"/>
              </w:rPr>
            </w:pPr>
            <w:proofErr w:type="gramStart"/>
            <w:r w:rsidRPr="003A17E4">
              <w:rPr>
                <w:rFonts w:ascii="Times New Roman" w:eastAsia="Times New Roman" w:hAnsi="Times New Roman" w:cs="Times New Roman"/>
                <w:sz w:val="16"/>
                <w:szCs w:val="16"/>
                <w:lang w:eastAsia="ru-RU"/>
              </w:rPr>
              <w:t>Формат :</w:t>
            </w:r>
            <w:proofErr w:type="gramEnd"/>
            <w:r w:rsidRPr="003A17E4">
              <w:rPr>
                <w:rFonts w:ascii="Times New Roman" w:eastAsia="Times New Roman" w:hAnsi="Times New Roman" w:cs="Times New Roman"/>
                <w:sz w:val="16"/>
                <w:szCs w:val="16"/>
                <w:lang w:eastAsia="ru-RU"/>
              </w:rPr>
              <w:t xml:space="preserve"> (50 х 300) +/- 2 мм</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3A9BD28A" w14:textId="77777777" w:rsidR="00444410" w:rsidRDefault="003B46DA" w:rsidP="00415981">
            <w:pPr>
              <w:pStyle w:val="af0"/>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Стеклотекстолит  марки</w:t>
            </w:r>
            <w:proofErr w:type="gramEnd"/>
            <w:r>
              <w:rPr>
                <w:rFonts w:ascii="Times New Roman" w:eastAsia="Times New Roman" w:hAnsi="Times New Roman" w:cs="Times New Roman"/>
                <w:sz w:val="16"/>
                <w:szCs w:val="16"/>
                <w:lang w:eastAsia="ru-RU"/>
              </w:rPr>
              <w:t xml:space="preserve">  СТЭФ</w:t>
            </w:r>
            <w:r w:rsidR="001565DC">
              <w:rPr>
                <w:rFonts w:ascii="Times New Roman" w:eastAsia="Times New Roman" w:hAnsi="Times New Roman" w:cs="Times New Roman"/>
                <w:sz w:val="16"/>
                <w:szCs w:val="16"/>
                <w:lang w:eastAsia="ru-RU"/>
              </w:rPr>
              <w:t xml:space="preserve"> :</w:t>
            </w:r>
          </w:p>
          <w:p w14:paraId="2E13816E" w14:textId="66C8954F" w:rsidR="001565DC" w:rsidRDefault="001565DC" w:rsidP="00415981">
            <w:pPr>
              <w:pStyle w:val="af0"/>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 xml:space="preserve">Класс  </w:t>
            </w:r>
            <w:proofErr w:type="spellStart"/>
            <w:r>
              <w:rPr>
                <w:rFonts w:ascii="Times New Roman" w:eastAsia="Times New Roman" w:hAnsi="Times New Roman" w:cs="Times New Roman"/>
                <w:sz w:val="16"/>
                <w:szCs w:val="16"/>
                <w:lang w:eastAsia="ru-RU"/>
              </w:rPr>
              <w:t>нагревостойкости</w:t>
            </w:r>
            <w:proofErr w:type="spellEnd"/>
            <w:proofErr w:type="gramEnd"/>
            <w:r>
              <w:rPr>
                <w:rFonts w:ascii="Times New Roman" w:eastAsia="Times New Roman" w:hAnsi="Times New Roman" w:cs="Times New Roman"/>
                <w:sz w:val="16"/>
                <w:szCs w:val="16"/>
                <w:lang w:eastAsia="ru-RU"/>
              </w:rPr>
              <w:t xml:space="preserve"> : 155 </w:t>
            </w:r>
            <w:r w:rsidR="00653A0D">
              <w:t xml:space="preserve"> </w:t>
            </w:r>
            <w:r w:rsidR="00653A0D" w:rsidRPr="00653A0D">
              <w:rPr>
                <w:rFonts w:ascii="Times New Roman" w:eastAsia="Times New Roman" w:hAnsi="Times New Roman" w:cs="Times New Roman"/>
                <w:sz w:val="16"/>
                <w:szCs w:val="16"/>
                <w:lang w:eastAsia="ru-RU"/>
              </w:rPr>
              <w:t xml:space="preserve">°C </w:t>
            </w:r>
          </w:p>
          <w:p w14:paraId="64883EF0" w14:textId="77777777" w:rsidR="00CE268A" w:rsidRDefault="00CE268A" w:rsidP="00415981">
            <w:pPr>
              <w:pStyle w:val="af0"/>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Композиция :</w:t>
            </w:r>
            <w:proofErr w:type="gramEnd"/>
            <w:r>
              <w:rPr>
                <w:rFonts w:ascii="Times New Roman" w:eastAsia="Times New Roman" w:hAnsi="Times New Roman" w:cs="Times New Roman"/>
                <w:sz w:val="16"/>
                <w:szCs w:val="16"/>
                <w:lang w:eastAsia="ru-RU"/>
              </w:rPr>
              <w:t xml:space="preserve"> стеклоткань,  </w:t>
            </w:r>
            <w:proofErr w:type="spellStart"/>
            <w:r>
              <w:rPr>
                <w:rFonts w:ascii="Times New Roman" w:eastAsia="Times New Roman" w:hAnsi="Times New Roman" w:cs="Times New Roman"/>
                <w:sz w:val="16"/>
                <w:szCs w:val="16"/>
                <w:lang w:eastAsia="ru-RU"/>
              </w:rPr>
              <w:t>эпоксифенольное</w:t>
            </w:r>
            <w:proofErr w:type="spellEnd"/>
            <w:r>
              <w:rPr>
                <w:rFonts w:ascii="Times New Roman" w:eastAsia="Times New Roman" w:hAnsi="Times New Roman" w:cs="Times New Roman"/>
                <w:sz w:val="16"/>
                <w:szCs w:val="16"/>
                <w:lang w:eastAsia="ru-RU"/>
              </w:rPr>
              <w:t xml:space="preserve">  связующее</w:t>
            </w:r>
          </w:p>
          <w:p w14:paraId="09535EAE" w14:textId="77777777" w:rsidR="00075096" w:rsidRDefault="00075096" w:rsidP="00415981">
            <w:pPr>
              <w:pStyle w:val="af0"/>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Назначение :</w:t>
            </w:r>
            <w:proofErr w:type="gramEnd"/>
            <w:r>
              <w:rPr>
                <w:rFonts w:ascii="Times New Roman" w:eastAsia="Times New Roman" w:hAnsi="Times New Roman" w:cs="Times New Roman"/>
                <w:sz w:val="16"/>
                <w:szCs w:val="16"/>
                <w:lang w:eastAsia="ru-RU"/>
              </w:rPr>
              <w:t xml:space="preserve"> для  изготовления  деталей  электротехнического  назначения,  для  работы  на  воздухе  в  условиях  нормальной  и  повышенной  влажности  при  напряжении  до  1000 В  и  частоте  тока  50 Гц</w:t>
            </w:r>
          </w:p>
          <w:p w14:paraId="01F4D577" w14:textId="14D5013C" w:rsidR="00B11639" w:rsidRPr="00454F77" w:rsidRDefault="00B11639" w:rsidP="00415981">
            <w:pPr>
              <w:pStyle w:val="af0"/>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Стеклотекстолит :</w:t>
            </w:r>
            <w:proofErr w:type="gramEnd"/>
            <w:r>
              <w:rPr>
                <w:rFonts w:ascii="Times New Roman" w:eastAsia="Times New Roman" w:hAnsi="Times New Roman" w:cs="Times New Roman"/>
                <w:sz w:val="16"/>
                <w:szCs w:val="16"/>
                <w:lang w:eastAsia="ru-RU"/>
              </w:rPr>
              <w:t xml:space="preserve"> упругий,  слоистый  пластик,  который  производится   методом  горячего  прессования  из  стеклоткани,  пропитываемой  связующим  веществом  на  основе  фенолформальдегидной   и  эпоксидной  смол.  </w:t>
            </w:r>
            <w:proofErr w:type="gramStart"/>
            <w:r>
              <w:rPr>
                <w:rFonts w:ascii="Times New Roman" w:eastAsia="Times New Roman" w:hAnsi="Times New Roman" w:cs="Times New Roman"/>
                <w:sz w:val="16"/>
                <w:szCs w:val="16"/>
                <w:lang w:eastAsia="ru-RU"/>
              </w:rPr>
              <w:t>Высокая  механическая</w:t>
            </w:r>
            <w:proofErr w:type="gramEnd"/>
            <w:r>
              <w:rPr>
                <w:rFonts w:ascii="Times New Roman" w:eastAsia="Times New Roman" w:hAnsi="Times New Roman" w:cs="Times New Roman"/>
                <w:sz w:val="16"/>
                <w:szCs w:val="16"/>
                <w:lang w:eastAsia="ru-RU"/>
              </w:rPr>
              <w:t xml:space="preserve">  прочность  </w:t>
            </w:r>
            <w:r>
              <w:rPr>
                <w:rFonts w:ascii="Times New Roman" w:eastAsia="Times New Roman" w:hAnsi="Times New Roman" w:cs="Times New Roman"/>
                <w:sz w:val="16"/>
                <w:szCs w:val="16"/>
                <w:lang w:eastAsia="ru-RU"/>
              </w:rPr>
              <w:lastRenderedPageBreak/>
              <w:t>стеклотекстолита  удачно  дополняется   его  химической  стойкостью,  не  боится  атмосферных  воздействий  и  химически  агрессивных  сред,  включая  трансформаторное  масло</w:t>
            </w:r>
            <w:r w:rsidR="00555D61">
              <w:rPr>
                <w:rFonts w:ascii="Times New Roman" w:eastAsia="Times New Roman" w:hAnsi="Times New Roman" w:cs="Times New Roman"/>
                <w:sz w:val="16"/>
                <w:szCs w:val="16"/>
                <w:lang w:eastAsia="ru-RU"/>
              </w:rPr>
              <w:t xml:space="preserve">.  </w:t>
            </w:r>
            <w:proofErr w:type="gramStart"/>
            <w:r w:rsidR="00555D61">
              <w:rPr>
                <w:rFonts w:ascii="Times New Roman" w:eastAsia="Times New Roman" w:hAnsi="Times New Roman" w:cs="Times New Roman"/>
                <w:sz w:val="16"/>
                <w:szCs w:val="16"/>
                <w:lang w:eastAsia="ru-RU"/>
              </w:rPr>
              <w:t>Очень  долговечен</w:t>
            </w:r>
            <w:proofErr w:type="gramEnd"/>
            <w:r w:rsidR="00555D61">
              <w:rPr>
                <w:rFonts w:ascii="Times New Roman" w:eastAsia="Times New Roman" w:hAnsi="Times New Roman" w:cs="Times New Roman"/>
                <w:sz w:val="16"/>
                <w:szCs w:val="16"/>
                <w:lang w:eastAsia="ru-RU"/>
              </w:rPr>
              <w:t>,  служит  бе</w:t>
            </w:r>
            <w:r w:rsidR="005704AA">
              <w:rPr>
                <w:rFonts w:ascii="Times New Roman" w:eastAsia="Times New Roman" w:hAnsi="Times New Roman" w:cs="Times New Roman"/>
                <w:sz w:val="16"/>
                <w:szCs w:val="16"/>
                <w:lang w:eastAsia="ru-RU"/>
              </w:rPr>
              <w:t>з</w:t>
            </w:r>
            <w:r w:rsidR="00555D61">
              <w:rPr>
                <w:rFonts w:ascii="Times New Roman" w:eastAsia="Times New Roman" w:hAnsi="Times New Roman" w:cs="Times New Roman"/>
                <w:sz w:val="16"/>
                <w:szCs w:val="16"/>
                <w:lang w:eastAsia="ru-RU"/>
              </w:rPr>
              <w:t xml:space="preserve">  ухудшений  своих  первоначальных  свойств  не  менее  20  лет</w:t>
            </w:r>
          </w:p>
        </w:tc>
        <w:tc>
          <w:tcPr>
            <w:tcW w:w="1275" w:type="dxa"/>
            <w:tcBorders>
              <w:top w:val="single" w:sz="4" w:space="0" w:color="auto"/>
              <w:left w:val="single" w:sz="4" w:space="0" w:color="auto"/>
              <w:bottom w:val="single" w:sz="4" w:space="0" w:color="auto"/>
              <w:right w:val="single" w:sz="4" w:space="0" w:color="auto"/>
            </w:tcBorders>
            <w:vAlign w:val="center"/>
          </w:tcPr>
          <w:p w14:paraId="28ADDC98" w14:textId="2EF5B6A8" w:rsidR="00444410" w:rsidRPr="00454F77" w:rsidRDefault="00533057" w:rsidP="00444410">
            <w:pPr>
              <w:pStyle w:val="af0"/>
              <w:jc w:val="center"/>
              <w:rPr>
                <w:rFonts w:ascii="Times New Roman" w:hAnsi="Times New Roman" w:cs="Times New Roman"/>
                <w:sz w:val="16"/>
                <w:szCs w:val="16"/>
              </w:rPr>
            </w:pPr>
            <w:proofErr w:type="gramStart"/>
            <w:r>
              <w:rPr>
                <w:rFonts w:ascii="Times New Roman" w:hAnsi="Times New Roman" w:cs="Times New Roman"/>
                <w:sz w:val="16"/>
                <w:szCs w:val="16"/>
              </w:rPr>
              <w:lastRenderedPageBreak/>
              <w:t>Согласно  техническим</w:t>
            </w:r>
            <w:proofErr w:type="gramEnd"/>
            <w:r>
              <w:rPr>
                <w:rFonts w:ascii="Times New Roman" w:hAnsi="Times New Roman" w:cs="Times New Roman"/>
                <w:sz w:val="16"/>
                <w:szCs w:val="16"/>
              </w:rPr>
              <w:t xml:space="preserve">  характеристикам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F48D10" w14:textId="0C72BC27" w:rsidR="00444410" w:rsidRPr="00454F77" w:rsidRDefault="00454F77" w:rsidP="00444410">
            <w:pPr>
              <w:pStyle w:val="af0"/>
              <w:jc w:val="center"/>
              <w:rPr>
                <w:rFonts w:ascii="Times New Roman" w:eastAsia="Times New Roman" w:hAnsi="Times New Roman" w:cs="Times New Roman"/>
                <w:bCs/>
                <w:sz w:val="16"/>
                <w:szCs w:val="16"/>
                <w:lang w:eastAsia="ru-RU"/>
              </w:rPr>
            </w:pPr>
            <w:proofErr w:type="spellStart"/>
            <w:r w:rsidRPr="00454F77">
              <w:rPr>
                <w:rFonts w:ascii="Times New Roman" w:eastAsia="Times New Roman" w:hAnsi="Times New Roman" w:cs="Times New Roman"/>
                <w:bCs/>
                <w:sz w:val="16"/>
                <w:szCs w:val="16"/>
                <w:lang w:eastAsia="ru-RU"/>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0D46120" w14:textId="260F9B20" w:rsidR="00444410" w:rsidRPr="00454F77" w:rsidRDefault="001E189E" w:rsidP="00444410">
            <w:pPr>
              <w:pStyle w:val="af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sz w:val="16"/>
                <w:szCs w:val="16"/>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E9ED8F2" w14:textId="2E096C5E" w:rsidR="00444410" w:rsidRPr="00454F77" w:rsidRDefault="001E189E" w:rsidP="00444410">
            <w:pPr>
              <w:pStyle w:val="af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90 000</w:t>
            </w:r>
          </w:p>
        </w:tc>
        <w:tc>
          <w:tcPr>
            <w:tcW w:w="1134" w:type="dxa"/>
            <w:tcBorders>
              <w:top w:val="single" w:sz="4" w:space="0" w:color="auto"/>
              <w:left w:val="single" w:sz="4" w:space="0" w:color="auto"/>
              <w:bottom w:val="single" w:sz="4" w:space="0" w:color="auto"/>
              <w:right w:val="single" w:sz="4" w:space="0" w:color="auto"/>
            </w:tcBorders>
            <w:vAlign w:val="center"/>
          </w:tcPr>
          <w:p w14:paraId="0EF5B154" w14:textId="77777777" w:rsidR="00444410" w:rsidRPr="00F66A74" w:rsidRDefault="00444410" w:rsidP="00444410">
            <w:pPr>
              <w:pStyle w:val="af0"/>
              <w:jc w:val="center"/>
              <w:rPr>
                <w:rFonts w:ascii="Times New Roman" w:hAnsi="Times New Roman" w:cs="Times New Roman"/>
                <w:sz w:val="16"/>
                <w:szCs w:val="16"/>
              </w:rPr>
            </w:pPr>
            <w:r w:rsidRPr="00F66A74">
              <w:rPr>
                <w:rFonts w:ascii="Times New Roman" w:hAnsi="Times New Roman" w:cs="Times New Roman"/>
                <w:sz w:val="16"/>
                <w:szCs w:val="16"/>
              </w:rPr>
              <w:t>Метод сопоставимых рыночных цен (анализа рынка)</w:t>
            </w:r>
          </w:p>
        </w:tc>
        <w:tc>
          <w:tcPr>
            <w:tcW w:w="1417" w:type="dxa"/>
            <w:tcBorders>
              <w:top w:val="single" w:sz="4" w:space="0" w:color="auto"/>
              <w:left w:val="single" w:sz="4" w:space="0" w:color="auto"/>
              <w:bottom w:val="single" w:sz="4" w:space="0" w:color="auto"/>
              <w:right w:val="single" w:sz="4" w:space="0" w:color="auto"/>
            </w:tcBorders>
            <w:vAlign w:val="center"/>
          </w:tcPr>
          <w:p w14:paraId="02A0AF33" w14:textId="596A2229" w:rsidR="00444410" w:rsidRPr="00F66A74" w:rsidRDefault="00444410" w:rsidP="00444410">
            <w:pPr>
              <w:pStyle w:val="af0"/>
              <w:jc w:val="center"/>
              <w:rPr>
                <w:rFonts w:ascii="Times New Roman" w:hAnsi="Times New Roman" w:cs="Times New Roman"/>
                <w:sz w:val="16"/>
                <w:szCs w:val="16"/>
              </w:rPr>
            </w:pPr>
            <w:r w:rsidRPr="00F66A74">
              <w:rPr>
                <w:rFonts w:ascii="Times New Roman" w:hAnsi="Times New Roman" w:cs="Times New Roman"/>
                <w:sz w:val="16"/>
                <w:szCs w:val="16"/>
              </w:rPr>
              <w:t xml:space="preserve">Ст. 16 Закона ПМР «О закупках в </w:t>
            </w:r>
            <w:proofErr w:type="gramStart"/>
            <w:r w:rsidRPr="00F66A74">
              <w:rPr>
                <w:rFonts w:ascii="Times New Roman" w:hAnsi="Times New Roman" w:cs="Times New Roman"/>
                <w:sz w:val="16"/>
                <w:szCs w:val="16"/>
              </w:rPr>
              <w:t>Приднестровской  Молдавской</w:t>
            </w:r>
            <w:proofErr w:type="gramEnd"/>
            <w:r w:rsidRPr="00F66A74">
              <w:rPr>
                <w:rFonts w:ascii="Times New Roman" w:hAnsi="Times New Roman" w:cs="Times New Roman"/>
                <w:sz w:val="16"/>
                <w:szCs w:val="16"/>
              </w:rPr>
              <w:t xml:space="preserve"> Республике»</w:t>
            </w:r>
          </w:p>
        </w:tc>
        <w:tc>
          <w:tcPr>
            <w:tcW w:w="1134" w:type="dxa"/>
            <w:tcBorders>
              <w:top w:val="single" w:sz="4" w:space="0" w:color="auto"/>
              <w:left w:val="single" w:sz="4" w:space="0" w:color="auto"/>
              <w:bottom w:val="single" w:sz="4" w:space="0" w:color="auto"/>
              <w:right w:val="single" w:sz="4" w:space="0" w:color="auto"/>
            </w:tcBorders>
            <w:vAlign w:val="center"/>
          </w:tcPr>
          <w:p w14:paraId="696DD62C" w14:textId="77777777" w:rsidR="00444410" w:rsidRPr="00F66A74" w:rsidRDefault="00444410" w:rsidP="00444410">
            <w:pPr>
              <w:pStyle w:val="af0"/>
              <w:jc w:val="center"/>
              <w:rPr>
                <w:rFonts w:ascii="Times New Roman" w:hAnsi="Times New Roman" w:cs="Times New Roman"/>
                <w:sz w:val="16"/>
                <w:szCs w:val="16"/>
              </w:rPr>
            </w:pPr>
            <w:r w:rsidRPr="00F66A74">
              <w:rPr>
                <w:rFonts w:ascii="Times New Roman" w:hAnsi="Times New Roman" w:cs="Times New Roman"/>
                <w:sz w:val="16"/>
                <w:szCs w:val="16"/>
              </w:rPr>
              <w:t>Запрос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35BE3AFE" w14:textId="77777777" w:rsidR="00444410" w:rsidRPr="00F66A74" w:rsidRDefault="00444410" w:rsidP="00444410">
            <w:pPr>
              <w:pStyle w:val="af0"/>
              <w:jc w:val="center"/>
              <w:rPr>
                <w:rFonts w:ascii="Times New Roman" w:hAnsi="Times New Roman" w:cs="Times New Roman"/>
                <w:sz w:val="16"/>
                <w:szCs w:val="16"/>
              </w:rPr>
            </w:pPr>
            <w:r w:rsidRPr="00F66A74">
              <w:rPr>
                <w:rFonts w:ascii="Times New Roman" w:hAnsi="Times New Roman" w:cs="Times New Roman"/>
                <w:sz w:val="16"/>
                <w:szCs w:val="16"/>
              </w:rPr>
              <w:t>Глава 3 Закона ПМР от 26 ноября 2018 года №318-З-</w:t>
            </w:r>
            <w:r w:rsidRPr="00F66A74">
              <w:rPr>
                <w:rFonts w:ascii="Times New Roman" w:hAnsi="Times New Roman" w:cs="Times New Roman"/>
                <w:sz w:val="16"/>
                <w:szCs w:val="16"/>
                <w:lang w:val="en-US"/>
              </w:rPr>
              <w:t>VI</w:t>
            </w:r>
            <w:r w:rsidRPr="00F66A74">
              <w:rPr>
                <w:rFonts w:ascii="Times New Roman" w:hAnsi="Times New Roman" w:cs="Times New Roman"/>
                <w:sz w:val="16"/>
                <w:szCs w:val="16"/>
              </w:rPr>
              <w:t xml:space="preserve"> «О закупках в ПМР»</w:t>
            </w:r>
          </w:p>
        </w:tc>
        <w:tc>
          <w:tcPr>
            <w:tcW w:w="1134" w:type="dxa"/>
            <w:tcBorders>
              <w:top w:val="single" w:sz="4" w:space="0" w:color="auto"/>
              <w:left w:val="single" w:sz="4" w:space="0" w:color="auto"/>
              <w:bottom w:val="single" w:sz="4" w:space="0" w:color="auto"/>
              <w:right w:val="single" w:sz="4" w:space="0" w:color="auto"/>
            </w:tcBorders>
            <w:vAlign w:val="center"/>
          </w:tcPr>
          <w:p w14:paraId="5DE9E70E" w14:textId="77777777" w:rsidR="00444410" w:rsidRPr="00F66A74" w:rsidRDefault="00444410" w:rsidP="00444410">
            <w:pPr>
              <w:pStyle w:val="af0"/>
              <w:jc w:val="center"/>
              <w:rPr>
                <w:rFonts w:ascii="Times New Roman" w:hAnsi="Times New Roman" w:cs="Times New Roman"/>
                <w:sz w:val="16"/>
                <w:szCs w:val="16"/>
              </w:rPr>
            </w:pPr>
            <w:r w:rsidRPr="00F66A74">
              <w:rPr>
                <w:rFonts w:ascii="Times New Roman" w:hAnsi="Times New Roman" w:cs="Times New Roman"/>
                <w:sz w:val="16"/>
                <w:szCs w:val="16"/>
              </w:rPr>
              <w:t>-</w:t>
            </w:r>
          </w:p>
        </w:tc>
      </w:tr>
    </w:tbl>
    <w:p w14:paraId="10A1E461" w14:textId="77777777" w:rsidR="007E4B23" w:rsidRPr="002231B6" w:rsidRDefault="007E4B23" w:rsidP="007E4B23">
      <w:pPr>
        <w:spacing w:after="0" w:line="240" w:lineRule="auto"/>
        <w:jc w:val="center"/>
        <w:rPr>
          <w:rFonts w:ascii="Times New Roman" w:eastAsia="Calibri" w:hAnsi="Times New Roman" w:cs="Times New Roman"/>
          <w:sz w:val="16"/>
          <w:szCs w:val="16"/>
        </w:rPr>
      </w:pPr>
    </w:p>
    <w:p w14:paraId="3AF505B7" w14:textId="7325E052" w:rsidR="007E4B23" w:rsidRPr="00E543E5" w:rsidRDefault="007E4B23" w:rsidP="007E4B23">
      <w:pPr>
        <w:spacing w:after="0" w:line="276" w:lineRule="auto"/>
        <w:rPr>
          <w:rFonts w:ascii="Times New Roman" w:eastAsia="Calibri" w:hAnsi="Times New Roman" w:cs="Times New Roman"/>
          <w:sz w:val="20"/>
          <w:szCs w:val="20"/>
        </w:rPr>
      </w:pPr>
      <w:r w:rsidRPr="00E543E5">
        <w:rPr>
          <w:rFonts w:ascii="Times New Roman" w:eastAsia="Calibri" w:hAnsi="Times New Roman" w:cs="Times New Roman"/>
          <w:sz w:val="20"/>
          <w:szCs w:val="20"/>
        </w:rPr>
        <w:t xml:space="preserve">Ответственный исполнитель: _________________________ </w:t>
      </w:r>
    </w:p>
    <w:p w14:paraId="21EBEE6D" w14:textId="21AF6FFF" w:rsidR="007E4B23" w:rsidRPr="00E543E5" w:rsidRDefault="007E4B23" w:rsidP="007E4B23">
      <w:pPr>
        <w:spacing w:after="0" w:line="276" w:lineRule="auto"/>
        <w:rPr>
          <w:rFonts w:ascii="Times New Roman" w:eastAsia="Calibri" w:hAnsi="Times New Roman" w:cs="Times New Roman"/>
          <w:sz w:val="20"/>
          <w:szCs w:val="20"/>
        </w:rPr>
        <w:sectPr w:rsidR="007E4B23" w:rsidRPr="00E543E5" w:rsidSect="00B14831">
          <w:pgSz w:w="16838" w:h="11906" w:orient="landscape"/>
          <w:pgMar w:top="709" w:right="1134" w:bottom="142" w:left="1134" w:header="708" w:footer="708" w:gutter="0"/>
          <w:cols w:space="708"/>
          <w:docGrid w:linePitch="360"/>
        </w:sectPr>
      </w:pPr>
      <w:proofErr w:type="gramStart"/>
      <w:r w:rsidRPr="00E543E5">
        <w:rPr>
          <w:rFonts w:ascii="Times New Roman" w:eastAsia="Calibri" w:hAnsi="Times New Roman" w:cs="Times New Roman"/>
          <w:sz w:val="20"/>
          <w:szCs w:val="20"/>
        </w:rPr>
        <w:t>Дата</w:t>
      </w:r>
      <w:r w:rsidR="00EA6737">
        <w:rPr>
          <w:rFonts w:ascii="Times New Roman" w:eastAsia="Calibri" w:hAnsi="Times New Roman" w:cs="Times New Roman"/>
          <w:sz w:val="20"/>
          <w:szCs w:val="20"/>
        </w:rPr>
        <w:t xml:space="preserve"> </w:t>
      </w:r>
      <w:r w:rsidRPr="00E543E5">
        <w:rPr>
          <w:rFonts w:ascii="Times New Roman" w:eastAsia="Calibri" w:hAnsi="Times New Roman" w:cs="Times New Roman"/>
          <w:sz w:val="20"/>
          <w:szCs w:val="20"/>
        </w:rPr>
        <w:t xml:space="preserve"> «</w:t>
      </w:r>
      <w:proofErr w:type="gramEnd"/>
      <w:r w:rsidR="00EA6737" w:rsidRPr="00EA6737">
        <w:rPr>
          <w:rFonts w:ascii="Times New Roman" w:eastAsia="Calibri" w:hAnsi="Times New Roman" w:cs="Times New Roman"/>
          <w:sz w:val="20"/>
          <w:szCs w:val="20"/>
          <w:u w:val="single"/>
        </w:rPr>
        <w:t xml:space="preserve">  </w:t>
      </w:r>
      <w:r w:rsidR="005235C2">
        <w:rPr>
          <w:rFonts w:ascii="Times New Roman" w:eastAsia="Calibri" w:hAnsi="Times New Roman" w:cs="Times New Roman"/>
          <w:sz w:val="20"/>
          <w:szCs w:val="20"/>
          <w:u w:val="single"/>
        </w:rPr>
        <w:t>5</w:t>
      </w:r>
      <w:r w:rsidR="00EA6737" w:rsidRPr="00EA6737">
        <w:rPr>
          <w:rFonts w:ascii="Times New Roman" w:eastAsia="Calibri" w:hAnsi="Times New Roman" w:cs="Times New Roman"/>
          <w:sz w:val="20"/>
          <w:szCs w:val="20"/>
          <w:u w:val="single"/>
        </w:rPr>
        <w:t xml:space="preserve">  </w:t>
      </w:r>
      <w:r w:rsidRPr="00E543E5">
        <w:rPr>
          <w:rFonts w:ascii="Times New Roman" w:eastAsia="Calibri" w:hAnsi="Times New Roman" w:cs="Times New Roman"/>
          <w:sz w:val="20"/>
          <w:szCs w:val="20"/>
        </w:rPr>
        <w:t>»</w:t>
      </w:r>
      <w:r w:rsidRPr="005E47CA">
        <w:rPr>
          <w:rFonts w:ascii="Times New Roman" w:eastAsia="Calibri" w:hAnsi="Times New Roman" w:cs="Times New Roman"/>
          <w:sz w:val="20"/>
          <w:szCs w:val="20"/>
          <w:u w:val="single"/>
        </w:rPr>
        <w:t xml:space="preserve"> </w:t>
      </w:r>
      <w:r w:rsidR="00EA6737" w:rsidRPr="005E47CA">
        <w:rPr>
          <w:rFonts w:ascii="Times New Roman" w:eastAsia="Calibri" w:hAnsi="Times New Roman" w:cs="Times New Roman"/>
          <w:sz w:val="20"/>
          <w:szCs w:val="20"/>
          <w:u w:val="single"/>
        </w:rPr>
        <w:t xml:space="preserve">  </w:t>
      </w:r>
      <w:r w:rsidR="006254B5">
        <w:rPr>
          <w:rFonts w:ascii="Times New Roman" w:eastAsia="Calibri" w:hAnsi="Times New Roman" w:cs="Times New Roman"/>
          <w:sz w:val="20"/>
          <w:szCs w:val="20"/>
          <w:u w:val="single"/>
        </w:rPr>
        <w:t>но</w:t>
      </w:r>
      <w:r w:rsidR="007C4140" w:rsidRPr="005E47CA">
        <w:rPr>
          <w:rFonts w:ascii="Times New Roman" w:eastAsia="Calibri" w:hAnsi="Times New Roman" w:cs="Times New Roman"/>
          <w:sz w:val="20"/>
          <w:szCs w:val="20"/>
          <w:u w:val="single"/>
        </w:rPr>
        <w:t>ября</w:t>
      </w:r>
      <w:r w:rsidR="00EA6737" w:rsidRPr="005E47CA">
        <w:rPr>
          <w:rFonts w:ascii="Times New Roman" w:eastAsia="Calibri" w:hAnsi="Times New Roman" w:cs="Times New Roman"/>
          <w:sz w:val="20"/>
          <w:szCs w:val="20"/>
          <w:u w:val="single"/>
        </w:rPr>
        <w:t xml:space="preserve"> </w:t>
      </w:r>
      <w:r w:rsidRPr="005E47CA">
        <w:rPr>
          <w:rFonts w:ascii="Times New Roman" w:eastAsia="Calibri" w:hAnsi="Times New Roman" w:cs="Times New Roman"/>
          <w:sz w:val="20"/>
          <w:szCs w:val="20"/>
          <w:u w:val="single"/>
        </w:rPr>
        <w:t xml:space="preserve"> </w:t>
      </w:r>
      <w:r w:rsidRPr="00E543E5">
        <w:rPr>
          <w:rFonts w:ascii="Times New Roman" w:eastAsia="Calibri" w:hAnsi="Times New Roman" w:cs="Times New Roman"/>
          <w:sz w:val="20"/>
          <w:szCs w:val="20"/>
        </w:rPr>
        <w:t>2024 года</w:t>
      </w:r>
    </w:p>
    <w:p w14:paraId="512A98C4" w14:textId="2B69FB4B" w:rsidR="009E086B" w:rsidRPr="00301FAB" w:rsidRDefault="009E086B" w:rsidP="009E086B">
      <w:pPr>
        <w:spacing w:after="0" w:line="240" w:lineRule="auto"/>
        <w:jc w:val="right"/>
        <w:rPr>
          <w:rFonts w:ascii="Times New Roman" w:hAnsi="Times New Roman" w:cs="Times New Roman"/>
          <w:sz w:val="24"/>
          <w:szCs w:val="24"/>
        </w:rPr>
      </w:pPr>
      <w:r w:rsidRPr="00301FAB">
        <w:rPr>
          <w:rFonts w:ascii="Times New Roman" w:hAnsi="Times New Roman" w:cs="Times New Roman"/>
          <w:sz w:val="24"/>
          <w:szCs w:val="24"/>
        </w:rPr>
        <w:lastRenderedPageBreak/>
        <w:t xml:space="preserve">Приложение № </w:t>
      </w:r>
      <w:r w:rsidR="003A32A2" w:rsidRPr="00301FAB">
        <w:rPr>
          <w:rFonts w:ascii="Times New Roman" w:hAnsi="Times New Roman" w:cs="Times New Roman"/>
          <w:sz w:val="24"/>
          <w:szCs w:val="24"/>
        </w:rPr>
        <w:t>2</w:t>
      </w:r>
      <w:r w:rsidRPr="00301FAB">
        <w:rPr>
          <w:rFonts w:ascii="Times New Roman" w:hAnsi="Times New Roman" w:cs="Times New Roman"/>
          <w:sz w:val="24"/>
          <w:szCs w:val="24"/>
        </w:rPr>
        <w:t xml:space="preserve"> </w:t>
      </w:r>
    </w:p>
    <w:p w14:paraId="4036EDFD" w14:textId="77777777" w:rsidR="008B7D30" w:rsidRPr="00301FAB" w:rsidRDefault="003A32A2" w:rsidP="008B7D30">
      <w:pPr>
        <w:spacing w:after="0" w:line="240" w:lineRule="auto"/>
        <w:jc w:val="right"/>
        <w:rPr>
          <w:rFonts w:ascii="Times New Roman" w:hAnsi="Times New Roman" w:cs="Times New Roman"/>
          <w:sz w:val="24"/>
          <w:szCs w:val="24"/>
        </w:rPr>
      </w:pPr>
      <w:r w:rsidRPr="00301FAB">
        <w:rPr>
          <w:rFonts w:ascii="Times New Roman" w:hAnsi="Times New Roman" w:cs="Times New Roman"/>
          <w:sz w:val="24"/>
          <w:szCs w:val="24"/>
        </w:rPr>
        <w:t>к закупочной документации</w:t>
      </w:r>
      <w:r w:rsidRPr="00301FAB">
        <w:rPr>
          <w:sz w:val="24"/>
          <w:szCs w:val="24"/>
        </w:rPr>
        <w:t xml:space="preserve"> </w:t>
      </w:r>
      <w:r w:rsidR="008B7D30" w:rsidRPr="00301FAB">
        <w:rPr>
          <w:rFonts w:ascii="Times New Roman" w:hAnsi="Times New Roman" w:cs="Times New Roman"/>
          <w:sz w:val="24"/>
          <w:szCs w:val="24"/>
        </w:rPr>
        <w:t xml:space="preserve">о проведении </w:t>
      </w:r>
    </w:p>
    <w:p w14:paraId="12F124ED" w14:textId="77777777" w:rsidR="008B7D30" w:rsidRPr="00301FAB" w:rsidRDefault="008B7D30" w:rsidP="008B7D30">
      <w:pPr>
        <w:spacing w:after="0" w:line="240" w:lineRule="auto"/>
        <w:jc w:val="right"/>
        <w:rPr>
          <w:rFonts w:ascii="Times New Roman" w:hAnsi="Times New Roman" w:cs="Times New Roman"/>
          <w:sz w:val="24"/>
          <w:szCs w:val="24"/>
        </w:rPr>
      </w:pPr>
      <w:r w:rsidRPr="00301FAB">
        <w:rPr>
          <w:rFonts w:ascii="Times New Roman" w:hAnsi="Times New Roman" w:cs="Times New Roman"/>
          <w:sz w:val="24"/>
          <w:szCs w:val="24"/>
        </w:rPr>
        <w:t xml:space="preserve">запроса предложений по определению </w:t>
      </w:r>
    </w:p>
    <w:p w14:paraId="259AB5C0" w14:textId="6CC00B21" w:rsidR="00B95B2A" w:rsidRPr="00301FAB" w:rsidRDefault="008B7D30" w:rsidP="00301FAB">
      <w:pPr>
        <w:spacing w:after="0" w:line="240" w:lineRule="auto"/>
        <w:jc w:val="right"/>
        <w:rPr>
          <w:rFonts w:ascii="Times New Roman" w:hAnsi="Times New Roman" w:cs="Times New Roman"/>
          <w:sz w:val="24"/>
          <w:szCs w:val="24"/>
        </w:rPr>
      </w:pPr>
      <w:r w:rsidRPr="00301FAB">
        <w:rPr>
          <w:rFonts w:ascii="Times New Roman" w:hAnsi="Times New Roman" w:cs="Times New Roman"/>
          <w:sz w:val="24"/>
          <w:szCs w:val="24"/>
        </w:rPr>
        <w:t xml:space="preserve">поставщика на </w:t>
      </w:r>
      <w:proofErr w:type="gramStart"/>
      <w:r w:rsidR="00301FAB" w:rsidRPr="00301FAB">
        <w:rPr>
          <w:rFonts w:ascii="Times New Roman" w:hAnsi="Times New Roman" w:cs="Times New Roman"/>
          <w:sz w:val="24"/>
          <w:szCs w:val="24"/>
        </w:rPr>
        <w:t>закупку  услуги</w:t>
      </w:r>
      <w:proofErr w:type="gramEnd"/>
      <w:r w:rsidR="00301FAB" w:rsidRPr="00301FAB">
        <w:rPr>
          <w:rFonts w:ascii="Times New Roman" w:hAnsi="Times New Roman" w:cs="Times New Roman"/>
          <w:sz w:val="24"/>
          <w:szCs w:val="24"/>
        </w:rPr>
        <w:t xml:space="preserve">  по  изготовлению </w:t>
      </w:r>
      <w:r w:rsidR="00301FAB" w:rsidRPr="00301FAB">
        <w:rPr>
          <w:rFonts w:ascii="Times New Roman" w:eastAsia="Times New Roman" w:hAnsi="Times New Roman" w:cs="Times New Roman"/>
          <w:sz w:val="24"/>
          <w:szCs w:val="24"/>
          <w:lang w:eastAsia="ru-RU"/>
        </w:rPr>
        <w:t>заготовок  для  изоляторов  И -1,2.</w:t>
      </w:r>
    </w:p>
    <w:p w14:paraId="3761C71E" w14:textId="51AAD18A" w:rsidR="00644238" w:rsidRPr="00E543E5" w:rsidRDefault="00644238" w:rsidP="00D56577">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ПРОЕКТ</w:t>
      </w:r>
    </w:p>
    <w:p w14:paraId="7AF5878E" w14:textId="2759AFBB" w:rsidR="000923DE" w:rsidRPr="00E543E5" w:rsidRDefault="000923DE" w:rsidP="000923DE">
      <w:pPr>
        <w:spacing w:after="0" w:line="240" w:lineRule="atLeast"/>
        <w:contextualSpacing/>
        <w:jc w:val="center"/>
        <w:rPr>
          <w:rFonts w:ascii="Times New Roman" w:eastAsia="Times New Roman" w:hAnsi="Times New Roman" w:cs="Times New Roman"/>
          <w:b/>
          <w:sz w:val="24"/>
          <w:szCs w:val="24"/>
          <w:lang w:eastAsia="ru-RU"/>
        </w:rPr>
      </w:pPr>
      <w:bookmarkStart w:id="0" w:name="_Hlk159331138"/>
      <w:bookmarkStart w:id="1" w:name="_Hlk161909552"/>
      <w:r w:rsidRPr="00E543E5">
        <w:rPr>
          <w:rFonts w:ascii="Times New Roman" w:eastAsia="Times New Roman" w:hAnsi="Times New Roman" w:cs="Times New Roman"/>
          <w:b/>
          <w:sz w:val="24"/>
          <w:szCs w:val="24"/>
          <w:lang w:eastAsia="ru-RU"/>
        </w:rPr>
        <w:t xml:space="preserve">КОНТРАКТ ПОСТАВКИ ТОВАРА № ________ </w:t>
      </w:r>
    </w:p>
    <w:p w14:paraId="385E44C7" w14:textId="77777777" w:rsidR="000923DE" w:rsidRPr="00E543E5" w:rsidRDefault="000923DE" w:rsidP="000923DE">
      <w:pPr>
        <w:spacing w:after="0" w:line="240" w:lineRule="atLeast"/>
        <w:contextualSpacing/>
        <w:jc w:val="center"/>
        <w:rPr>
          <w:rFonts w:ascii="Times New Roman" w:eastAsia="Times New Roman" w:hAnsi="Times New Roman" w:cs="Times New Roman"/>
          <w:b/>
          <w:sz w:val="24"/>
          <w:szCs w:val="24"/>
          <w:lang w:eastAsia="ru-RU"/>
        </w:rPr>
      </w:pPr>
    </w:p>
    <w:p w14:paraId="1381593E"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proofErr w:type="gramStart"/>
      <w:r w:rsidRPr="00E543E5">
        <w:rPr>
          <w:rFonts w:ascii="Times New Roman" w:eastAsia="Times New Roman" w:hAnsi="Times New Roman" w:cs="Times New Roman"/>
          <w:sz w:val="24"/>
          <w:szCs w:val="24"/>
          <w:lang w:eastAsia="ru-RU"/>
        </w:rPr>
        <w:t xml:space="preserve">   «</w:t>
      </w:r>
      <w:proofErr w:type="gramEnd"/>
      <w:r w:rsidRPr="00E543E5">
        <w:rPr>
          <w:rFonts w:ascii="Times New Roman" w:eastAsia="Times New Roman" w:hAnsi="Times New Roman" w:cs="Times New Roman"/>
          <w:sz w:val="24"/>
          <w:szCs w:val="24"/>
          <w:lang w:eastAsia="ru-RU"/>
        </w:rPr>
        <w:t>___»___________ 2024 г.</w:t>
      </w:r>
    </w:p>
    <w:p w14:paraId="644955EB"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p>
    <w:p w14:paraId="6C7213A0" w14:textId="77777777" w:rsidR="000923DE" w:rsidRPr="00E543E5" w:rsidRDefault="000923DE" w:rsidP="000923DE">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w:t>
      </w:r>
    </w:p>
    <w:p w14:paraId="6F67D99B" w14:textId="69D34F67" w:rsidR="000923DE" w:rsidRPr="00E543E5" w:rsidRDefault="00B95B2A" w:rsidP="000923DE">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МУП «Тираспольское троллейбусное управление им. </w:t>
      </w:r>
      <w:proofErr w:type="spellStart"/>
      <w:r w:rsidRPr="00E543E5">
        <w:rPr>
          <w:rFonts w:ascii="Times New Roman" w:eastAsia="Times New Roman" w:hAnsi="Times New Roman" w:cs="Times New Roman"/>
          <w:sz w:val="24"/>
          <w:szCs w:val="24"/>
          <w:lang w:eastAsia="ru-RU"/>
        </w:rPr>
        <w:t>И.А.Добросоцкого</w:t>
      </w:r>
      <w:proofErr w:type="spellEnd"/>
      <w:r w:rsidRPr="00E543E5">
        <w:rPr>
          <w:rFonts w:ascii="Times New Roman" w:eastAsia="Times New Roman" w:hAnsi="Times New Roman" w:cs="Times New Roman"/>
          <w:sz w:val="24"/>
          <w:szCs w:val="24"/>
          <w:lang w:eastAsia="ru-RU"/>
        </w:rPr>
        <w:t>»</w:t>
      </w:r>
      <w:r w:rsidR="000923DE" w:rsidRPr="00E543E5">
        <w:rPr>
          <w:rFonts w:ascii="Times New Roman" w:eastAsia="Times New Roman" w:hAnsi="Times New Roman" w:cs="Times New Roman"/>
          <w:sz w:val="24"/>
          <w:szCs w:val="24"/>
          <w:lang w:eastAsia="ru-RU"/>
        </w:rPr>
        <w:t>,</w:t>
      </w:r>
      <w:r w:rsidR="000923DE" w:rsidRPr="00E543E5">
        <w:rPr>
          <w:rFonts w:ascii="Times New Roman" w:eastAsia="Times New Roman" w:hAnsi="Times New Roman" w:cs="Times New Roman"/>
          <w:b/>
          <w:sz w:val="24"/>
          <w:szCs w:val="24"/>
          <w:lang w:eastAsia="ru-RU"/>
        </w:rPr>
        <w:t xml:space="preserve"> </w:t>
      </w:r>
      <w:r w:rsidR="000923DE" w:rsidRPr="00E543E5">
        <w:rPr>
          <w:rFonts w:ascii="Times New Roman" w:eastAsia="Times New Roman" w:hAnsi="Times New Roman" w:cs="Times New Roman"/>
          <w:sz w:val="24"/>
          <w:szCs w:val="24"/>
          <w:lang w:eastAsia="ru-RU"/>
        </w:rPr>
        <w:t xml:space="preserve">именуемое в дальнейшем «Покупатель», в лице директора </w:t>
      </w:r>
      <w:r w:rsidR="004E4AA8" w:rsidRPr="00E543E5">
        <w:rPr>
          <w:rFonts w:ascii="Times New Roman" w:eastAsia="Times New Roman" w:hAnsi="Times New Roman" w:cs="Times New Roman"/>
          <w:sz w:val="24"/>
          <w:szCs w:val="24"/>
          <w:lang w:eastAsia="ru-RU"/>
        </w:rPr>
        <w:t>____________</w:t>
      </w:r>
      <w:r w:rsidR="000923DE" w:rsidRPr="00E543E5">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7E141281" w14:textId="77777777" w:rsidR="000923DE" w:rsidRPr="00E543E5" w:rsidRDefault="000923DE" w:rsidP="000923DE">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6316E129"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 ПРЕДМЕТ КОНТРАКТА</w:t>
      </w:r>
    </w:p>
    <w:p w14:paraId="7FC8DD4C" w14:textId="2682E13B" w:rsidR="000923DE" w:rsidRPr="002E1DE8" w:rsidRDefault="000923DE" w:rsidP="001D4A67">
      <w:pPr>
        <w:spacing w:after="0" w:line="240" w:lineRule="auto"/>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w:t>
      </w:r>
      <w:r w:rsidR="008E5423">
        <w:rPr>
          <w:rFonts w:ascii="Times New Roman" w:hAnsi="Times New Roman" w:cs="Times New Roman"/>
          <w:sz w:val="24"/>
          <w:szCs w:val="24"/>
          <w:lang w:eastAsia="ru-RU"/>
        </w:rPr>
        <w:t xml:space="preserve">  </w:t>
      </w:r>
      <w:r w:rsidR="008E5423" w:rsidRPr="008E5423">
        <w:rPr>
          <w:rFonts w:ascii="Times New Roman" w:eastAsia="Times New Roman" w:hAnsi="Times New Roman" w:cs="Times New Roman"/>
          <w:sz w:val="24"/>
          <w:szCs w:val="24"/>
          <w:lang w:eastAsia="ru-RU"/>
        </w:rPr>
        <w:t xml:space="preserve"> </w:t>
      </w:r>
      <w:r w:rsidR="00A20AF6" w:rsidRPr="00301FAB">
        <w:rPr>
          <w:rFonts w:ascii="Times New Roman" w:eastAsia="Times New Roman" w:hAnsi="Times New Roman" w:cs="Times New Roman"/>
          <w:sz w:val="24"/>
          <w:szCs w:val="24"/>
          <w:lang w:eastAsia="ru-RU"/>
        </w:rPr>
        <w:t>заготов</w:t>
      </w:r>
      <w:r w:rsidR="00A20AF6">
        <w:rPr>
          <w:rFonts w:ascii="Times New Roman" w:eastAsia="Times New Roman" w:hAnsi="Times New Roman" w:cs="Times New Roman"/>
          <w:sz w:val="24"/>
          <w:szCs w:val="24"/>
          <w:lang w:eastAsia="ru-RU"/>
        </w:rPr>
        <w:t xml:space="preserve">ки </w:t>
      </w:r>
      <w:proofErr w:type="gramStart"/>
      <w:r w:rsidR="00A20AF6" w:rsidRPr="00301FAB">
        <w:rPr>
          <w:rFonts w:ascii="Times New Roman" w:eastAsia="Times New Roman" w:hAnsi="Times New Roman" w:cs="Times New Roman"/>
          <w:sz w:val="24"/>
          <w:szCs w:val="24"/>
          <w:lang w:eastAsia="ru-RU"/>
        </w:rPr>
        <w:t>для  изоляторов</w:t>
      </w:r>
      <w:proofErr w:type="gramEnd"/>
      <w:r w:rsidR="00A20AF6" w:rsidRPr="00301FAB">
        <w:rPr>
          <w:rFonts w:ascii="Times New Roman" w:eastAsia="Times New Roman" w:hAnsi="Times New Roman" w:cs="Times New Roman"/>
          <w:sz w:val="24"/>
          <w:szCs w:val="24"/>
          <w:lang w:eastAsia="ru-RU"/>
        </w:rPr>
        <w:t xml:space="preserve">  И -1,2.</w:t>
      </w:r>
      <w:r w:rsidR="001D4A67">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в количестве, по ценам, на условиях настоящего Контракта,</w:t>
      </w:r>
      <w:r w:rsidRPr="00E543E5">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14:paraId="57DEB308"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1.2. Количество и цена за единицу Товара указываются в Спецификации, являющейся неотъемлемой частью настоящего Контракта.</w:t>
      </w:r>
    </w:p>
    <w:p w14:paraId="15870EA7" w14:textId="6A517B65"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1.3. Поставщик гарантирует, что Товар принадлеж</w:t>
      </w:r>
      <w:r w:rsidR="002F618C">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т ему на праве собственности, не заложен, не арестован, не является предметом исков третьих лиц.</w:t>
      </w:r>
    </w:p>
    <w:p w14:paraId="7949E0D9"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2243F047"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2365889F"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936F16A"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2. ЦЕНА </w:t>
      </w:r>
      <w:r w:rsidRPr="00E543E5">
        <w:rPr>
          <w:rFonts w:ascii="Times New Roman" w:eastAsia="Times New Roman" w:hAnsi="Times New Roman" w:cs="Times New Roman"/>
          <w:b/>
          <w:sz w:val="24"/>
          <w:szCs w:val="24"/>
          <w:lang w:eastAsia="ru-RU"/>
        </w:rPr>
        <w:t>КОНТРАКТА</w:t>
      </w:r>
      <w:r w:rsidRPr="00E543E5">
        <w:rPr>
          <w:rFonts w:ascii="Times New Roman" w:eastAsia="Times New Roman" w:hAnsi="Times New Roman" w:cs="Times New Roman"/>
          <w:b/>
          <w:bCs/>
          <w:sz w:val="24"/>
          <w:szCs w:val="24"/>
          <w:lang w:eastAsia="ru-RU"/>
        </w:rPr>
        <w:t xml:space="preserve"> И ПОРЯДОК РАСЧЕТОВ</w:t>
      </w:r>
    </w:p>
    <w:p w14:paraId="6C9A5DC6" w14:textId="50CCA764" w:rsidR="00613C41" w:rsidRDefault="00613C41" w:rsidP="00613C4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2.1. </w:t>
      </w:r>
      <w:proofErr w:type="gramStart"/>
      <w:r>
        <w:rPr>
          <w:rFonts w:ascii="Times New Roman" w:eastAsia="Times New Roman" w:hAnsi="Times New Roman" w:cs="Times New Roman"/>
          <w:sz w:val="24"/>
          <w:szCs w:val="24"/>
          <w:lang w:eastAsia="ru-RU"/>
        </w:rPr>
        <w:t>Общая  сумма</w:t>
      </w:r>
      <w:proofErr w:type="gramEnd"/>
      <w:r w:rsidRPr="00E543E5">
        <w:rPr>
          <w:rFonts w:ascii="Times New Roman" w:eastAsia="Times New Roman" w:hAnsi="Times New Roman" w:cs="Times New Roman"/>
          <w:sz w:val="24"/>
          <w:szCs w:val="24"/>
          <w:lang w:eastAsia="ru-RU"/>
        </w:rPr>
        <w:t xml:space="preserve"> Контракта составляет ____ (сумма прописью    ) рублей Приднестровской Молдавской Республики, что соответствует плану закупок товаров, работ, услуг для обеспечения коммерческих нужд МУП «Тираспольское троллейбусное управление им. И.А.</w:t>
      </w:r>
      <w:r w:rsidR="003D1D5E">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Добросоцкого</w:t>
      </w:r>
      <w:proofErr w:type="spellEnd"/>
      <w:r w:rsidRPr="00E543E5">
        <w:rPr>
          <w:rFonts w:ascii="Times New Roman" w:eastAsia="Times New Roman" w:hAnsi="Times New Roman" w:cs="Times New Roman"/>
          <w:sz w:val="24"/>
          <w:szCs w:val="24"/>
          <w:lang w:eastAsia="ru-RU"/>
        </w:rPr>
        <w:t>» на 2024 год.</w:t>
      </w:r>
    </w:p>
    <w:p w14:paraId="790C7641" w14:textId="77777777" w:rsidR="00613C41" w:rsidRPr="00E543E5" w:rsidRDefault="00613C41" w:rsidP="00613C41">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proofErr w:type="gramStart"/>
      <w:r>
        <w:rPr>
          <w:rFonts w:ascii="Times New Roman" w:eastAsia="Times New Roman" w:hAnsi="Times New Roman" w:cs="Times New Roman"/>
          <w:sz w:val="24"/>
          <w:szCs w:val="24"/>
          <w:lang w:eastAsia="ru-RU"/>
        </w:rPr>
        <w:t>Цена  Контракта</w:t>
      </w:r>
      <w:proofErr w:type="gramEnd"/>
      <w:r>
        <w:rPr>
          <w:rFonts w:ascii="Times New Roman" w:eastAsia="Times New Roman" w:hAnsi="Times New Roman" w:cs="Times New Roman"/>
          <w:sz w:val="24"/>
          <w:szCs w:val="24"/>
          <w:lang w:eastAsia="ru-RU"/>
        </w:rPr>
        <w:t xml:space="preserve">,  указанная  в  пункте  2.1.  </w:t>
      </w:r>
      <w:proofErr w:type="gramStart"/>
      <w:r>
        <w:rPr>
          <w:rFonts w:ascii="Times New Roman" w:eastAsia="Times New Roman" w:hAnsi="Times New Roman" w:cs="Times New Roman"/>
          <w:sz w:val="24"/>
          <w:szCs w:val="24"/>
          <w:lang w:eastAsia="ru-RU"/>
        </w:rPr>
        <w:t>Контракта,  является</w:t>
      </w:r>
      <w:proofErr w:type="gramEnd"/>
      <w:r>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6E21893B" w14:textId="77777777" w:rsidR="00613C41" w:rsidRPr="00E543E5" w:rsidRDefault="00613C41" w:rsidP="00613C41">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2.3. Цена Контракта</w:t>
      </w:r>
      <w:r>
        <w:rPr>
          <w:rFonts w:ascii="Times New Roman" w:eastAsia="Times New Roman" w:hAnsi="Times New Roman" w:cs="Times New Roman"/>
          <w:sz w:val="24"/>
          <w:szCs w:val="24"/>
          <w:lang w:eastAsia="ru-RU"/>
        </w:rPr>
        <w:t>,</w:t>
      </w:r>
      <w:r w:rsidRPr="007454D1">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указанная  в</w:t>
      </w:r>
      <w:proofErr w:type="gramEnd"/>
      <w:r>
        <w:rPr>
          <w:rFonts w:ascii="Times New Roman" w:eastAsia="Times New Roman" w:hAnsi="Times New Roman" w:cs="Times New Roman"/>
          <w:sz w:val="24"/>
          <w:szCs w:val="24"/>
          <w:lang w:eastAsia="ru-RU"/>
        </w:rPr>
        <w:t xml:space="preserve">  пункте  2.1.  </w:t>
      </w:r>
      <w:proofErr w:type="gramStart"/>
      <w:r>
        <w:rPr>
          <w:rFonts w:ascii="Times New Roman" w:eastAsia="Times New Roman" w:hAnsi="Times New Roman" w:cs="Times New Roman"/>
          <w:sz w:val="24"/>
          <w:szCs w:val="24"/>
          <w:lang w:eastAsia="ru-RU"/>
        </w:rPr>
        <w:t xml:space="preserve">Контракта </w:t>
      </w:r>
      <w:r w:rsidRPr="00E543E5">
        <w:rPr>
          <w:rFonts w:ascii="Times New Roman" w:eastAsia="Times New Roman" w:hAnsi="Times New Roman" w:cs="Times New Roman"/>
          <w:sz w:val="24"/>
          <w:szCs w:val="24"/>
          <w:lang w:eastAsia="ru-RU"/>
        </w:rPr>
        <w:t xml:space="preserve"> может</w:t>
      </w:r>
      <w:proofErr w:type="gramEnd"/>
      <w:r w:rsidRPr="00E543E5">
        <w:rPr>
          <w:rFonts w:ascii="Times New Roman" w:eastAsia="Times New Roman" w:hAnsi="Times New Roman" w:cs="Times New Roman"/>
          <w:sz w:val="24"/>
          <w:szCs w:val="24"/>
          <w:lang w:eastAsia="ru-RU"/>
        </w:rPr>
        <w:t xml:space="preserve"> изменяться</w:t>
      </w:r>
      <w:r>
        <w:rPr>
          <w:rFonts w:ascii="Times New Roman" w:eastAsia="Times New Roman" w:hAnsi="Times New Roman" w:cs="Times New Roman"/>
          <w:sz w:val="24"/>
          <w:szCs w:val="24"/>
          <w:lang w:eastAsia="ru-RU"/>
        </w:rPr>
        <w:t xml:space="preserve">  только  в  случаях,  порядке  и  на  условиях,  предусмотренных</w:t>
      </w:r>
      <w:r w:rsidRPr="00E543E5">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в сфере закупок. </w:t>
      </w:r>
    </w:p>
    <w:p w14:paraId="44F07A87" w14:textId="7A809DAD" w:rsidR="00617394" w:rsidRPr="00DB53BF" w:rsidRDefault="00613C41" w:rsidP="00613C41">
      <w:pPr>
        <w:spacing w:after="0" w:line="240" w:lineRule="atLeast"/>
        <w:contextualSpacing/>
        <w:jc w:val="both"/>
        <w:rPr>
          <w:rFonts w:ascii="Times New Roman" w:eastAsia="Times New Roman" w:hAnsi="Times New Roman" w:cs="Times New Roman"/>
          <w:sz w:val="24"/>
          <w:szCs w:val="24"/>
          <w:lang w:eastAsia="ru-RU"/>
        </w:rPr>
      </w:pPr>
      <w:proofErr w:type="gramStart"/>
      <w:r w:rsidRPr="00DB53BF">
        <w:rPr>
          <w:rFonts w:ascii="Times New Roman" w:eastAsia="Times New Roman" w:hAnsi="Times New Roman" w:cs="Times New Roman"/>
          <w:sz w:val="24"/>
          <w:szCs w:val="24"/>
          <w:lang w:eastAsia="ru-RU"/>
        </w:rPr>
        <w:t xml:space="preserve">2.4. </w:t>
      </w:r>
      <w:r w:rsidR="0008631B" w:rsidRPr="00DB53BF">
        <w:rPr>
          <w:rFonts w:ascii="Times New Roman" w:eastAsia="Times New Roman" w:hAnsi="Times New Roman" w:cs="Times New Roman"/>
          <w:sz w:val="24"/>
          <w:szCs w:val="24"/>
          <w:lang w:eastAsia="ru-RU"/>
        </w:rPr>
        <w:t>.</w:t>
      </w:r>
      <w:proofErr w:type="gramEnd"/>
      <w:r w:rsidR="0008631B" w:rsidRPr="00DB53BF">
        <w:rPr>
          <w:rFonts w:ascii="Times New Roman" w:eastAsia="Times New Roman" w:hAnsi="Times New Roman" w:cs="Times New Roman"/>
          <w:sz w:val="24"/>
          <w:szCs w:val="24"/>
          <w:lang w:eastAsia="ru-RU"/>
        </w:rPr>
        <w:t xml:space="preserve"> Расчет по </w:t>
      </w:r>
      <w:proofErr w:type="gramStart"/>
      <w:r w:rsidR="0008631B" w:rsidRPr="00DB53BF">
        <w:rPr>
          <w:rFonts w:ascii="Times New Roman" w:eastAsia="Times New Roman" w:hAnsi="Times New Roman" w:cs="Times New Roman"/>
          <w:sz w:val="24"/>
          <w:szCs w:val="24"/>
          <w:lang w:eastAsia="ru-RU"/>
        </w:rPr>
        <w:t>настоящему  Контракту</w:t>
      </w:r>
      <w:proofErr w:type="gramEnd"/>
      <w:r w:rsidR="0008631B" w:rsidRPr="00DB53BF">
        <w:rPr>
          <w:rFonts w:ascii="Times New Roman" w:eastAsia="Times New Roman" w:hAnsi="Times New Roman" w:cs="Times New Roman"/>
          <w:sz w:val="24"/>
          <w:szCs w:val="24"/>
          <w:lang w:eastAsia="ru-RU"/>
        </w:rPr>
        <w:t xml:space="preserve"> за Товар производится Покупателем  на  основании  выставленных  Продавцом  счетов,  по  заявке  Покупателя  следующим  образом :  10 %  суммы  сразу  (предоплата),  остальная  часть  суммы  при  выполнении  Контракта.  </w:t>
      </w:r>
    </w:p>
    <w:p w14:paraId="179A92C0" w14:textId="253FD51E" w:rsidR="00613C41" w:rsidRPr="00E543E5" w:rsidRDefault="000647BC" w:rsidP="00613C41">
      <w:pPr>
        <w:spacing w:after="0" w:line="240" w:lineRule="atLeast"/>
        <w:contextualSpacing/>
        <w:jc w:val="both"/>
        <w:rPr>
          <w:rFonts w:ascii="Times New Roman" w:eastAsia="Times New Roman" w:hAnsi="Times New Roman" w:cs="Times New Roman"/>
          <w:sz w:val="24"/>
          <w:szCs w:val="24"/>
          <w:lang w:eastAsia="ru-RU"/>
        </w:rPr>
      </w:pPr>
      <w:r w:rsidRPr="00DB53BF">
        <w:rPr>
          <w:rFonts w:ascii="Times New Roman" w:eastAsia="Times New Roman" w:hAnsi="Times New Roman" w:cs="Times New Roman"/>
          <w:sz w:val="24"/>
          <w:szCs w:val="24"/>
          <w:lang w:eastAsia="ru-RU"/>
        </w:rPr>
        <w:t xml:space="preserve">2.5. </w:t>
      </w:r>
      <w:proofErr w:type="gramStart"/>
      <w:r w:rsidR="00613C41" w:rsidRPr="00DB53BF">
        <w:rPr>
          <w:rFonts w:ascii="Times New Roman" w:eastAsia="Times New Roman" w:hAnsi="Times New Roman" w:cs="Times New Roman"/>
          <w:sz w:val="24"/>
          <w:szCs w:val="24"/>
          <w:lang w:eastAsia="ru-RU"/>
        </w:rPr>
        <w:t xml:space="preserve">Расчет  </w:t>
      </w:r>
      <w:r w:rsidRPr="00DB53BF">
        <w:rPr>
          <w:rFonts w:ascii="Times New Roman" w:eastAsia="Times New Roman" w:hAnsi="Times New Roman" w:cs="Times New Roman"/>
          <w:sz w:val="24"/>
          <w:szCs w:val="24"/>
          <w:lang w:eastAsia="ru-RU"/>
        </w:rPr>
        <w:t>за</w:t>
      </w:r>
      <w:proofErr w:type="gramEnd"/>
      <w:r w:rsidRPr="00DB53BF">
        <w:rPr>
          <w:rFonts w:ascii="Times New Roman" w:eastAsia="Times New Roman" w:hAnsi="Times New Roman" w:cs="Times New Roman"/>
          <w:sz w:val="24"/>
          <w:szCs w:val="24"/>
          <w:lang w:eastAsia="ru-RU"/>
        </w:rPr>
        <w:t xml:space="preserve">  Товар  </w:t>
      </w:r>
      <w:r w:rsidR="00613C41" w:rsidRPr="00DB53BF">
        <w:rPr>
          <w:rFonts w:ascii="Times New Roman" w:eastAsia="Times New Roman" w:hAnsi="Times New Roman" w:cs="Times New Roman"/>
          <w:sz w:val="24"/>
          <w:szCs w:val="24"/>
          <w:lang w:eastAsia="ru-RU"/>
        </w:rPr>
        <w:t xml:space="preserve">по </w:t>
      </w:r>
      <w:r w:rsidRPr="00DB53BF">
        <w:rPr>
          <w:rFonts w:ascii="Times New Roman" w:eastAsia="Times New Roman" w:hAnsi="Times New Roman" w:cs="Times New Roman"/>
          <w:sz w:val="24"/>
          <w:szCs w:val="24"/>
          <w:lang w:eastAsia="ru-RU"/>
        </w:rPr>
        <w:t xml:space="preserve">настоящему </w:t>
      </w:r>
      <w:r w:rsidR="00613C41" w:rsidRPr="00DB53BF">
        <w:rPr>
          <w:rFonts w:ascii="Times New Roman" w:eastAsia="Times New Roman" w:hAnsi="Times New Roman" w:cs="Times New Roman"/>
          <w:sz w:val="24"/>
          <w:szCs w:val="24"/>
          <w:lang w:eastAsia="ru-RU"/>
        </w:rPr>
        <w:t xml:space="preserve"> Контракту  производится  </w:t>
      </w:r>
      <w:r w:rsidR="007D21F4" w:rsidRPr="00DB53BF">
        <w:rPr>
          <w:rFonts w:ascii="Times New Roman" w:eastAsia="Times New Roman" w:hAnsi="Times New Roman" w:cs="Times New Roman"/>
          <w:sz w:val="24"/>
          <w:szCs w:val="24"/>
          <w:lang w:eastAsia="ru-RU"/>
        </w:rPr>
        <w:t>Покупателем</w:t>
      </w:r>
      <w:r w:rsidR="00613C41" w:rsidRPr="00DB53BF">
        <w:rPr>
          <w:rFonts w:ascii="Times New Roman" w:eastAsia="Times New Roman" w:hAnsi="Times New Roman" w:cs="Times New Roman"/>
          <w:sz w:val="24"/>
          <w:szCs w:val="24"/>
          <w:lang w:eastAsia="ru-RU"/>
        </w:rPr>
        <w:t xml:space="preserve">  в  безналичной  форме,  путем  перечисления  денежных  средств  в  рублях  Приднестровской  Молдавской  Республики  на  расчетный  счет</w:t>
      </w:r>
      <w:r w:rsidRPr="00DB53BF">
        <w:rPr>
          <w:rFonts w:ascii="Times New Roman" w:eastAsia="Times New Roman" w:hAnsi="Times New Roman" w:cs="Times New Roman"/>
          <w:sz w:val="24"/>
          <w:szCs w:val="24"/>
          <w:lang w:eastAsia="ru-RU"/>
        </w:rPr>
        <w:t xml:space="preserve">  П</w:t>
      </w:r>
      <w:r w:rsidR="00CE2F8F" w:rsidRPr="00DB53BF">
        <w:rPr>
          <w:rFonts w:ascii="Times New Roman" w:eastAsia="Times New Roman" w:hAnsi="Times New Roman" w:cs="Times New Roman"/>
          <w:sz w:val="24"/>
          <w:szCs w:val="24"/>
          <w:lang w:eastAsia="ru-RU"/>
        </w:rPr>
        <w:t>оставщика</w:t>
      </w:r>
      <w:r w:rsidRPr="00DB53BF">
        <w:rPr>
          <w:rFonts w:ascii="Times New Roman" w:eastAsia="Times New Roman" w:hAnsi="Times New Roman" w:cs="Times New Roman"/>
          <w:sz w:val="24"/>
          <w:szCs w:val="24"/>
          <w:lang w:eastAsia="ru-RU"/>
        </w:rPr>
        <w:t>.</w:t>
      </w:r>
      <w:r w:rsidR="00613C41">
        <w:rPr>
          <w:rFonts w:ascii="Times New Roman" w:eastAsia="Times New Roman" w:hAnsi="Times New Roman" w:cs="Times New Roman"/>
          <w:sz w:val="24"/>
          <w:szCs w:val="24"/>
          <w:lang w:eastAsia="ru-RU"/>
        </w:rPr>
        <w:t xml:space="preserve">  </w:t>
      </w:r>
    </w:p>
    <w:p w14:paraId="1FFC7C09" w14:textId="58A80098" w:rsidR="00613C41" w:rsidRPr="00E543E5" w:rsidRDefault="00613C41" w:rsidP="00613C41">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B63683">
        <w:rPr>
          <w:rFonts w:ascii="Times New Roman" w:eastAsia="Times New Roman" w:hAnsi="Times New Roman" w:cs="Times New Roman"/>
          <w:sz w:val="24"/>
          <w:szCs w:val="24"/>
          <w:lang w:eastAsia="ru-RU"/>
        </w:rPr>
        <w:lastRenderedPageBreak/>
        <w:t>2.</w:t>
      </w:r>
      <w:r w:rsidR="00943BB1">
        <w:rPr>
          <w:rFonts w:ascii="Times New Roman" w:eastAsia="Times New Roman" w:hAnsi="Times New Roman" w:cs="Times New Roman"/>
          <w:sz w:val="24"/>
          <w:szCs w:val="24"/>
          <w:lang w:eastAsia="ru-RU"/>
        </w:rPr>
        <w:t>6</w:t>
      </w:r>
      <w:r w:rsidRPr="00B63683">
        <w:rPr>
          <w:rFonts w:ascii="Times New Roman" w:eastAsia="Times New Roman" w:hAnsi="Times New Roman" w:cs="Times New Roman"/>
          <w:sz w:val="24"/>
          <w:szCs w:val="24"/>
          <w:lang w:eastAsia="ru-RU"/>
        </w:rPr>
        <w:t xml:space="preserve">. Источник финансирования </w:t>
      </w:r>
      <w:r w:rsidRPr="00B63683">
        <w:rPr>
          <w:rFonts w:ascii="Times New Roman" w:eastAsia="Times New Roman" w:hAnsi="Times New Roman" w:cs="Times New Roman"/>
          <w:bCs/>
          <w:sz w:val="24"/>
          <w:szCs w:val="24"/>
          <w:lang w:eastAsia="ru-RU"/>
        </w:rPr>
        <w:t xml:space="preserve">– собственные средства Покупателя.  </w:t>
      </w:r>
    </w:p>
    <w:p w14:paraId="652DB9EC" w14:textId="77777777" w:rsidR="000923DE" w:rsidRPr="00E543E5" w:rsidRDefault="000923DE" w:rsidP="000923DE">
      <w:pP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26428740" w14:textId="77777777" w:rsidR="000923DE" w:rsidRPr="00E543E5" w:rsidRDefault="000923DE" w:rsidP="000923DE">
      <w:pPr>
        <w:tabs>
          <w:tab w:val="left" w:pos="0"/>
        </w:tabs>
        <w:spacing w:after="0" w:line="240" w:lineRule="atLeast"/>
        <w:contextualSpacing/>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3. ПОРЯДОК ПРИЕМА-ПЕРЕДАЧИ ТОВАРА</w:t>
      </w:r>
    </w:p>
    <w:p w14:paraId="614B6708" w14:textId="35E451DF"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985C72">
        <w:rPr>
          <w:rFonts w:ascii="Times New Roman" w:eastAsia="Times New Roman" w:hAnsi="Times New Roman" w:cs="Times New Roman"/>
          <w:sz w:val="24"/>
          <w:szCs w:val="24"/>
          <w:lang w:eastAsia="ru-RU"/>
        </w:rPr>
        <w:t xml:space="preserve">3.1. </w:t>
      </w:r>
      <w:r w:rsidR="0008631B" w:rsidRPr="00985C72">
        <w:rPr>
          <w:rFonts w:ascii="Times New Roman" w:eastAsia="Times New Roman" w:hAnsi="Times New Roman" w:cs="Times New Roman"/>
          <w:sz w:val="24"/>
          <w:szCs w:val="24"/>
          <w:lang w:eastAsia="ru-RU"/>
        </w:rPr>
        <w:t xml:space="preserve">Товар поставляется Поставщиком в полном объеме в </w:t>
      </w:r>
      <w:proofErr w:type="gramStart"/>
      <w:r w:rsidR="0008631B" w:rsidRPr="00985C72">
        <w:rPr>
          <w:rFonts w:ascii="Times New Roman" w:eastAsia="Times New Roman" w:hAnsi="Times New Roman" w:cs="Times New Roman"/>
          <w:sz w:val="24"/>
          <w:szCs w:val="24"/>
          <w:lang w:eastAsia="ru-RU"/>
        </w:rPr>
        <w:t>срок  до</w:t>
      </w:r>
      <w:proofErr w:type="gramEnd"/>
      <w:r w:rsidR="0008631B" w:rsidRPr="00985C72">
        <w:rPr>
          <w:rFonts w:ascii="Times New Roman" w:eastAsia="Times New Roman" w:hAnsi="Times New Roman" w:cs="Times New Roman"/>
          <w:sz w:val="24"/>
          <w:szCs w:val="24"/>
          <w:lang w:eastAsia="ru-RU"/>
        </w:rPr>
        <w:t xml:space="preserve">  31  декабря  2024 года  с момента получения письменной заявки Покупателя. Возможна досрочная поставка Товара.</w:t>
      </w:r>
    </w:p>
    <w:p w14:paraId="24BC945F" w14:textId="77777777" w:rsidR="000923DE" w:rsidRPr="00E543E5" w:rsidRDefault="000923DE" w:rsidP="000923DE">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3.2. Датой поставки Товара является дата подписания уполномоченными представителями товаросопроводительной документации.</w:t>
      </w:r>
    </w:p>
    <w:p w14:paraId="7194BAA7" w14:textId="77777777" w:rsidR="000923DE" w:rsidRPr="00E543E5" w:rsidRDefault="000923DE" w:rsidP="000923DE">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71C99712" w14:textId="77777777" w:rsidR="000923DE" w:rsidRPr="00E543E5" w:rsidRDefault="000923DE" w:rsidP="000923DE">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hAnsi="Times New Roman" w:cs="Times New Roman"/>
          <w:bCs/>
          <w:sz w:val="24"/>
          <w:szCs w:val="24"/>
        </w:rPr>
        <w:t>3.4. Поставка Товара осуществляется транспортом и за счет средств Поставщика.</w:t>
      </w:r>
      <w:r w:rsidRPr="00E543E5">
        <w:rPr>
          <w:rFonts w:ascii="Times New Roman" w:eastAsia="Times New Roman" w:hAnsi="Times New Roman" w:cs="Times New Roman"/>
          <w:sz w:val="24"/>
          <w:szCs w:val="24"/>
          <w:lang w:eastAsia="ru-RU"/>
        </w:rPr>
        <w:t xml:space="preserve"> </w:t>
      </w:r>
    </w:p>
    <w:p w14:paraId="5DB577DC" w14:textId="77777777" w:rsidR="000923DE" w:rsidRPr="00E543E5" w:rsidRDefault="000923DE" w:rsidP="000923DE">
      <w:pPr>
        <w:tabs>
          <w:tab w:val="num" w:pos="1276"/>
          <w:tab w:val="left" w:pos="2977"/>
        </w:tabs>
        <w:spacing w:after="0" w:line="240" w:lineRule="atLeast"/>
        <w:contextualSpacing/>
        <w:jc w:val="both"/>
        <w:rPr>
          <w:rFonts w:ascii="Times New Roman" w:hAnsi="Times New Roman" w:cs="Times New Roman"/>
          <w:bCs/>
          <w:sz w:val="24"/>
          <w:szCs w:val="24"/>
        </w:rPr>
      </w:pPr>
      <w:r w:rsidRPr="00E543E5">
        <w:rPr>
          <w:rFonts w:ascii="Times New Roman" w:hAnsi="Times New Roman" w:cs="Times New Roman"/>
          <w:bCs/>
          <w:sz w:val="24"/>
          <w:szCs w:val="24"/>
        </w:rPr>
        <w:t xml:space="preserve">3.5. </w:t>
      </w:r>
      <w:r w:rsidRPr="00E543E5">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p w14:paraId="15C42989" w14:textId="77777777" w:rsidR="000923DE" w:rsidRPr="00E543E5" w:rsidRDefault="000923DE" w:rsidP="000923D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217A34DA" w14:textId="77777777" w:rsidR="000923DE" w:rsidRPr="00E543E5" w:rsidRDefault="000923DE" w:rsidP="000923D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3.7.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sidRPr="00E543E5">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E543E5">
        <w:rPr>
          <w:rFonts w:ascii="Times New Roman" w:eastAsia="Times New Roman" w:hAnsi="Times New Roman" w:cs="Times New Roman"/>
          <w:bCs/>
          <w:sz w:val="24"/>
          <w:szCs w:val="24"/>
          <w:lang w:eastAsia="ru-RU"/>
        </w:rPr>
        <w:t>.</w:t>
      </w:r>
    </w:p>
    <w:p w14:paraId="684A5EFE" w14:textId="77777777" w:rsidR="000923DE" w:rsidRPr="00E543E5" w:rsidRDefault="000923DE" w:rsidP="000923D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082B2146"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3.9.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законодательством Приднестровской Молдавской Республики.</w:t>
      </w:r>
    </w:p>
    <w:p w14:paraId="79A83C97"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4629559B" w14:textId="77777777" w:rsidR="000923DE" w:rsidRPr="00E543E5" w:rsidRDefault="000923DE" w:rsidP="000923DE">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 ПРАВА И ОБЯЗАННОСТИ СТОРОН</w:t>
      </w:r>
    </w:p>
    <w:p w14:paraId="3AC5F2C0"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bCs/>
          <w:sz w:val="24"/>
          <w:szCs w:val="24"/>
          <w:lang w:eastAsia="ru-RU"/>
        </w:rPr>
        <w:t>4.1.</w:t>
      </w:r>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i/>
          <w:sz w:val="24"/>
          <w:szCs w:val="24"/>
          <w:lang w:eastAsia="ru-RU"/>
        </w:rPr>
        <w:t xml:space="preserve"> </w:t>
      </w:r>
      <w:r w:rsidRPr="00E543E5">
        <w:rPr>
          <w:rFonts w:ascii="Times New Roman" w:eastAsia="Times New Roman" w:hAnsi="Times New Roman" w:cs="Times New Roman"/>
          <w:b/>
          <w:sz w:val="24"/>
          <w:szCs w:val="24"/>
          <w:lang w:eastAsia="ru-RU"/>
        </w:rPr>
        <w:t xml:space="preserve">Поставщик обязан: </w:t>
      </w:r>
    </w:p>
    <w:p w14:paraId="56FE889D" w14:textId="7B66E043"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4.1.1. В срок, установленный Контрактом поставить и передать по товаросопроводительной документации в собственность Покупателю Товар надлежащего качества в надлежащем количестве и по цене, согласно условиям Контракта.</w:t>
      </w:r>
    </w:p>
    <w:p w14:paraId="7DCBD935"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1058AEDB"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E543E5">
        <w:rPr>
          <w:rFonts w:ascii="Times New Roman" w:hAnsi="Times New Roman" w:cs="Times New Roman"/>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sidRPr="00E543E5">
        <w:rPr>
          <w:rFonts w:ascii="Times New Roman" w:eastAsia="Times New Roman" w:hAnsi="Times New Roman" w:cs="Times New Roman"/>
          <w:sz w:val="24"/>
          <w:szCs w:val="24"/>
          <w:lang w:eastAsia="ru-RU"/>
        </w:rPr>
        <w:t>.</w:t>
      </w:r>
    </w:p>
    <w:p w14:paraId="3538D0E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настоящему Контракту. Устранять за свой счет недостатки и дефекты, выявленные при приемке Товара.</w:t>
      </w:r>
    </w:p>
    <w:p w14:paraId="5FB3742D"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2" w:name="_Hlk158711806"/>
      <w:bookmarkStart w:id="3" w:name="_Hlk158886627"/>
      <w:r w:rsidRPr="00E543E5">
        <w:rPr>
          <w:rFonts w:ascii="Times New Roman" w:eastAsia="Times New Roman" w:hAnsi="Times New Roman" w:cs="Times New Roman"/>
          <w:sz w:val="24"/>
          <w:szCs w:val="24"/>
          <w:lang w:eastAsia="ru-RU"/>
        </w:rPr>
        <w:t xml:space="preserve">4.1.5. В случае заключения Поставщиком договора или договоров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w:t>
      </w:r>
    </w:p>
    <w:p w14:paraId="027CD405"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2"/>
    <w:p w14:paraId="09DE65FD"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4.1.7. Выполнять иные обязанности, предусмотренные законодательством Приднестровской Молдавской Республики</w:t>
      </w:r>
      <w:bookmarkEnd w:id="3"/>
      <w:r w:rsidRPr="00E543E5">
        <w:rPr>
          <w:rFonts w:ascii="Times New Roman" w:eastAsia="Times New Roman" w:hAnsi="Times New Roman" w:cs="Times New Roman"/>
          <w:sz w:val="24"/>
          <w:szCs w:val="24"/>
          <w:lang w:eastAsia="ru-RU"/>
        </w:rPr>
        <w:t>.</w:t>
      </w:r>
    </w:p>
    <w:p w14:paraId="33FB47CC" w14:textId="77777777" w:rsidR="000923DE" w:rsidRPr="00E543E5" w:rsidRDefault="000923DE" w:rsidP="000923DE">
      <w:pPr>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4.2. Поставщик имеет право:</w:t>
      </w:r>
    </w:p>
    <w:p w14:paraId="49FE2003" w14:textId="77777777" w:rsidR="000923DE" w:rsidRPr="00E543E5" w:rsidRDefault="000923DE" w:rsidP="000923DE">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351EE58D" w14:textId="77777777" w:rsidR="000923DE" w:rsidRPr="00E543E5" w:rsidRDefault="000923DE" w:rsidP="000923DE">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4.2.2. Требовать подписания Покупателем </w:t>
      </w:r>
      <w:r w:rsidRPr="00E543E5">
        <w:rPr>
          <w:rFonts w:ascii="Times New Roman" w:eastAsia="Times New Roman" w:hAnsi="Times New Roman" w:cs="Times New Roman"/>
          <w:sz w:val="24"/>
          <w:szCs w:val="24"/>
          <w:lang w:eastAsia="ru-RU"/>
        </w:rPr>
        <w:t>товаросопроводительной документации</w:t>
      </w:r>
      <w:r w:rsidRPr="00E543E5">
        <w:rPr>
          <w:rFonts w:ascii="Times New Roman" w:eastAsia="TimesNewRomanPSMT" w:hAnsi="Times New Roman" w:cs="Times New Roman"/>
          <w:sz w:val="24"/>
          <w:szCs w:val="24"/>
          <w:lang w:eastAsia="ru-RU"/>
        </w:rPr>
        <w:t xml:space="preserve"> при поставке Поставщиком Товара </w:t>
      </w:r>
      <w:r w:rsidRPr="00E543E5">
        <w:rPr>
          <w:rFonts w:ascii="Times New Roman" w:eastAsia="Times New Roman" w:hAnsi="Times New Roman" w:cs="Times New Roman"/>
          <w:sz w:val="24"/>
          <w:szCs w:val="24"/>
          <w:lang w:eastAsia="ru-RU"/>
        </w:rPr>
        <w:t>надлежащего качества в надлежащем количестве.</w:t>
      </w:r>
    </w:p>
    <w:p w14:paraId="7D5914E8" w14:textId="77777777" w:rsidR="000923DE" w:rsidRPr="00E543E5" w:rsidRDefault="000923DE" w:rsidP="000923DE">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5D83FB72"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4.3. Покупатель обязан:</w:t>
      </w:r>
    </w:p>
    <w:p w14:paraId="2B52254C"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096DA922"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4EFE2CA1"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08030DEF" w14:textId="77777777" w:rsidR="000923DE" w:rsidRPr="00E543E5" w:rsidRDefault="000923DE" w:rsidP="000923DE">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4.4. Покупатель имеет право:</w:t>
      </w:r>
    </w:p>
    <w:p w14:paraId="783A3D72" w14:textId="77777777" w:rsidR="000923DE" w:rsidRPr="00E543E5" w:rsidRDefault="000923DE" w:rsidP="000923DE">
      <w:pPr>
        <w:spacing w:after="0" w:line="240" w:lineRule="atLeast"/>
        <w:contextualSpacing/>
        <w:jc w:val="both"/>
        <w:rPr>
          <w:rFonts w:ascii="Times New Roman" w:eastAsia="TimesNewRomanPSMT" w:hAnsi="Times New Roman" w:cs="Times New Roman"/>
          <w:sz w:val="24"/>
          <w:szCs w:val="24"/>
          <w:lang w:eastAsia="ru-RU"/>
        </w:rPr>
      </w:pPr>
      <w:bookmarkStart w:id="4" w:name="_Hlk160095203"/>
      <w:r w:rsidRPr="00E543E5">
        <w:rPr>
          <w:rFonts w:ascii="Times New Roman" w:eastAsia="Times New Roman" w:hAnsi="Times New Roman" w:cs="Times New Roman"/>
          <w:sz w:val="24"/>
          <w:szCs w:val="24"/>
          <w:lang w:eastAsia="ru-RU"/>
        </w:rPr>
        <w:t xml:space="preserve">4.4.1. </w:t>
      </w:r>
      <w:r w:rsidRPr="00E543E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6D544462"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E543E5">
        <w:rPr>
          <w:rFonts w:ascii="Times New Roman" w:eastAsia="TimesNewRomanPSMT" w:hAnsi="Times New Roman" w:cs="Times New Roman"/>
          <w:sz w:val="24"/>
          <w:szCs w:val="24"/>
          <w:lang w:eastAsia="ru-RU"/>
        </w:rPr>
        <w:t xml:space="preserve">4.4.2. </w:t>
      </w:r>
      <w:r w:rsidRPr="00E543E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54D05B1C" w14:textId="77777777" w:rsidR="000923DE" w:rsidRPr="00E543E5" w:rsidRDefault="000923DE" w:rsidP="000923DE">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4.4.3. Принять решение об одностороннем отказе от исполнения </w:t>
      </w:r>
      <w:proofErr w:type="gramStart"/>
      <w:r w:rsidRPr="00E543E5">
        <w:rPr>
          <w:rFonts w:ascii="Times New Roman" w:eastAsia="TimesNewRomanPSMT" w:hAnsi="Times New Roman" w:cs="Times New Roman"/>
          <w:sz w:val="24"/>
          <w:szCs w:val="24"/>
          <w:lang w:eastAsia="ru-RU"/>
        </w:rPr>
        <w:t>настоящего  Контракта</w:t>
      </w:r>
      <w:proofErr w:type="gramEnd"/>
      <w:r w:rsidRPr="00E543E5">
        <w:rPr>
          <w:rFonts w:ascii="Times New Roman" w:eastAsia="TimesNewRomanPSMT"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58443695" w14:textId="77777777" w:rsidR="000923DE" w:rsidRPr="00E543E5" w:rsidRDefault="000923DE" w:rsidP="000923DE">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bookmarkEnd w:id="4"/>
    </w:p>
    <w:p w14:paraId="4BEEE42B" w14:textId="77777777" w:rsidR="000923DE" w:rsidRPr="00E543E5" w:rsidRDefault="000923DE" w:rsidP="000923DE">
      <w:pPr>
        <w:spacing w:after="0" w:line="240" w:lineRule="atLeast"/>
        <w:contextualSpacing/>
        <w:jc w:val="both"/>
        <w:rPr>
          <w:rFonts w:ascii="Times New Roman" w:eastAsia="TimesNewRomanPSMT" w:hAnsi="Times New Roman" w:cs="Times New Roman"/>
          <w:sz w:val="24"/>
          <w:szCs w:val="24"/>
          <w:lang w:eastAsia="ru-RU"/>
        </w:rPr>
      </w:pPr>
    </w:p>
    <w:p w14:paraId="26B430FF"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5. ОТВЕТСТВЕННОСТЬ СТОРОН</w:t>
      </w:r>
    </w:p>
    <w:p w14:paraId="69C86546"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7E228F0"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A49585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ACF5460"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EE4E55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5.5. </w:t>
      </w:r>
      <w:r w:rsidRPr="00E543E5">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E543E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2E3F9EE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lastRenderedPageBreak/>
        <w:t xml:space="preserve">Непредставление Поставщиком информации </w:t>
      </w:r>
      <w:r w:rsidRPr="00E543E5">
        <w:rPr>
          <w:rFonts w:ascii="Times New Roman" w:eastAsia="Times New Roman" w:hAnsi="Times New Roman" w:cs="Times New Roman"/>
          <w:sz w:val="24"/>
          <w:szCs w:val="24"/>
          <w:lang w:eastAsia="ru-RU"/>
        </w:rPr>
        <w:t xml:space="preserve">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59C03C2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3ED10A33"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481126D"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16ACDFE1"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01156D05"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2E0407B9"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6. КАЧЕСТВО ТОВАРА</w:t>
      </w:r>
    </w:p>
    <w:p w14:paraId="6BA912CE"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паспортом на Товар и (или) иным документом качества. Упаковка товара должна соответствовать требованиям завода изготовителя.</w:t>
      </w:r>
    </w:p>
    <w:p w14:paraId="504362EE" w14:textId="77777777" w:rsidR="000923DE" w:rsidRPr="00E543E5" w:rsidRDefault="000923DE" w:rsidP="000923DE">
      <w:pPr>
        <w:tabs>
          <w:tab w:val="left" w:pos="1276"/>
        </w:tabs>
        <w:spacing w:after="0" w:line="240" w:lineRule="atLeast"/>
        <w:ind w:right="34"/>
        <w:contextualSpacing/>
        <w:jc w:val="both"/>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6.2. </w:t>
      </w:r>
      <w:r w:rsidRPr="00E543E5">
        <w:rPr>
          <w:rFonts w:ascii="Times New Roman" w:hAnsi="Times New Roman" w:cs="Times New Roman"/>
          <w:sz w:val="24"/>
          <w:szCs w:val="24"/>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443730E2"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145B2193" w14:textId="77777777" w:rsidR="000923DE" w:rsidRPr="00E543E5" w:rsidRDefault="000923DE" w:rsidP="000923DE">
      <w:pPr>
        <w:tabs>
          <w:tab w:val="left" w:pos="1276"/>
        </w:tabs>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6.4. Срок гарантии на Товар – в соответствии с требованиями завода изготовителя, но не менее 12 месяцев.</w:t>
      </w:r>
    </w:p>
    <w:p w14:paraId="0723C538"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7. ФОРС-МАЖОР (ДЕЙСТВИЕ НЕПРЕОДОЛИМОЙ СИЛЫ)</w:t>
      </w:r>
    </w:p>
    <w:p w14:paraId="0251AD65"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1275AA13"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470A5F17"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3EECB12"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AF169F3"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A7A6539"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543E5">
        <w:rPr>
          <w:rFonts w:ascii="Times New Roman" w:eastAsia="Times New Roman" w:hAnsi="Times New Roman" w:cs="Times New Roman"/>
          <w:sz w:val="24"/>
          <w:szCs w:val="24"/>
          <w:lang w:eastAsia="ru-RU"/>
        </w:rPr>
        <w:tab/>
      </w:r>
    </w:p>
    <w:p w14:paraId="1489FC4C"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CA0B91E"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8. ПОРЯДОК РАЗРЕШЕНИЯ СПОРОВ</w:t>
      </w:r>
    </w:p>
    <w:p w14:paraId="0CEA6EA5"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8A37301"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517FB6A4"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2B8EA425"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9. СРОК ДЕЙСТВИЯ КОНТРАКТА</w:t>
      </w:r>
    </w:p>
    <w:p w14:paraId="1A3BEEDE"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E543E5">
        <w:rPr>
          <w:rFonts w:ascii="Times New Roman" w:eastAsia="Times New Roman" w:hAnsi="Times New Roman" w:cs="Times New Roman"/>
          <w:bCs/>
          <w:sz w:val="24"/>
          <w:szCs w:val="24"/>
          <w:lang w:eastAsia="ru-RU"/>
        </w:rPr>
        <w:t>осуществления</w:t>
      </w:r>
      <w:r w:rsidRPr="00E543E5">
        <w:rPr>
          <w:rFonts w:ascii="Times New Roman" w:eastAsia="Times New Roman" w:hAnsi="Times New Roman" w:cs="Times New Roman"/>
          <w:sz w:val="24"/>
          <w:szCs w:val="24"/>
          <w:lang w:eastAsia="ru-RU"/>
        </w:rPr>
        <w:t xml:space="preserve"> всех необходимых платежей и взаиморасчетов.</w:t>
      </w:r>
    </w:p>
    <w:p w14:paraId="084782CF"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3A71EF9B"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10. ЗАКЛЮЧИТЕЛЬНЫЕ ПОЛОЖЕНИЯ</w:t>
      </w:r>
    </w:p>
    <w:p w14:paraId="4001CDD2"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2041DA31"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195C48AB" w14:textId="77777777" w:rsidR="000923DE" w:rsidRPr="00E543E5" w:rsidRDefault="000923DE" w:rsidP="000923DE">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bidi="he-IL"/>
        </w:rPr>
        <w:t xml:space="preserve">10.3. Изменение условий настоящего </w:t>
      </w:r>
      <w:r w:rsidRPr="00E543E5">
        <w:rPr>
          <w:rFonts w:ascii="Times New Roman" w:eastAsia="Times New Roman" w:hAnsi="Times New Roman" w:cs="Times New Roman"/>
          <w:sz w:val="24"/>
          <w:szCs w:val="24"/>
          <w:lang w:eastAsia="ru-RU"/>
        </w:rPr>
        <w:t>Контракта</w:t>
      </w:r>
      <w:r w:rsidRPr="00E543E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w:t>
      </w:r>
    </w:p>
    <w:p w14:paraId="045C8AD0"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6D45F400"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2FAE84CF" w14:textId="77777777" w:rsidR="000923DE" w:rsidRPr="00E543E5" w:rsidRDefault="000923DE" w:rsidP="000923DE">
      <w:pPr>
        <w:spacing w:after="0" w:line="240" w:lineRule="atLeast"/>
        <w:ind w:left="720"/>
        <w:contextualSpacing/>
        <w:jc w:val="center"/>
        <w:rPr>
          <w:rFonts w:ascii="Times New Roman" w:eastAsia="Times New Roman" w:hAnsi="Times New Roman" w:cs="Times New Roman"/>
          <w:b/>
          <w:sz w:val="24"/>
          <w:szCs w:val="24"/>
          <w:lang w:eastAsia="ru-RU"/>
        </w:rPr>
      </w:pPr>
    </w:p>
    <w:p w14:paraId="5529C6C0" w14:textId="77777777" w:rsidR="000923DE" w:rsidRPr="00E543E5" w:rsidRDefault="000923DE" w:rsidP="000923DE">
      <w:pPr>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3EBA8D84" w14:textId="77777777" w:rsidR="000923DE" w:rsidRPr="00E543E5" w:rsidRDefault="000923DE" w:rsidP="000923DE">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E543E5" w:rsidRPr="00E543E5" w14:paraId="72051EF8" w14:textId="77777777" w:rsidTr="00D365AA">
        <w:trPr>
          <w:trHeight w:val="400"/>
        </w:trPr>
        <w:tc>
          <w:tcPr>
            <w:tcW w:w="4332" w:type="dxa"/>
          </w:tcPr>
          <w:p w14:paraId="15D3CBA9"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7938C98A"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p>
          <w:p w14:paraId="1298A75A"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0558D0AF"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3B4A8AC3"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35BA35BB"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43AC0713"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399829F6"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1D8E95D7"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0853BD9C" w14:textId="77777777" w:rsidR="000923DE" w:rsidRPr="00E543E5" w:rsidRDefault="000923DE" w:rsidP="009F2C72">
            <w:pPr>
              <w:spacing w:after="0" w:line="240" w:lineRule="atLeast"/>
              <w:contextualSpacing/>
              <w:rPr>
                <w:rFonts w:ascii="Times New Roman" w:eastAsia="Times New Roman" w:hAnsi="Times New Roman" w:cs="Times New Roman"/>
                <w:sz w:val="24"/>
                <w:szCs w:val="24"/>
                <w:lang w:eastAsia="ru-RU"/>
              </w:rPr>
            </w:pPr>
          </w:p>
          <w:p w14:paraId="0F9DBF66"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31C46899"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 ______________ 2024 г.</w:t>
            </w:r>
          </w:p>
        </w:tc>
        <w:tc>
          <w:tcPr>
            <w:tcW w:w="4788" w:type="dxa"/>
          </w:tcPr>
          <w:p w14:paraId="56ED866E"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714B036C"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p>
          <w:p w14:paraId="3411BEA9" w14:textId="77777777" w:rsidR="009F2C72" w:rsidRPr="00E543E5" w:rsidRDefault="009F2C72" w:rsidP="00D365AA">
            <w:pPr>
              <w:spacing w:after="0" w:line="240" w:lineRule="atLeast"/>
              <w:contextualSpacing/>
              <w:jc w:val="both"/>
              <w:rPr>
                <w:rFonts w:ascii="Times New Roman" w:eastAsia="Times New Roman" w:hAnsi="Times New Roman" w:cs="Times New Roman"/>
                <w:sz w:val="24"/>
                <w:szCs w:val="24"/>
                <w:lang w:eastAsia="ru-RU"/>
              </w:rPr>
            </w:pPr>
            <w:proofErr w:type="gramStart"/>
            <w:r w:rsidRPr="00E543E5">
              <w:rPr>
                <w:rFonts w:ascii="Times New Roman" w:eastAsia="Times New Roman" w:hAnsi="Times New Roman" w:cs="Times New Roman"/>
                <w:sz w:val="24"/>
                <w:szCs w:val="24"/>
                <w:lang w:eastAsia="ru-RU"/>
              </w:rPr>
              <w:t>МУП  «</w:t>
            </w:r>
            <w:proofErr w:type="gramEnd"/>
            <w:r w:rsidRPr="00E543E5">
              <w:rPr>
                <w:rFonts w:ascii="Times New Roman" w:eastAsia="Times New Roman" w:hAnsi="Times New Roman" w:cs="Times New Roman"/>
                <w:sz w:val="24"/>
                <w:szCs w:val="24"/>
                <w:lang w:eastAsia="ru-RU"/>
              </w:rPr>
              <w:t xml:space="preserve">ТТУ  им.  И.А.  </w:t>
            </w:r>
            <w:proofErr w:type="spellStart"/>
            <w:r w:rsidRPr="00E543E5">
              <w:rPr>
                <w:rFonts w:ascii="Times New Roman" w:eastAsia="Times New Roman" w:hAnsi="Times New Roman" w:cs="Times New Roman"/>
                <w:sz w:val="24"/>
                <w:szCs w:val="24"/>
                <w:lang w:eastAsia="ru-RU"/>
              </w:rPr>
              <w:t>Добросоцкого</w:t>
            </w:r>
            <w:proofErr w:type="spellEnd"/>
            <w:r w:rsidRPr="00E543E5">
              <w:rPr>
                <w:rFonts w:ascii="Times New Roman" w:eastAsia="Times New Roman" w:hAnsi="Times New Roman" w:cs="Times New Roman"/>
                <w:sz w:val="24"/>
                <w:szCs w:val="24"/>
                <w:lang w:eastAsia="ru-RU"/>
              </w:rPr>
              <w:t>»</w:t>
            </w:r>
          </w:p>
          <w:p w14:paraId="380F283A" w14:textId="77777777" w:rsidR="009F2C72" w:rsidRPr="00E543E5" w:rsidRDefault="009F2C72"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3300, ПМР, Молдова, г. Тирасполь, ул. Гвардейская, 13</w:t>
            </w:r>
          </w:p>
          <w:p w14:paraId="5518C576" w14:textId="38871A2E"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Банковские реквизиты:</w:t>
            </w:r>
          </w:p>
          <w:p w14:paraId="325C191C" w14:textId="320419C6"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р/с </w:t>
            </w:r>
          </w:p>
          <w:p w14:paraId="4A549652"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p w14:paraId="2A1799B0" w14:textId="4BC818B6" w:rsidR="000923DE" w:rsidRPr="00E543E5" w:rsidRDefault="009F2C72"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Д</w:t>
            </w:r>
            <w:r w:rsidR="000923DE" w:rsidRPr="00E543E5">
              <w:rPr>
                <w:rFonts w:ascii="Times New Roman" w:eastAsia="Times New Roman" w:hAnsi="Times New Roman" w:cs="Times New Roman"/>
                <w:sz w:val="24"/>
                <w:szCs w:val="24"/>
                <w:lang w:eastAsia="ru-RU"/>
              </w:rPr>
              <w:t>иректор</w:t>
            </w:r>
          </w:p>
          <w:p w14:paraId="666FBCDE"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p w14:paraId="67AD78DF" w14:textId="00FDC3FD"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________________</w:t>
            </w:r>
            <w:r w:rsidR="004E4AA8" w:rsidRPr="00E543E5">
              <w:rPr>
                <w:rFonts w:ascii="Times New Roman" w:eastAsia="Times New Roman" w:hAnsi="Times New Roman" w:cs="Times New Roman"/>
                <w:sz w:val="24"/>
                <w:szCs w:val="24"/>
                <w:lang w:eastAsia="ru-RU"/>
              </w:rPr>
              <w:t xml:space="preserve">  ____________</w:t>
            </w:r>
          </w:p>
          <w:p w14:paraId="0502F641"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 ______________ 2024 г.</w:t>
            </w:r>
          </w:p>
          <w:p w14:paraId="5DADDD06"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tc>
      </w:tr>
    </w:tbl>
    <w:p w14:paraId="49821098" w14:textId="77777777"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p>
    <w:p w14:paraId="1DF8C19D" w14:textId="77777777" w:rsidR="00894F6D" w:rsidRDefault="00894F6D" w:rsidP="000923DE">
      <w:pPr>
        <w:spacing w:after="0" w:line="240" w:lineRule="atLeast"/>
        <w:contextualSpacing/>
        <w:jc w:val="right"/>
        <w:rPr>
          <w:rFonts w:ascii="Times New Roman" w:eastAsia="Times New Roman" w:hAnsi="Times New Roman" w:cs="Times New Roman"/>
          <w:sz w:val="24"/>
          <w:szCs w:val="24"/>
          <w:lang w:eastAsia="ru-RU"/>
        </w:rPr>
      </w:pPr>
    </w:p>
    <w:p w14:paraId="05C34D7D" w14:textId="77777777" w:rsidR="00894F6D" w:rsidRDefault="00894F6D" w:rsidP="000923DE">
      <w:pPr>
        <w:spacing w:after="0" w:line="240" w:lineRule="atLeast"/>
        <w:contextualSpacing/>
        <w:jc w:val="right"/>
        <w:rPr>
          <w:rFonts w:ascii="Times New Roman" w:eastAsia="Times New Roman" w:hAnsi="Times New Roman" w:cs="Times New Roman"/>
          <w:sz w:val="24"/>
          <w:szCs w:val="24"/>
          <w:lang w:eastAsia="ru-RU"/>
        </w:rPr>
      </w:pPr>
    </w:p>
    <w:p w14:paraId="0BF4D8BA" w14:textId="77777777" w:rsidR="00E07E1B" w:rsidRDefault="00E07E1B" w:rsidP="000923DE">
      <w:pPr>
        <w:spacing w:after="0" w:line="240" w:lineRule="atLeast"/>
        <w:contextualSpacing/>
        <w:jc w:val="right"/>
        <w:rPr>
          <w:rFonts w:ascii="Times New Roman" w:eastAsia="Times New Roman" w:hAnsi="Times New Roman" w:cs="Times New Roman"/>
          <w:sz w:val="24"/>
          <w:szCs w:val="24"/>
          <w:lang w:eastAsia="ru-RU"/>
        </w:rPr>
      </w:pPr>
    </w:p>
    <w:p w14:paraId="4FBDA13A" w14:textId="77777777" w:rsidR="00E07E1B" w:rsidRDefault="00E07E1B" w:rsidP="000923DE">
      <w:pPr>
        <w:spacing w:after="0" w:line="240" w:lineRule="atLeast"/>
        <w:contextualSpacing/>
        <w:jc w:val="right"/>
        <w:rPr>
          <w:rFonts w:ascii="Times New Roman" w:eastAsia="Times New Roman" w:hAnsi="Times New Roman" w:cs="Times New Roman"/>
          <w:sz w:val="24"/>
          <w:szCs w:val="24"/>
          <w:lang w:eastAsia="ru-RU"/>
        </w:rPr>
      </w:pPr>
    </w:p>
    <w:p w14:paraId="5EA12E6E" w14:textId="77777777" w:rsidR="00E07E1B" w:rsidRDefault="00E07E1B" w:rsidP="000923DE">
      <w:pPr>
        <w:spacing w:after="0" w:line="240" w:lineRule="atLeast"/>
        <w:contextualSpacing/>
        <w:jc w:val="right"/>
        <w:rPr>
          <w:rFonts w:ascii="Times New Roman" w:eastAsia="Times New Roman" w:hAnsi="Times New Roman" w:cs="Times New Roman"/>
          <w:sz w:val="24"/>
          <w:szCs w:val="24"/>
          <w:lang w:eastAsia="ru-RU"/>
        </w:rPr>
      </w:pPr>
    </w:p>
    <w:p w14:paraId="28C437BF" w14:textId="6B2857F5"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Приложение № 1</w:t>
      </w:r>
    </w:p>
    <w:p w14:paraId="0A9B6A6A" w14:textId="77777777"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к Контракту поставки товара </w:t>
      </w:r>
    </w:p>
    <w:p w14:paraId="074E17B0" w14:textId="77777777"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 _____________ 2024г. № _______</w:t>
      </w:r>
    </w:p>
    <w:p w14:paraId="59EF70BC" w14:textId="77777777"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p>
    <w:p w14:paraId="51C4C62B" w14:textId="77777777" w:rsidR="000923DE" w:rsidRPr="00E543E5" w:rsidRDefault="000923DE" w:rsidP="000923DE">
      <w:pPr>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СПЕЦИФИКАЦИЯ</w:t>
      </w:r>
    </w:p>
    <w:p w14:paraId="04F352B7"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proofErr w:type="gramStart"/>
      <w:r w:rsidRPr="00E543E5">
        <w:rPr>
          <w:rFonts w:ascii="Times New Roman" w:eastAsia="Times New Roman" w:hAnsi="Times New Roman" w:cs="Times New Roman"/>
          <w:sz w:val="24"/>
          <w:szCs w:val="24"/>
          <w:lang w:eastAsia="ru-RU"/>
        </w:rPr>
        <w:t xml:space="preserve">   «</w:t>
      </w:r>
      <w:proofErr w:type="gramEnd"/>
      <w:r w:rsidRPr="00E543E5">
        <w:rPr>
          <w:rFonts w:ascii="Times New Roman" w:eastAsia="Times New Roman" w:hAnsi="Times New Roman" w:cs="Times New Roman"/>
          <w:sz w:val="24"/>
          <w:szCs w:val="24"/>
          <w:lang w:eastAsia="ru-RU"/>
        </w:rPr>
        <w:t>___»___________ 2024 г.</w:t>
      </w:r>
    </w:p>
    <w:p w14:paraId="05B8E9F6"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827"/>
        <w:gridCol w:w="709"/>
        <w:gridCol w:w="738"/>
        <w:gridCol w:w="1417"/>
        <w:gridCol w:w="1843"/>
      </w:tblGrid>
      <w:tr w:rsidR="00E543E5" w:rsidRPr="00E543E5" w14:paraId="19CDF982" w14:textId="77777777" w:rsidTr="000A1058">
        <w:trPr>
          <w:trHeight w:val="1039"/>
        </w:trPr>
        <w:tc>
          <w:tcPr>
            <w:tcW w:w="800" w:type="dxa"/>
            <w:shd w:val="clear" w:color="000000" w:fill="D9D9D9"/>
            <w:vAlign w:val="center"/>
          </w:tcPr>
          <w:p w14:paraId="0096192F" w14:textId="77777777" w:rsidR="004A043F" w:rsidRDefault="000923DE" w:rsidP="00D365AA">
            <w:pPr>
              <w:spacing w:after="0" w:line="240" w:lineRule="auto"/>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 п/п</w:t>
            </w:r>
          </w:p>
          <w:p w14:paraId="21F42DAE" w14:textId="25FB7557" w:rsidR="000923DE" w:rsidRPr="00E543E5" w:rsidRDefault="004A043F" w:rsidP="00D365AA">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Лота</w:t>
            </w:r>
            <w:r w:rsidR="000923DE" w:rsidRPr="00E543E5">
              <w:rPr>
                <w:rFonts w:ascii="Times New Roman" w:eastAsia="Times New Roman" w:hAnsi="Times New Roman" w:cs="Times New Roman"/>
                <w:b/>
                <w:bCs/>
                <w:sz w:val="24"/>
                <w:szCs w:val="24"/>
                <w:lang w:eastAsia="ru-RU"/>
              </w:rPr>
              <w:t xml:space="preserve"> </w:t>
            </w:r>
          </w:p>
        </w:tc>
        <w:tc>
          <w:tcPr>
            <w:tcW w:w="3827" w:type="dxa"/>
            <w:shd w:val="clear" w:color="000000" w:fill="D9D9D9"/>
            <w:vAlign w:val="center"/>
            <w:hideMark/>
          </w:tcPr>
          <w:p w14:paraId="2F891F3D" w14:textId="77777777" w:rsidR="000923DE" w:rsidRPr="00E543E5" w:rsidRDefault="000923DE" w:rsidP="00D365A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Наименование и основные характеристики товара</w:t>
            </w:r>
          </w:p>
        </w:tc>
        <w:tc>
          <w:tcPr>
            <w:tcW w:w="709" w:type="dxa"/>
            <w:shd w:val="clear" w:color="000000" w:fill="D9D9D9"/>
            <w:vAlign w:val="center"/>
            <w:hideMark/>
          </w:tcPr>
          <w:p w14:paraId="3A803563" w14:textId="77777777" w:rsidR="000923DE" w:rsidRPr="00E543E5" w:rsidRDefault="000923DE" w:rsidP="00D365A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Ед. изм.</w:t>
            </w:r>
          </w:p>
        </w:tc>
        <w:tc>
          <w:tcPr>
            <w:tcW w:w="738" w:type="dxa"/>
            <w:shd w:val="clear" w:color="000000" w:fill="D9D9D9"/>
            <w:vAlign w:val="center"/>
          </w:tcPr>
          <w:p w14:paraId="638CE2B7" w14:textId="77777777" w:rsidR="000923DE" w:rsidRPr="00E543E5" w:rsidRDefault="000923DE" w:rsidP="00D365A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Кол-во </w:t>
            </w:r>
          </w:p>
        </w:tc>
        <w:tc>
          <w:tcPr>
            <w:tcW w:w="1417" w:type="dxa"/>
            <w:shd w:val="clear" w:color="auto" w:fill="D9D9D9" w:themeFill="background1" w:themeFillShade="D9"/>
            <w:vAlign w:val="center"/>
          </w:tcPr>
          <w:p w14:paraId="2EE278D3" w14:textId="77777777" w:rsidR="000923DE" w:rsidRPr="00E543E5" w:rsidRDefault="000923DE" w:rsidP="00D365AA">
            <w:pPr>
              <w:spacing w:after="0" w:line="240" w:lineRule="auto"/>
              <w:jc w:val="center"/>
              <w:rPr>
                <w:rFonts w:ascii="Times New Roman" w:hAnsi="Times New Roman" w:cs="Times New Roman"/>
                <w:b/>
                <w:sz w:val="24"/>
                <w:szCs w:val="24"/>
              </w:rPr>
            </w:pPr>
            <w:r w:rsidRPr="00E543E5">
              <w:rPr>
                <w:rFonts w:ascii="Times New Roman" w:hAnsi="Times New Roman" w:cs="Times New Roman"/>
                <w:b/>
                <w:sz w:val="24"/>
                <w:szCs w:val="24"/>
              </w:rPr>
              <w:t>цена за единицу в руб. ПМР</w:t>
            </w:r>
          </w:p>
        </w:tc>
        <w:tc>
          <w:tcPr>
            <w:tcW w:w="1843" w:type="dxa"/>
            <w:shd w:val="clear" w:color="auto" w:fill="D9D9D9" w:themeFill="background1" w:themeFillShade="D9"/>
          </w:tcPr>
          <w:p w14:paraId="4141F12C" w14:textId="77777777" w:rsidR="000923DE" w:rsidRPr="00E543E5" w:rsidRDefault="000923DE" w:rsidP="00D365A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цена контракта руб. ПМР</w:t>
            </w:r>
          </w:p>
        </w:tc>
      </w:tr>
      <w:tr w:rsidR="000D2B72" w:rsidRPr="00E543E5" w14:paraId="15128D6B" w14:textId="77777777" w:rsidTr="000A1058">
        <w:trPr>
          <w:trHeight w:val="456"/>
        </w:trPr>
        <w:tc>
          <w:tcPr>
            <w:tcW w:w="800" w:type="dxa"/>
            <w:shd w:val="clear" w:color="auto" w:fill="FFFFFF" w:themeFill="background1"/>
            <w:vAlign w:val="center"/>
          </w:tcPr>
          <w:p w14:paraId="0DE99F82" w14:textId="50A7B775" w:rsidR="000D2B72" w:rsidRPr="002E6715" w:rsidRDefault="000D2B72" w:rsidP="000D2B72">
            <w:pPr>
              <w:spacing w:after="0"/>
              <w:jc w:val="center"/>
              <w:rPr>
                <w:rFonts w:ascii="Times New Roman" w:eastAsia="Times New Roman" w:hAnsi="Times New Roman" w:cs="Times New Roman"/>
                <w:b/>
                <w:bCs/>
                <w:sz w:val="24"/>
                <w:szCs w:val="24"/>
                <w:lang w:eastAsia="ru-RU"/>
              </w:rPr>
            </w:pPr>
            <w:r w:rsidRPr="002E6715">
              <w:rPr>
                <w:rFonts w:ascii="Times New Roman" w:eastAsia="Times New Roman" w:hAnsi="Times New Roman" w:cs="Times New Roman"/>
                <w:sz w:val="24"/>
                <w:szCs w:val="24"/>
                <w:lang w:eastAsia="ru-RU"/>
              </w:rPr>
              <w:t>1</w:t>
            </w:r>
          </w:p>
        </w:tc>
        <w:tc>
          <w:tcPr>
            <w:tcW w:w="3827" w:type="dxa"/>
            <w:shd w:val="clear" w:color="auto" w:fill="FFFFFF" w:themeFill="background1"/>
            <w:vAlign w:val="center"/>
          </w:tcPr>
          <w:p w14:paraId="6B238FF5" w14:textId="77777777" w:rsidR="00DF3770" w:rsidRPr="00BD32A9" w:rsidRDefault="00DF3770" w:rsidP="00BD32A9">
            <w:pPr>
              <w:spacing w:after="0"/>
              <w:rPr>
                <w:rFonts w:ascii="Times New Roman" w:eastAsia="Times New Roman" w:hAnsi="Times New Roman" w:cs="Times New Roman"/>
                <w:sz w:val="24"/>
                <w:szCs w:val="24"/>
                <w:lang w:eastAsia="ru-RU"/>
              </w:rPr>
            </w:pPr>
            <w:proofErr w:type="gramStart"/>
            <w:r w:rsidRPr="00BD32A9">
              <w:rPr>
                <w:rFonts w:ascii="Times New Roman" w:eastAsia="Times New Roman" w:hAnsi="Times New Roman" w:cs="Times New Roman"/>
                <w:sz w:val="24"/>
                <w:szCs w:val="24"/>
                <w:lang w:eastAsia="ru-RU"/>
              </w:rPr>
              <w:t>Заготовка  для</w:t>
            </w:r>
            <w:proofErr w:type="gramEnd"/>
            <w:r w:rsidRPr="00BD32A9">
              <w:rPr>
                <w:rFonts w:ascii="Times New Roman" w:eastAsia="Times New Roman" w:hAnsi="Times New Roman" w:cs="Times New Roman"/>
                <w:sz w:val="24"/>
                <w:szCs w:val="24"/>
                <w:lang w:eastAsia="ru-RU"/>
              </w:rPr>
              <w:t xml:space="preserve">  изоляторов  И -1,2 :</w:t>
            </w:r>
          </w:p>
          <w:p w14:paraId="4E5688DD" w14:textId="77777777" w:rsidR="00DF3770" w:rsidRPr="00BD32A9" w:rsidRDefault="00DF3770" w:rsidP="00BD32A9">
            <w:pPr>
              <w:spacing w:after="0"/>
              <w:rPr>
                <w:rFonts w:ascii="Times New Roman" w:eastAsia="Times New Roman" w:hAnsi="Times New Roman" w:cs="Times New Roman"/>
                <w:sz w:val="24"/>
                <w:szCs w:val="24"/>
                <w:lang w:eastAsia="ru-RU"/>
              </w:rPr>
            </w:pPr>
            <w:proofErr w:type="gramStart"/>
            <w:r w:rsidRPr="00BD32A9">
              <w:rPr>
                <w:rFonts w:ascii="Times New Roman" w:eastAsia="Times New Roman" w:hAnsi="Times New Roman" w:cs="Times New Roman"/>
                <w:sz w:val="24"/>
                <w:szCs w:val="24"/>
                <w:lang w:eastAsia="ru-RU"/>
              </w:rPr>
              <w:t>Марка  материала</w:t>
            </w:r>
            <w:proofErr w:type="gramEnd"/>
            <w:r w:rsidRPr="00BD32A9">
              <w:rPr>
                <w:rFonts w:ascii="Times New Roman" w:eastAsia="Times New Roman" w:hAnsi="Times New Roman" w:cs="Times New Roman"/>
                <w:sz w:val="24"/>
                <w:szCs w:val="24"/>
                <w:lang w:eastAsia="ru-RU"/>
              </w:rPr>
              <w:t xml:space="preserve"> : СТЭФ</w:t>
            </w:r>
          </w:p>
          <w:p w14:paraId="68CD5EA0" w14:textId="77777777" w:rsidR="00DF3770" w:rsidRPr="00BD32A9" w:rsidRDefault="00DF3770" w:rsidP="00BD32A9">
            <w:pPr>
              <w:spacing w:after="0"/>
              <w:rPr>
                <w:rFonts w:ascii="Times New Roman" w:eastAsia="Times New Roman" w:hAnsi="Times New Roman" w:cs="Times New Roman"/>
                <w:sz w:val="24"/>
                <w:szCs w:val="24"/>
                <w:lang w:eastAsia="ru-RU"/>
              </w:rPr>
            </w:pPr>
            <w:proofErr w:type="gramStart"/>
            <w:r w:rsidRPr="00BD32A9">
              <w:rPr>
                <w:rFonts w:ascii="Times New Roman" w:eastAsia="Times New Roman" w:hAnsi="Times New Roman" w:cs="Times New Roman"/>
                <w:sz w:val="24"/>
                <w:szCs w:val="24"/>
                <w:lang w:eastAsia="ru-RU"/>
              </w:rPr>
              <w:t>Толщина :</w:t>
            </w:r>
            <w:proofErr w:type="gramEnd"/>
            <w:r w:rsidRPr="00BD32A9">
              <w:rPr>
                <w:rFonts w:ascii="Times New Roman" w:eastAsia="Times New Roman" w:hAnsi="Times New Roman" w:cs="Times New Roman"/>
                <w:sz w:val="24"/>
                <w:szCs w:val="24"/>
                <w:lang w:eastAsia="ru-RU"/>
              </w:rPr>
              <w:t xml:space="preserve"> 15 мм</w:t>
            </w:r>
          </w:p>
          <w:p w14:paraId="4806CF53" w14:textId="29B3FFE3" w:rsidR="000D2B72" w:rsidRPr="00DE4D27" w:rsidRDefault="00DF3770" w:rsidP="00BD32A9">
            <w:pPr>
              <w:spacing w:after="0"/>
              <w:rPr>
                <w:rFonts w:ascii="Times New Roman" w:eastAsia="Times New Roman" w:hAnsi="Times New Roman" w:cs="Times New Roman"/>
                <w:b/>
                <w:bCs/>
                <w:sz w:val="24"/>
                <w:szCs w:val="24"/>
                <w:lang w:eastAsia="ru-RU"/>
              </w:rPr>
            </w:pPr>
            <w:proofErr w:type="gramStart"/>
            <w:r w:rsidRPr="00BD32A9">
              <w:rPr>
                <w:rFonts w:ascii="Times New Roman" w:eastAsia="Times New Roman" w:hAnsi="Times New Roman" w:cs="Times New Roman"/>
                <w:sz w:val="24"/>
                <w:szCs w:val="24"/>
                <w:lang w:eastAsia="ru-RU"/>
              </w:rPr>
              <w:t>Формат :</w:t>
            </w:r>
            <w:proofErr w:type="gramEnd"/>
            <w:r w:rsidRPr="00BD32A9">
              <w:rPr>
                <w:rFonts w:ascii="Times New Roman" w:eastAsia="Times New Roman" w:hAnsi="Times New Roman" w:cs="Times New Roman"/>
                <w:sz w:val="24"/>
                <w:szCs w:val="24"/>
                <w:lang w:eastAsia="ru-RU"/>
              </w:rPr>
              <w:t xml:space="preserve"> (50 х 300) +/- 2 мм</w:t>
            </w:r>
          </w:p>
        </w:tc>
        <w:tc>
          <w:tcPr>
            <w:tcW w:w="709" w:type="dxa"/>
            <w:shd w:val="clear" w:color="auto" w:fill="FFFFFF" w:themeFill="background1"/>
            <w:vAlign w:val="center"/>
          </w:tcPr>
          <w:p w14:paraId="484C82C3" w14:textId="5ED0361E" w:rsidR="000D2B72" w:rsidRPr="002E6715" w:rsidRDefault="000D2B72" w:rsidP="000D2B72">
            <w:pPr>
              <w:spacing w:after="0"/>
              <w:jc w:val="center"/>
              <w:rPr>
                <w:rFonts w:ascii="Times New Roman" w:eastAsia="Times New Roman" w:hAnsi="Times New Roman" w:cs="Times New Roman"/>
                <w:b/>
                <w:bCs/>
                <w:sz w:val="24"/>
                <w:szCs w:val="24"/>
                <w:lang w:eastAsia="ru-RU"/>
              </w:rPr>
            </w:pPr>
            <w:proofErr w:type="spellStart"/>
            <w:r w:rsidRPr="002E6715">
              <w:rPr>
                <w:rFonts w:ascii="Times New Roman" w:eastAsia="Times New Roman" w:hAnsi="Times New Roman" w:cs="Times New Roman"/>
                <w:sz w:val="24"/>
                <w:szCs w:val="24"/>
                <w:lang w:eastAsia="ru-RU"/>
              </w:rPr>
              <w:t>шт</w:t>
            </w:r>
            <w:proofErr w:type="spellEnd"/>
          </w:p>
        </w:tc>
        <w:tc>
          <w:tcPr>
            <w:tcW w:w="738" w:type="dxa"/>
            <w:shd w:val="clear" w:color="auto" w:fill="FFFFFF" w:themeFill="background1"/>
            <w:vAlign w:val="center"/>
          </w:tcPr>
          <w:p w14:paraId="3A4143FD" w14:textId="2B3336A2" w:rsidR="000D2B72" w:rsidRPr="002E6715" w:rsidRDefault="000A1058" w:rsidP="000D2B72">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1000</w:t>
            </w:r>
          </w:p>
        </w:tc>
        <w:tc>
          <w:tcPr>
            <w:tcW w:w="1417" w:type="dxa"/>
            <w:shd w:val="clear" w:color="auto" w:fill="FFFFFF" w:themeFill="background1"/>
            <w:vAlign w:val="center"/>
          </w:tcPr>
          <w:p w14:paraId="74DA0FE2" w14:textId="39D4BEEF" w:rsidR="000D2B72" w:rsidRPr="007C7016" w:rsidRDefault="000A1058" w:rsidP="000D2B72">
            <w:pPr>
              <w:spacing w:after="0"/>
              <w:jc w:val="center"/>
              <w:rPr>
                <w:rFonts w:ascii="Times New Roman" w:hAnsi="Times New Roman" w:cs="Times New Roman"/>
                <w:bCs/>
                <w:sz w:val="24"/>
                <w:szCs w:val="24"/>
              </w:rPr>
            </w:pPr>
            <w:r>
              <w:rPr>
                <w:rFonts w:ascii="Times New Roman" w:hAnsi="Times New Roman" w:cs="Times New Roman"/>
                <w:bCs/>
                <w:sz w:val="24"/>
                <w:szCs w:val="24"/>
              </w:rPr>
              <w:t>90</w:t>
            </w:r>
          </w:p>
        </w:tc>
        <w:tc>
          <w:tcPr>
            <w:tcW w:w="1843" w:type="dxa"/>
            <w:shd w:val="clear" w:color="auto" w:fill="FFFFFF" w:themeFill="background1"/>
            <w:vAlign w:val="center"/>
          </w:tcPr>
          <w:p w14:paraId="2C56B2B5" w14:textId="258C03E9" w:rsidR="000D2B72" w:rsidRPr="007C7016" w:rsidRDefault="000A1058" w:rsidP="000D2B72">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90 000</w:t>
            </w:r>
          </w:p>
        </w:tc>
      </w:tr>
      <w:tr w:rsidR="000D2B72" w:rsidRPr="00E543E5" w14:paraId="7564718C" w14:textId="77777777" w:rsidTr="00D365AA">
        <w:trPr>
          <w:trHeight w:val="412"/>
        </w:trPr>
        <w:tc>
          <w:tcPr>
            <w:tcW w:w="7491" w:type="dxa"/>
            <w:gridSpan w:val="5"/>
            <w:tcBorders>
              <w:top w:val="single" w:sz="4" w:space="0" w:color="auto"/>
            </w:tcBorders>
            <w:shd w:val="clear" w:color="auto" w:fill="auto"/>
            <w:vAlign w:val="center"/>
          </w:tcPr>
          <w:p w14:paraId="03C7F62D" w14:textId="77777777" w:rsidR="000D2B72" w:rsidRPr="00E543E5" w:rsidRDefault="000D2B72" w:rsidP="000D2B72">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293BC795" w14:textId="5D24A25D" w:rsidR="000D2B72" w:rsidRPr="00E543E5" w:rsidRDefault="000A1058" w:rsidP="000D2B72">
            <w:pPr>
              <w:spacing w:after="0"/>
              <w:jc w:val="center"/>
              <w:rPr>
                <w:rFonts w:ascii="Times New Roman" w:hAnsi="Times New Roman" w:cs="Times New Roman"/>
                <w:b/>
                <w:sz w:val="24"/>
                <w:szCs w:val="24"/>
              </w:rPr>
            </w:pPr>
            <w:r>
              <w:rPr>
                <w:rFonts w:ascii="Times New Roman" w:hAnsi="Times New Roman" w:cs="Times New Roman"/>
                <w:b/>
                <w:sz w:val="24"/>
                <w:szCs w:val="24"/>
              </w:rPr>
              <w:t>90 000</w:t>
            </w:r>
          </w:p>
        </w:tc>
      </w:tr>
    </w:tbl>
    <w:p w14:paraId="29650092"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p>
    <w:p w14:paraId="22D3AC7E"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ИТОГО: ____________ </w:t>
      </w:r>
      <w:proofErr w:type="gramStart"/>
      <w:r w:rsidRPr="00E543E5">
        <w:rPr>
          <w:rFonts w:ascii="Times New Roman" w:eastAsia="Times New Roman" w:hAnsi="Times New Roman" w:cs="Times New Roman"/>
          <w:sz w:val="24"/>
          <w:szCs w:val="24"/>
          <w:lang w:eastAsia="ru-RU"/>
        </w:rPr>
        <w:t>(  )</w:t>
      </w:r>
      <w:proofErr w:type="gramEnd"/>
      <w:r w:rsidRPr="00E543E5">
        <w:rPr>
          <w:rFonts w:ascii="Times New Roman" w:eastAsia="Times New Roman" w:hAnsi="Times New Roman" w:cs="Times New Roman"/>
          <w:sz w:val="24"/>
          <w:szCs w:val="24"/>
          <w:lang w:eastAsia="ru-RU"/>
        </w:rPr>
        <w:t xml:space="preserve"> рублей Приднестровской Молдавской Республики.</w:t>
      </w:r>
    </w:p>
    <w:p w14:paraId="2D8D343E"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p>
    <w:p w14:paraId="1D19F987" w14:textId="77777777" w:rsidR="000923DE" w:rsidRPr="00E543E5" w:rsidRDefault="000923DE" w:rsidP="000923DE">
      <w:pPr>
        <w:spacing w:after="0" w:line="240" w:lineRule="atLeast"/>
        <w:ind w:left="720"/>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08868311" w14:textId="77777777" w:rsidR="000923DE" w:rsidRPr="00E543E5" w:rsidRDefault="000923DE" w:rsidP="000923DE">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332"/>
        <w:gridCol w:w="4788"/>
      </w:tblGrid>
      <w:tr w:rsidR="00E543E5" w:rsidRPr="00E543E5" w14:paraId="1AE3D858" w14:textId="77777777" w:rsidTr="00D365AA">
        <w:trPr>
          <w:trHeight w:val="400"/>
        </w:trPr>
        <w:tc>
          <w:tcPr>
            <w:tcW w:w="4332" w:type="dxa"/>
            <w:hideMark/>
          </w:tcPr>
          <w:p w14:paraId="2B5EE08B"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tc>
        <w:tc>
          <w:tcPr>
            <w:tcW w:w="4788" w:type="dxa"/>
          </w:tcPr>
          <w:p w14:paraId="71D90544"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2DABFA90"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p>
          <w:p w14:paraId="56B9678B" w14:textId="77777777" w:rsidR="009F2C72" w:rsidRPr="00E543E5" w:rsidRDefault="009F2C72" w:rsidP="009F2C72">
            <w:pPr>
              <w:spacing w:after="0" w:line="240" w:lineRule="atLeast"/>
              <w:contextualSpacing/>
              <w:rPr>
                <w:rFonts w:ascii="Times New Roman" w:eastAsia="Times New Roman" w:hAnsi="Times New Roman" w:cs="Times New Roman"/>
                <w:sz w:val="24"/>
                <w:szCs w:val="24"/>
                <w:lang w:eastAsia="ru-RU"/>
              </w:rPr>
            </w:pPr>
            <w:proofErr w:type="gramStart"/>
            <w:r w:rsidRPr="00E543E5">
              <w:rPr>
                <w:rFonts w:ascii="Times New Roman" w:eastAsia="Times New Roman" w:hAnsi="Times New Roman" w:cs="Times New Roman"/>
                <w:sz w:val="24"/>
                <w:szCs w:val="24"/>
                <w:lang w:eastAsia="ru-RU"/>
              </w:rPr>
              <w:t>МУП  «</w:t>
            </w:r>
            <w:proofErr w:type="gramEnd"/>
            <w:r w:rsidRPr="00E543E5">
              <w:rPr>
                <w:rFonts w:ascii="Times New Roman" w:eastAsia="Times New Roman" w:hAnsi="Times New Roman" w:cs="Times New Roman"/>
                <w:sz w:val="24"/>
                <w:szCs w:val="24"/>
                <w:lang w:eastAsia="ru-RU"/>
              </w:rPr>
              <w:t xml:space="preserve">ТТУ  им.  И.А.  </w:t>
            </w:r>
            <w:proofErr w:type="spellStart"/>
            <w:r w:rsidRPr="00E543E5">
              <w:rPr>
                <w:rFonts w:ascii="Times New Roman" w:eastAsia="Times New Roman" w:hAnsi="Times New Roman" w:cs="Times New Roman"/>
                <w:sz w:val="24"/>
                <w:szCs w:val="24"/>
                <w:lang w:eastAsia="ru-RU"/>
              </w:rPr>
              <w:t>Добросоцкого</w:t>
            </w:r>
            <w:proofErr w:type="spellEnd"/>
            <w:r w:rsidRPr="00E543E5">
              <w:rPr>
                <w:rFonts w:ascii="Times New Roman" w:eastAsia="Times New Roman" w:hAnsi="Times New Roman" w:cs="Times New Roman"/>
                <w:sz w:val="24"/>
                <w:szCs w:val="24"/>
                <w:lang w:eastAsia="ru-RU"/>
              </w:rPr>
              <w:t>»</w:t>
            </w:r>
          </w:p>
          <w:p w14:paraId="21C611C5" w14:textId="77777777" w:rsidR="009F2C72" w:rsidRPr="00E543E5" w:rsidRDefault="009F2C72" w:rsidP="009F2C72">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3300, ПМР, Молдова, г. Тирасполь, ул. Гвардейская, 13</w:t>
            </w:r>
          </w:p>
          <w:p w14:paraId="089F234F" w14:textId="46A476FA" w:rsidR="000923DE" w:rsidRPr="00E543E5" w:rsidRDefault="009F2C72" w:rsidP="009F2C72">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Банковские реквизиты:</w:t>
            </w:r>
          </w:p>
          <w:p w14:paraId="5C1A4EF6"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p w14:paraId="78541538" w14:textId="5F9D45CC" w:rsidR="000923DE" w:rsidRPr="00E543E5" w:rsidRDefault="009F2C72"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Д</w:t>
            </w:r>
            <w:r w:rsidR="000923DE" w:rsidRPr="00E543E5">
              <w:rPr>
                <w:rFonts w:ascii="Times New Roman" w:eastAsia="Times New Roman" w:hAnsi="Times New Roman" w:cs="Times New Roman"/>
                <w:sz w:val="24"/>
                <w:szCs w:val="24"/>
                <w:lang w:eastAsia="ru-RU"/>
              </w:rPr>
              <w:t>иректор</w:t>
            </w:r>
          </w:p>
          <w:p w14:paraId="4CBF0E16"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p w14:paraId="588C4EDD" w14:textId="1EAFFEFA"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________________</w:t>
            </w:r>
            <w:r w:rsidR="004E4AA8" w:rsidRPr="00E543E5">
              <w:rPr>
                <w:rFonts w:ascii="Times New Roman" w:eastAsia="Times New Roman" w:hAnsi="Times New Roman" w:cs="Times New Roman"/>
                <w:sz w:val="24"/>
                <w:szCs w:val="24"/>
                <w:lang w:eastAsia="ru-RU"/>
              </w:rPr>
              <w:t xml:space="preserve">  ___________</w:t>
            </w:r>
          </w:p>
          <w:p w14:paraId="19BA4B34"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tc>
      </w:tr>
      <w:bookmarkEnd w:id="0"/>
      <w:bookmarkEnd w:id="1"/>
    </w:tbl>
    <w:p w14:paraId="1A782C13" w14:textId="77777777" w:rsidR="009F2C72" w:rsidRPr="00E543E5" w:rsidRDefault="009F2C72" w:rsidP="00C56F28">
      <w:pPr>
        <w:spacing w:after="0" w:line="240" w:lineRule="auto"/>
        <w:rPr>
          <w:rFonts w:ascii="Times New Roman" w:hAnsi="Times New Roman" w:cs="Times New Roman"/>
          <w:sz w:val="24"/>
          <w:szCs w:val="24"/>
        </w:rPr>
      </w:pPr>
    </w:p>
    <w:p w14:paraId="5E9C68F8" w14:textId="77777777" w:rsidR="0056027D" w:rsidRDefault="0056027D" w:rsidP="00AD39B0">
      <w:pPr>
        <w:spacing w:after="0" w:line="240" w:lineRule="auto"/>
        <w:rPr>
          <w:rFonts w:ascii="Times New Roman" w:hAnsi="Times New Roman" w:cs="Times New Roman"/>
          <w:sz w:val="24"/>
          <w:szCs w:val="24"/>
        </w:rPr>
      </w:pPr>
    </w:p>
    <w:p w14:paraId="3D37BB7C" w14:textId="77777777" w:rsidR="00AD39B0" w:rsidRDefault="00AD39B0" w:rsidP="00AD39B0">
      <w:pPr>
        <w:spacing w:after="0" w:line="240" w:lineRule="auto"/>
        <w:rPr>
          <w:rFonts w:ascii="Times New Roman" w:hAnsi="Times New Roman" w:cs="Times New Roman"/>
          <w:sz w:val="24"/>
          <w:szCs w:val="24"/>
        </w:rPr>
      </w:pPr>
    </w:p>
    <w:p w14:paraId="46EF311B" w14:textId="77777777" w:rsidR="0056027D" w:rsidRDefault="0056027D" w:rsidP="00D56577">
      <w:pPr>
        <w:spacing w:after="0" w:line="240" w:lineRule="auto"/>
        <w:jc w:val="right"/>
        <w:rPr>
          <w:rFonts w:ascii="Times New Roman" w:hAnsi="Times New Roman" w:cs="Times New Roman"/>
          <w:sz w:val="24"/>
          <w:szCs w:val="24"/>
        </w:rPr>
      </w:pPr>
    </w:p>
    <w:p w14:paraId="1A10345A" w14:textId="77777777" w:rsidR="007279E9" w:rsidRDefault="007279E9" w:rsidP="00D56577">
      <w:pPr>
        <w:spacing w:after="0" w:line="240" w:lineRule="auto"/>
        <w:jc w:val="right"/>
        <w:rPr>
          <w:rFonts w:ascii="Times New Roman" w:hAnsi="Times New Roman" w:cs="Times New Roman"/>
          <w:sz w:val="24"/>
          <w:szCs w:val="24"/>
        </w:rPr>
      </w:pPr>
    </w:p>
    <w:p w14:paraId="10F8E078" w14:textId="77777777" w:rsidR="007279E9" w:rsidRDefault="007279E9" w:rsidP="00D56577">
      <w:pPr>
        <w:spacing w:after="0" w:line="240" w:lineRule="auto"/>
        <w:jc w:val="right"/>
        <w:rPr>
          <w:rFonts w:ascii="Times New Roman" w:hAnsi="Times New Roman" w:cs="Times New Roman"/>
          <w:sz w:val="24"/>
          <w:szCs w:val="24"/>
        </w:rPr>
      </w:pPr>
    </w:p>
    <w:p w14:paraId="3424F525" w14:textId="77777777" w:rsidR="007279E9" w:rsidRDefault="007279E9" w:rsidP="00D56577">
      <w:pPr>
        <w:spacing w:after="0" w:line="240" w:lineRule="auto"/>
        <w:jc w:val="right"/>
        <w:rPr>
          <w:rFonts w:ascii="Times New Roman" w:hAnsi="Times New Roman" w:cs="Times New Roman"/>
          <w:sz w:val="24"/>
          <w:szCs w:val="24"/>
        </w:rPr>
      </w:pPr>
    </w:p>
    <w:p w14:paraId="2C769A33" w14:textId="77777777" w:rsidR="007279E9" w:rsidRDefault="007279E9" w:rsidP="00D56577">
      <w:pPr>
        <w:spacing w:after="0" w:line="240" w:lineRule="auto"/>
        <w:jc w:val="right"/>
        <w:rPr>
          <w:rFonts w:ascii="Times New Roman" w:hAnsi="Times New Roman" w:cs="Times New Roman"/>
          <w:sz w:val="24"/>
          <w:szCs w:val="24"/>
        </w:rPr>
      </w:pPr>
    </w:p>
    <w:p w14:paraId="56434F2C" w14:textId="77777777" w:rsidR="007279E9" w:rsidRDefault="007279E9" w:rsidP="00D56577">
      <w:pPr>
        <w:spacing w:after="0" w:line="240" w:lineRule="auto"/>
        <w:jc w:val="right"/>
        <w:rPr>
          <w:rFonts w:ascii="Times New Roman" w:hAnsi="Times New Roman" w:cs="Times New Roman"/>
          <w:sz w:val="24"/>
          <w:szCs w:val="24"/>
        </w:rPr>
      </w:pPr>
    </w:p>
    <w:p w14:paraId="30FAC6A7" w14:textId="77777777" w:rsidR="007279E9" w:rsidRDefault="007279E9" w:rsidP="00D56577">
      <w:pPr>
        <w:spacing w:after="0" w:line="240" w:lineRule="auto"/>
        <w:jc w:val="right"/>
        <w:rPr>
          <w:rFonts w:ascii="Times New Roman" w:hAnsi="Times New Roman" w:cs="Times New Roman"/>
          <w:sz w:val="24"/>
          <w:szCs w:val="24"/>
        </w:rPr>
      </w:pPr>
    </w:p>
    <w:p w14:paraId="69C32812" w14:textId="77777777" w:rsidR="007279E9" w:rsidRDefault="007279E9" w:rsidP="00D56577">
      <w:pPr>
        <w:spacing w:after="0" w:line="240" w:lineRule="auto"/>
        <w:jc w:val="right"/>
        <w:rPr>
          <w:rFonts w:ascii="Times New Roman" w:hAnsi="Times New Roman" w:cs="Times New Roman"/>
          <w:sz w:val="24"/>
          <w:szCs w:val="24"/>
        </w:rPr>
      </w:pPr>
    </w:p>
    <w:p w14:paraId="13FD3804" w14:textId="77777777" w:rsidR="00F30B5F" w:rsidRDefault="00F30B5F" w:rsidP="00D56577">
      <w:pPr>
        <w:spacing w:after="0" w:line="240" w:lineRule="auto"/>
        <w:jc w:val="right"/>
        <w:rPr>
          <w:rFonts w:ascii="Times New Roman" w:hAnsi="Times New Roman" w:cs="Times New Roman"/>
          <w:sz w:val="24"/>
          <w:szCs w:val="24"/>
        </w:rPr>
      </w:pPr>
    </w:p>
    <w:p w14:paraId="57BD6A5E" w14:textId="77777777" w:rsidR="00F30B5F" w:rsidRDefault="00F30B5F" w:rsidP="00D56577">
      <w:pPr>
        <w:spacing w:after="0" w:line="240" w:lineRule="auto"/>
        <w:jc w:val="right"/>
        <w:rPr>
          <w:rFonts w:ascii="Times New Roman" w:hAnsi="Times New Roman" w:cs="Times New Roman"/>
          <w:sz w:val="24"/>
          <w:szCs w:val="24"/>
        </w:rPr>
      </w:pPr>
    </w:p>
    <w:p w14:paraId="6C5C2FFF" w14:textId="77777777" w:rsidR="00E07E1B" w:rsidRDefault="00E07E1B" w:rsidP="00D56577">
      <w:pPr>
        <w:spacing w:after="0" w:line="240" w:lineRule="auto"/>
        <w:jc w:val="right"/>
        <w:rPr>
          <w:rFonts w:ascii="Times New Roman" w:hAnsi="Times New Roman" w:cs="Times New Roman"/>
          <w:sz w:val="24"/>
          <w:szCs w:val="24"/>
        </w:rPr>
      </w:pPr>
    </w:p>
    <w:p w14:paraId="490B03DB" w14:textId="77777777" w:rsidR="00E07E1B" w:rsidRDefault="00E07E1B" w:rsidP="00D56577">
      <w:pPr>
        <w:spacing w:after="0" w:line="240" w:lineRule="auto"/>
        <w:jc w:val="right"/>
        <w:rPr>
          <w:rFonts w:ascii="Times New Roman" w:hAnsi="Times New Roman" w:cs="Times New Roman"/>
          <w:sz w:val="24"/>
          <w:szCs w:val="24"/>
        </w:rPr>
      </w:pPr>
    </w:p>
    <w:p w14:paraId="48079F33" w14:textId="77777777" w:rsidR="00F30B5F" w:rsidRDefault="00F30B5F" w:rsidP="00D56577">
      <w:pPr>
        <w:spacing w:after="0" w:line="240" w:lineRule="auto"/>
        <w:jc w:val="right"/>
        <w:rPr>
          <w:rFonts w:ascii="Times New Roman" w:hAnsi="Times New Roman" w:cs="Times New Roman"/>
          <w:sz w:val="24"/>
          <w:szCs w:val="24"/>
        </w:rPr>
      </w:pPr>
    </w:p>
    <w:p w14:paraId="49665E6D" w14:textId="77777777" w:rsidR="00F30B5F" w:rsidRDefault="00F30B5F" w:rsidP="00D56577">
      <w:pPr>
        <w:spacing w:after="0" w:line="240" w:lineRule="auto"/>
        <w:jc w:val="right"/>
        <w:rPr>
          <w:rFonts w:ascii="Times New Roman" w:hAnsi="Times New Roman" w:cs="Times New Roman"/>
          <w:sz w:val="24"/>
          <w:szCs w:val="24"/>
        </w:rPr>
      </w:pPr>
    </w:p>
    <w:p w14:paraId="21F2EA4A" w14:textId="77777777" w:rsidR="00F30B5F" w:rsidRDefault="00F30B5F" w:rsidP="00D56577">
      <w:pPr>
        <w:spacing w:after="0" w:line="240" w:lineRule="auto"/>
        <w:jc w:val="right"/>
        <w:rPr>
          <w:rFonts w:ascii="Times New Roman" w:hAnsi="Times New Roman" w:cs="Times New Roman"/>
          <w:sz w:val="24"/>
          <w:szCs w:val="24"/>
        </w:rPr>
      </w:pPr>
    </w:p>
    <w:p w14:paraId="13E2814C" w14:textId="77777777" w:rsidR="00F30B5F" w:rsidRDefault="00F30B5F" w:rsidP="00D56577">
      <w:pPr>
        <w:spacing w:after="0" w:line="240" w:lineRule="auto"/>
        <w:jc w:val="right"/>
        <w:rPr>
          <w:rFonts w:ascii="Times New Roman" w:hAnsi="Times New Roman" w:cs="Times New Roman"/>
          <w:sz w:val="24"/>
          <w:szCs w:val="24"/>
        </w:rPr>
      </w:pPr>
    </w:p>
    <w:p w14:paraId="36EF4C08" w14:textId="77777777" w:rsidR="007279E9" w:rsidRDefault="007279E9" w:rsidP="00D56577">
      <w:pPr>
        <w:spacing w:after="0" w:line="240" w:lineRule="auto"/>
        <w:jc w:val="right"/>
        <w:rPr>
          <w:rFonts w:ascii="Times New Roman" w:hAnsi="Times New Roman" w:cs="Times New Roman"/>
          <w:sz w:val="24"/>
          <w:szCs w:val="24"/>
        </w:rPr>
      </w:pPr>
    </w:p>
    <w:p w14:paraId="454C0628" w14:textId="3173EA45" w:rsidR="00D56577" w:rsidRPr="00A2791C" w:rsidRDefault="00D56577" w:rsidP="00A2791C">
      <w:pPr>
        <w:pStyle w:val="af0"/>
        <w:jc w:val="right"/>
        <w:rPr>
          <w:rFonts w:ascii="Times New Roman" w:hAnsi="Times New Roman" w:cs="Times New Roman"/>
          <w:sz w:val="24"/>
          <w:szCs w:val="24"/>
        </w:rPr>
      </w:pPr>
      <w:r w:rsidRPr="00A2791C">
        <w:rPr>
          <w:rFonts w:ascii="Times New Roman" w:hAnsi="Times New Roman" w:cs="Times New Roman"/>
          <w:sz w:val="24"/>
          <w:szCs w:val="24"/>
        </w:rPr>
        <w:t xml:space="preserve">Приложение № 3 </w:t>
      </w:r>
    </w:p>
    <w:p w14:paraId="1094F883" w14:textId="77777777" w:rsidR="00D56577" w:rsidRPr="00A2791C" w:rsidRDefault="00D56577" w:rsidP="00A2791C">
      <w:pPr>
        <w:pStyle w:val="af0"/>
        <w:jc w:val="right"/>
        <w:rPr>
          <w:rFonts w:ascii="Times New Roman" w:hAnsi="Times New Roman" w:cs="Times New Roman"/>
          <w:sz w:val="24"/>
          <w:szCs w:val="24"/>
        </w:rPr>
      </w:pPr>
      <w:r w:rsidRPr="00A2791C">
        <w:rPr>
          <w:rFonts w:ascii="Times New Roman" w:hAnsi="Times New Roman" w:cs="Times New Roman"/>
          <w:sz w:val="24"/>
          <w:szCs w:val="24"/>
        </w:rPr>
        <w:t xml:space="preserve">к закупочной документации о проведении </w:t>
      </w:r>
    </w:p>
    <w:p w14:paraId="3E0E741C" w14:textId="77777777" w:rsidR="00D56577" w:rsidRPr="00A2791C" w:rsidRDefault="00D56577" w:rsidP="00A2791C">
      <w:pPr>
        <w:pStyle w:val="af0"/>
        <w:jc w:val="right"/>
        <w:rPr>
          <w:rFonts w:ascii="Times New Roman" w:hAnsi="Times New Roman" w:cs="Times New Roman"/>
          <w:sz w:val="24"/>
          <w:szCs w:val="24"/>
        </w:rPr>
      </w:pPr>
      <w:r w:rsidRPr="00A2791C">
        <w:rPr>
          <w:rFonts w:ascii="Times New Roman" w:hAnsi="Times New Roman" w:cs="Times New Roman"/>
          <w:sz w:val="24"/>
          <w:szCs w:val="24"/>
        </w:rPr>
        <w:t xml:space="preserve">запроса предложений по определению </w:t>
      </w:r>
    </w:p>
    <w:p w14:paraId="4303AAD9" w14:textId="48EAA22D" w:rsidR="009374C7" w:rsidRPr="00301FAB" w:rsidRDefault="00D56577" w:rsidP="009374C7">
      <w:pPr>
        <w:spacing w:after="0" w:line="240" w:lineRule="auto"/>
        <w:jc w:val="right"/>
        <w:rPr>
          <w:rFonts w:ascii="Times New Roman" w:hAnsi="Times New Roman" w:cs="Times New Roman"/>
          <w:sz w:val="24"/>
          <w:szCs w:val="24"/>
        </w:rPr>
      </w:pPr>
      <w:proofErr w:type="gramStart"/>
      <w:r w:rsidRPr="00A2791C">
        <w:rPr>
          <w:rFonts w:ascii="Times New Roman" w:hAnsi="Times New Roman" w:cs="Times New Roman"/>
          <w:sz w:val="24"/>
          <w:szCs w:val="24"/>
        </w:rPr>
        <w:t xml:space="preserve">поставщика </w:t>
      </w:r>
      <w:r w:rsidR="009374C7">
        <w:rPr>
          <w:rFonts w:ascii="Times New Roman" w:hAnsi="Times New Roman" w:cs="Times New Roman"/>
          <w:sz w:val="24"/>
          <w:szCs w:val="24"/>
        </w:rPr>
        <w:t xml:space="preserve"> </w:t>
      </w:r>
      <w:r w:rsidR="009374C7" w:rsidRPr="00301FAB">
        <w:rPr>
          <w:rFonts w:ascii="Times New Roman" w:hAnsi="Times New Roman" w:cs="Times New Roman"/>
          <w:sz w:val="24"/>
          <w:szCs w:val="24"/>
        </w:rPr>
        <w:t>на</w:t>
      </w:r>
      <w:proofErr w:type="gramEnd"/>
      <w:r w:rsidR="009374C7" w:rsidRPr="00301FAB">
        <w:rPr>
          <w:rFonts w:ascii="Times New Roman" w:hAnsi="Times New Roman" w:cs="Times New Roman"/>
          <w:sz w:val="24"/>
          <w:szCs w:val="24"/>
        </w:rPr>
        <w:t xml:space="preserve"> </w:t>
      </w:r>
      <w:r w:rsidR="009374C7">
        <w:rPr>
          <w:rFonts w:ascii="Times New Roman" w:hAnsi="Times New Roman" w:cs="Times New Roman"/>
          <w:sz w:val="24"/>
          <w:szCs w:val="24"/>
        </w:rPr>
        <w:t xml:space="preserve"> </w:t>
      </w:r>
      <w:r w:rsidR="009374C7" w:rsidRPr="00301FAB">
        <w:rPr>
          <w:rFonts w:ascii="Times New Roman" w:hAnsi="Times New Roman" w:cs="Times New Roman"/>
          <w:sz w:val="24"/>
          <w:szCs w:val="24"/>
        </w:rPr>
        <w:t xml:space="preserve">закупку  услуги  по  изготовлению </w:t>
      </w:r>
      <w:r w:rsidR="009374C7" w:rsidRPr="00301FAB">
        <w:rPr>
          <w:rFonts w:ascii="Times New Roman" w:eastAsia="Times New Roman" w:hAnsi="Times New Roman" w:cs="Times New Roman"/>
          <w:sz w:val="24"/>
          <w:szCs w:val="24"/>
          <w:lang w:eastAsia="ru-RU"/>
        </w:rPr>
        <w:t>заготовок  для  изоляторов  И -1,2.</w:t>
      </w:r>
    </w:p>
    <w:p w14:paraId="020B271A" w14:textId="7EBE2FF4" w:rsidR="007279E9" w:rsidRPr="00A2791C" w:rsidRDefault="00D56577" w:rsidP="00D91764">
      <w:pPr>
        <w:pStyle w:val="af0"/>
        <w:jc w:val="right"/>
        <w:rPr>
          <w:rFonts w:ascii="Times New Roman" w:eastAsia="Times New Roman" w:hAnsi="Times New Roman" w:cs="Times New Roman"/>
          <w:sz w:val="24"/>
          <w:szCs w:val="24"/>
          <w:lang w:eastAsia="ru-RU"/>
        </w:rPr>
      </w:pPr>
      <w:r w:rsidRPr="00A2791C">
        <w:rPr>
          <w:rFonts w:ascii="Times New Roman" w:hAnsi="Times New Roman" w:cs="Times New Roman"/>
          <w:sz w:val="24"/>
          <w:szCs w:val="24"/>
        </w:rPr>
        <w:t xml:space="preserve"> </w:t>
      </w:r>
    </w:p>
    <w:p w14:paraId="41F682A7" w14:textId="77777777" w:rsidR="00E36F7F" w:rsidRPr="00E543E5" w:rsidRDefault="00E36F7F" w:rsidP="00BC4976">
      <w:pPr>
        <w:spacing w:after="0" w:line="240" w:lineRule="auto"/>
        <w:jc w:val="right"/>
        <w:rPr>
          <w:rFonts w:ascii="Times New Roman" w:hAnsi="Times New Roman" w:cs="Times New Roman"/>
          <w:sz w:val="24"/>
          <w:szCs w:val="24"/>
        </w:rPr>
      </w:pPr>
    </w:p>
    <w:p w14:paraId="2BFAAF94" w14:textId="77777777" w:rsidR="00701448" w:rsidRPr="00E543E5" w:rsidRDefault="00701448" w:rsidP="00701448">
      <w:pPr>
        <w:jc w:val="center"/>
        <w:rPr>
          <w:rFonts w:ascii="Times New Roman" w:hAnsi="Times New Roman" w:cs="Times New Roman"/>
          <w:b/>
          <w:sz w:val="24"/>
          <w:szCs w:val="24"/>
        </w:rPr>
      </w:pPr>
      <w:r w:rsidRPr="00E543E5">
        <w:rPr>
          <w:rFonts w:ascii="Times New Roman" w:hAnsi="Times New Roman" w:cs="Times New Roman"/>
          <w:b/>
          <w:sz w:val="24"/>
          <w:szCs w:val="24"/>
        </w:rPr>
        <w:t>Форма заявки участника закупки</w:t>
      </w:r>
    </w:p>
    <w:p w14:paraId="4B2E7DAF" w14:textId="77777777" w:rsidR="00701448" w:rsidRDefault="00701448" w:rsidP="00701448">
      <w:pPr>
        <w:spacing w:after="0" w:line="240" w:lineRule="auto"/>
        <w:jc w:val="center"/>
        <w:rPr>
          <w:rFonts w:ascii="Times New Roman" w:hAnsi="Times New Roman" w:cs="Times New Roman"/>
          <w:sz w:val="24"/>
          <w:szCs w:val="24"/>
        </w:rPr>
      </w:pPr>
      <w:r w:rsidRPr="00E543E5">
        <w:rPr>
          <w:rFonts w:ascii="Times New Roman" w:hAnsi="Times New Roman" w:cs="Times New Roman"/>
          <w:sz w:val="24"/>
          <w:szCs w:val="24"/>
        </w:rPr>
        <w:t>Заявка на участие в закупке согласно извещению о закупке</w:t>
      </w:r>
    </w:p>
    <w:p w14:paraId="3E2FD642" w14:textId="77777777" w:rsidR="00E64DE4" w:rsidRPr="00E543E5" w:rsidRDefault="00E64DE4" w:rsidP="00701448">
      <w:pPr>
        <w:spacing w:after="0" w:line="240" w:lineRule="auto"/>
        <w:jc w:val="center"/>
        <w:rPr>
          <w:rFonts w:ascii="Times New Roman" w:hAnsi="Times New Roman" w:cs="Times New Roman"/>
          <w:sz w:val="24"/>
          <w:szCs w:val="24"/>
        </w:rPr>
      </w:pPr>
    </w:p>
    <w:p w14:paraId="51986FE6" w14:textId="77777777"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______________________                            ____________________________________</w:t>
      </w:r>
    </w:p>
    <w:p w14:paraId="6009B5C7" w14:textId="77777777"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 xml:space="preserve">(указать предмет </w:t>
      </w:r>
      <w:proofErr w:type="gramStart"/>
      <w:r w:rsidRPr="00E543E5">
        <w:rPr>
          <w:rFonts w:ascii="Times New Roman" w:hAnsi="Times New Roman" w:cs="Times New Roman"/>
          <w:sz w:val="24"/>
          <w:szCs w:val="24"/>
        </w:rPr>
        <w:t xml:space="preserve">закупки)   </w:t>
      </w:r>
      <w:proofErr w:type="gramEnd"/>
      <w:r w:rsidRPr="00E543E5">
        <w:rPr>
          <w:rFonts w:ascii="Times New Roman" w:hAnsi="Times New Roman" w:cs="Times New Roman"/>
          <w:sz w:val="24"/>
          <w:szCs w:val="24"/>
        </w:rPr>
        <w:t xml:space="preserve">                          (указать наименование заказчика)</w:t>
      </w:r>
    </w:p>
    <w:p w14:paraId="6F8F6A5B" w14:textId="77777777" w:rsidR="00701448" w:rsidRPr="00E543E5" w:rsidRDefault="00701448" w:rsidP="00701448">
      <w:pPr>
        <w:spacing w:after="0" w:line="240" w:lineRule="auto"/>
        <w:jc w:val="both"/>
        <w:rPr>
          <w:rFonts w:ascii="Times New Roman" w:hAnsi="Times New Roman" w:cs="Times New Roman"/>
          <w:sz w:val="24"/>
          <w:szCs w:val="24"/>
        </w:rPr>
      </w:pPr>
    </w:p>
    <w:p w14:paraId="6BF027CE" w14:textId="77777777" w:rsidR="00701448" w:rsidRPr="00E543E5" w:rsidRDefault="00701448" w:rsidP="00701448">
      <w:pPr>
        <w:spacing w:after="0" w:line="240" w:lineRule="auto"/>
        <w:jc w:val="center"/>
        <w:rPr>
          <w:rFonts w:ascii="Times New Roman" w:hAnsi="Times New Roman" w:cs="Times New Roman"/>
          <w:sz w:val="24"/>
          <w:szCs w:val="24"/>
        </w:rPr>
      </w:pPr>
      <w:r w:rsidRPr="00E543E5">
        <w:rPr>
          <w:rFonts w:ascii="Times New Roman" w:hAnsi="Times New Roman" w:cs="Times New Roman"/>
          <w:sz w:val="24"/>
          <w:szCs w:val="24"/>
        </w:rPr>
        <w:t>в отношении лота № _____</w:t>
      </w:r>
    </w:p>
    <w:p w14:paraId="773408B0" w14:textId="77777777"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Дата_____________                                                                     исходящий № _____________</w:t>
      </w:r>
    </w:p>
    <w:p w14:paraId="223E35B6" w14:textId="77777777" w:rsidR="00701448" w:rsidRPr="00E543E5" w:rsidRDefault="00701448" w:rsidP="00701448">
      <w:pPr>
        <w:spacing w:after="0" w:line="240" w:lineRule="auto"/>
        <w:jc w:val="center"/>
        <w:rPr>
          <w:rFonts w:ascii="Times New Roman" w:hAnsi="Times New Roman" w:cs="Times New Roman"/>
          <w:sz w:val="24"/>
          <w:szCs w:val="24"/>
        </w:rPr>
      </w:pPr>
    </w:p>
    <w:p w14:paraId="479F3EA4" w14:textId="77777777" w:rsidR="00701448" w:rsidRPr="00E543E5" w:rsidRDefault="00701448" w:rsidP="00701448">
      <w:pPr>
        <w:spacing w:after="0" w:line="240" w:lineRule="auto"/>
        <w:jc w:val="center"/>
        <w:rPr>
          <w:rFonts w:ascii="Times New Roman" w:hAnsi="Times New Roman" w:cs="Times New Roman"/>
          <w:sz w:val="24"/>
          <w:szCs w:val="24"/>
        </w:rPr>
      </w:pPr>
    </w:p>
    <w:p w14:paraId="4332E3E8" w14:textId="73D939B4"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w:t>
      </w:r>
    </w:p>
    <w:p w14:paraId="125E1C51"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 xml:space="preserve"> Настоящим подтверждаем следующее:</w:t>
      </w:r>
    </w:p>
    <w:p w14:paraId="3F710B85" w14:textId="77777777" w:rsidR="00701448" w:rsidRPr="00E543E5" w:rsidRDefault="00701448" w:rsidP="00701448">
      <w:pPr>
        <w:pStyle w:val="a4"/>
        <w:numPr>
          <w:ilvl w:val="0"/>
          <w:numId w:val="45"/>
        </w:num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Против _____________________________________</w:t>
      </w:r>
    </w:p>
    <w:p w14:paraId="6ED3BAB7"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 xml:space="preserve">                     наименование участника процедуры закупки) </w:t>
      </w:r>
    </w:p>
    <w:p w14:paraId="4BAEF0AC"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E543E5">
        <w:rPr>
          <w:rFonts w:ascii="Times New Roman" w:hAnsi="Times New Roman" w:cs="Times New Roman"/>
          <w:sz w:val="24"/>
          <w:szCs w:val="24"/>
        </w:rPr>
        <w:t>Республики  решения</w:t>
      </w:r>
      <w:proofErr w:type="gramEnd"/>
      <w:r w:rsidRPr="00E543E5">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153C96F" w14:textId="77777777" w:rsidR="00701448" w:rsidRPr="00E543E5" w:rsidRDefault="00701448" w:rsidP="00701448">
      <w:pPr>
        <w:pStyle w:val="a4"/>
        <w:numPr>
          <w:ilvl w:val="0"/>
          <w:numId w:val="45"/>
        </w:num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_____________________________________:</w:t>
      </w:r>
    </w:p>
    <w:p w14:paraId="56635DB9"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 xml:space="preserve">   (наименование участника процедуры закупки)</w:t>
      </w:r>
    </w:p>
    <w:p w14:paraId="3D0F571A" w14:textId="77777777" w:rsidR="00701448" w:rsidRPr="00E543E5" w:rsidRDefault="00701448" w:rsidP="00701448">
      <w:pPr>
        <w:spacing w:after="0" w:line="240" w:lineRule="auto"/>
        <w:ind w:firstLine="709"/>
        <w:jc w:val="both"/>
        <w:rPr>
          <w:rFonts w:ascii="Times New Roman" w:hAnsi="Times New Roman" w:cs="Times New Roman"/>
          <w:bCs/>
          <w:sz w:val="24"/>
          <w:szCs w:val="24"/>
        </w:rPr>
      </w:pPr>
      <w:r w:rsidRPr="00E543E5">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E543E5">
          <w:rPr>
            <w:rStyle w:val="ad"/>
            <w:rFonts w:ascii="Times New Roman" w:hAnsi="Times New Roman" w:cs="Times New Roman"/>
            <w:bCs/>
            <w:color w:val="auto"/>
            <w:sz w:val="24"/>
            <w:szCs w:val="24"/>
          </w:rPr>
          <w:t>реестре</w:t>
        </w:r>
      </w:hyperlink>
      <w:r w:rsidRPr="00E543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8D5292" w14:textId="77777777" w:rsidR="00701448" w:rsidRPr="00E543E5" w:rsidRDefault="00701448" w:rsidP="00701448">
      <w:pPr>
        <w:spacing w:after="0" w:line="240" w:lineRule="auto"/>
        <w:ind w:firstLine="709"/>
        <w:jc w:val="both"/>
        <w:rPr>
          <w:rFonts w:ascii="Times New Roman" w:hAnsi="Times New Roman" w:cs="Times New Roman"/>
          <w:bCs/>
          <w:sz w:val="24"/>
          <w:szCs w:val="24"/>
        </w:rPr>
      </w:pPr>
      <w:r w:rsidRPr="00E543E5">
        <w:rPr>
          <w:rFonts w:ascii="Times New Roman" w:hAnsi="Times New Roman" w:cs="Times New Roman"/>
          <w:bCs/>
          <w:sz w:val="24"/>
          <w:szCs w:val="24"/>
        </w:rPr>
        <w:t>3. У   _____________________________________:</w:t>
      </w:r>
    </w:p>
    <w:p w14:paraId="18A56184" w14:textId="77777777" w:rsidR="00701448" w:rsidRPr="00E543E5" w:rsidRDefault="00701448" w:rsidP="00701448">
      <w:pPr>
        <w:spacing w:after="0" w:line="240" w:lineRule="auto"/>
        <w:ind w:firstLine="709"/>
        <w:jc w:val="both"/>
        <w:rPr>
          <w:rFonts w:ascii="Times New Roman" w:hAnsi="Times New Roman" w:cs="Times New Roman"/>
          <w:bCs/>
          <w:sz w:val="24"/>
          <w:szCs w:val="24"/>
        </w:rPr>
      </w:pPr>
      <w:r w:rsidRPr="00E543E5">
        <w:rPr>
          <w:rFonts w:ascii="Times New Roman" w:hAnsi="Times New Roman" w:cs="Times New Roman"/>
          <w:bCs/>
          <w:sz w:val="24"/>
          <w:szCs w:val="24"/>
        </w:rPr>
        <w:t xml:space="preserve">          (наименование участника процедуры закупки)</w:t>
      </w:r>
    </w:p>
    <w:p w14:paraId="1B9ABA74" w14:textId="77777777" w:rsidR="00701448" w:rsidRPr="00E543E5" w:rsidRDefault="00701448" w:rsidP="00701448">
      <w:pPr>
        <w:spacing w:after="0" w:line="240" w:lineRule="auto"/>
        <w:ind w:firstLine="709"/>
        <w:jc w:val="both"/>
        <w:rPr>
          <w:rFonts w:ascii="Times New Roman" w:hAnsi="Times New Roman" w:cs="Times New Roman"/>
          <w:bCs/>
          <w:sz w:val="24"/>
          <w:szCs w:val="24"/>
        </w:rPr>
      </w:pPr>
      <w:r w:rsidRPr="00E543E5">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w:t>
      </w:r>
      <w:r w:rsidRPr="00E543E5">
        <w:rPr>
          <w:rFonts w:ascii="Times New Roman" w:hAnsi="Times New Roman" w:cs="Times New Roman"/>
          <w:bCs/>
          <w:sz w:val="24"/>
          <w:szCs w:val="24"/>
        </w:rPr>
        <w:lastRenderedPageBreak/>
        <w:t xml:space="preserve">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DF7BC4B" w14:textId="77777777" w:rsidR="00701448" w:rsidRPr="00E543E5" w:rsidRDefault="00701448" w:rsidP="00701448">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E543E5" w:rsidRPr="00E543E5" w14:paraId="081EAF29" w14:textId="77777777" w:rsidTr="002474F1">
        <w:tc>
          <w:tcPr>
            <w:tcW w:w="4672" w:type="dxa"/>
          </w:tcPr>
          <w:p w14:paraId="43FF3B39" w14:textId="77777777" w:rsidR="00701448" w:rsidRPr="00E543E5" w:rsidRDefault="00701448" w:rsidP="002474F1">
            <w:pPr>
              <w:rPr>
                <w:rFonts w:ascii="Times New Roman" w:hAnsi="Times New Roman" w:cs="Times New Roman"/>
                <w:sz w:val="24"/>
                <w:szCs w:val="24"/>
              </w:rPr>
            </w:pPr>
            <w:r w:rsidRPr="00E543E5">
              <w:rPr>
                <w:rFonts w:ascii="Times New Roman" w:hAnsi="Times New Roman" w:cs="Times New Roman"/>
                <w:sz w:val="24"/>
                <w:szCs w:val="24"/>
              </w:rPr>
              <w:t>Информация об участнике закупки:</w:t>
            </w:r>
          </w:p>
          <w:p w14:paraId="318FD977" w14:textId="77777777" w:rsidR="00701448" w:rsidRPr="00E543E5" w:rsidRDefault="00701448" w:rsidP="002474F1">
            <w:pPr>
              <w:rPr>
                <w:rFonts w:ascii="Times New Roman" w:hAnsi="Times New Roman" w:cs="Times New Roman"/>
                <w:sz w:val="24"/>
                <w:szCs w:val="24"/>
              </w:rPr>
            </w:pPr>
          </w:p>
        </w:tc>
        <w:tc>
          <w:tcPr>
            <w:tcW w:w="4673" w:type="dxa"/>
          </w:tcPr>
          <w:p w14:paraId="76968950" w14:textId="77777777" w:rsidR="00701448" w:rsidRPr="00E543E5" w:rsidRDefault="00701448" w:rsidP="002474F1">
            <w:pPr>
              <w:rPr>
                <w:rFonts w:ascii="Times New Roman" w:hAnsi="Times New Roman" w:cs="Times New Roman"/>
                <w:sz w:val="24"/>
                <w:szCs w:val="24"/>
              </w:rPr>
            </w:pPr>
          </w:p>
        </w:tc>
      </w:tr>
      <w:tr w:rsidR="00E543E5" w:rsidRPr="00E543E5" w14:paraId="0B94433A" w14:textId="77777777" w:rsidTr="002474F1">
        <w:tc>
          <w:tcPr>
            <w:tcW w:w="4672" w:type="dxa"/>
          </w:tcPr>
          <w:p w14:paraId="1C327D5B" w14:textId="77777777" w:rsidR="00701448" w:rsidRPr="00E543E5" w:rsidRDefault="00701448" w:rsidP="002474F1">
            <w:pPr>
              <w:rPr>
                <w:rFonts w:ascii="Times New Roman" w:hAnsi="Times New Roman" w:cs="Times New Roman"/>
                <w:sz w:val="24"/>
                <w:szCs w:val="24"/>
              </w:rPr>
            </w:pPr>
            <w:r w:rsidRPr="00E543E5">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7FFCE25" w14:textId="77777777" w:rsidR="00701448" w:rsidRPr="00E543E5" w:rsidRDefault="00701448" w:rsidP="002474F1">
            <w:pPr>
              <w:rPr>
                <w:rFonts w:ascii="Times New Roman" w:hAnsi="Times New Roman" w:cs="Times New Roman"/>
                <w:sz w:val="24"/>
                <w:szCs w:val="24"/>
              </w:rPr>
            </w:pPr>
          </w:p>
        </w:tc>
      </w:tr>
      <w:tr w:rsidR="00E543E5" w:rsidRPr="00E543E5" w14:paraId="43CBD998" w14:textId="77777777" w:rsidTr="002474F1">
        <w:tc>
          <w:tcPr>
            <w:tcW w:w="4672" w:type="dxa"/>
          </w:tcPr>
          <w:p w14:paraId="28DB18D1" w14:textId="4516375A" w:rsidR="00701448" w:rsidRPr="00E543E5" w:rsidRDefault="00701448" w:rsidP="009F2C72">
            <w:pPr>
              <w:rPr>
                <w:rFonts w:ascii="Times New Roman" w:hAnsi="Times New Roman" w:cs="Times New Roman"/>
                <w:sz w:val="24"/>
                <w:szCs w:val="24"/>
              </w:rPr>
            </w:pPr>
            <w:r w:rsidRPr="00E543E5">
              <w:rPr>
                <w:rFonts w:ascii="Times New Roman" w:hAnsi="Times New Roman" w:cs="Times New Roman"/>
                <w:sz w:val="24"/>
                <w:szCs w:val="24"/>
              </w:rPr>
              <w:t>Организационно-правовая форма</w:t>
            </w:r>
          </w:p>
        </w:tc>
        <w:tc>
          <w:tcPr>
            <w:tcW w:w="4673" w:type="dxa"/>
          </w:tcPr>
          <w:p w14:paraId="7853D97F" w14:textId="77777777" w:rsidR="00701448" w:rsidRPr="00E543E5" w:rsidRDefault="00701448" w:rsidP="002474F1">
            <w:pPr>
              <w:rPr>
                <w:rFonts w:ascii="Times New Roman" w:hAnsi="Times New Roman" w:cs="Times New Roman"/>
                <w:sz w:val="24"/>
                <w:szCs w:val="24"/>
              </w:rPr>
            </w:pPr>
          </w:p>
        </w:tc>
      </w:tr>
      <w:tr w:rsidR="00E543E5" w:rsidRPr="00E543E5" w14:paraId="3614437B" w14:textId="77777777" w:rsidTr="002474F1">
        <w:tc>
          <w:tcPr>
            <w:tcW w:w="4672" w:type="dxa"/>
          </w:tcPr>
          <w:p w14:paraId="6079C285" w14:textId="348C8A3C"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Почтовый адрес (для юридического лица)</w:t>
            </w:r>
          </w:p>
        </w:tc>
        <w:tc>
          <w:tcPr>
            <w:tcW w:w="4673" w:type="dxa"/>
          </w:tcPr>
          <w:p w14:paraId="3A28460D" w14:textId="77777777" w:rsidR="00701448" w:rsidRPr="00E543E5" w:rsidRDefault="00701448" w:rsidP="002474F1">
            <w:pPr>
              <w:rPr>
                <w:rFonts w:ascii="Times New Roman" w:hAnsi="Times New Roman" w:cs="Times New Roman"/>
                <w:sz w:val="24"/>
                <w:szCs w:val="24"/>
              </w:rPr>
            </w:pPr>
          </w:p>
        </w:tc>
      </w:tr>
      <w:tr w:rsidR="00E543E5" w:rsidRPr="00E543E5" w14:paraId="4E83E60E" w14:textId="77777777" w:rsidTr="002474F1">
        <w:tc>
          <w:tcPr>
            <w:tcW w:w="4672" w:type="dxa"/>
          </w:tcPr>
          <w:p w14:paraId="426D8898" w14:textId="77777777" w:rsidR="00701448" w:rsidRPr="00E543E5" w:rsidRDefault="00701448" w:rsidP="002474F1">
            <w:pPr>
              <w:rPr>
                <w:rFonts w:ascii="Times New Roman" w:hAnsi="Times New Roman" w:cs="Times New Roman"/>
                <w:sz w:val="24"/>
                <w:szCs w:val="24"/>
              </w:rPr>
            </w:pPr>
            <w:r w:rsidRPr="00E543E5">
              <w:rPr>
                <w:rFonts w:ascii="Times New Roman" w:hAnsi="Times New Roman" w:cs="Times New Roman"/>
                <w:sz w:val="24"/>
                <w:szCs w:val="24"/>
              </w:rPr>
              <w:t>Паспортные данные, сведения о месте</w:t>
            </w:r>
          </w:p>
          <w:p w14:paraId="3F7C288B" w14:textId="0E9FF4CE"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жительства (для физического лица)</w:t>
            </w:r>
          </w:p>
        </w:tc>
        <w:tc>
          <w:tcPr>
            <w:tcW w:w="4673" w:type="dxa"/>
          </w:tcPr>
          <w:p w14:paraId="192C2B40" w14:textId="77777777" w:rsidR="00701448" w:rsidRPr="00E543E5" w:rsidRDefault="00701448" w:rsidP="002474F1">
            <w:pPr>
              <w:rPr>
                <w:rFonts w:ascii="Times New Roman" w:hAnsi="Times New Roman" w:cs="Times New Roman"/>
                <w:sz w:val="24"/>
                <w:szCs w:val="24"/>
              </w:rPr>
            </w:pPr>
          </w:p>
        </w:tc>
      </w:tr>
      <w:tr w:rsidR="00E543E5" w:rsidRPr="00E543E5" w14:paraId="0C86BC79" w14:textId="77777777" w:rsidTr="002474F1">
        <w:tc>
          <w:tcPr>
            <w:tcW w:w="4672" w:type="dxa"/>
          </w:tcPr>
          <w:p w14:paraId="47411D45" w14:textId="297F4C3B"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Место нахождения</w:t>
            </w:r>
          </w:p>
        </w:tc>
        <w:tc>
          <w:tcPr>
            <w:tcW w:w="4673" w:type="dxa"/>
          </w:tcPr>
          <w:p w14:paraId="280CC24D" w14:textId="77777777" w:rsidR="00701448" w:rsidRPr="00E543E5" w:rsidRDefault="00701448" w:rsidP="002474F1">
            <w:pPr>
              <w:rPr>
                <w:rFonts w:ascii="Times New Roman" w:hAnsi="Times New Roman" w:cs="Times New Roman"/>
                <w:sz w:val="24"/>
                <w:szCs w:val="24"/>
              </w:rPr>
            </w:pPr>
          </w:p>
        </w:tc>
      </w:tr>
      <w:tr w:rsidR="00E543E5" w:rsidRPr="00E543E5" w14:paraId="3A17B64F" w14:textId="77777777" w:rsidTr="002474F1">
        <w:tc>
          <w:tcPr>
            <w:tcW w:w="4672" w:type="dxa"/>
          </w:tcPr>
          <w:p w14:paraId="1B4533D8" w14:textId="139C36E9"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Почтовый адрес</w:t>
            </w:r>
          </w:p>
        </w:tc>
        <w:tc>
          <w:tcPr>
            <w:tcW w:w="4673" w:type="dxa"/>
          </w:tcPr>
          <w:p w14:paraId="48E2A66E" w14:textId="77777777" w:rsidR="00701448" w:rsidRPr="00E543E5" w:rsidRDefault="00701448" w:rsidP="002474F1">
            <w:pPr>
              <w:rPr>
                <w:rFonts w:ascii="Times New Roman" w:hAnsi="Times New Roman" w:cs="Times New Roman"/>
                <w:sz w:val="24"/>
                <w:szCs w:val="24"/>
              </w:rPr>
            </w:pPr>
          </w:p>
        </w:tc>
      </w:tr>
      <w:tr w:rsidR="00E543E5" w:rsidRPr="00E543E5" w14:paraId="0DD85035" w14:textId="77777777" w:rsidTr="002474F1">
        <w:tc>
          <w:tcPr>
            <w:tcW w:w="4672" w:type="dxa"/>
          </w:tcPr>
          <w:p w14:paraId="0335ACD4" w14:textId="6AF33EB4"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Номер контактного телефона и адрес электронной почты:</w:t>
            </w:r>
          </w:p>
        </w:tc>
        <w:tc>
          <w:tcPr>
            <w:tcW w:w="4673" w:type="dxa"/>
          </w:tcPr>
          <w:p w14:paraId="3D33F8B0" w14:textId="77777777" w:rsidR="00701448" w:rsidRPr="00E543E5" w:rsidRDefault="00701448" w:rsidP="002474F1">
            <w:pPr>
              <w:rPr>
                <w:rFonts w:ascii="Times New Roman" w:hAnsi="Times New Roman" w:cs="Times New Roman"/>
                <w:sz w:val="24"/>
                <w:szCs w:val="24"/>
              </w:rPr>
            </w:pPr>
          </w:p>
        </w:tc>
      </w:tr>
      <w:tr w:rsidR="00E543E5" w:rsidRPr="00E543E5" w14:paraId="2488A6AA" w14:textId="77777777" w:rsidTr="002474F1">
        <w:tc>
          <w:tcPr>
            <w:tcW w:w="4672" w:type="dxa"/>
          </w:tcPr>
          <w:p w14:paraId="473175B6" w14:textId="10B96E7A"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Банковские реквизиты:</w:t>
            </w:r>
          </w:p>
        </w:tc>
        <w:tc>
          <w:tcPr>
            <w:tcW w:w="4673" w:type="dxa"/>
          </w:tcPr>
          <w:p w14:paraId="4F7DB4A9" w14:textId="77777777" w:rsidR="00701448" w:rsidRPr="00E543E5" w:rsidRDefault="00701448" w:rsidP="002474F1">
            <w:pPr>
              <w:rPr>
                <w:rFonts w:ascii="Times New Roman" w:hAnsi="Times New Roman" w:cs="Times New Roman"/>
                <w:sz w:val="24"/>
                <w:szCs w:val="24"/>
              </w:rPr>
            </w:pPr>
          </w:p>
        </w:tc>
      </w:tr>
    </w:tbl>
    <w:p w14:paraId="296E977C" w14:textId="77777777" w:rsidR="00701448" w:rsidRPr="00E543E5" w:rsidRDefault="00701448" w:rsidP="00701448">
      <w:pPr>
        <w:spacing w:after="0" w:line="240" w:lineRule="auto"/>
        <w:ind w:firstLine="708"/>
        <w:rPr>
          <w:rFonts w:ascii="Times New Roman" w:hAnsi="Times New Roman" w:cs="Times New Roman"/>
          <w:sz w:val="24"/>
          <w:szCs w:val="24"/>
        </w:rPr>
      </w:pPr>
      <w:r w:rsidRPr="00E543E5">
        <w:rPr>
          <w:rFonts w:ascii="Times New Roman" w:hAnsi="Times New Roman" w:cs="Times New Roman"/>
          <w:sz w:val="24"/>
          <w:szCs w:val="24"/>
        </w:rPr>
        <w:t>2. Документы, прилагаемые участником закупки:</w:t>
      </w:r>
    </w:p>
    <w:p w14:paraId="12B62DB7" w14:textId="47C79028"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 xml:space="preserve">а) </w:t>
      </w:r>
      <w:r w:rsidR="00FB416A" w:rsidRPr="00E543E5">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72048BC3"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372A037"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в) копии учредительных документов участника закупки (для юридического лица);</w:t>
      </w:r>
    </w:p>
    <w:p w14:paraId="4F7938DE"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8878326"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01BF353B"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1) предложение о цене контракта (лота № ______): _______________;</w:t>
      </w:r>
    </w:p>
    <w:p w14:paraId="1F69C59E"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7CF062F"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lastRenderedPageBreak/>
        <w:t>3) наименование производителя и страны происхождения товара;</w:t>
      </w:r>
    </w:p>
    <w:p w14:paraId="1C2D0401"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05FF666B"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3208D85C"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CAA8C4" w14:textId="4321F4E0" w:rsidR="009621E7" w:rsidRPr="00E543E5" w:rsidRDefault="009621E7" w:rsidP="009621E7">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186111D3" w14:textId="3E4319BD" w:rsidR="00701448" w:rsidRPr="00E543E5" w:rsidRDefault="009621E7"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и</w:t>
      </w:r>
      <w:r w:rsidR="00701448" w:rsidRPr="00E543E5">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5EF57B4E" w14:textId="77777777" w:rsidR="00701448" w:rsidRPr="00E543E5" w:rsidRDefault="00701448" w:rsidP="00701448">
      <w:pPr>
        <w:spacing w:after="0" w:line="240" w:lineRule="auto"/>
        <w:jc w:val="both"/>
        <w:rPr>
          <w:rFonts w:ascii="Times New Roman" w:hAnsi="Times New Roman" w:cs="Times New Roman"/>
          <w:sz w:val="24"/>
          <w:szCs w:val="24"/>
        </w:rPr>
      </w:pPr>
    </w:p>
    <w:p w14:paraId="0A884D42" w14:textId="77777777"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Участник закупки/</w:t>
      </w:r>
    </w:p>
    <w:p w14:paraId="2A08A25D" w14:textId="64D74653"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 xml:space="preserve">уполномоченный представитель </w:t>
      </w:r>
      <w:r w:rsidR="00AB070A" w:rsidRPr="00E543E5">
        <w:rPr>
          <w:rFonts w:ascii="Times New Roman" w:hAnsi="Times New Roman" w:cs="Times New Roman"/>
          <w:sz w:val="24"/>
          <w:szCs w:val="24"/>
        </w:rPr>
        <w:t xml:space="preserve">    </w:t>
      </w:r>
      <w:r w:rsidRPr="00E543E5">
        <w:rPr>
          <w:rFonts w:ascii="Times New Roman" w:hAnsi="Times New Roman" w:cs="Times New Roman"/>
          <w:sz w:val="24"/>
          <w:szCs w:val="24"/>
        </w:rPr>
        <w:t xml:space="preserve">          ______________                              ____________</w:t>
      </w:r>
    </w:p>
    <w:p w14:paraId="284984E8" w14:textId="77777777" w:rsidR="00701448" w:rsidRPr="00E543E5" w:rsidRDefault="00701448" w:rsidP="00701448">
      <w:pPr>
        <w:spacing w:after="0" w:line="240" w:lineRule="auto"/>
        <w:jc w:val="both"/>
        <w:rPr>
          <w:rFonts w:ascii="Times New Roman" w:hAnsi="Times New Roman" w:cs="Times New Roman"/>
          <w:sz w:val="20"/>
          <w:szCs w:val="20"/>
        </w:rPr>
      </w:pPr>
      <w:r w:rsidRPr="00E543E5">
        <w:rPr>
          <w:rFonts w:ascii="Times New Roman" w:hAnsi="Times New Roman" w:cs="Times New Roman"/>
          <w:sz w:val="24"/>
          <w:szCs w:val="24"/>
        </w:rPr>
        <w:t xml:space="preserve">                                                                               (</w:t>
      </w:r>
      <w:r w:rsidRPr="00E543E5">
        <w:rPr>
          <w:rFonts w:ascii="Times New Roman" w:hAnsi="Times New Roman" w:cs="Times New Roman"/>
          <w:sz w:val="20"/>
          <w:szCs w:val="20"/>
        </w:rPr>
        <w:t xml:space="preserve">фамилия, </w:t>
      </w:r>
      <w:proofErr w:type="gramStart"/>
      <w:r w:rsidRPr="00E543E5">
        <w:rPr>
          <w:rFonts w:ascii="Times New Roman" w:hAnsi="Times New Roman" w:cs="Times New Roman"/>
          <w:sz w:val="20"/>
          <w:szCs w:val="20"/>
        </w:rPr>
        <w:t xml:space="preserve">имя,   </w:t>
      </w:r>
      <w:proofErr w:type="gramEnd"/>
      <w:r w:rsidRPr="00E543E5">
        <w:rPr>
          <w:rFonts w:ascii="Times New Roman" w:hAnsi="Times New Roman" w:cs="Times New Roman"/>
          <w:sz w:val="20"/>
          <w:szCs w:val="20"/>
        </w:rPr>
        <w:t xml:space="preserve">                                         (подпись)</w:t>
      </w:r>
    </w:p>
    <w:p w14:paraId="277C77D3" w14:textId="3A228F31" w:rsidR="00701448" w:rsidRPr="00E543E5" w:rsidRDefault="00701448" w:rsidP="00701448">
      <w:pPr>
        <w:spacing w:after="0" w:line="240" w:lineRule="auto"/>
        <w:jc w:val="both"/>
        <w:rPr>
          <w:rFonts w:ascii="Times New Roman" w:hAnsi="Times New Roman" w:cs="Times New Roman"/>
          <w:sz w:val="20"/>
          <w:szCs w:val="20"/>
        </w:rPr>
      </w:pPr>
      <w:r w:rsidRPr="00E543E5">
        <w:rPr>
          <w:rFonts w:ascii="Times New Roman" w:hAnsi="Times New Roman" w:cs="Times New Roman"/>
          <w:sz w:val="20"/>
          <w:szCs w:val="20"/>
        </w:rPr>
        <w:t xml:space="preserve">                                                     </w:t>
      </w:r>
      <w:r w:rsidR="00AB070A" w:rsidRPr="00E543E5">
        <w:rPr>
          <w:rFonts w:ascii="Times New Roman" w:hAnsi="Times New Roman" w:cs="Times New Roman"/>
          <w:sz w:val="20"/>
          <w:szCs w:val="20"/>
        </w:rPr>
        <w:t xml:space="preserve">                        </w:t>
      </w:r>
      <w:r w:rsidRPr="00E543E5">
        <w:rPr>
          <w:rFonts w:ascii="Times New Roman" w:hAnsi="Times New Roman" w:cs="Times New Roman"/>
          <w:sz w:val="20"/>
          <w:szCs w:val="20"/>
        </w:rPr>
        <w:t xml:space="preserve">    отчество (при наличии)</w:t>
      </w:r>
    </w:p>
    <w:p w14:paraId="6D0D8E53" w14:textId="77777777" w:rsidR="00701448" w:rsidRPr="00E543E5" w:rsidRDefault="00701448" w:rsidP="00701448">
      <w:pPr>
        <w:jc w:val="both"/>
        <w:rPr>
          <w:rFonts w:ascii="Times New Roman" w:hAnsi="Times New Roman" w:cs="Times New Roman"/>
          <w:sz w:val="24"/>
          <w:szCs w:val="24"/>
        </w:rPr>
      </w:pPr>
    </w:p>
    <w:p w14:paraId="3C19FA97" w14:textId="77777777" w:rsidR="00701448" w:rsidRPr="00E543E5" w:rsidRDefault="00701448" w:rsidP="00701448">
      <w:pPr>
        <w:spacing w:after="0" w:line="240" w:lineRule="auto"/>
        <w:jc w:val="both"/>
        <w:rPr>
          <w:rFonts w:ascii="Times New Roman" w:hAnsi="Times New Roman" w:cs="Times New Roman"/>
          <w:sz w:val="20"/>
          <w:szCs w:val="20"/>
        </w:rPr>
      </w:pPr>
      <w:r w:rsidRPr="00E543E5">
        <w:rPr>
          <w:rFonts w:ascii="Times New Roman" w:hAnsi="Times New Roman" w:cs="Times New Roman"/>
          <w:sz w:val="20"/>
          <w:szCs w:val="20"/>
        </w:rPr>
        <w:t>Примечание:</w:t>
      </w:r>
    </w:p>
    <w:p w14:paraId="4BAF572F" w14:textId="77777777" w:rsidR="00701448" w:rsidRPr="00E543E5" w:rsidRDefault="00701448" w:rsidP="00701448">
      <w:pPr>
        <w:pStyle w:val="a4"/>
        <w:numPr>
          <w:ilvl w:val="0"/>
          <w:numId w:val="44"/>
        </w:numPr>
        <w:spacing w:after="0" w:line="240" w:lineRule="auto"/>
        <w:ind w:left="0" w:firstLine="360"/>
        <w:jc w:val="both"/>
        <w:rPr>
          <w:rFonts w:ascii="Times New Roman" w:hAnsi="Times New Roman" w:cs="Times New Roman"/>
          <w:bCs/>
          <w:sz w:val="20"/>
          <w:szCs w:val="20"/>
        </w:rPr>
      </w:pPr>
      <w:r w:rsidRPr="00E543E5">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EF2F52" w14:textId="77777777" w:rsidR="008B7D30" w:rsidRPr="00E543E5" w:rsidRDefault="00701448" w:rsidP="00701448">
      <w:pPr>
        <w:pStyle w:val="a4"/>
        <w:numPr>
          <w:ilvl w:val="0"/>
          <w:numId w:val="44"/>
        </w:numPr>
        <w:spacing w:after="0" w:line="240" w:lineRule="auto"/>
        <w:ind w:left="0" w:firstLine="360"/>
        <w:jc w:val="both"/>
        <w:rPr>
          <w:rFonts w:ascii="Times New Roman" w:hAnsi="Times New Roman" w:cs="Times New Roman"/>
          <w:bCs/>
          <w:sz w:val="20"/>
          <w:szCs w:val="20"/>
        </w:rPr>
      </w:pPr>
      <w:r w:rsidRPr="00E543E5">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431A5BEA" w14:textId="00EE050B" w:rsidR="008B7D30" w:rsidRPr="00E543E5" w:rsidRDefault="008B7D30" w:rsidP="001A7D08">
      <w:pPr>
        <w:pStyle w:val="a4"/>
        <w:numPr>
          <w:ilvl w:val="0"/>
          <w:numId w:val="44"/>
        </w:numPr>
        <w:spacing w:after="0" w:line="240" w:lineRule="auto"/>
        <w:ind w:left="0" w:firstLine="360"/>
        <w:jc w:val="both"/>
        <w:rPr>
          <w:rFonts w:ascii="Times New Roman" w:hAnsi="Times New Roman" w:cs="Times New Roman"/>
          <w:bCs/>
          <w:sz w:val="20"/>
          <w:szCs w:val="20"/>
        </w:rPr>
      </w:pPr>
      <w:r w:rsidRPr="00E543E5">
        <w:rPr>
          <w:rFonts w:ascii="Times New Roman" w:hAnsi="Times New Roman" w:cs="Times New Roman"/>
          <w:bCs/>
          <w:sz w:val="20"/>
          <w:szCs w:val="20"/>
        </w:rPr>
        <w:t xml:space="preserve">Все листы </w:t>
      </w:r>
      <w:r w:rsidR="001A7D08" w:rsidRPr="00E543E5">
        <w:rPr>
          <w:rFonts w:ascii="Times New Roman" w:hAnsi="Times New Roman" w:cs="Times New Roman"/>
          <w:bCs/>
          <w:sz w:val="20"/>
          <w:szCs w:val="20"/>
        </w:rPr>
        <w:t xml:space="preserve">заявки на участие в запросе предложений, </w:t>
      </w:r>
      <w:r w:rsidR="00F051E7" w:rsidRPr="00E543E5">
        <w:rPr>
          <w:rFonts w:ascii="Times New Roman" w:hAnsi="Times New Roman" w:cs="Times New Roman"/>
          <w:bCs/>
          <w:sz w:val="20"/>
          <w:szCs w:val="20"/>
        </w:rPr>
        <w:t>поданной в форме электронного документа,</w:t>
      </w:r>
      <w:r w:rsidRPr="00E543E5">
        <w:rPr>
          <w:rFonts w:ascii="Times New Roman" w:hAnsi="Times New Roman" w:cs="Times New Roman"/>
          <w:bCs/>
          <w:sz w:val="20"/>
          <w:szCs w:val="20"/>
        </w:rPr>
        <w:t xml:space="preserve"> </w:t>
      </w:r>
      <w:r w:rsidR="001A7D08" w:rsidRPr="00E543E5">
        <w:rPr>
          <w:rFonts w:ascii="Times New Roman" w:hAnsi="Times New Roman" w:cs="Times New Roman"/>
          <w:bCs/>
          <w:sz w:val="20"/>
          <w:szCs w:val="20"/>
        </w:rPr>
        <w:t>предоставляются путем направления сканированных оригинальных документов в одном файле в формате PDF.</w:t>
      </w:r>
    </w:p>
    <w:p w14:paraId="2F671753" w14:textId="77777777" w:rsidR="00701448" w:rsidRPr="00E543E5" w:rsidRDefault="00701448" w:rsidP="00701448">
      <w:pPr>
        <w:pStyle w:val="a4"/>
        <w:numPr>
          <w:ilvl w:val="0"/>
          <w:numId w:val="44"/>
        </w:numPr>
        <w:spacing w:after="0" w:line="240" w:lineRule="auto"/>
        <w:ind w:left="0" w:firstLine="360"/>
        <w:jc w:val="both"/>
        <w:rPr>
          <w:rFonts w:ascii="Times New Roman" w:hAnsi="Times New Roman" w:cs="Times New Roman"/>
          <w:sz w:val="20"/>
          <w:szCs w:val="20"/>
        </w:rPr>
      </w:pPr>
      <w:r w:rsidRPr="00E543E5">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4B736DDE" w14:textId="77777777" w:rsidR="00AB070A" w:rsidRPr="00E543E5" w:rsidRDefault="00AB070A" w:rsidP="00CE1030">
      <w:pPr>
        <w:rPr>
          <w:rFonts w:ascii="Times New Roman" w:hAnsi="Times New Roman" w:cs="Times New Roman"/>
          <w:sz w:val="24"/>
          <w:szCs w:val="24"/>
        </w:rPr>
      </w:pPr>
    </w:p>
    <w:p w14:paraId="264ACC05" w14:textId="77777777" w:rsidR="00AB070A" w:rsidRPr="00E543E5" w:rsidRDefault="00AB070A" w:rsidP="00701448">
      <w:pPr>
        <w:jc w:val="center"/>
        <w:rPr>
          <w:rFonts w:ascii="Times New Roman" w:hAnsi="Times New Roman" w:cs="Times New Roman"/>
          <w:sz w:val="24"/>
          <w:szCs w:val="24"/>
        </w:rPr>
      </w:pPr>
    </w:p>
    <w:p w14:paraId="1E81A4A6" w14:textId="77777777" w:rsidR="00AB070A" w:rsidRDefault="00AB070A" w:rsidP="00701448">
      <w:pPr>
        <w:jc w:val="center"/>
        <w:rPr>
          <w:rFonts w:ascii="Times New Roman" w:hAnsi="Times New Roman" w:cs="Times New Roman"/>
          <w:sz w:val="24"/>
          <w:szCs w:val="24"/>
        </w:rPr>
      </w:pPr>
    </w:p>
    <w:p w14:paraId="6DA4B816" w14:textId="77777777" w:rsidR="00BF2317" w:rsidRDefault="00BF2317" w:rsidP="00701448">
      <w:pPr>
        <w:jc w:val="center"/>
        <w:rPr>
          <w:rFonts w:ascii="Times New Roman" w:hAnsi="Times New Roman" w:cs="Times New Roman"/>
          <w:sz w:val="24"/>
          <w:szCs w:val="24"/>
        </w:rPr>
      </w:pPr>
    </w:p>
    <w:p w14:paraId="53A8789A" w14:textId="77777777" w:rsidR="00BF2317" w:rsidRDefault="00BF2317" w:rsidP="00701448">
      <w:pPr>
        <w:jc w:val="center"/>
        <w:rPr>
          <w:rFonts w:ascii="Times New Roman" w:hAnsi="Times New Roman" w:cs="Times New Roman"/>
          <w:sz w:val="24"/>
          <w:szCs w:val="24"/>
        </w:rPr>
      </w:pPr>
    </w:p>
    <w:p w14:paraId="15FF893D" w14:textId="77777777" w:rsidR="00BF2317" w:rsidRDefault="00BF2317" w:rsidP="004A01A1">
      <w:pPr>
        <w:rPr>
          <w:rFonts w:ascii="Times New Roman" w:hAnsi="Times New Roman" w:cs="Times New Roman"/>
          <w:sz w:val="24"/>
          <w:szCs w:val="24"/>
        </w:rPr>
      </w:pPr>
    </w:p>
    <w:p w14:paraId="584C8247" w14:textId="77777777" w:rsidR="00BF2317" w:rsidRDefault="00BF2317" w:rsidP="00701448">
      <w:pPr>
        <w:jc w:val="center"/>
        <w:rPr>
          <w:rFonts w:ascii="Times New Roman" w:hAnsi="Times New Roman" w:cs="Times New Roman"/>
          <w:sz w:val="24"/>
          <w:szCs w:val="24"/>
        </w:rPr>
      </w:pPr>
    </w:p>
    <w:p w14:paraId="54B9306C" w14:textId="77777777" w:rsidR="00375D70" w:rsidRDefault="00375D70" w:rsidP="00701448">
      <w:pPr>
        <w:jc w:val="center"/>
        <w:rPr>
          <w:rFonts w:ascii="Times New Roman" w:hAnsi="Times New Roman" w:cs="Times New Roman"/>
          <w:sz w:val="24"/>
          <w:szCs w:val="24"/>
        </w:rPr>
      </w:pPr>
    </w:p>
    <w:p w14:paraId="179BF9B6" w14:textId="77777777" w:rsidR="00952A70" w:rsidRDefault="00952A70" w:rsidP="00701448">
      <w:pPr>
        <w:jc w:val="center"/>
        <w:rPr>
          <w:rFonts w:ascii="Times New Roman" w:hAnsi="Times New Roman" w:cs="Times New Roman"/>
          <w:sz w:val="24"/>
          <w:szCs w:val="24"/>
        </w:rPr>
      </w:pPr>
    </w:p>
    <w:p w14:paraId="5FC7E4EE" w14:textId="77777777" w:rsidR="00952A70" w:rsidRDefault="00952A70" w:rsidP="00701448">
      <w:pPr>
        <w:jc w:val="center"/>
        <w:rPr>
          <w:rFonts w:ascii="Times New Roman" w:hAnsi="Times New Roman" w:cs="Times New Roman"/>
          <w:sz w:val="24"/>
          <w:szCs w:val="24"/>
        </w:rPr>
      </w:pPr>
    </w:p>
    <w:p w14:paraId="527AD78E" w14:textId="77777777" w:rsidR="00375D70" w:rsidRDefault="00375D70" w:rsidP="00701448">
      <w:pPr>
        <w:jc w:val="center"/>
        <w:rPr>
          <w:rFonts w:ascii="Times New Roman" w:hAnsi="Times New Roman" w:cs="Times New Roman"/>
          <w:sz w:val="24"/>
          <w:szCs w:val="24"/>
        </w:rPr>
      </w:pPr>
    </w:p>
    <w:p w14:paraId="3EC30274" w14:textId="77777777" w:rsidR="00BF2317" w:rsidRPr="00E543E5" w:rsidRDefault="00BF2317" w:rsidP="00701448">
      <w:pPr>
        <w:jc w:val="center"/>
        <w:rPr>
          <w:rFonts w:ascii="Times New Roman" w:hAnsi="Times New Roman" w:cs="Times New Roman"/>
          <w:sz w:val="24"/>
          <w:szCs w:val="24"/>
        </w:rPr>
      </w:pPr>
    </w:p>
    <w:p w14:paraId="452A9126" w14:textId="48ECE3D7" w:rsidR="00D56577" w:rsidRPr="00E543E5" w:rsidRDefault="00D56577" w:rsidP="00D56577">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 xml:space="preserve">Приложение № 4 </w:t>
      </w:r>
    </w:p>
    <w:p w14:paraId="0D0F26F7" w14:textId="77777777" w:rsidR="00D56577" w:rsidRPr="00E543E5" w:rsidRDefault="00D56577" w:rsidP="00D56577">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к закупочной документации</w:t>
      </w:r>
      <w:r w:rsidRPr="00E543E5">
        <w:t xml:space="preserve"> </w:t>
      </w:r>
      <w:r w:rsidRPr="00E543E5">
        <w:rPr>
          <w:rFonts w:ascii="Times New Roman" w:hAnsi="Times New Roman" w:cs="Times New Roman"/>
          <w:sz w:val="24"/>
          <w:szCs w:val="24"/>
        </w:rPr>
        <w:t xml:space="preserve">о проведении </w:t>
      </w:r>
    </w:p>
    <w:p w14:paraId="5D5F4EF8" w14:textId="6E963D0F" w:rsidR="00D56577" w:rsidRPr="00E543E5" w:rsidRDefault="00D56577" w:rsidP="00AB070A">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 xml:space="preserve">запроса предложений </w:t>
      </w:r>
    </w:p>
    <w:p w14:paraId="1B2F6933" w14:textId="77777777" w:rsidR="00FB416A" w:rsidRPr="00E543E5" w:rsidRDefault="00FB416A" w:rsidP="00701448">
      <w:pPr>
        <w:jc w:val="center"/>
        <w:rPr>
          <w:rFonts w:ascii="Times New Roman" w:hAnsi="Times New Roman" w:cs="Times New Roman"/>
          <w:sz w:val="24"/>
          <w:szCs w:val="24"/>
        </w:rPr>
      </w:pPr>
    </w:p>
    <w:p w14:paraId="42ED7BE8" w14:textId="77777777" w:rsidR="00D56577" w:rsidRPr="00E543E5" w:rsidRDefault="00D56577" w:rsidP="00FB416A">
      <w:pPr>
        <w:widowControl w:val="0"/>
        <w:spacing w:after="0" w:line="240" w:lineRule="auto"/>
        <w:jc w:val="center"/>
        <w:rPr>
          <w:rFonts w:ascii="Times New Roman" w:eastAsia="Times New Roman" w:hAnsi="Times New Roman" w:cs="Times New Roman"/>
          <w:sz w:val="24"/>
          <w:szCs w:val="24"/>
          <w:lang w:eastAsia="ru-RU" w:bidi="ru-RU"/>
        </w:rPr>
      </w:pPr>
    </w:p>
    <w:p w14:paraId="73291496" w14:textId="77777777" w:rsidR="00FB416A" w:rsidRPr="00E543E5"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Декларация</w:t>
      </w:r>
      <w:r w:rsidRPr="00E543E5">
        <w:rPr>
          <w:rFonts w:ascii="Times New Roman" w:eastAsia="Times New Roman" w:hAnsi="Times New Roman" w:cs="Times New Roman"/>
          <w:sz w:val="24"/>
          <w:szCs w:val="24"/>
          <w:lang w:eastAsia="ru-RU" w:bidi="ru-RU"/>
        </w:rPr>
        <w:br/>
        <w:t>об отсутствии личной заинтересованности</w:t>
      </w:r>
      <w:r w:rsidRPr="00E543E5">
        <w:rPr>
          <w:rFonts w:ascii="Times New Roman" w:eastAsia="Times New Roman" w:hAnsi="Times New Roman" w:cs="Times New Roman"/>
          <w:sz w:val="24"/>
          <w:szCs w:val="24"/>
          <w:lang w:eastAsia="ru-RU" w:bidi="ru-RU"/>
        </w:rPr>
        <w:br/>
        <w:t>при осуществлении закупок товаров (работ, услуг),</w:t>
      </w:r>
    </w:p>
    <w:p w14:paraId="0A07C3A5" w14:textId="77777777" w:rsidR="00FB416A" w:rsidRPr="00E543E5"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которая может привести к конфликту интересов</w:t>
      </w:r>
    </w:p>
    <w:p w14:paraId="66E93BE0" w14:textId="77777777" w:rsidR="00FB416A" w:rsidRPr="00E543E5"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p>
    <w:p w14:paraId="1CAADD4A" w14:textId="77777777" w:rsidR="00FB416A" w:rsidRPr="00E543E5" w:rsidRDefault="00FB416A" w:rsidP="00FB416A">
      <w:pPr>
        <w:widowControl w:val="0"/>
        <w:tabs>
          <w:tab w:val="left" w:leader="underscore" w:pos="9624"/>
        </w:tabs>
        <w:spacing w:after="0" w:line="240" w:lineRule="auto"/>
        <w:ind w:firstLine="72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Настоящей Декларацией__________________________________________________</w:t>
      </w:r>
    </w:p>
    <w:p w14:paraId="61F81C59" w14:textId="77777777" w:rsidR="00FB416A" w:rsidRPr="00E543E5" w:rsidRDefault="00FB416A" w:rsidP="00FB416A">
      <w:pPr>
        <w:widowControl w:val="0"/>
        <w:tabs>
          <w:tab w:val="left" w:pos="5482"/>
          <w:tab w:val="left" w:pos="7949"/>
        </w:tabs>
        <w:spacing w:after="0" w:line="240" w:lineRule="auto"/>
        <w:ind w:firstLine="286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0"/>
          <w:szCs w:val="20"/>
          <w:lang w:eastAsia="ru-RU" w:bidi="ru-RU"/>
        </w:rPr>
        <w:t xml:space="preserve">(наименование (фамилия, имя, отчество (при наличии)) участника закупки) </w:t>
      </w:r>
      <w:r w:rsidRPr="00E543E5">
        <w:rPr>
          <w:rFonts w:ascii="Times New Roman" w:eastAsia="Times New Roman" w:hAnsi="Times New Roman" w:cs="Times New Roman"/>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p>
    <w:p w14:paraId="5FBF14BA"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p>
    <w:p w14:paraId="408B1516"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___________                          ______________                  _________________________</w:t>
      </w:r>
    </w:p>
    <w:p w14:paraId="32B4CDF3"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16"/>
          <w:szCs w:val="16"/>
          <w:lang w:eastAsia="ru-RU" w:bidi="ru-RU"/>
        </w:rPr>
      </w:pPr>
      <w:r w:rsidRPr="00E543E5">
        <w:rPr>
          <w:rFonts w:ascii="Times New Roman" w:eastAsia="Times New Roman" w:hAnsi="Times New Roman" w:cs="Times New Roman"/>
          <w:sz w:val="16"/>
          <w:szCs w:val="16"/>
          <w:lang w:eastAsia="ru-RU" w:bidi="ru-RU"/>
        </w:rPr>
        <w:t xml:space="preserve">          (</w:t>
      </w:r>
      <w:proofErr w:type="gramStart"/>
      <w:r w:rsidRPr="00E543E5">
        <w:rPr>
          <w:rFonts w:ascii="Times New Roman" w:eastAsia="Times New Roman" w:hAnsi="Times New Roman" w:cs="Times New Roman"/>
          <w:sz w:val="16"/>
          <w:szCs w:val="16"/>
          <w:lang w:eastAsia="ru-RU" w:bidi="ru-RU"/>
        </w:rPr>
        <w:t xml:space="preserve">дата)   </w:t>
      </w:r>
      <w:proofErr w:type="gramEnd"/>
      <w:r w:rsidRPr="00E543E5">
        <w:rPr>
          <w:rFonts w:ascii="Times New Roman" w:eastAsia="Times New Roman" w:hAnsi="Times New Roman" w:cs="Times New Roman"/>
          <w:sz w:val="16"/>
          <w:szCs w:val="16"/>
          <w:lang w:eastAsia="ru-RU" w:bidi="ru-RU"/>
        </w:rPr>
        <w:t xml:space="preserve">                                               (подпись участника закупки)                                        (расшифровка подписи)</w:t>
      </w:r>
    </w:p>
    <w:p w14:paraId="5D4DBEC3" w14:textId="77777777" w:rsidR="00FB416A" w:rsidRPr="00E543E5" w:rsidRDefault="00FB416A" w:rsidP="00FB416A">
      <w:pPr>
        <w:tabs>
          <w:tab w:val="left" w:pos="3255"/>
        </w:tabs>
        <w:rPr>
          <w:rFonts w:ascii="Times New Roman" w:hAnsi="Times New Roman" w:cs="Times New Roman"/>
          <w:sz w:val="24"/>
          <w:szCs w:val="24"/>
        </w:rPr>
      </w:pPr>
    </w:p>
    <w:p w14:paraId="73268AFC" w14:textId="77777777" w:rsidR="007E4B23" w:rsidRPr="00E543E5" w:rsidRDefault="007E4B23" w:rsidP="00FB416A">
      <w:pPr>
        <w:tabs>
          <w:tab w:val="left" w:pos="3255"/>
        </w:tabs>
        <w:rPr>
          <w:rFonts w:ascii="Times New Roman" w:hAnsi="Times New Roman" w:cs="Times New Roman"/>
          <w:sz w:val="24"/>
          <w:szCs w:val="24"/>
        </w:rPr>
      </w:pPr>
    </w:p>
    <w:p w14:paraId="28AED903" w14:textId="77777777" w:rsidR="007E4B23" w:rsidRPr="00E543E5" w:rsidRDefault="007E4B23" w:rsidP="00FB416A">
      <w:pPr>
        <w:tabs>
          <w:tab w:val="left" w:pos="3255"/>
        </w:tabs>
        <w:rPr>
          <w:rFonts w:ascii="Times New Roman" w:hAnsi="Times New Roman" w:cs="Times New Roman"/>
          <w:sz w:val="24"/>
          <w:szCs w:val="24"/>
        </w:rPr>
      </w:pPr>
    </w:p>
    <w:p w14:paraId="56C81E7B" w14:textId="77777777" w:rsidR="007E4B23" w:rsidRPr="00E543E5" w:rsidRDefault="007E4B23" w:rsidP="00FB416A">
      <w:pPr>
        <w:tabs>
          <w:tab w:val="left" w:pos="3255"/>
        </w:tabs>
        <w:rPr>
          <w:rFonts w:ascii="Times New Roman" w:hAnsi="Times New Roman" w:cs="Times New Roman"/>
          <w:sz w:val="24"/>
          <w:szCs w:val="24"/>
        </w:rPr>
      </w:pPr>
    </w:p>
    <w:p w14:paraId="6A0B6BEB" w14:textId="77777777" w:rsidR="007E4B23" w:rsidRPr="00E543E5" w:rsidRDefault="007E4B23" w:rsidP="00FB416A">
      <w:pPr>
        <w:tabs>
          <w:tab w:val="left" w:pos="3255"/>
        </w:tabs>
        <w:rPr>
          <w:rFonts w:ascii="Times New Roman" w:hAnsi="Times New Roman" w:cs="Times New Roman"/>
          <w:sz w:val="24"/>
          <w:szCs w:val="24"/>
        </w:rPr>
        <w:sectPr w:rsidR="007E4B23" w:rsidRPr="00E543E5" w:rsidSect="00647960">
          <w:pgSz w:w="11906" w:h="16838"/>
          <w:pgMar w:top="1134" w:right="850" w:bottom="1134" w:left="1701" w:header="708" w:footer="708" w:gutter="0"/>
          <w:cols w:space="708"/>
          <w:docGrid w:linePitch="360"/>
        </w:sectPr>
      </w:pPr>
    </w:p>
    <w:p w14:paraId="2EFC8E76" w14:textId="77777777" w:rsidR="007E4B23" w:rsidRPr="00E543E5" w:rsidRDefault="007E4B23" w:rsidP="007E4B23">
      <w:pPr>
        <w:spacing w:after="0" w:line="240" w:lineRule="auto"/>
        <w:jc w:val="center"/>
        <w:rPr>
          <w:rFonts w:ascii="Times New Roman" w:hAnsi="Times New Roman" w:cs="Times New Roman"/>
          <w:sz w:val="24"/>
          <w:szCs w:val="24"/>
        </w:rPr>
      </w:pPr>
      <w:r w:rsidRPr="00E543E5">
        <w:rPr>
          <w:rFonts w:ascii="Times New Roman" w:hAnsi="Times New Roman" w:cs="Times New Roman"/>
          <w:sz w:val="24"/>
          <w:szCs w:val="24"/>
        </w:rPr>
        <w:lastRenderedPageBreak/>
        <w:t xml:space="preserve">Извещение </w:t>
      </w:r>
    </w:p>
    <w:p w14:paraId="29F218DD" w14:textId="7492A234" w:rsidR="007E4B23" w:rsidRPr="00E543E5" w:rsidRDefault="007E4B23" w:rsidP="007E4B23">
      <w:pPr>
        <w:spacing w:after="0" w:line="240" w:lineRule="auto"/>
        <w:jc w:val="center"/>
        <w:rPr>
          <w:rFonts w:ascii="Times New Roman" w:hAnsi="Times New Roman" w:cs="Times New Roman"/>
          <w:bCs/>
          <w:sz w:val="24"/>
          <w:szCs w:val="24"/>
        </w:rPr>
      </w:pPr>
      <w:r w:rsidRPr="00E543E5">
        <w:rPr>
          <w:rFonts w:ascii="Times New Roman" w:hAnsi="Times New Roman" w:cs="Times New Roman"/>
          <w:bCs/>
          <w:sz w:val="24"/>
          <w:szCs w:val="24"/>
        </w:rPr>
        <w:t xml:space="preserve">о проведении запроса предложений по определению поставщика </w:t>
      </w:r>
    </w:p>
    <w:p w14:paraId="47B0A183" w14:textId="330C15F0" w:rsidR="007E4B23" w:rsidRPr="00980D8C" w:rsidRDefault="00965482" w:rsidP="00980D8C">
      <w:pPr>
        <w:spacing w:after="0" w:line="240" w:lineRule="auto"/>
        <w:jc w:val="center"/>
        <w:rPr>
          <w:rFonts w:ascii="Times New Roman" w:hAnsi="Times New Roman" w:cs="Times New Roman"/>
          <w:sz w:val="24"/>
          <w:szCs w:val="24"/>
        </w:rPr>
      </w:pPr>
      <w:r w:rsidRPr="00301FAB">
        <w:rPr>
          <w:rFonts w:ascii="Times New Roman" w:hAnsi="Times New Roman" w:cs="Times New Roman"/>
          <w:sz w:val="24"/>
          <w:szCs w:val="24"/>
        </w:rPr>
        <w:t xml:space="preserve">на </w:t>
      </w:r>
      <w:proofErr w:type="gramStart"/>
      <w:r w:rsidRPr="00301FAB">
        <w:rPr>
          <w:rFonts w:ascii="Times New Roman" w:hAnsi="Times New Roman" w:cs="Times New Roman"/>
          <w:sz w:val="24"/>
          <w:szCs w:val="24"/>
        </w:rPr>
        <w:t>закупку  услуги</w:t>
      </w:r>
      <w:proofErr w:type="gramEnd"/>
      <w:r w:rsidRPr="00301FAB">
        <w:rPr>
          <w:rFonts w:ascii="Times New Roman" w:hAnsi="Times New Roman" w:cs="Times New Roman"/>
          <w:sz w:val="24"/>
          <w:szCs w:val="24"/>
        </w:rPr>
        <w:t xml:space="preserve">  по  изготовлению </w:t>
      </w:r>
      <w:r w:rsidRPr="00301FAB">
        <w:rPr>
          <w:rFonts w:ascii="Times New Roman" w:eastAsia="Times New Roman" w:hAnsi="Times New Roman" w:cs="Times New Roman"/>
          <w:sz w:val="24"/>
          <w:szCs w:val="24"/>
          <w:lang w:eastAsia="ru-RU"/>
        </w:rPr>
        <w:t>заготовок  для  изоляторов  И -1,2.</w:t>
      </w:r>
    </w:p>
    <w:tbl>
      <w:tblPr>
        <w:tblStyle w:val="a3"/>
        <w:tblW w:w="15417" w:type="dxa"/>
        <w:tblLayout w:type="fixed"/>
        <w:tblLook w:val="04A0" w:firstRow="1" w:lastRow="0" w:firstColumn="1" w:lastColumn="0" w:noHBand="0" w:noVBand="1"/>
      </w:tblPr>
      <w:tblGrid>
        <w:gridCol w:w="856"/>
        <w:gridCol w:w="4408"/>
        <w:gridCol w:w="10153"/>
      </w:tblGrid>
      <w:tr w:rsidR="00E543E5" w:rsidRPr="00E543E5" w14:paraId="2D218BE0" w14:textId="77777777" w:rsidTr="008832D4">
        <w:tc>
          <w:tcPr>
            <w:tcW w:w="856" w:type="dxa"/>
          </w:tcPr>
          <w:p w14:paraId="5E310684"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w:t>
            </w:r>
          </w:p>
          <w:p w14:paraId="19D3CD52"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 п/п</w:t>
            </w:r>
          </w:p>
        </w:tc>
        <w:tc>
          <w:tcPr>
            <w:tcW w:w="4408" w:type="dxa"/>
          </w:tcPr>
          <w:p w14:paraId="6D7894A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Наименование</w:t>
            </w:r>
          </w:p>
        </w:tc>
        <w:tc>
          <w:tcPr>
            <w:tcW w:w="10153" w:type="dxa"/>
          </w:tcPr>
          <w:p w14:paraId="45ECEBDE"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Поля для заполнения</w:t>
            </w:r>
          </w:p>
        </w:tc>
      </w:tr>
      <w:tr w:rsidR="00E543E5" w:rsidRPr="00E543E5" w14:paraId="10ED7378" w14:textId="77777777" w:rsidTr="008832D4">
        <w:tc>
          <w:tcPr>
            <w:tcW w:w="856" w:type="dxa"/>
          </w:tcPr>
          <w:p w14:paraId="7AFFDD40"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44D7C80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10153" w:type="dxa"/>
          </w:tcPr>
          <w:p w14:paraId="25217E0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r>
      <w:tr w:rsidR="00E543E5" w:rsidRPr="00E543E5" w14:paraId="6383CFBD" w14:textId="77777777" w:rsidTr="008832D4">
        <w:tc>
          <w:tcPr>
            <w:tcW w:w="856" w:type="dxa"/>
          </w:tcPr>
          <w:p w14:paraId="007385A9" w14:textId="77777777" w:rsidR="007E4B23" w:rsidRPr="00E543E5" w:rsidRDefault="007E4B23" w:rsidP="00D365AA">
            <w:pPr>
              <w:jc w:val="center"/>
              <w:rPr>
                <w:rFonts w:ascii="Times New Roman" w:hAnsi="Times New Roman" w:cs="Times New Roman"/>
                <w:sz w:val="24"/>
                <w:szCs w:val="24"/>
              </w:rPr>
            </w:pPr>
          </w:p>
        </w:tc>
        <w:tc>
          <w:tcPr>
            <w:tcW w:w="4408" w:type="dxa"/>
          </w:tcPr>
          <w:p w14:paraId="6ADB474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 Общая информация о закупке</w:t>
            </w:r>
          </w:p>
        </w:tc>
        <w:tc>
          <w:tcPr>
            <w:tcW w:w="10153" w:type="dxa"/>
          </w:tcPr>
          <w:p w14:paraId="794B9443"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 Общая информация о закупке</w:t>
            </w:r>
          </w:p>
        </w:tc>
      </w:tr>
      <w:tr w:rsidR="00E543E5" w:rsidRPr="00E543E5" w14:paraId="7343A15B" w14:textId="77777777" w:rsidTr="008832D4">
        <w:tc>
          <w:tcPr>
            <w:tcW w:w="856" w:type="dxa"/>
          </w:tcPr>
          <w:p w14:paraId="52C57A2C"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7CECD521"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Номер извещения (номер закупки согласно утвержденному плану закупок)</w:t>
            </w:r>
          </w:p>
        </w:tc>
        <w:tc>
          <w:tcPr>
            <w:tcW w:w="10153" w:type="dxa"/>
          </w:tcPr>
          <w:p w14:paraId="24B94974" w14:textId="442A2BCE" w:rsidR="007E4B23" w:rsidRPr="00E543E5" w:rsidRDefault="006E2542" w:rsidP="00D365AA">
            <w:pPr>
              <w:jc w:val="both"/>
              <w:rPr>
                <w:rFonts w:ascii="Times New Roman" w:hAnsi="Times New Roman" w:cs="Times New Roman"/>
                <w:sz w:val="24"/>
                <w:szCs w:val="24"/>
              </w:rPr>
            </w:pPr>
            <w:r>
              <w:rPr>
                <w:rFonts w:ascii="Times New Roman" w:hAnsi="Times New Roman" w:cs="Times New Roman"/>
                <w:sz w:val="24"/>
                <w:szCs w:val="24"/>
              </w:rPr>
              <w:t>9</w:t>
            </w:r>
          </w:p>
        </w:tc>
      </w:tr>
      <w:tr w:rsidR="00E543E5" w:rsidRPr="00E543E5" w14:paraId="3506D30D" w14:textId="77777777" w:rsidTr="008832D4">
        <w:tc>
          <w:tcPr>
            <w:tcW w:w="856" w:type="dxa"/>
          </w:tcPr>
          <w:p w14:paraId="0492256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75B2D316"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Используемый способ определения поставщика </w:t>
            </w:r>
          </w:p>
        </w:tc>
        <w:tc>
          <w:tcPr>
            <w:tcW w:w="10153" w:type="dxa"/>
          </w:tcPr>
          <w:p w14:paraId="6858E2EF"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Запрос предложений</w:t>
            </w:r>
          </w:p>
        </w:tc>
      </w:tr>
      <w:tr w:rsidR="00E543E5" w:rsidRPr="00E543E5" w14:paraId="76DCCA55" w14:textId="77777777" w:rsidTr="008832D4">
        <w:trPr>
          <w:trHeight w:val="152"/>
        </w:trPr>
        <w:tc>
          <w:tcPr>
            <w:tcW w:w="856" w:type="dxa"/>
          </w:tcPr>
          <w:p w14:paraId="61DB6699"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38FBE35C"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Предмет закупки</w:t>
            </w:r>
          </w:p>
        </w:tc>
        <w:tc>
          <w:tcPr>
            <w:tcW w:w="10153" w:type="dxa"/>
          </w:tcPr>
          <w:p w14:paraId="324E09DA" w14:textId="27E87923" w:rsidR="007E4B23" w:rsidRPr="00D12DAD" w:rsidRDefault="00AB070A" w:rsidP="00130853">
            <w:pPr>
              <w:rPr>
                <w:rFonts w:ascii="Times New Roman" w:hAnsi="Times New Roman" w:cs="Times New Roman"/>
                <w:sz w:val="24"/>
                <w:szCs w:val="24"/>
              </w:rPr>
            </w:pPr>
            <w:proofErr w:type="gramStart"/>
            <w:r w:rsidRPr="00D12DAD">
              <w:rPr>
                <w:rFonts w:ascii="Times New Roman" w:hAnsi="Times New Roman" w:cs="Times New Roman"/>
                <w:sz w:val="24"/>
                <w:szCs w:val="24"/>
              </w:rPr>
              <w:t xml:space="preserve">Закупка </w:t>
            </w:r>
            <w:r w:rsidR="00A75ECF" w:rsidRPr="00D12DAD">
              <w:rPr>
                <w:rFonts w:ascii="Times New Roman" w:hAnsi="Times New Roman" w:cs="Times New Roman"/>
                <w:sz w:val="24"/>
                <w:szCs w:val="24"/>
              </w:rPr>
              <w:t xml:space="preserve"> </w:t>
            </w:r>
            <w:r w:rsidR="00130853" w:rsidRPr="00301FAB">
              <w:rPr>
                <w:rFonts w:ascii="Times New Roman" w:hAnsi="Times New Roman" w:cs="Times New Roman"/>
                <w:sz w:val="24"/>
                <w:szCs w:val="24"/>
              </w:rPr>
              <w:t>услуги</w:t>
            </w:r>
            <w:proofErr w:type="gramEnd"/>
            <w:r w:rsidR="00130853" w:rsidRPr="00301FAB">
              <w:rPr>
                <w:rFonts w:ascii="Times New Roman" w:hAnsi="Times New Roman" w:cs="Times New Roman"/>
                <w:sz w:val="24"/>
                <w:szCs w:val="24"/>
              </w:rPr>
              <w:t xml:space="preserve">  по  изготовлению </w:t>
            </w:r>
            <w:r w:rsidR="00130853" w:rsidRPr="00301FAB">
              <w:rPr>
                <w:rFonts w:ascii="Times New Roman" w:eastAsia="Times New Roman" w:hAnsi="Times New Roman" w:cs="Times New Roman"/>
                <w:sz w:val="24"/>
                <w:szCs w:val="24"/>
                <w:lang w:eastAsia="ru-RU"/>
              </w:rPr>
              <w:t>заготовок  для  изоляторов  И -1,2.</w:t>
            </w:r>
          </w:p>
        </w:tc>
      </w:tr>
      <w:tr w:rsidR="00E543E5" w:rsidRPr="00E543E5" w14:paraId="148F104E" w14:textId="77777777" w:rsidTr="008832D4">
        <w:tc>
          <w:tcPr>
            <w:tcW w:w="856" w:type="dxa"/>
          </w:tcPr>
          <w:p w14:paraId="0F4B0C6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4. </w:t>
            </w:r>
          </w:p>
        </w:tc>
        <w:tc>
          <w:tcPr>
            <w:tcW w:w="4408" w:type="dxa"/>
          </w:tcPr>
          <w:p w14:paraId="4D287AA7"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Наименование группы товаров </w:t>
            </w:r>
          </w:p>
        </w:tc>
        <w:tc>
          <w:tcPr>
            <w:tcW w:w="10153" w:type="dxa"/>
          </w:tcPr>
          <w:p w14:paraId="24F63655"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Непродовольственные товары</w:t>
            </w:r>
          </w:p>
        </w:tc>
      </w:tr>
      <w:tr w:rsidR="00E543E5" w:rsidRPr="00E543E5" w14:paraId="251B8396" w14:textId="77777777" w:rsidTr="008832D4">
        <w:tc>
          <w:tcPr>
            <w:tcW w:w="856" w:type="dxa"/>
          </w:tcPr>
          <w:p w14:paraId="4F71475E"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5.</w:t>
            </w:r>
          </w:p>
        </w:tc>
        <w:tc>
          <w:tcPr>
            <w:tcW w:w="4408" w:type="dxa"/>
          </w:tcPr>
          <w:p w14:paraId="47CBC27B"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Дата размещения извещения</w:t>
            </w:r>
          </w:p>
        </w:tc>
        <w:tc>
          <w:tcPr>
            <w:tcW w:w="10153" w:type="dxa"/>
          </w:tcPr>
          <w:p w14:paraId="6EF0C0A6" w14:textId="49260CE9" w:rsidR="007E4B23" w:rsidRPr="00E543E5" w:rsidRDefault="0031201C" w:rsidP="00AB070A">
            <w:pPr>
              <w:rPr>
                <w:rFonts w:ascii="Times New Roman" w:hAnsi="Times New Roman" w:cs="Times New Roman"/>
                <w:sz w:val="24"/>
                <w:szCs w:val="24"/>
              </w:rPr>
            </w:pPr>
            <w:r>
              <w:rPr>
                <w:rFonts w:ascii="Times New Roman" w:hAnsi="Times New Roman" w:cs="Times New Roman"/>
                <w:sz w:val="24"/>
                <w:szCs w:val="24"/>
              </w:rPr>
              <w:t>11</w:t>
            </w:r>
            <w:r w:rsidR="007E4B23" w:rsidRPr="00E543E5">
              <w:rPr>
                <w:rFonts w:ascii="Times New Roman" w:hAnsi="Times New Roman" w:cs="Times New Roman"/>
                <w:sz w:val="24"/>
                <w:szCs w:val="24"/>
              </w:rPr>
              <w:t>.</w:t>
            </w:r>
            <w:r w:rsidR="00261DE2">
              <w:rPr>
                <w:rFonts w:ascii="Times New Roman" w:hAnsi="Times New Roman" w:cs="Times New Roman"/>
                <w:sz w:val="24"/>
                <w:szCs w:val="24"/>
              </w:rPr>
              <w:t>1</w:t>
            </w:r>
            <w:r w:rsidR="009E01BE">
              <w:rPr>
                <w:rFonts w:ascii="Times New Roman" w:hAnsi="Times New Roman" w:cs="Times New Roman"/>
                <w:sz w:val="24"/>
                <w:szCs w:val="24"/>
              </w:rPr>
              <w:t>1</w:t>
            </w:r>
            <w:r w:rsidR="007E4B23" w:rsidRPr="00E543E5">
              <w:rPr>
                <w:rFonts w:ascii="Times New Roman" w:hAnsi="Times New Roman" w:cs="Times New Roman"/>
                <w:sz w:val="24"/>
                <w:szCs w:val="24"/>
              </w:rPr>
              <w:t>.2024 г.</w:t>
            </w:r>
          </w:p>
        </w:tc>
      </w:tr>
      <w:tr w:rsidR="00E543E5" w:rsidRPr="00E543E5" w14:paraId="0F7E3A9B" w14:textId="77777777" w:rsidTr="008832D4">
        <w:tc>
          <w:tcPr>
            <w:tcW w:w="856" w:type="dxa"/>
          </w:tcPr>
          <w:p w14:paraId="2B93DEE5" w14:textId="77777777" w:rsidR="007E4B23" w:rsidRPr="00E543E5" w:rsidRDefault="007E4B23" w:rsidP="00D365AA">
            <w:pPr>
              <w:jc w:val="center"/>
              <w:rPr>
                <w:rFonts w:ascii="Times New Roman" w:hAnsi="Times New Roman" w:cs="Times New Roman"/>
                <w:sz w:val="24"/>
                <w:szCs w:val="24"/>
              </w:rPr>
            </w:pPr>
          </w:p>
        </w:tc>
        <w:tc>
          <w:tcPr>
            <w:tcW w:w="4408" w:type="dxa"/>
          </w:tcPr>
          <w:p w14:paraId="62DAC304" w14:textId="77777777" w:rsidR="007E4B23" w:rsidRPr="00E543E5" w:rsidRDefault="007E4B23" w:rsidP="00D365AA">
            <w:pPr>
              <w:jc w:val="center"/>
              <w:rPr>
                <w:rFonts w:ascii="Times New Roman" w:hAnsi="Times New Roman" w:cs="Times New Roman"/>
                <w:sz w:val="24"/>
                <w:szCs w:val="24"/>
              </w:rPr>
            </w:pPr>
          </w:p>
        </w:tc>
        <w:tc>
          <w:tcPr>
            <w:tcW w:w="10153" w:type="dxa"/>
          </w:tcPr>
          <w:p w14:paraId="7D7869C2" w14:textId="77777777" w:rsidR="007E4B23" w:rsidRPr="00E543E5" w:rsidRDefault="007E4B23" w:rsidP="00D365AA">
            <w:pPr>
              <w:jc w:val="both"/>
              <w:rPr>
                <w:rFonts w:ascii="Times New Roman" w:hAnsi="Times New Roman" w:cs="Times New Roman"/>
                <w:sz w:val="24"/>
                <w:szCs w:val="24"/>
              </w:rPr>
            </w:pPr>
          </w:p>
        </w:tc>
      </w:tr>
      <w:tr w:rsidR="00E543E5" w:rsidRPr="00E543E5" w14:paraId="34A5F55E" w14:textId="77777777" w:rsidTr="008832D4">
        <w:tc>
          <w:tcPr>
            <w:tcW w:w="856" w:type="dxa"/>
          </w:tcPr>
          <w:p w14:paraId="789AFAFC" w14:textId="77777777" w:rsidR="007E4B23" w:rsidRPr="00E543E5" w:rsidRDefault="007E4B23" w:rsidP="00D365AA">
            <w:pPr>
              <w:jc w:val="center"/>
              <w:rPr>
                <w:rFonts w:ascii="Times New Roman" w:hAnsi="Times New Roman" w:cs="Times New Roman"/>
                <w:sz w:val="24"/>
                <w:szCs w:val="24"/>
              </w:rPr>
            </w:pPr>
          </w:p>
        </w:tc>
        <w:tc>
          <w:tcPr>
            <w:tcW w:w="4408" w:type="dxa"/>
          </w:tcPr>
          <w:p w14:paraId="6C9B9BF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 Сведения о заказчике</w:t>
            </w:r>
          </w:p>
        </w:tc>
        <w:tc>
          <w:tcPr>
            <w:tcW w:w="10153" w:type="dxa"/>
          </w:tcPr>
          <w:p w14:paraId="28BB4DD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 Сведения о заказчике</w:t>
            </w:r>
          </w:p>
        </w:tc>
      </w:tr>
      <w:tr w:rsidR="00E543E5" w:rsidRPr="00E543E5" w14:paraId="7C9851FE" w14:textId="77777777" w:rsidTr="008832D4">
        <w:tc>
          <w:tcPr>
            <w:tcW w:w="856" w:type="dxa"/>
          </w:tcPr>
          <w:p w14:paraId="5DC2DCD5"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179EAE60"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Наименование заказчика</w:t>
            </w:r>
          </w:p>
        </w:tc>
        <w:tc>
          <w:tcPr>
            <w:tcW w:w="10153" w:type="dxa"/>
          </w:tcPr>
          <w:p w14:paraId="3D9447EE" w14:textId="6DE88DBA"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 xml:space="preserve">МУП «ТТУ им. </w:t>
            </w:r>
            <w:proofErr w:type="spellStart"/>
            <w:r w:rsidRPr="00E543E5">
              <w:rPr>
                <w:rFonts w:ascii="Times New Roman" w:hAnsi="Times New Roman" w:cs="Times New Roman"/>
                <w:b w:val="0"/>
              </w:rPr>
              <w:t>И.А.Добросоцкого</w:t>
            </w:r>
            <w:proofErr w:type="spellEnd"/>
            <w:r w:rsidRPr="00E543E5">
              <w:rPr>
                <w:rFonts w:ascii="Times New Roman" w:hAnsi="Times New Roman" w:cs="Times New Roman"/>
                <w:b w:val="0"/>
              </w:rPr>
              <w:t>»</w:t>
            </w:r>
          </w:p>
        </w:tc>
      </w:tr>
      <w:tr w:rsidR="00E543E5" w:rsidRPr="00E543E5" w14:paraId="33E3047F" w14:textId="77777777" w:rsidTr="008832D4">
        <w:tc>
          <w:tcPr>
            <w:tcW w:w="856" w:type="dxa"/>
          </w:tcPr>
          <w:p w14:paraId="7A8E89FC"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49508D8B"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Место нахождения</w:t>
            </w:r>
          </w:p>
        </w:tc>
        <w:tc>
          <w:tcPr>
            <w:tcW w:w="10153" w:type="dxa"/>
          </w:tcPr>
          <w:p w14:paraId="3252F739" w14:textId="36D90C2E"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г. Тирасполь, ул. Гвардейская, 13</w:t>
            </w:r>
          </w:p>
        </w:tc>
      </w:tr>
      <w:tr w:rsidR="00E543E5" w:rsidRPr="00E543E5" w14:paraId="5D22AFC9" w14:textId="77777777" w:rsidTr="008832D4">
        <w:tc>
          <w:tcPr>
            <w:tcW w:w="856" w:type="dxa"/>
          </w:tcPr>
          <w:p w14:paraId="27305E38"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059B5B45"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Почтовый адрес</w:t>
            </w:r>
          </w:p>
        </w:tc>
        <w:tc>
          <w:tcPr>
            <w:tcW w:w="10153" w:type="dxa"/>
          </w:tcPr>
          <w:p w14:paraId="34092023" w14:textId="20FC4E14"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3300, ПМР, Молдова, г. Тирасполь, ул. Гвардейская, 13</w:t>
            </w:r>
          </w:p>
        </w:tc>
      </w:tr>
      <w:tr w:rsidR="00E543E5" w:rsidRPr="00E543E5" w14:paraId="7DD08469" w14:textId="77777777" w:rsidTr="008832D4">
        <w:tc>
          <w:tcPr>
            <w:tcW w:w="856" w:type="dxa"/>
          </w:tcPr>
          <w:p w14:paraId="16BEA064"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4. </w:t>
            </w:r>
          </w:p>
        </w:tc>
        <w:tc>
          <w:tcPr>
            <w:tcW w:w="4408" w:type="dxa"/>
          </w:tcPr>
          <w:p w14:paraId="2A1BE529"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Адрес электронной почты</w:t>
            </w:r>
          </w:p>
        </w:tc>
        <w:tc>
          <w:tcPr>
            <w:tcW w:w="10153" w:type="dxa"/>
          </w:tcPr>
          <w:p w14:paraId="432BAE75" w14:textId="0A4C2059"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tty.pmr@gmail.com</w:t>
            </w:r>
          </w:p>
        </w:tc>
      </w:tr>
      <w:tr w:rsidR="00E543E5" w:rsidRPr="00E543E5" w14:paraId="58CC4E8A" w14:textId="77777777" w:rsidTr="008832D4">
        <w:tc>
          <w:tcPr>
            <w:tcW w:w="856" w:type="dxa"/>
          </w:tcPr>
          <w:p w14:paraId="43749C0B"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5.</w:t>
            </w:r>
          </w:p>
        </w:tc>
        <w:tc>
          <w:tcPr>
            <w:tcW w:w="4408" w:type="dxa"/>
          </w:tcPr>
          <w:p w14:paraId="6B931B0D"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Номер контактного телефона</w:t>
            </w:r>
          </w:p>
        </w:tc>
        <w:tc>
          <w:tcPr>
            <w:tcW w:w="10153" w:type="dxa"/>
          </w:tcPr>
          <w:p w14:paraId="05819F63" w14:textId="7A61FB9C"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0(533)7-03-36</w:t>
            </w:r>
          </w:p>
        </w:tc>
      </w:tr>
      <w:tr w:rsidR="00E543E5" w:rsidRPr="00E543E5" w14:paraId="6A17BC48" w14:textId="77777777" w:rsidTr="008832D4">
        <w:tc>
          <w:tcPr>
            <w:tcW w:w="856" w:type="dxa"/>
          </w:tcPr>
          <w:p w14:paraId="30EDD91A"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6.</w:t>
            </w:r>
          </w:p>
        </w:tc>
        <w:tc>
          <w:tcPr>
            <w:tcW w:w="4408" w:type="dxa"/>
          </w:tcPr>
          <w:p w14:paraId="2FAE9389"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Дополнительная информация</w:t>
            </w:r>
          </w:p>
        </w:tc>
        <w:tc>
          <w:tcPr>
            <w:tcW w:w="10153" w:type="dxa"/>
          </w:tcPr>
          <w:p w14:paraId="575EC77C" w14:textId="0E94E520"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 xml:space="preserve">График работы МУП «ТТУ им. </w:t>
            </w:r>
            <w:proofErr w:type="spellStart"/>
            <w:r w:rsidRPr="00E543E5">
              <w:rPr>
                <w:rFonts w:ascii="Times New Roman" w:hAnsi="Times New Roman" w:cs="Times New Roman"/>
                <w:b w:val="0"/>
              </w:rPr>
              <w:t>И.А.Добросоцкого</w:t>
            </w:r>
            <w:proofErr w:type="spellEnd"/>
            <w:r w:rsidRPr="00E543E5">
              <w:rPr>
                <w:rFonts w:ascii="Times New Roman" w:hAnsi="Times New Roman" w:cs="Times New Roman"/>
                <w:b w:val="0"/>
              </w:rPr>
              <w:t>»: понедельник-пятница с 8.00 ч. До 17.00 ч., выходные: суббота, воскресенье</w:t>
            </w:r>
          </w:p>
        </w:tc>
      </w:tr>
      <w:tr w:rsidR="00E543E5" w:rsidRPr="00E543E5" w14:paraId="137851D5" w14:textId="77777777" w:rsidTr="008832D4">
        <w:tc>
          <w:tcPr>
            <w:tcW w:w="856" w:type="dxa"/>
          </w:tcPr>
          <w:p w14:paraId="2B9F0700" w14:textId="77777777" w:rsidR="007E4B23" w:rsidRPr="00E543E5" w:rsidRDefault="007E4B23" w:rsidP="00D365AA">
            <w:pPr>
              <w:jc w:val="center"/>
              <w:rPr>
                <w:rFonts w:ascii="Times New Roman" w:hAnsi="Times New Roman" w:cs="Times New Roman"/>
                <w:sz w:val="24"/>
                <w:szCs w:val="24"/>
              </w:rPr>
            </w:pPr>
          </w:p>
        </w:tc>
        <w:tc>
          <w:tcPr>
            <w:tcW w:w="4408" w:type="dxa"/>
          </w:tcPr>
          <w:p w14:paraId="0EDC539C"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3. Информация о </w:t>
            </w:r>
            <w:proofErr w:type="gramStart"/>
            <w:r w:rsidRPr="00E543E5">
              <w:rPr>
                <w:rFonts w:ascii="Times New Roman" w:hAnsi="Times New Roman" w:cs="Times New Roman"/>
                <w:sz w:val="24"/>
                <w:szCs w:val="24"/>
              </w:rPr>
              <w:t>процедуре  закупки</w:t>
            </w:r>
            <w:proofErr w:type="gramEnd"/>
          </w:p>
        </w:tc>
        <w:tc>
          <w:tcPr>
            <w:tcW w:w="10153" w:type="dxa"/>
          </w:tcPr>
          <w:p w14:paraId="35803B86"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3. Информация о </w:t>
            </w:r>
            <w:proofErr w:type="gramStart"/>
            <w:r w:rsidRPr="00E543E5">
              <w:rPr>
                <w:rFonts w:ascii="Times New Roman" w:hAnsi="Times New Roman" w:cs="Times New Roman"/>
                <w:sz w:val="24"/>
                <w:szCs w:val="24"/>
              </w:rPr>
              <w:t>процедуре  закупки</w:t>
            </w:r>
            <w:proofErr w:type="gramEnd"/>
          </w:p>
        </w:tc>
      </w:tr>
      <w:tr w:rsidR="00E543E5" w:rsidRPr="00E543E5" w14:paraId="7F8D6FBA" w14:textId="77777777" w:rsidTr="008832D4">
        <w:tc>
          <w:tcPr>
            <w:tcW w:w="856" w:type="dxa"/>
          </w:tcPr>
          <w:p w14:paraId="09E81D2B"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28B3A45C"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Дата и время подачи заявок </w:t>
            </w:r>
          </w:p>
          <w:p w14:paraId="0EB51792" w14:textId="77777777" w:rsidR="007E4B23" w:rsidRPr="00E543E5" w:rsidRDefault="007E4B23" w:rsidP="00D365AA">
            <w:pPr>
              <w:rPr>
                <w:rFonts w:ascii="Times New Roman" w:hAnsi="Times New Roman" w:cs="Times New Roman"/>
                <w:sz w:val="24"/>
                <w:szCs w:val="24"/>
              </w:rPr>
            </w:pPr>
          </w:p>
        </w:tc>
        <w:tc>
          <w:tcPr>
            <w:tcW w:w="10153" w:type="dxa"/>
            <w:vAlign w:val="center"/>
          </w:tcPr>
          <w:p w14:paraId="5455EDB7" w14:textId="7637A1DA" w:rsidR="007E4B23" w:rsidRPr="008B6B33" w:rsidRDefault="00AF0176" w:rsidP="00D365AA">
            <w:pPr>
              <w:pStyle w:val="ConsPlusTitle"/>
              <w:jc w:val="both"/>
              <w:rPr>
                <w:rFonts w:ascii="Times New Roman" w:hAnsi="Times New Roman" w:cs="Times New Roman"/>
                <w:b w:val="0"/>
                <w:highlight w:val="red"/>
              </w:rPr>
            </w:pPr>
            <w:r>
              <w:rPr>
                <w:rFonts w:ascii="Times New Roman" w:hAnsi="Times New Roman" w:cs="Times New Roman"/>
                <w:b w:val="0"/>
              </w:rPr>
              <w:t>11</w:t>
            </w:r>
            <w:r w:rsidR="007E4B23" w:rsidRPr="0082249A">
              <w:rPr>
                <w:rFonts w:ascii="Times New Roman" w:hAnsi="Times New Roman" w:cs="Times New Roman"/>
                <w:b w:val="0"/>
              </w:rPr>
              <w:t>.</w:t>
            </w:r>
            <w:r w:rsidR="00261DE2">
              <w:rPr>
                <w:rFonts w:ascii="Times New Roman" w:hAnsi="Times New Roman" w:cs="Times New Roman"/>
                <w:b w:val="0"/>
              </w:rPr>
              <w:t>1</w:t>
            </w:r>
            <w:r w:rsidR="00763593">
              <w:rPr>
                <w:rFonts w:ascii="Times New Roman" w:hAnsi="Times New Roman" w:cs="Times New Roman"/>
                <w:b w:val="0"/>
              </w:rPr>
              <w:t>1</w:t>
            </w:r>
            <w:r w:rsidR="007E4B23" w:rsidRPr="0082249A">
              <w:rPr>
                <w:rFonts w:ascii="Times New Roman" w:hAnsi="Times New Roman" w:cs="Times New Roman"/>
                <w:b w:val="0"/>
              </w:rPr>
              <w:t xml:space="preserve">.2024 г. с </w:t>
            </w:r>
            <w:r w:rsidR="0082249A">
              <w:rPr>
                <w:rFonts w:ascii="Times New Roman" w:hAnsi="Times New Roman" w:cs="Times New Roman"/>
                <w:b w:val="0"/>
              </w:rPr>
              <w:t>1</w:t>
            </w:r>
            <w:r w:rsidR="00C42490">
              <w:rPr>
                <w:rFonts w:ascii="Times New Roman" w:hAnsi="Times New Roman" w:cs="Times New Roman"/>
                <w:b w:val="0"/>
              </w:rPr>
              <w:t>4</w:t>
            </w:r>
            <w:r w:rsidR="007E4B23" w:rsidRPr="0082249A">
              <w:rPr>
                <w:rFonts w:ascii="Times New Roman" w:hAnsi="Times New Roman" w:cs="Times New Roman"/>
                <w:b w:val="0"/>
              </w:rPr>
              <w:t xml:space="preserve"> часов 00 минут </w:t>
            </w:r>
          </w:p>
        </w:tc>
      </w:tr>
      <w:tr w:rsidR="00E543E5" w:rsidRPr="00E543E5" w14:paraId="42076286" w14:textId="77777777" w:rsidTr="008832D4">
        <w:tc>
          <w:tcPr>
            <w:tcW w:w="856" w:type="dxa"/>
          </w:tcPr>
          <w:p w14:paraId="70042223"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699E8462"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Дата и время окончания подачи заявок </w:t>
            </w:r>
          </w:p>
          <w:p w14:paraId="0149A48F" w14:textId="77777777" w:rsidR="007E4B23" w:rsidRPr="00E543E5" w:rsidRDefault="007E4B23" w:rsidP="00D365AA">
            <w:pPr>
              <w:rPr>
                <w:rFonts w:ascii="Times New Roman" w:hAnsi="Times New Roman" w:cs="Times New Roman"/>
                <w:sz w:val="24"/>
                <w:szCs w:val="24"/>
              </w:rPr>
            </w:pPr>
          </w:p>
        </w:tc>
        <w:tc>
          <w:tcPr>
            <w:tcW w:w="10153" w:type="dxa"/>
            <w:vAlign w:val="center"/>
          </w:tcPr>
          <w:p w14:paraId="013AA638" w14:textId="40EDED6D" w:rsidR="007E4B23" w:rsidRPr="008B6B33" w:rsidRDefault="00A83EF9" w:rsidP="00AB070A">
            <w:pPr>
              <w:pStyle w:val="ConsPlusTitle"/>
              <w:jc w:val="both"/>
              <w:rPr>
                <w:rFonts w:ascii="Times New Roman" w:hAnsi="Times New Roman" w:cs="Times New Roman"/>
                <w:b w:val="0"/>
                <w:highlight w:val="red"/>
              </w:rPr>
            </w:pPr>
            <w:r>
              <w:rPr>
                <w:rFonts w:ascii="Times New Roman" w:hAnsi="Times New Roman" w:cs="Times New Roman"/>
                <w:b w:val="0"/>
              </w:rPr>
              <w:t>1</w:t>
            </w:r>
            <w:r w:rsidR="00AF0176">
              <w:rPr>
                <w:rFonts w:ascii="Times New Roman" w:hAnsi="Times New Roman" w:cs="Times New Roman"/>
                <w:b w:val="0"/>
              </w:rPr>
              <w:t>8</w:t>
            </w:r>
            <w:r w:rsidR="007E4B23" w:rsidRPr="0082249A">
              <w:rPr>
                <w:rFonts w:ascii="Times New Roman" w:hAnsi="Times New Roman" w:cs="Times New Roman"/>
                <w:b w:val="0"/>
              </w:rPr>
              <w:t>.</w:t>
            </w:r>
            <w:r w:rsidR="00261DE2">
              <w:rPr>
                <w:rFonts w:ascii="Times New Roman" w:hAnsi="Times New Roman" w:cs="Times New Roman"/>
                <w:b w:val="0"/>
              </w:rPr>
              <w:t>1</w:t>
            </w:r>
            <w:r w:rsidR="00FC41A3">
              <w:rPr>
                <w:rFonts w:ascii="Times New Roman" w:hAnsi="Times New Roman" w:cs="Times New Roman"/>
                <w:b w:val="0"/>
              </w:rPr>
              <w:t>1</w:t>
            </w:r>
            <w:r w:rsidR="007E4B23" w:rsidRPr="0082249A">
              <w:rPr>
                <w:rFonts w:ascii="Times New Roman" w:hAnsi="Times New Roman" w:cs="Times New Roman"/>
                <w:b w:val="0"/>
              </w:rPr>
              <w:t xml:space="preserve">.2024 г. до </w:t>
            </w:r>
            <w:r w:rsidR="00AB070A" w:rsidRPr="0082249A">
              <w:rPr>
                <w:rFonts w:ascii="Times New Roman" w:hAnsi="Times New Roman" w:cs="Times New Roman"/>
                <w:b w:val="0"/>
              </w:rPr>
              <w:t>1</w:t>
            </w:r>
            <w:r w:rsidR="00D82F10">
              <w:rPr>
                <w:rFonts w:ascii="Times New Roman" w:hAnsi="Times New Roman" w:cs="Times New Roman"/>
                <w:b w:val="0"/>
              </w:rPr>
              <w:t>0</w:t>
            </w:r>
            <w:r w:rsidR="007E4B23" w:rsidRPr="0082249A">
              <w:rPr>
                <w:rFonts w:ascii="Times New Roman" w:hAnsi="Times New Roman" w:cs="Times New Roman"/>
                <w:b w:val="0"/>
              </w:rPr>
              <w:t xml:space="preserve"> часов 00 минут</w:t>
            </w:r>
          </w:p>
        </w:tc>
      </w:tr>
      <w:tr w:rsidR="00E543E5" w:rsidRPr="00E543E5" w14:paraId="64E5388B" w14:textId="77777777" w:rsidTr="008832D4">
        <w:tc>
          <w:tcPr>
            <w:tcW w:w="856" w:type="dxa"/>
          </w:tcPr>
          <w:p w14:paraId="305B8C2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431C7AC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Место подачи заявок</w:t>
            </w:r>
          </w:p>
        </w:tc>
        <w:tc>
          <w:tcPr>
            <w:tcW w:w="10153" w:type="dxa"/>
          </w:tcPr>
          <w:p w14:paraId="369DF5A3" w14:textId="2ACF2D49"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г. Тирасполь, </w:t>
            </w:r>
            <w:r w:rsidR="00AB070A" w:rsidRPr="00E543E5">
              <w:rPr>
                <w:rFonts w:ascii="Times New Roman" w:hAnsi="Times New Roman" w:cs="Times New Roman"/>
                <w:sz w:val="24"/>
                <w:szCs w:val="24"/>
              </w:rPr>
              <w:t>ул. Гвардейская, 13, приёмная</w:t>
            </w:r>
          </w:p>
        </w:tc>
      </w:tr>
      <w:tr w:rsidR="00E543E5" w:rsidRPr="00E543E5" w14:paraId="4037625F" w14:textId="77777777" w:rsidTr="008832D4">
        <w:tc>
          <w:tcPr>
            <w:tcW w:w="856" w:type="dxa"/>
          </w:tcPr>
          <w:p w14:paraId="48B70D8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4.</w:t>
            </w:r>
          </w:p>
        </w:tc>
        <w:tc>
          <w:tcPr>
            <w:tcW w:w="4408" w:type="dxa"/>
          </w:tcPr>
          <w:p w14:paraId="318ED68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Порядок подачи заявок</w:t>
            </w:r>
          </w:p>
        </w:tc>
        <w:tc>
          <w:tcPr>
            <w:tcW w:w="10153" w:type="dxa"/>
          </w:tcPr>
          <w:p w14:paraId="4FC7B9E6" w14:textId="2807ACE3" w:rsidR="007E4B23" w:rsidRPr="00E543E5" w:rsidRDefault="007E4B23" w:rsidP="000E54D5">
            <w:pPr>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Заявки подаются</w:t>
            </w:r>
            <w:r w:rsidRPr="00E543E5">
              <w:rPr>
                <w:rFonts w:ascii="Times New Roman" w:hAnsi="Times New Roman" w:cs="Times New Roman"/>
                <w:b/>
                <w:bCs/>
                <w:sz w:val="24"/>
                <w:szCs w:val="24"/>
                <w:lang w:eastAsia="ru-RU"/>
              </w:rPr>
              <w:t xml:space="preserve"> </w:t>
            </w:r>
            <w:r w:rsidRPr="00E543E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681D5E">
              <w:rPr>
                <w:rFonts w:ascii="Times New Roman" w:hAnsi="Times New Roman" w:cs="Times New Roman"/>
                <w:bCs/>
                <w:sz w:val="24"/>
                <w:szCs w:val="24"/>
                <w:lang w:eastAsia="ru-RU"/>
              </w:rPr>
              <w:t>1</w:t>
            </w:r>
            <w:r w:rsidR="00FD526C">
              <w:rPr>
                <w:rFonts w:ascii="Times New Roman" w:hAnsi="Times New Roman" w:cs="Times New Roman"/>
                <w:bCs/>
                <w:sz w:val="24"/>
                <w:szCs w:val="24"/>
                <w:lang w:eastAsia="ru-RU"/>
              </w:rPr>
              <w:t>8</w:t>
            </w:r>
            <w:r w:rsidRPr="00E543E5">
              <w:rPr>
                <w:rFonts w:ascii="Times New Roman" w:hAnsi="Times New Roman" w:cs="Times New Roman"/>
                <w:bCs/>
                <w:sz w:val="24"/>
                <w:szCs w:val="24"/>
                <w:lang w:eastAsia="ru-RU"/>
              </w:rPr>
              <w:t xml:space="preserve">» </w:t>
            </w:r>
            <w:r w:rsidR="00A45008">
              <w:rPr>
                <w:rFonts w:ascii="Times New Roman" w:hAnsi="Times New Roman" w:cs="Times New Roman"/>
                <w:bCs/>
                <w:sz w:val="24"/>
                <w:szCs w:val="24"/>
                <w:lang w:eastAsia="ru-RU"/>
              </w:rPr>
              <w:t>но</w:t>
            </w:r>
            <w:r w:rsidR="00E37343">
              <w:rPr>
                <w:rFonts w:ascii="Times New Roman" w:hAnsi="Times New Roman" w:cs="Times New Roman"/>
                <w:bCs/>
                <w:sz w:val="24"/>
                <w:szCs w:val="24"/>
                <w:lang w:eastAsia="ru-RU"/>
              </w:rPr>
              <w:t>ября</w:t>
            </w:r>
            <w:r w:rsidR="00962803">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 xml:space="preserve"> 2024 года в </w:t>
            </w:r>
            <w:r w:rsidR="00F338AE">
              <w:rPr>
                <w:rFonts w:ascii="Times New Roman" w:hAnsi="Times New Roman" w:cs="Times New Roman"/>
                <w:bCs/>
                <w:sz w:val="24"/>
                <w:szCs w:val="24"/>
                <w:lang w:eastAsia="ru-RU"/>
              </w:rPr>
              <w:t>1</w:t>
            </w:r>
            <w:r w:rsidR="007F69BE">
              <w:rPr>
                <w:rFonts w:ascii="Times New Roman" w:hAnsi="Times New Roman" w:cs="Times New Roman"/>
                <w:bCs/>
                <w:sz w:val="24"/>
                <w:szCs w:val="24"/>
                <w:lang w:eastAsia="ru-RU"/>
              </w:rPr>
              <w:t>0</w:t>
            </w:r>
            <w:r w:rsidRPr="00E543E5">
              <w:rPr>
                <w:rFonts w:ascii="Times New Roman" w:hAnsi="Times New Roman" w:cs="Times New Roman"/>
                <w:bCs/>
                <w:sz w:val="24"/>
                <w:szCs w:val="24"/>
                <w:lang w:eastAsia="ru-RU"/>
              </w:rPr>
              <w:t xml:space="preserve"> часов 00 минут, на электронный адрес: </w:t>
            </w:r>
            <w:hyperlink r:id="rId9" w:history="1">
              <w:r w:rsidR="00AB070A" w:rsidRPr="00E543E5">
                <w:rPr>
                  <w:rStyle w:val="ad"/>
                  <w:color w:val="auto"/>
                  <w:lang w:val="en-US"/>
                </w:rPr>
                <w:t>tty</w:t>
              </w:r>
              <w:r w:rsidR="00AB070A" w:rsidRPr="00E543E5">
                <w:rPr>
                  <w:rStyle w:val="ad"/>
                  <w:color w:val="auto"/>
                </w:rPr>
                <w:t>.</w:t>
              </w:r>
              <w:r w:rsidR="00AB070A" w:rsidRPr="00E543E5">
                <w:rPr>
                  <w:rStyle w:val="ad"/>
                  <w:color w:val="auto"/>
                  <w:lang w:val="en-US"/>
                </w:rPr>
                <w:t>pmr</w:t>
              </w:r>
              <w:r w:rsidR="00AB070A" w:rsidRPr="00E543E5">
                <w:rPr>
                  <w:rStyle w:val="ad"/>
                  <w:color w:val="auto"/>
                </w:rPr>
                <w:t>@</w:t>
              </w:r>
              <w:r w:rsidR="00AB070A" w:rsidRPr="00E543E5">
                <w:rPr>
                  <w:rStyle w:val="ad"/>
                  <w:color w:val="auto"/>
                  <w:lang w:val="en-US"/>
                </w:rPr>
                <w:t>gmail</w:t>
              </w:r>
              <w:r w:rsidR="00AB070A" w:rsidRPr="00E543E5">
                <w:rPr>
                  <w:rStyle w:val="ad"/>
                  <w:color w:val="auto"/>
                </w:rPr>
                <w:t>.</w:t>
              </w:r>
              <w:r w:rsidR="00AB070A" w:rsidRPr="00E543E5">
                <w:rPr>
                  <w:rStyle w:val="ad"/>
                  <w:color w:val="auto"/>
                  <w:lang w:val="en-US"/>
                </w:rPr>
                <w:t>com</w:t>
              </w:r>
            </w:hyperlink>
          </w:p>
          <w:p w14:paraId="3C339EBF" w14:textId="77777777" w:rsidR="007E4B23" w:rsidRPr="00E543E5" w:rsidRDefault="007E4B23" w:rsidP="00D365AA">
            <w:pPr>
              <w:pStyle w:val="a4"/>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 xml:space="preserve">Все листы поданной в письменной форме заявки на участие в запросе предложений, все </w:t>
            </w:r>
            <w:r w:rsidRPr="00E543E5">
              <w:rPr>
                <w:rFonts w:ascii="Times New Roman" w:hAnsi="Times New Roman" w:cs="Times New Roman"/>
                <w:bCs/>
                <w:sz w:val="24"/>
                <w:szCs w:val="24"/>
              </w:rPr>
              <w:lastRenderedPageBreak/>
              <w:t>листы тома такой заявки должны быть прошиты и пронумерованы.</w:t>
            </w:r>
          </w:p>
          <w:p w14:paraId="235DD856" w14:textId="77777777" w:rsidR="007E4B23" w:rsidRPr="00E543E5" w:rsidRDefault="007E4B23" w:rsidP="00D365AA">
            <w:pPr>
              <w:pStyle w:val="a4"/>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заявки на участие в запросе предложений, поданной в форме</w:t>
            </w:r>
            <w:r w:rsidRPr="00E543E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rPr>
              <w:t>электронного документа, предоставляются путем направления сканированных оригинальных документов в одном файле в формате PDF.</w:t>
            </w:r>
          </w:p>
          <w:p w14:paraId="624111A3"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54E9578"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xml:space="preserve">Предложения, поступающие </w:t>
            </w:r>
            <w:proofErr w:type="gramStart"/>
            <w:r w:rsidRPr="00E543E5">
              <w:rPr>
                <w:rFonts w:ascii="Times New Roman" w:hAnsi="Times New Roman" w:cs="Times New Roman"/>
                <w:bCs/>
                <w:sz w:val="24"/>
                <w:szCs w:val="24"/>
                <w:lang w:eastAsia="ru-RU"/>
              </w:rPr>
              <w:t>в письменной форме</w:t>
            </w:r>
            <w:proofErr w:type="gramEnd"/>
            <w:r w:rsidRPr="00E543E5">
              <w:rPr>
                <w:rFonts w:ascii="Times New Roman" w:hAnsi="Times New Roman" w:cs="Times New Roman"/>
                <w:bCs/>
                <w:sz w:val="24"/>
                <w:szCs w:val="24"/>
                <w:lang w:eastAsia="ru-RU"/>
              </w:rPr>
              <w:t xml:space="preserve"> должны быть оформлены следующим образом:</w:t>
            </w:r>
          </w:p>
          <w:p w14:paraId="62C91514"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на внешней стороне конверта указывается следующая информация:</w:t>
            </w:r>
          </w:p>
          <w:p w14:paraId="573A7D1A"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наименование и адрес Заказчика закупки;</w:t>
            </w:r>
          </w:p>
          <w:p w14:paraId="79DE2A4E"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B09E6B3"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предмет закупки с указанием номеров лотов;</w:t>
            </w:r>
          </w:p>
          <w:p w14:paraId="25E43E51" w14:textId="0D9BD193" w:rsidR="007E4B23" w:rsidRPr="00E543E5" w:rsidRDefault="007E4B23" w:rsidP="00AB070A">
            <w:pPr>
              <w:ind w:firstLine="357"/>
              <w:jc w:val="both"/>
              <w:rPr>
                <w:rFonts w:ascii="Times New Roman" w:hAnsi="Times New Roman" w:cs="Times New Roman"/>
                <w:bCs/>
                <w:i/>
                <w:sz w:val="24"/>
                <w:szCs w:val="24"/>
                <w:u w:val="single"/>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 xml:space="preserve">слова: </w:t>
            </w:r>
            <w:r w:rsidRPr="00E543E5">
              <w:rPr>
                <w:rFonts w:ascii="Times New Roman" w:hAnsi="Times New Roman" w:cs="Times New Roman"/>
                <w:bCs/>
                <w:i/>
                <w:sz w:val="24"/>
                <w:szCs w:val="24"/>
                <w:u w:val="single"/>
                <w:lang w:eastAsia="ru-RU"/>
              </w:rPr>
              <w:t xml:space="preserve">«Не вскрывать до </w:t>
            </w:r>
            <w:r w:rsidR="00AB070A" w:rsidRPr="00E543E5">
              <w:rPr>
                <w:rFonts w:ascii="Times New Roman" w:hAnsi="Times New Roman" w:cs="Times New Roman"/>
                <w:bCs/>
                <w:i/>
                <w:sz w:val="24"/>
                <w:szCs w:val="24"/>
                <w:u w:val="single"/>
                <w:lang w:eastAsia="ru-RU"/>
              </w:rPr>
              <w:t>1</w:t>
            </w:r>
            <w:r w:rsidR="00B6537F">
              <w:rPr>
                <w:rFonts w:ascii="Times New Roman" w:hAnsi="Times New Roman" w:cs="Times New Roman"/>
                <w:bCs/>
                <w:i/>
                <w:sz w:val="24"/>
                <w:szCs w:val="24"/>
                <w:u w:val="single"/>
                <w:lang w:eastAsia="ru-RU"/>
              </w:rPr>
              <w:t>0</w:t>
            </w:r>
            <w:r w:rsidRPr="00E543E5">
              <w:rPr>
                <w:rFonts w:ascii="Times New Roman" w:hAnsi="Times New Roman" w:cs="Times New Roman"/>
                <w:bCs/>
                <w:i/>
                <w:sz w:val="24"/>
                <w:szCs w:val="24"/>
                <w:u w:val="single"/>
                <w:lang w:eastAsia="ru-RU"/>
              </w:rPr>
              <w:t xml:space="preserve"> часов 00 минут, по местному времени, </w:t>
            </w:r>
            <w:r w:rsidR="00C07DDF">
              <w:rPr>
                <w:rFonts w:ascii="Times New Roman" w:hAnsi="Times New Roman" w:cs="Times New Roman"/>
                <w:bCs/>
                <w:i/>
                <w:sz w:val="24"/>
                <w:szCs w:val="24"/>
                <w:u w:val="single"/>
                <w:lang w:eastAsia="ru-RU"/>
              </w:rPr>
              <w:t>1</w:t>
            </w:r>
            <w:r w:rsidR="00130F16">
              <w:rPr>
                <w:rFonts w:ascii="Times New Roman" w:hAnsi="Times New Roman" w:cs="Times New Roman"/>
                <w:bCs/>
                <w:i/>
                <w:sz w:val="24"/>
                <w:szCs w:val="24"/>
                <w:u w:val="single"/>
                <w:lang w:eastAsia="ru-RU"/>
              </w:rPr>
              <w:t>8</w:t>
            </w:r>
            <w:r w:rsidRPr="00E543E5">
              <w:rPr>
                <w:rFonts w:ascii="Times New Roman" w:hAnsi="Times New Roman" w:cs="Times New Roman"/>
                <w:bCs/>
                <w:i/>
                <w:sz w:val="24"/>
                <w:szCs w:val="24"/>
                <w:u w:val="single"/>
                <w:lang w:eastAsia="ru-RU"/>
              </w:rPr>
              <w:t>.</w:t>
            </w:r>
            <w:r w:rsidR="00363745">
              <w:rPr>
                <w:rFonts w:ascii="Times New Roman" w:hAnsi="Times New Roman" w:cs="Times New Roman"/>
                <w:bCs/>
                <w:i/>
                <w:sz w:val="24"/>
                <w:szCs w:val="24"/>
                <w:u w:val="single"/>
                <w:lang w:eastAsia="ru-RU"/>
              </w:rPr>
              <w:t>1</w:t>
            </w:r>
            <w:r w:rsidR="00695D27">
              <w:rPr>
                <w:rFonts w:ascii="Times New Roman" w:hAnsi="Times New Roman" w:cs="Times New Roman"/>
                <w:bCs/>
                <w:i/>
                <w:sz w:val="24"/>
                <w:szCs w:val="24"/>
                <w:u w:val="single"/>
                <w:lang w:eastAsia="ru-RU"/>
              </w:rPr>
              <w:t>1</w:t>
            </w:r>
            <w:r w:rsidRPr="00E543E5">
              <w:rPr>
                <w:rFonts w:ascii="Times New Roman" w:hAnsi="Times New Roman" w:cs="Times New Roman"/>
                <w:bCs/>
                <w:i/>
                <w:sz w:val="24"/>
                <w:szCs w:val="24"/>
                <w:u w:val="single"/>
                <w:lang w:eastAsia="ru-RU"/>
              </w:rPr>
              <w:t>.2024 года».</w:t>
            </w:r>
          </w:p>
        </w:tc>
      </w:tr>
      <w:tr w:rsidR="00E543E5" w:rsidRPr="00E543E5" w14:paraId="0E21449E" w14:textId="77777777" w:rsidTr="008832D4">
        <w:tc>
          <w:tcPr>
            <w:tcW w:w="856" w:type="dxa"/>
          </w:tcPr>
          <w:p w14:paraId="27C5B22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5.</w:t>
            </w:r>
          </w:p>
        </w:tc>
        <w:tc>
          <w:tcPr>
            <w:tcW w:w="4408" w:type="dxa"/>
          </w:tcPr>
          <w:p w14:paraId="66503B4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Дата, адрес и время проведения закупки</w:t>
            </w:r>
          </w:p>
        </w:tc>
        <w:tc>
          <w:tcPr>
            <w:tcW w:w="10153" w:type="dxa"/>
          </w:tcPr>
          <w:p w14:paraId="2EFE62EA" w14:textId="3782F884"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Дата и время проведения закупки </w:t>
            </w:r>
            <w:r w:rsidRPr="00F063DA">
              <w:rPr>
                <w:rFonts w:ascii="Times New Roman" w:hAnsi="Times New Roman" w:cs="Times New Roman"/>
                <w:sz w:val="24"/>
                <w:szCs w:val="24"/>
              </w:rPr>
              <w:t>– «</w:t>
            </w:r>
            <w:r w:rsidR="005519D0">
              <w:rPr>
                <w:rFonts w:ascii="Times New Roman" w:hAnsi="Times New Roman" w:cs="Times New Roman"/>
                <w:sz w:val="24"/>
                <w:szCs w:val="24"/>
              </w:rPr>
              <w:t>1</w:t>
            </w:r>
            <w:r w:rsidR="00185052">
              <w:rPr>
                <w:rFonts w:ascii="Times New Roman" w:hAnsi="Times New Roman" w:cs="Times New Roman"/>
                <w:sz w:val="24"/>
                <w:szCs w:val="24"/>
              </w:rPr>
              <w:t>8</w:t>
            </w:r>
            <w:r w:rsidRPr="00F063DA">
              <w:rPr>
                <w:rFonts w:ascii="Times New Roman" w:hAnsi="Times New Roman" w:cs="Times New Roman"/>
                <w:sz w:val="24"/>
                <w:szCs w:val="24"/>
              </w:rPr>
              <w:t xml:space="preserve">» </w:t>
            </w:r>
            <w:r w:rsidR="00026CB9">
              <w:rPr>
                <w:rFonts w:ascii="Times New Roman" w:hAnsi="Times New Roman" w:cs="Times New Roman"/>
                <w:sz w:val="24"/>
                <w:szCs w:val="24"/>
              </w:rPr>
              <w:t>но</w:t>
            </w:r>
            <w:r w:rsidR="001E105B">
              <w:rPr>
                <w:rFonts w:ascii="Times New Roman" w:hAnsi="Times New Roman" w:cs="Times New Roman"/>
                <w:sz w:val="24"/>
                <w:szCs w:val="24"/>
              </w:rPr>
              <w:t>ября</w:t>
            </w:r>
            <w:r w:rsidRPr="00F063DA">
              <w:rPr>
                <w:rFonts w:ascii="Times New Roman" w:hAnsi="Times New Roman" w:cs="Times New Roman"/>
                <w:sz w:val="24"/>
                <w:szCs w:val="24"/>
              </w:rPr>
              <w:t xml:space="preserve"> 2024 г. в </w:t>
            </w:r>
            <w:r w:rsidR="00AB070A" w:rsidRPr="00F063DA">
              <w:rPr>
                <w:rFonts w:ascii="Times New Roman" w:hAnsi="Times New Roman" w:cs="Times New Roman"/>
                <w:sz w:val="24"/>
                <w:szCs w:val="24"/>
              </w:rPr>
              <w:t>1</w:t>
            </w:r>
            <w:r w:rsidR="00151E5B">
              <w:rPr>
                <w:rFonts w:ascii="Times New Roman" w:hAnsi="Times New Roman" w:cs="Times New Roman"/>
                <w:sz w:val="24"/>
                <w:szCs w:val="24"/>
              </w:rPr>
              <w:t>0</w:t>
            </w:r>
            <w:r w:rsidRPr="00F063DA">
              <w:rPr>
                <w:rFonts w:ascii="Times New Roman" w:hAnsi="Times New Roman" w:cs="Times New Roman"/>
                <w:sz w:val="24"/>
                <w:szCs w:val="24"/>
              </w:rPr>
              <w:t>-00 часов по адресу</w:t>
            </w:r>
            <w:r w:rsidRPr="00E543E5">
              <w:rPr>
                <w:rFonts w:ascii="Times New Roman" w:hAnsi="Times New Roman" w:cs="Times New Roman"/>
                <w:sz w:val="24"/>
                <w:szCs w:val="24"/>
              </w:rPr>
              <w:t xml:space="preserve">: </w:t>
            </w:r>
          </w:p>
          <w:p w14:paraId="70258239" w14:textId="185373C1" w:rsidR="007E4B23"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 г. Тирасполь, ул. Гвардейская, 13</w:t>
            </w:r>
          </w:p>
          <w:p w14:paraId="5DA49627" w14:textId="0C7B9DB7" w:rsidR="007E4B23" w:rsidRPr="00E543E5" w:rsidRDefault="007E4B23" w:rsidP="00E543E5">
            <w:pPr>
              <w:shd w:val="clear" w:color="auto" w:fill="FFFFFF"/>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tc>
      </w:tr>
      <w:tr w:rsidR="00E543E5" w:rsidRPr="00E543E5" w14:paraId="53C4A8CE" w14:textId="77777777" w:rsidTr="008832D4">
        <w:trPr>
          <w:trHeight w:val="265"/>
        </w:trPr>
        <w:tc>
          <w:tcPr>
            <w:tcW w:w="856" w:type="dxa"/>
          </w:tcPr>
          <w:p w14:paraId="2D520AD6"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6.</w:t>
            </w:r>
          </w:p>
        </w:tc>
        <w:tc>
          <w:tcPr>
            <w:tcW w:w="4408" w:type="dxa"/>
          </w:tcPr>
          <w:p w14:paraId="3F76786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Место проведения закупки </w:t>
            </w:r>
          </w:p>
        </w:tc>
        <w:tc>
          <w:tcPr>
            <w:tcW w:w="10153" w:type="dxa"/>
          </w:tcPr>
          <w:p w14:paraId="3EF4E366" w14:textId="1BF2D60A" w:rsidR="007E4B23" w:rsidRPr="00E543E5" w:rsidRDefault="007E4B23" w:rsidP="00AB070A">
            <w:pPr>
              <w:rPr>
                <w:rFonts w:ascii="Times New Roman" w:hAnsi="Times New Roman" w:cs="Times New Roman"/>
                <w:sz w:val="24"/>
                <w:szCs w:val="24"/>
              </w:rPr>
            </w:pPr>
            <w:r w:rsidRPr="00E543E5">
              <w:rPr>
                <w:rFonts w:ascii="Times New Roman" w:hAnsi="Times New Roman" w:cs="Times New Roman"/>
                <w:sz w:val="24"/>
                <w:szCs w:val="24"/>
              </w:rPr>
              <w:t xml:space="preserve">Место проведения закупки - г. Тирасполь, </w:t>
            </w:r>
            <w:r w:rsidR="00AB070A" w:rsidRPr="00E543E5">
              <w:rPr>
                <w:rFonts w:ascii="Times New Roman" w:hAnsi="Times New Roman" w:cs="Times New Roman"/>
                <w:sz w:val="24"/>
                <w:szCs w:val="24"/>
              </w:rPr>
              <w:t xml:space="preserve">ул. Гвардейская, 13 </w:t>
            </w:r>
          </w:p>
        </w:tc>
      </w:tr>
      <w:tr w:rsidR="00E543E5" w:rsidRPr="00E543E5" w14:paraId="18A2D11B" w14:textId="77777777" w:rsidTr="008832D4">
        <w:tc>
          <w:tcPr>
            <w:tcW w:w="856" w:type="dxa"/>
          </w:tcPr>
          <w:p w14:paraId="3A8CBE21"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7.</w:t>
            </w:r>
          </w:p>
        </w:tc>
        <w:tc>
          <w:tcPr>
            <w:tcW w:w="4408" w:type="dxa"/>
          </w:tcPr>
          <w:p w14:paraId="4466C2EB"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10153" w:type="dxa"/>
          </w:tcPr>
          <w:p w14:paraId="35507D6D" w14:textId="4B230914"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 xml:space="preserve">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w:t>
            </w:r>
            <w:r w:rsidR="00764599">
              <w:rPr>
                <w:rFonts w:ascii="Times New Roman" w:hAnsi="Times New Roman" w:cs="Times New Roman"/>
                <w:sz w:val="24"/>
                <w:szCs w:val="24"/>
              </w:rPr>
              <w:t xml:space="preserve">№ </w:t>
            </w:r>
            <w:r w:rsidRPr="00E543E5">
              <w:rPr>
                <w:rFonts w:ascii="Times New Roman" w:hAnsi="Times New Roman" w:cs="Times New Roman"/>
                <w:sz w:val="24"/>
                <w:szCs w:val="24"/>
              </w:rPr>
              <w:t>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6BE88015"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51869C64"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Критериями оценки являются:</w:t>
            </w:r>
          </w:p>
          <w:p w14:paraId="342A7E6C"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Стоимостные критерии:</w:t>
            </w:r>
          </w:p>
          <w:p w14:paraId="5D40C3C2" w14:textId="751961EE" w:rsidR="007E4B23" w:rsidRPr="00E543E5" w:rsidRDefault="00DA3270" w:rsidP="00D365AA">
            <w:pPr>
              <w:jc w:val="both"/>
              <w:rPr>
                <w:rFonts w:ascii="Times New Roman" w:hAnsi="Times New Roman" w:cs="Times New Roman"/>
                <w:sz w:val="24"/>
                <w:szCs w:val="24"/>
              </w:rPr>
            </w:pPr>
            <w:r w:rsidRPr="00E543E5">
              <w:rPr>
                <w:rFonts w:ascii="Times New Roman" w:hAnsi="Times New Roman" w:cs="Times New Roman"/>
                <w:sz w:val="24"/>
                <w:szCs w:val="24"/>
              </w:rPr>
              <w:t>Ценовой -</w:t>
            </w:r>
            <w:r w:rsidR="00991343">
              <w:rPr>
                <w:rFonts w:ascii="Times New Roman" w:hAnsi="Times New Roman" w:cs="Times New Roman"/>
                <w:sz w:val="24"/>
                <w:szCs w:val="24"/>
              </w:rPr>
              <w:t>10</w:t>
            </w:r>
            <w:r w:rsidRPr="00E543E5">
              <w:rPr>
                <w:rFonts w:ascii="Times New Roman" w:hAnsi="Times New Roman" w:cs="Times New Roman"/>
                <w:sz w:val="24"/>
                <w:szCs w:val="24"/>
              </w:rPr>
              <w:t>0</w:t>
            </w:r>
            <w:proofErr w:type="gramStart"/>
            <w:r w:rsidRPr="00E543E5">
              <w:rPr>
                <w:rFonts w:ascii="Times New Roman" w:hAnsi="Times New Roman" w:cs="Times New Roman"/>
                <w:sz w:val="24"/>
                <w:szCs w:val="24"/>
              </w:rPr>
              <w:t>%(</w:t>
            </w:r>
            <w:proofErr w:type="gramEnd"/>
            <w:r w:rsidRPr="00E543E5">
              <w:rPr>
                <w:rFonts w:ascii="Times New Roman" w:hAnsi="Times New Roman" w:cs="Times New Roman"/>
                <w:sz w:val="24"/>
                <w:szCs w:val="24"/>
              </w:rPr>
              <w:t xml:space="preserve">удельный  вес  критерия – </w:t>
            </w:r>
            <w:r w:rsidR="00991343">
              <w:rPr>
                <w:rFonts w:ascii="Times New Roman" w:hAnsi="Times New Roman" w:cs="Times New Roman"/>
                <w:sz w:val="24"/>
                <w:szCs w:val="24"/>
              </w:rPr>
              <w:t>10</w:t>
            </w:r>
            <w:r w:rsidRPr="00E543E5">
              <w:rPr>
                <w:rFonts w:ascii="Times New Roman" w:hAnsi="Times New Roman" w:cs="Times New Roman"/>
                <w:sz w:val="24"/>
                <w:szCs w:val="24"/>
              </w:rPr>
              <w:t xml:space="preserve">0 %) , </w:t>
            </w:r>
          </w:p>
        </w:tc>
      </w:tr>
      <w:tr w:rsidR="00E543E5" w:rsidRPr="00E543E5" w14:paraId="280626B9" w14:textId="77777777" w:rsidTr="008832D4">
        <w:tc>
          <w:tcPr>
            <w:tcW w:w="856" w:type="dxa"/>
          </w:tcPr>
          <w:p w14:paraId="393CB44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8.</w:t>
            </w:r>
          </w:p>
        </w:tc>
        <w:tc>
          <w:tcPr>
            <w:tcW w:w="4408" w:type="dxa"/>
          </w:tcPr>
          <w:p w14:paraId="68DDD05A"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Ограничение участия в определении поставщика </w:t>
            </w:r>
          </w:p>
        </w:tc>
        <w:tc>
          <w:tcPr>
            <w:tcW w:w="10153" w:type="dxa"/>
          </w:tcPr>
          <w:p w14:paraId="208EF97E" w14:textId="77777777" w:rsidR="007E4B23" w:rsidRPr="00E543E5" w:rsidRDefault="007E4B23" w:rsidP="00D365AA">
            <w:pPr>
              <w:rPr>
                <w:rFonts w:ascii="Times New Roman" w:hAnsi="Times New Roman" w:cs="Times New Roman"/>
                <w:sz w:val="24"/>
                <w:szCs w:val="24"/>
                <w:highlight w:val="yellow"/>
              </w:rPr>
            </w:pPr>
            <w:r w:rsidRPr="00E543E5">
              <w:rPr>
                <w:rFonts w:ascii="Times New Roman" w:hAnsi="Times New Roman" w:cs="Times New Roman"/>
                <w:sz w:val="24"/>
                <w:szCs w:val="24"/>
              </w:rPr>
              <w:t>Не установлено</w:t>
            </w:r>
          </w:p>
        </w:tc>
      </w:tr>
      <w:tr w:rsidR="00E543E5" w:rsidRPr="00E543E5" w14:paraId="09C5C2B5" w14:textId="77777777" w:rsidTr="008832D4">
        <w:trPr>
          <w:trHeight w:val="745"/>
        </w:trPr>
        <w:tc>
          <w:tcPr>
            <w:tcW w:w="856" w:type="dxa"/>
          </w:tcPr>
          <w:p w14:paraId="0F0859C8"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9.</w:t>
            </w:r>
          </w:p>
        </w:tc>
        <w:tc>
          <w:tcPr>
            <w:tcW w:w="4408" w:type="dxa"/>
          </w:tcPr>
          <w:p w14:paraId="4E69079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153" w:type="dxa"/>
          </w:tcPr>
          <w:p w14:paraId="7A221D2A" w14:textId="2443F74C" w:rsidR="007E4B23" w:rsidRPr="00E543E5" w:rsidRDefault="007E4B23" w:rsidP="006155B7">
            <w:pPr>
              <w:rPr>
                <w:rFonts w:ascii="Times New Roman" w:hAnsi="Times New Roman" w:cs="Times New Roman"/>
                <w:sz w:val="24"/>
                <w:szCs w:val="24"/>
              </w:rPr>
            </w:pPr>
            <w:r w:rsidRPr="00E543E5">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Заказчик закупки, должны быть составлены на русском языке.</w:t>
            </w:r>
          </w:p>
        </w:tc>
      </w:tr>
      <w:tr w:rsidR="00E543E5" w:rsidRPr="00E543E5" w14:paraId="70C391FD" w14:textId="77777777" w:rsidTr="008832D4">
        <w:trPr>
          <w:trHeight w:val="1315"/>
        </w:trPr>
        <w:tc>
          <w:tcPr>
            <w:tcW w:w="856" w:type="dxa"/>
          </w:tcPr>
          <w:p w14:paraId="02CB4358"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 xml:space="preserve">10. </w:t>
            </w:r>
          </w:p>
        </w:tc>
        <w:tc>
          <w:tcPr>
            <w:tcW w:w="4408" w:type="dxa"/>
          </w:tcPr>
          <w:p w14:paraId="4AE3332D"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10153" w:type="dxa"/>
          </w:tcPr>
          <w:p w14:paraId="092F25A3" w14:textId="4387B2DF" w:rsidR="007E4B23" w:rsidRPr="00E543E5" w:rsidRDefault="007E4B23" w:rsidP="00DA3270">
            <w:pPr>
              <w:rPr>
                <w:rFonts w:ascii="Times New Roman" w:hAnsi="Times New Roman" w:cs="Times New Roman"/>
                <w:sz w:val="24"/>
                <w:szCs w:val="24"/>
              </w:rPr>
            </w:pPr>
            <w:r w:rsidRPr="00E543E5">
              <w:rPr>
                <w:rFonts w:ascii="Times New Roman" w:hAnsi="Times New Roman" w:cs="Times New Roman"/>
                <w:sz w:val="24"/>
                <w:szCs w:val="24"/>
              </w:rPr>
              <w:t xml:space="preserve">г. Тирасполь, </w:t>
            </w:r>
            <w:r w:rsidR="00DA3270" w:rsidRPr="00E543E5">
              <w:rPr>
                <w:rFonts w:ascii="Times New Roman" w:hAnsi="Times New Roman" w:cs="Times New Roman"/>
                <w:sz w:val="24"/>
                <w:szCs w:val="24"/>
              </w:rPr>
              <w:t>ул. Гвардейская, 13</w:t>
            </w:r>
            <w:r w:rsidRPr="00E543E5">
              <w:rPr>
                <w:rFonts w:ascii="Times New Roman" w:hAnsi="Times New Roman" w:cs="Times New Roman"/>
                <w:sz w:val="24"/>
                <w:szCs w:val="24"/>
              </w:rPr>
              <w:t xml:space="preserve">, </w:t>
            </w:r>
            <w:r w:rsidRPr="00735701">
              <w:rPr>
                <w:rFonts w:ascii="Times New Roman" w:hAnsi="Times New Roman" w:cs="Times New Roman"/>
                <w:sz w:val="24"/>
                <w:szCs w:val="24"/>
              </w:rPr>
              <w:t>«</w:t>
            </w:r>
            <w:r w:rsidR="009C5ED4">
              <w:rPr>
                <w:rFonts w:ascii="Times New Roman" w:hAnsi="Times New Roman" w:cs="Times New Roman"/>
                <w:sz w:val="24"/>
                <w:szCs w:val="24"/>
              </w:rPr>
              <w:t>1</w:t>
            </w:r>
            <w:r w:rsidR="00D54660">
              <w:rPr>
                <w:rFonts w:ascii="Times New Roman" w:hAnsi="Times New Roman" w:cs="Times New Roman"/>
                <w:sz w:val="24"/>
                <w:szCs w:val="24"/>
              </w:rPr>
              <w:t>8</w:t>
            </w:r>
            <w:r w:rsidRPr="00735701">
              <w:rPr>
                <w:rFonts w:ascii="Times New Roman" w:hAnsi="Times New Roman" w:cs="Times New Roman"/>
                <w:sz w:val="24"/>
                <w:szCs w:val="24"/>
              </w:rPr>
              <w:t xml:space="preserve">» </w:t>
            </w:r>
            <w:r w:rsidR="009C5ED4">
              <w:rPr>
                <w:rFonts w:ascii="Times New Roman" w:hAnsi="Times New Roman" w:cs="Times New Roman"/>
                <w:sz w:val="24"/>
                <w:szCs w:val="24"/>
              </w:rPr>
              <w:t>но</w:t>
            </w:r>
            <w:r w:rsidR="00870736">
              <w:rPr>
                <w:rFonts w:ascii="Times New Roman" w:hAnsi="Times New Roman" w:cs="Times New Roman"/>
                <w:sz w:val="24"/>
                <w:szCs w:val="24"/>
              </w:rPr>
              <w:t>ября</w:t>
            </w:r>
            <w:r w:rsidRPr="00735701">
              <w:rPr>
                <w:rFonts w:ascii="Times New Roman" w:hAnsi="Times New Roman" w:cs="Times New Roman"/>
                <w:sz w:val="24"/>
                <w:szCs w:val="24"/>
              </w:rPr>
              <w:t xml:space="preserve"> 2024 г. в </w:t>
            </w:r>
            <w:r w:rsidR="00DA3270" w:rsidRPr="00735701">
              <w:rPr>
                <w:rFonts w:ascii="Times New Roman" w:hAnsi="Times New Roman" w:cs="Times New Roman"/>
                <w:sz w:val="24"/>
                <w:szCs w:val="24"/>
              </w:rPr>
              <w:t>1</w:t>
            </w:r>
            <w:r w:rsidR="002202CA">
              <w:rPr>
                <w:rFonts w:ascii="Times New Roman" w:hAnsi="Times New Roman" w:cs="Times New Roman"/>
                <w:sz w:val="24"/>
                <w:szCs w:val="24"/>
              </w:rPr>
              <w:t>0</w:t>
            </w:r>
            <w:r w:rsidRPr="00735701">
              <w:rPr>
                <w:rFonts w:ascii="Times New Roman" w:hAnsi="Times New Roman" w:cs="Times New Roman"/>
                <w:sz w:val="24"/>
                <w:szCs w:val="24"/>
              </w:rPr>
              <w:t>-00 часов</w:t>
            </w:r>
            <w:r w:rsidRPr="00E543E5">
              <w:rPr>
                <w:rFonts w:ascii="Times New Roman" w:hAnsi="Times New Roman" w:cs="Times New Roman"/>
                <w:sz w:val="24"/>
                <w:szCs w:val="24"/>
              </w:rPr>
              <w:t xml:space="preserve"> </w:t>
            </w:r>
          </w:p>
        </w:tc>
      </w:tr>
      <w:tr w:rsidR="00E543E5" w:rsidRPr="00E543E5" w14:paraId="627BF96E" w14:textId="77777777" w:rsidTr="008832D4">
        <w:tc>
          <w:tcPr>
            <w:tcW w:w="856" w:type="dxa"/>
          </w:tcPr>
          <w:p w14:paraId="19C48475"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11. </w:t>
            </w:r>
          </w:p>
        </w:tc>
        <w:tc>
          <w:tcPr>
            <w:tcW w:w="4408" w:type="dxa"/>
          </w:tcPr>
          <w:p w14:paraId="231A459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10153" w:type="dxa"/>
          </w:tcPr>
          <w:p w14:paraId="41EB5C9C"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D4CA875"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4BD5C1E3" w14:textId="2424B21B"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543E5" w:rsidRPr="00E543E5" w14:paraId="1D4FC22E" w14:textId="77777777" w:rsidTr="008832D4">
        <w:tc>
          <w:tcPr>
            <w:tcW w:w="15417" w:type="dxa"/>
            <w:gridSpan w:val="3"/>
          </w:tcPr>
          <w:p w14:paraId="7DD98853" w14:textId="6C084C1A" w:rsidR="006155B7" w:rsidRPr="00E543E5" w:rsidRDefault="006155B7" w:rsidP="00D365AA">
            <w:pPr>
              <w:jc w:val="center"/>
              <w:rPr>
                <w:rFonts w:ascii="Times New Roman" w:hAnsi="Times New Roman" w:cs="Times New Roman"/>
                <w:sz w:val="24"/>
                <w:szCs w:val="24"/>
              </w:rPr>
            </w:pPr>
            <w:r w:rsidRPr="00E543E5">
              <w:rPr>
                <w:rFonts w:ascii="Times New Roman" w:hAnsi="Times New Roman" w:cs="Times New Roman"/>
                <w:sz w:val="24"/>
                <w:szCs w:val="24"/>
              </w:rPr>
              <w:t>4. Начальная (максимальная) цена контракта</w:t>
            </w:r>
          </w:p>
        </w:tc>
      </w:tr>
      <w:tr w:rsidR="00E543E5" w:rsidRPr="00E543E5" w14:paraId="2204BDFF" w14:textId="77777777" w:rsidTr="008832D4">
        <w:tc>
          <w:tcPr>
            <w:tcW w:w="856" w:type="dxa"/>
          </w:tcPr>
          <w:p w14:paraId="1C6A7043"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3A617815" w14:textId="77777777" w:rsidR="007E4B23" w:rsidRPr="00E543E5" w:rsidRDefault="007E4B23" w:rsidP="00D365AA">
            <w:pPr>
              <w:rPr>
                <w:rFonts w:ascii="Times New Roman" w:hAnsi="Times New Roman" w:cs="Times New Roman"/>
                <w:b/>
                <w:sz w:val="24"/>
                <w:szCs w:val="24"/>
              </w:rPr>
            </w:pPr>
            <w:r w:rsidRPr="00E543E5">
              <w:rPr>
                <w:rFonts w:ascii="Times New Roman" w:hAnsi="Times New Roman" w:cs="Times New Roman"/>
                <w:b/>
                <w:sz w:val="24"/>
                <w:szCs w:val="24"/>
              </w:rPr>
              <w:t>Начальная (максимальная) цена контракта</w:t>
            </w:r>
          </w:p>
        </w:tc>
        <w:tc>
          <w:tcPr>
            <w:tcW w:w="10153" w:type="dxa"/>
            <w:vAlign w:val="center"/>
          </w:tcPr>
          <w:p w14:paraId="09711FE4" w14:textId="5F66A6E8" w:rsidR="007E4B23" w:rsidRDefault="008449AE" w:rsidP="00DA3270">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90</w:t>
            </w:r>
            <w:r w:rsidR="00090F97">
              <w:rPr>
                <w:rFonts w:ascii="Times New Roman" w:eastAsia="Times New Roman" w:hAnsi="Times New Roman" w:cs="Times New Roman"/>
                <w:b/>
                <w:sz w:val="24"/>
                <w:szCs w:val="24"/>
                <w:lang w:eastAsia="ru-RU"/>
              </w:rPr>
              <w:t xml:space="preserve"> </w:t>
            </w:r>
            <w:proofErr w:type="gramStart"/>
            <w:r w:rsidR="00090F97">
              <w:rPr>
                <w:rFonts w:ascii="Times New Roman" w:eastAsia="Times New Roman" w:hAnsi="Times New Roman" w:cs="Times New Roman"/>
                <w:b/>
                <w:sz w:val="24"/>
                <w:szCs w:val="24"/>
                <w:lang w:eastAsia="ru-RU"/>
              </w:rPr>
              <w:t>000</w:t>
            </w:r>
            <w:r w:rsidR="007335B3">
              <w:rPr>
                <w:rFonts w:ascii="Times New Roman" w:eastAsia="Times New Roman" w:hAnsi="Times New Roman" w:cs="Times New Roman"/>
                <w:b/>
                <w:sz w:val="24"/>
                <w:szCs w:val="24"/>
                <w:lang w:eastAsia="ru-RU"/>
              </w:rPr>
              <w:t xml:space="preserve"> </w:t>
            </w:r>
            <w:r w:rsidR="00157AD0">
              <w:rPr>
                <w:rFonts w:ascii="Times New Roman" w:eastAsia="Times New Roman" w:hAnsi="Times New Roman" w:cs="Times New Roman"/>
                <w:b/>
                <w:sz w:val="24"/>
                <w:szCs w:val="24"/>
                <w:lang w:eastAsia="ru-RU"/>
              </w:rPr>
              <w:t xml:space="preserve"> </w:t>
            </w:r>
            <w:r w:rsidR="007E4B23" w:rsidRPr="00E543E5">
              <w:rPr>
                <w:rFonts w:ascii="Times New Roman" w:eastAsia="Times New Roman" w:hAnsi="Times New Roman" w:cs="Times New Roman"/>
                <w:b/>
                <w:sz w:val="24"/>
                <w:szCs w:val="24"/>
                <w:lang w:eastAsia="ru-RU"/>
              </w:rPr>
              <w:t>руб.</w:t>
            </w:r>
            <w:proofErr w:type="gramEnd"/>
            <w:r w:rsidR="007E4B23" w:rsidRPr="00E543E5">
              <w:rPr>
                <w:rFonts w:ascii="Times New Roman" w:eastAsia="Times New Roman" w:hAnsi="Times New Roman" w:cs="Times New Roman"/>
                <w:b/>
                <w:sz w:val="24"/>
                <w:szCs w:val="24"/>
                <w:lang w:eastAsia="ru-RU"/>
              </w:rPr>
              <w:t xml:space="preserve"> ПМР.</w:t>
            </w:r>
          </w:p>
          <w:p w14:paraId="48488AE1" w14:textId="39D48FA2" w:rsidR="00C47963" w:rsidRPr="001655AF" w:rsidRDefault="00C47963" w:rsidP="00312975">
            <w:pPr>
              <w:shd w:val="clear" w:color="auto" w:fill="FFFFFF"/>
              <w:jc w:val="both"/>
              <w:rPr>
                <w:rFonts w:ascii="Times New Roman" w:eastAsia="Times New Roman" w:hAnsi="Times New Roman" w:cs="Times New Roman"/>
                <w:bCs/>
                <w:sz w:val="24"/>
                <w:szCs w:val="24"/>
                <w:lang w:eastAsia="ru-RU"/>
              </w:rPr>
            </w:pPr>
          </w:p>
        </w:tc>
      </w:tr>
      <w:tr w:rsidR="00E543E5" w:rsidRPr="00E543E5" w14:paraId="004066D2" w14:textId="77777777" w:rsidTr="008832D4">
        <w:tc>
          <w:tcPr>
            <w:tcW w:w="856" w:type="dxa"/>
          </w:tcPr>
          <w:p w14:paraId="2AF99476"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43C14EE1"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Валюта</w:t>
            </w:r>
          </w:p>
        </w:tc>
        <w:tc>
          <w:tcPr>
            <w:tcW w:w="10153" w:type="dxa"/>
            <w:vAlign w:val="center"/>
          </w:tcPr>
          <w:p w14:paraId="69FBE9AC" w14:textId="77777777" w:rsidR="007E4B23" w:rsidRPr="00E543E5" w:rsidRDefault="007E4B23" w:rsidP="00D365AA">
            <w:pPr>
              <w:pStyle w:val="ConsPlusTitle"/>
              <w:jc w:val="both"/>
              <w:rPr>
                <w:rFonts w:ascii="Times New Roman" w:hAnsi="Times New Roman" w:cs="Times New Roman"/>
                <w:b w:val="0"/>
              </w:rPr>
            </w:pPr>
            <w:r w:rsidRPr="00E543E5">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tc>
      </w:tr>
      <w:tr w:rsidR="00E543E5" w:rsidRPr="00E543E5" w14:paraId="1C8D5509" w14:textId="77777777" w:rsidTr="008B7A30">
        <w:trPr>
          <w:trHeight w:val="404"/>
        </w:trPr>
        <w:tc>
          <w:tcPr>
            <w:tcW w:w="856" w:type="dxa"/>
          </w:tcPr>
          <w:p w14:paraId="41B53904"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6059272B"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Возможные условия оплаты </w:t>
            </w:r>
          </w:p>
          <w:p w14:paraId="5740873E" w14:textId="77777777" w:rsidR="007E4B23" w:rsidRPr="00E543E5" w:rsidRDefault="007E4B23" w:rsidP="00D365AA">
            <w:pPr>
              <w:rPr>
                <w:rFonts w:ascii="Times New Roman" w:hAnsi="Times New Roman" w:cs="Times New Roman"/>
                <w:sz w:val="24"/>
                <w:szCs w:val="24"/>
              </w:rPr>
            </w:pPr>
          </w:p>
        </w:tc>
        <w:tc>
          <w:tcPr>
            <w:tcW w:w="10153" w:type="dxa"/>
            <w:vAlign w:val="center"/>
          </w:tcPr>
          <w:p w14:paraId="61914191" w14:textId="7A15FBF9" w:rsidR="007E4B23" w:rsidRPr="00E543E5" w:rsidRDefault="007E4B23" w:rsidP="00D365AA">
            <w:pPr>
              <w:pStyle w:val="ConsPlusTitle"/>
              <w:rPr>
                <w:rFonts w:ascii="Times New Roman" w:hAnsi="Times New Roman" w:cs="Times New Roman"/>
                <w:b w:val="0"/>
              </w:rPr>
            </w:pPr>
            <w:r w:rsidRPr="00E543E5">
              <w:rPr>
                <w:rFonts w:ascii="Times New Roman" w:hAnsi="Times New Roman" w:cs="Times New Roman"/>
                <w:b w:val="0"/>
              </w:rPr>
              <w:t xml:space="preserve">Собственные средства </w:t>
            </w:r>
            <w:r w:rsidR="00DA3270" w:rsidRPr="00E543E5">
              <w:rPr>
                <w:rFonts w:ascii="Times New Roman" w:hAnsi="Times New Roman" w:cs="Times New Roman"/>
                <w:b w:val="0"/>
              </w:rPr>
              <w:t xml:space="preserve">МУП «ТТУ им. </w:t>
            </w:r>
            <w:proofErr w:type="spellStart"/>
            <w:r w:rsidR="00DA3270" w:rsidRPr="00E543E5">
              <w:rPr>
                <w:rFonts w:ascii="Times New Roman" w:hAnsi="Times New Roman" w:cs="Times New Roman"/>
                <w:b w:val="0"/>
              </w:rPr>
              <w:t>И.А.Добросоцкого</w:t>
            </w:r>
            <w:proofErr w:type="spellEnd"/>
            <w:r w:rsidR="00DA3270" w:rsidRPr="00E543E5">
              <w:rPr>
                <w:rFonts w:ascii="Times New Roman" w:hAnsi="Times New Roman" w:cs="Times New Roman"/>
                <w:b w:val="0"/>
              </w:rPr>
              <w:t>»</w:t>
            </w:r>
          </w:p>
        </w:tc>
      </w:tr>
      <w:tr w:rsidR="00E543E5" w:rsidRPr="00E543E5" w14:paraId="23C607C1" w14:textId="77777777" w:rsidTr="008832D4">
        <w:tc>
          <w:tcPr>
            <w:tcW w:w="856" w:type="dxa"/>
          </w:tcPr>
          <w:p w14:paraId="7503E952" w14:textId="77777777" w:rsidR="007E4B23" w:rsidRPr="00E543E5" w:rsidRDefault="007E4B23" w:rsidP="00D365AA">
            <w:pPr>
              <w:jc w:val="center"/>
              <w:rPr>
                <w:rFonts w:ascii="Times New Roman" w:hAnsi="Times New Roman" w:cs="Times New Roman"/>
                <w:sz w:val="24"/>
                <w:szCs w:val="24"/>
              </w:rPr>
            </w:pPr>
          </w:p>
        </w:tc>
        <w:tc>
          <w:tcPr>
            <w:tcW w:w="4408" w:type="dxa"/>
          </w:tcPr>
          <w:p w14:paraId="321AF1B1" w14:textId="77777777" w:rsidR="007E4B23" w:rsidRPr="00E543E5" w:rsidRDefault="007E4B23" w:rsidP="00D365AA">
            <w:pPr>
              <w:jc w:val="center"/>
              <w:rPr>
                <w:rFonts w:ascii="Times New Roman" w:hAnsi="Times New Roman" w:cs="Times New Roman"/>
                <w:sz w:val="24"/>
                <w:szCs w:val="24"/>
              </w:rPr>
            </w:pPr>
          </w:p>
        </w:tc>
        <w:tc>
          <w:tcPr>
            <w:tcW w:w="10153" w:type="dxa"/>
            <w:vAlign w:val="center"/>
          </w:tcPr>
          <w:p w14:paraId="7E01B65E" w14:textId="40716E25" w:rsidR="000C3483" w:rsidRPr="0005549D" w:rsidRDefault="000C3483" w:rsidP="000C3483">
            <w:pPr>
              <w:spacing w:line="240" w:lineRule="atLeast"/>
              <w:contextualSpacing/>
              <w:jc w:val="both"/>
              <w:rPr>
                <w:rFonts w:ascii="Times New Roman" w:eastAsia="Times New Roman" w:hAnsi="Times New Roman" w:cs="Times New Roman"/>
                <w:sz w:val="24"/>
                <w:szCs w:val="24"/>
                <w:lang w:eastAsia="ru-RU"/>
              </w:rPr>
            </w:pPr>
            <w:r w:rsidRPr="0005549D">
              <w:rPr>
                <w:rFonts w:ascii="Times New Roman" w:eastAsia="Times New Roman" w:hAnsi="Times New Roman" w:cs="Times New Roman"/>
                <w:sz w:val="24"/>
                <w:szCs w:val="24"/>
                <w:lang w:eastAsia="ru-RU"/>
              </w:rPr>
              <w:t xml:space="preserve">Расчет по </w:t>
            </w:r>
            <w:proofErr w:type="gramStart"/>
            <w:r w:rsidRPr="0005549D">
              <w:rPr>
                <w:rFonts w:ascii="Times New Roman" w:eastAsia="Times New Roman" w:hAnsi="Times New Roman" w:cs="Times New Roman"/>
                <w:sz w:val="24"/>
                <w:szCs w:val="24"/>
                <w:lang w:eastAsia="ru-RU"/>
              </w:rPr>
              <w:t>настоящему  Контракту</w:t>
            </w:r>
            <w:proofErr w:type="gramEnd"/>
            <w:r w:rsidRPr="0005549D">
              <w:rPr>
                <w:rFonts w:ascii="Times New Roman" w:eastAsia="Times New Roman" w:hAnsi="Times New Roman" w:cs="Times New Roman"/>
                <w:sz w:val="24"/>
                <w:szCs w:val="24"/>
                <w:lang w:eastAsia="ru-RU"/>
              </w:rPr>
              <w:t xml:space="preserve"> за Товар производится Покупателем  на  основании  выставленных  Продавцом  счетов,  по  заявке  Покупателя  следующим  образом :  10 %  суммы  сразу  (предоплата),  остальная  часть  суммы  при  выполнении  Контракта.  </w:t>
            </w:r>
          </w:p>
          <w:p w14:paraId="56D77C3D" w14:textId="44D06A38" w:rsidR="007E4B23" w:rsidRPr="00E543E5" w:rsidRDefault="000C3483" w:rsidP="008E4484">
            <w:pPr>
              <w:spacing w:line="240" w:lineRule="atLeast"/>
              <w:contextualSpacing/>
              <w:jc w:val="both"/>
              <w:rPr>
                <w:rFonts w:ascii="Times New Roman" w:eastAsia="Times New Roman" w:hAnsi="Times New Roman" w:cs="Times New Roman"/>
                <w:sz w:val="24"/>
                <w:szCs w:val="24"/>
                <w:lang w:eastAsia="ru-RU"/>
              </w:rPr>
            </w:pPr>
            <w:proofErr w:type="gramStart"/>
            <w:r w:rsidRPr="0005549D">
              <w:rPr>
                <w:rFonts w:ascii="Times New Roman" w:eastAsia="Times New Roman" w:hAnsi="Times New Roman" w:cs="Times New Roman"/>
                <w:sz w:val="24"/>
                <w:szCs w:val="24"/>
                <w:lang w:eastAsia="ru-RU"/>
              </w:rPr>
              <w:t>Расчет  за</w:t>
            </w:r>
            <w:proofErr w:type="gramEnd"/>
            <w:r w:rsidRPr="0005549D">
              <w:rPr>
                <w:rFonts w:ascii="Times New Roman" w:eastAsia="Times New Roman" w:hAnsi="Times New Roman" w:cs="Times New Roman"/>
                <w:sz w:val="24"/>
                <w:szCs w:val="24"/>
                <w:lang w:eastAsia="ru-RU"/>
              </w:rPr>
              <w:t xml:space="preserve">  Товар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w:t>
            </w:r>
            <w:r>
              <w:rPr>
                <w:rFonts w:ascii="Times New Roman" w:eastAsia="Times New Roman" w:hAnsi="Times New Roman" w:cs="Times New Roman"/>
                <w:sz w:val="24"/>
                <w:szCs w:val="24"/>
                <w:lang w:eastAsia="ru-RU"/>
              </w:rPr>
              <w:t xml:space="preserve">  </w:t>
            </w:r>
          </w:p>
        </w:tc>
      </w:tr>
      <w:tr w:rsidR="008B6B33" w:rsidRPr="00E543E5" w14:paraId="7C321B7F" w14:textId="77777777" w:rsidTr="008832D4">
        <w:tc>
          <w:tcPr>
            <w:tcW w:w="15417" w:type="dxa"/>
            <w:gridSpan w:val="3"/>
          </w:tcPr>
          <w:p w14:paraId="1BEA0798" w14:textId="5C5998A2" w:rsidR="008B6B33" w:rsidRPr="00E543E5" w:rsidRDefault="008B6B33" w:rsidP="00D365AA">
            <w:pPr>
              <w:jc w:val="center"/>
              <w:rPr>
                <w:rFonts w:ascii="Times New Roman" w:hAnsi="Times New Roman" w:cs="Times New Roman"/>
                <w:sz w:val="24"/>
                <w:szCs w:val="24"/>
              </w:rPr>
            </w:pPr>
            <w:r w:rsidRPr="00E543E5">
              <w:rPr>
                <w:rFonts w:ascii="Times New Roman" w:hAnsi="Times New Roman" w:cs="Times New Roman"/>
                <w:sz w:val="24"/>
                <w:szCs w:val="24"/>
              </w:rPr>
              <w:t>5. Информация о предмете (объекте) закупки</w:t>
            </w:r>
          </w:p>
        </w:tc>
      </w:tr>
      <w:tr w:rsidR="00E543E5" w:rsidRPr="00E543E5" w14:paraId="5478558E" w14:textId="77777777" w:rsidTr="00D56474">
        <w:trPr>
          <w:trHeight w:val="3105"/>
        </w:trPr>
        <w:tc>
          <w:tcPr>
            <w:tcW w:w="856" w:type="dxa"/>
          </w:tcPr>
          <w:p w14:paraId="2955C9B4"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1.</w:t>
            </w:r>
          </w:p>
        </w:tc>
        <w:tc>
          <w:tcPr>
            <w:tcW w:w="4408" w:type="dxa"/>
          </w:tcPr>
          <w:p w14:paraId="5B27CDE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Предмет закупки и его описание</w:t>
            </w:r>
          </w:p>
          <w:p w14:paraId="211272F4" w14:textId="77777777" w:rsidR="007E4B23" w:rsidRPr="00E543E5" w:rsidRDefault="007E4B23" w:rsidP="00D365AA">
            <w:pPr>
              <w:rPr>
                <w:rFonts w:ascii="Times New Roman" w:hAnsi="Times New Roman" w:cs="Times New Roman"/>
                <w:sz w:val="24"/>
                <w:szCs w:val="24"/>
              </w:rPr>
            </w:pPr>
          </w:p>
        </w:tc>
        <w:tc>
          <w:tcPr>
            <w:tcW w:w="10153" w:type="dxa"/>
          </w:tcPr>
          <w:p w14:paraId="5BD0CD49" w14:textId="77777777" w:rsidR="007E4B23" w:rsidRPr="00E543E5" w:rsidRDefault="007E4B23" w:rsidP="00D365AA">
            <w:pPr>
              <w:shd w:val="clear" w:color="auto" w:fill="FFFFFF"/>
              <w:ind w:left="357"/>
              <w:jc w:val="both"/>
              <w:rPr>
                <w:rFonts w:ascii="Times New Roman" w:hAnsi="Times New Roman" w:cs="Times New Roman"/>
                <w:sz w:val="24"/>
                <w:szCs w:val="24"/>
                <w:lang w:eastAsia="ru-RU"/>
              </w:rPr>
            </w:pPr>
          </w:p>
          <w:tbl>
            <w:tblPr>
              <w:tblW w:w="9739"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990"/>
              <w:gridCol w:w="708"/>
              <w:gridCol w:w="709"/>
              <w:gridCol w:w="1701"/>
              <w:gridCol w:w="1843"/>
            </w:tblGrid>
            <w:tr w:rsidR="00E543E5" w:rsidRPr="00E543E5" w14:paraId="24E66F1F" w14:textId="77777777" w:rsidTr="003D032A">
              <w:trPr>
                <w:trHeight w:val="1040"/>
              </w:trPr>
              <w:tc>
                <w:tcPr>
                  <w:tcW w:w="788" w:type="dxa"/>
                  <w:shd w:val="clear" w:color="000000" w:fill="D9D9D9"/>
                  <w:vAlign w:val="center"/>
                </w:tcPr>
                <w:p w14:paraId="746050C5"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п/п лота</w:t>
                  </w:r>
                </w:p>
              </w:tc>
              <w:tc>
                <w:tcPr>
                  <w:tcW w:w="3990" w:type="dxa"/>
                  <w:shd w:val="clear" w:color="000000" w:fill="D9D9D9"/>
                  <w:vAlign w:val="center"/>
                  <w:hideMark/>
                </w:tcPr>
                <w:p w14:paraId="2E077AF2"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Наименование и основные характеристики объекта закупки</w:t>
                  </w:r>
                </w:p>
              </w:tc>
              <w:tc>
                <w:tcPr>
                  <w:tcW w:w="708" w:type="dxa"/>
                  <w:shd w:val="clear" w:color="000000" w:fill="D9D9D9"/>
                  <w:vAlign w:val="center"/>
                  <w:hideMark/>
                </w:tcPr>
                <w:p w14:paraId="7004669C"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Ед. изм.</w:t>
                  </w:r>
                </w:p>
              </w:tc>
              <w:tc>
                <w:tcPr>
                  <w:tcW w:w="709" w:type="dxa"/>
                  <w:shd w:val="clear" w:color="000000" w:fill="D9D9D9"/>
                  <w:vAlign w:val="center"/>
                </w:tcPr>
                <w:p w14:paraId="73E1608F"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xml:space="preserve">Кол-во </w:t>
                  </w:r>
                </w:p>
              </w:tc>
              <w:tc>
                <w:tcPr>
                  <w:tcW w:w="1701" w:type="dxa"/>
                  <w:shd w:val="clear" w:color="auto" w:fill="D9D9D9" w:themeFill="background1" w:themeFillShade="D9"/>
                  <w:vAlign w:val="center"/>
                </w:tcPr>
                <w:p w14:paraId="284251C0" w14:textId="77777777" w:rsidR="007E4B23" w:rsidRPr="00E543E5" w:rsidRDefault="007E4B23" w:rsidP="00D365AA">
                  <w:pPr>
                    <w:spacing w:after="0" w:line="240" w:lineRule="auto"/>
                    <w:jc w:val="center"/>
                    <w:rPr>
                      <w:rFonts w:ascii="Times New Roman" w:hAnsi="Times New Roman" w:cs="Times New Roman"/>
                      <w:b/>
                    </w:rPr>
                  </w:pPr>
                  <w:r w:rsidRPr="00E543E5">
                    <w:rPr>
                      <w:rFonts w:ascii="Times New Roman" w:hAnsi="Times New Roman" w:cs="Times New Roman"/>
                      <w:b/>
                    </w:rPr>
                    <w:t>Минимальная цена за единицу товара</w:t>
                  </w:r>
                </w:p>
              </w:tc>
              <w:tc>
                <w:tcPr>
                  <w:tcW w:w="1843" w:type="dxa"/>
                  <w:shd w:val="clear" w:color="auto" w:fill="D9D9D9" w:themeFill="background1" w:themeFillShade="D9"/>
                </w:tcPr>
                <w:p w14:paraId="1346F9B6"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Начальная (максимальная) цена контракта</w:t>
                  </w:r>
                </w:p>
              </w:tc>
            </w:tr>
            <w:tr w:rsidR="00F5613F" w:rsidRPr="00E543E5" w14:paraId="6BF7DFE2" w14:textId="77777777" w:rsidTr="003D032A">
              <w:trPr>
                <w:trHeight w:val="440"/>
              </w:trPr>
              <w:tc>
                <w:tcPr>
                  <w:tcW w:w="788" w:type="dxa"/>
                  <w:shd w:val="clear" w:color="auto" w:fill="FFFFFF" w:themeFill="background1"/>
                  <w:vAlign w:val="center"/>
                </w:tcPr>
                <w:p w14:paraId="3741ADFC" w14:textId="25935B31" w:rsidR="00F5613F" w:rsidRPr="00AE66B6" w:rsidRDefault="00F5613F" w:rsidP="00F5613F">
                  <w:pPr>
                    <w:spacing w:after="0"/>
                    <w:jc w:val="center"/>
                    <w:rPr>
                      <w:rFonts w:ascii="Times New Roman" w:eastAsia="Times New Roman" w:hAnsi="Times New Roman" w:cs="Times New Roman"/>
                      <w:b/>
                      <w:bCs/>
                      <w:lang w:eastAsia="ru-RU"/>
                    </w:rPr>
                  </w:pPr>
                  <w:r w:rsidRPr="00AE66B6">
                    <w:rPr>
                      <w:rFonts w:ascii="Times New Roman" w:eastAsia="Times New Roman" w:hAnsi="Times New Roman" w:cs="Times New Roman"/>
                      <w:lang w:eastAsia="ru-RU"/>
                    </w:rPr>
                    <w:t>1</w:t>
                  </w:r>
                </w:p>
              </w:tc>
              <w:tc>
                <w:tcPr>
                  <w:tcW w:w="3990" w:type="dxa"/>
                  <w:shd w:val="clear" w:color="auto" w:fill="FFFFFF" w:themeFill="background1"/>
                  <w:vAlign w:val="center"/>
                </w:tcPr>
                <w:p w14:paraId="52A0B732" w14:textId="77777777" w:rsidR="00ED6B51" w:rsidRPr="00BD32A9" w:rsidRDefault="00ED6B51" w:rsidP="00ED6B51">
                  <w:pPr>
                    <w:spacing w:after="0"/>
                    <w:rPr>
                      <w:rFonts w:ascii="Times New Roman" w:eastAsia="Times New Roman" w:hAnsi="Times New Roman" w:cs="Times New Roman"/>
                      <w:sz w:val="24"/>
                      <w:szCs w:val="24"/>
                      <w:lang w:eastAsia="ru-RU"/>
                    </w:rPr>
                  </w:pPr>
                  <w:proofErr w:type="gramStart"/>
                  <w:r w:rsidRPr="00BD32A9">
                    <w:rPr>
                      <w:rFonts w:ascii="Times New Roman" w:eastAsia="Times New Roman" w:hAnsi="Times New Roman" w:cs="Times New Roman"/>
                      <w:sz w:val="24"/>
                      <w:szCs w:val="24"/>
                      <w:lang w:eastAsia="ru-RU"/>
                    </w:rPr>
                    <w:t>Заготовка  для</w:t>
                  </w:r>
                  <w:proofErr w:type="gramEnd"/>
                  <w:r w:rsidRPr="00BD32A9">
                    <w:rPr>
                      <w:rFonts w:ascii="Times New Roman" w:eastAsia="Times New Roman" w:hAnsi="Times New Roman" w:cs="Times New Roman"/>
                      <w:sz w:val="24"/>
                      <w:szCs w:val="24"/>
                      <w:lang w:eastAsia="ru-RU"/>
                    </w:rPr>
                    <w:t xml:space="preserve">  изоляторов  И -1,2 :</w:t>
                  </w:r>
                </w:p>
                <w:p w14:paraId="7AA0E848" w14:textId="77777777" w:rsidR="00ED6B51" w:rsidRPr="00BD32A9" w:rsidRDefault="00ED6B51" w:rsidP="00ED6B51">
                  <w:pPr>
                    <w:spacing w:after="0"/>
                    <w:rPr>
                      <w:rFonts w:ascii="Times New Roman" w:eastAsia="Times New Roman" w:hAnsi="Times New Roman" w:cs="Times New Roman"/>
                      <w:sz w:val="24"/>
                      <w:szCs w:val="24"/>
                      <w:lang w:eastAsia="ru-RU"/>
                    </w:rPr>
                  </w:pPr>
                  <w:proofErr w:type="gramStart"/>
                  <w:r w:rsidRPr="00BD32A9">
                    <w:rPr>
                      <w:rFonts w:ascii="Times New Roman" w:eastAsia="Times New Roman" w:hAnsi="Times New Roman" w:cs="Times New Roman"/>
                      <w:sz w:val="24"/>
                      <w:szCs w:val="24"/>
                      <w:lang w:eastAsia="ru-RU"/>
                    </w:rPr>
                    <w:t>Марка  материала</w:t>
                  </w:r>
                  <w:proofErr w:type="gramEnd"/>
                  <w:r w:rsidRPr="00BD32A9">
                    <w:rPr>
                      <w:rFonts w:ascii="Times New Roman" w:eastAsia="Times New Roman" w:hAnsi="Times New Roman" w:cs="Times New Roman"/>
                      <w:sz w:val="24"/>
                      <w:szCs w:val="24"/>
                      <w:lang w:eastAsia="ru-RU"/>
                    </w:rPr>
                    <w:t xml:space="preserve"> : СТЭФ</w:t>
                  </w:r>
                </w:p>
                <w:p w14:paraId="09FBFA4F" w14:textId="77777777" w:rsidR="00ED6B51" w:rsidRPr="00BD32A9" w:rsidRDefault="00ED6B51" w:rsidP="00ED6B51">
                  <w:pPr>
                    <w:spacing w:after="0"/>
                    <w:rPr>
                      <w:rFonts w:ascii="Times New Roman" w:eastAsia="Times New Roman" w:hAnsi="Times New Roman" w:cs="Times New Roman"/>
                      <w:sz w:val="24"/>
                      <w:szCs w:val="24"/>
                      <w:lang w:eastAsia="ru-RU"/>
                    </w:rPr>
                  </w:pPr>
                  <w:proofErr w:type="gramStart"/>
                  <w:r w:rsidRPr="00BD32A9">
                    <w:rPr>
                      <w:rFonts w:ascii="Times New Roman" w:eastAsia="Times New Roman" w:hAnsi="Times New Roman" w:cs="Times New Roman"/>
                      <w:sz w:val="24"/>
                      <w:szCs w:val="24"/>
                      <w:lang w:eastAsia="ru-RU"/>
                    </w:rPr>
                    <w:t>Толщина :</w:t>
                  </w:r>
                  <w:proofErr w:type="gramEnd"/>
                  <w:r w:rsidRPr="00BD32A9">
                    <w:rPr>
                      <w:rFonts w:ascii="Times New Roman" w:eastAsia="Times New Roman" w:hAnsi="Times New Roman" w:cs="Times New Roman"/>
                      <w:sz w:val="24"/>
                      <w:szCs w:val="24"/>
                      <w:lang w:eastAsia="ru-RU"/>
                    </w:rPr>
                    <w:t xml:space="preserve"> 15 мм</w:t>
                  </w:r>
                </w:p>
                <w:p w14:paraId="737255FC" w14:textId="22BE6EC2" w:rsidR="00F5613F" w:rsidRPr="00AE66B6" w:rsidRDefault="00ED6B51" w:rsidP="00ED6B51">
                  <w:pPr>
                    <w:spacing w:after="0"/>
                    <w:rPr>
                      <w:rFonts w:ascii="Times New Roman" w:eastAsia="Times New Roman" w:hAnsi="Times New Roman" w:cs="Times New Roman"/>
                      <w:b/>
                      <w:bCs/>
                      <w:lang w:eastAsia="ru-RU"/>
                    </w:rPr>
                  </w:pPr>
                  <w:proofErr w:type="gramStart"/>
                  <w:r w:rsidRPr="00BD32A9">
                    <w:rPr>
                      <w:rFonts w:ascii="Times New Roman" w:eastAsia="Times New Roman" w:hAnsi="Times New Roman" w:cs="Times New Roman"/>
                      <w:sz w:val="24"/>
                      <w:szCs w:val="24"/>
                      <w:lang w:eastAsia="ru-RU"/>
                    </w:rPr>
                    <w:t>Формат :</w:t>
                  </w:r>
                  <w:proofErr w:type="gramEnd"/>
                  <w:r w:rsidRPr="00BD32A9">
                    <w:rPr>
                      <w:rFonts w:ascii="Times New Roman" w:eastAsia="Times New Roman" w:hAnsi="Times New Roman" w:cs="Times New Roman"/>
                      <w:sz w:val="24"/>
                      <w:szCs w:val="24"/>
                      <w:lang w:eastAsia="ru-RU"/>
                    </w:rPr>
                    <w:t xml:space="preserve"> (50 х 300) +/- 2 мм</w:t>
                  </w:r>
                </w:p>
              </w:tc>
              <w:tc>
                <w:tcPr>
                  <w:tcW w:w="708" w:type="dxa"/>
                  <w:shd w:val="clear" w:color="auto" w:fill="FFFFFF" w:themeFill="background1"/>
                  <w:vAlign w:val="center"/>
                </w:tcPr>
                <w:p w14:paraId="0459A474" w14:textId="7EB0DEB5" w:rsidR="00F5613F" w:rsidRPr="00AE66B6" w:rsidRDefault="00F5613F" w:rsidP="00F5613F">
                  <w:pPr>
                    <w:spacing w:after="0"/>
                    <w:jc w:val="center"/>
                    <w:rPr>
                      <w:rFonts w:ascii="Times New Roman" w:eastAsia="Times New Roman" w:hAnsi="Times New Roman" w:cs="Times New Roman"/>
                      <w:b/>
                      <w:bCs/>
                      <w:lang w:eastAsia="ru-RU"/>
                    </w:rPr>
                  </w:pPr>
                  <w:proofErr w:type="spellStart"/>
                  <w:r w:rsidRPr="00AE66B6">
                    <w:rPr>
                      <w:rFonts w:ascii="Times New Roman" w:eastAsia="Times New Roman" w:hAnsi="Times New Roman" w:cs="Times New Roman"/>
                      <w:lang w:eastAsia="ru-RU"/>
                    </w:rPr>
                    <w:t>шт</w:t>
                  </w:r>
                  <w:proofErr w:type="spellEnd"/>
                </w:p>
              </w:tc>
              <w:tc>
                <w:tcPr>
                  <w:tcW w:w="709" w:type="dxa"/>
                  <w:shd w:val="clear" w:color="auto" w:fill="FFFFFF" w:themeFill="background1"/>
                  <w:vAlign w:val="center"/>
                </w:tcPr>
                <w:p w14:paraId="7E06AC03" w14:textId="663BFEA3" w:rsidR="00F5613F" w:rsidRPr="00AE66B6" w:rsidRDefault="0026601D" w:rsidP="00F5613F">
                  <w:pPr>
                    <w:spacing w:after="0"/>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100</w:t>
                  </w:r>
                  <w:r w:rsidR="00F5613F" w:rsidRPr="00AE66B6">
                    <w:rPr>
                      <w:rFonts w:ascii="Times New Roman" w:eastAsia="Times New Roman" w:hAnsi="Times New Roman" w:cs="Times New Roman"/>
                      <w:lang w:eastAsia="ru-RU"/>
                    </w:rPr>
                    <w:t>0</w:t>
                  </w:r>
                </w:p>
              </w:tc>
              <w:tc>
                <w:tcPr>
                  <w:tcW w:w="1701" w:type="dxa"/>
                  <w:shd w:val="clear" w:color="auto" w:fill="FFFFFF" w:themeFill="background1"/>
                  <w:vAlign w:val="center"/>
                </w:tcPr>
                <w:p w14:paraId="6101DFEE" w14:textId="2EEE74A3" w:rsidR="00F5613F" w:rsidRPr="00855609" w:rsidRDefault="0026601D" w:rsidP="00F5613F">
                  <w:pPr>
                    <w:spacing w:after="0"/>
                    <w:jc w:val="center"/>
                    <w:rPr>
                      <w:rFonts w:ascii="Times New Roman" w:hAnsi="Times New Roman" w:cs="Times New Roman"/>
                      <w:bCs/>
                    </w:rPr>
                  </w:pPr>
                  <w:r>
                    <w:rPr>
                      <w:rFonts w:ascii="Times New Roman" w:hAnsi="Times New Roman" w:cs="Times New Roman"/>
                      <w:bCs/>
                    </w:rPr>
                    <w:t>90</w:t>
                  </w:r>
                </w:p>
              </w:tc>
              <w:tc>
                <w:tcPr>
                  <w:tcW w:w="1843" w:type="dxa"/>
                  <w:shd w:val="clear" w:color="auto" w:fill="FFFFFF" w:themeFill="background1"/>
                  <w:vAlign w:val="center"/>
                </w:tcPr>
                <w:p w14:paraId="6B0CFAA1" w14:textId="66382588" w:rsidR="00F5613F" w:rsidRPr="00855609" w:rsidRDefault="0026601D" w:rsidP="00F5613F">
                  <w:pPr>
                    <w:spacing w:after="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90</w:t>
                  </w:r>
                  <w:r w:rsidR="00855609" w:rsidRPr="00855609">
                    <w:rPr>
                      <w:rFonts w:ascii="Times New Roman" w:eastAsia="Times New Roman" w:hAnsi="Times New Roman" w:cs="Times New Roman"/>
                      <w:bCs/>
                      <w:lang w:eastAsia="ru-RU"/>
                    </w:rPr>
                    <w:t xml:space="preserve"> 000</w:t>
                  </w:r>
                </w:p>
              </w:tc>
            </w:tr>
            <w:tr w:rsidR="00F5613F" w:rsidRPr="00E543E5" w14:paraId="3FB27E09" w14:textId="77777777" w:rsidTr="003D032A">
              <w:trPr>
                <w:trHeight w:val="347"/>
              </w:trPr>
              <w:tc>
                <w:tcPr>
                  <w:tcW w:w="7896" w:type="dxa"/>
                  <w:gridSpan w:val="5"/>
                  <w:tcBorders>
                    <w:top w:val="single" w:sz="4" w:space="0" w:color="auto"/>
                  </w:tcBorders>
                  <w:shd w:val="clear" w:color="auto" w:fill="auto"/>
                  <w:vAlign w:val="center"/>
                </w:tcPr>
                <w:p w14:paraId="1F54C270" w14:textId="77777777" w:rsidR="00F5613F" w:rsidRPr="00E543E5" w:rsidRDefault="00F5613F" w:rsidP="00F5613F">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11B3F45E" w14:textId="29A4C967" w:rsidR="00F5613F" w:rsidRPr="00E543E5" w:rsidRDefault="0026601D" w:rsidP="00F5613F">
                  <w:pPr>
                    <w:spacing w:after="0"/>
                    <w:jc w:val="center"/>
                    <w:rPr>
                      <w:rFonts w:ascii="Times New Roman" w:hAnsi="Times New Roman" w:cs="Times New Roman"/>
                      <w:b/>
                      <w:sz w:val="24"/>
                      <w:szCs w:val="24"/>
                    </w:rPr>
                  </w:pPr>
                  <w:r>
                    <w:rPr>
                      <w:rFonts w:ascii="Times New Roman" w:hAnsi="Times New Roman" w:cs="Times New Roman"/>
                      <w:b/>
                      <w:sz w:val="24"/>
                      <w:szCs w:val="24"/>
                    </w:rPr>
                    <w:t>90</w:t>
                  </w:r>
                  <w:r w:rsidR="00855609">
                    <w:rPr>
                      <w:rFonts w:ascii="Times New Roman" w:hAnsi="Times New Roman" w:cs="Times New Roman"/>
                      <w:b/>
                      <w:sz w:val="24"/>
                      <w:szCs w:val="24"/>
                    </w:rPr>
                    <w:t xml:space="preserve"> 000</w:t>
                  </w:r>
                </w:p>
              </w:tc>
            </w:tr>
          </w:tbl>
          <w:p w14:paraId="3D99E87A" w14:textId="77777777" w:rsidR="007E4B23" w:rsidRPr="00E543E5" w:rsidRDefault="007E4B23" w:rsidP="00D365AA">
            <w:pPr>
              <w:rPr>
                <w:rFonts w:ascii="Times New Roman" w:hAnsi="Times New Roman" w:cs="Times New Roman"/>
                <w:sz w:val="24"/>
                <w:szCs w:val="24"/>
              </w:rPr>
            </w:pPr>
          </w:p>
        </w:tc>
      </w:tr>
      <w:tr w:rsidR="00E543E5" w:rsidRPr="00E543E5" w14:paraId="1C321EB3" w14:textId="77777777" w:rsidTr="008832D4">
        <w:tc>
          <w:tcPr>
            <w:tcW w:w="856" w:type="dxa"/>
          </w:tcPr>
          <w:p w14:paraId="2776FC22"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1AB36C2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153" w:type="dxa"/>
            <w:vAlign w:val="center"/>
          </w:tcPr>
          <w:p w14:paraId="70482EA3" w14:textId="686FBC62" w:rsidR="007E4B23" w:rsidRPr="00E543E5" w:rsidRDefault="009C0A7F" w:rsidP="00D365AA">
            <w:pPr>
              <w:pStyle w:val="ConsPlusTitle"/>
              <w:rPr>
                <w:rFonts w:ascii="Times New Roman" w:hAnsi="Times New Roman" w:cs="Times New Roman"/>
                <w:b w:val="0"/>
              </w:rPr>
            </w:pPr>
            <w:proofErr w:type="gramStart"/>
            <w:r>
              <w:rPr>
                <w:rFonts w:ascii="Times New Roman" w:hAnsi="Times New Roman" w:cs="Times New Roman"/>
                <w:b w:val="0"/>
              </w:rPr>
              <w:t>Не  требуется</w:t>
            </w:r>
            <w:proofErr w:type="gramEnd"/>
          </w:p>
        </w:tc>
      </w:tr>
      <w:tr w:rsidR="00E543E5" w:rsidRPr="00E543E5" w14:paraId="5ACE45CE" w14:textId="77777777" w:rsidTr="008832D4">
        <w:tc>
          <w:tcPr>
            <w:tcW w:w="856" w:type="dxa"/>
          </w:tcPr>
          <w:p w14:paraId="49D079B1"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5DD94BC6"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Дополнительные требования к предмету (объекту) закупки</w:t>
            </w:r>
          </w:p>
        </w:tc>
        <w:tc>
          <w:tcPr>
            <w:tcW w:w="10153" w:type="dxa"/>
            <w:vAlign w:val="center"/>
          </w:tcPr>
          <w:p w14:paraId="743CC7EA" w14:textId="77777777" w:rsidR="007E4B23" w:rsidRPr="00E543E5" w:rsidRDefault="007E4B23" w:rsidP="00D365AA">
            <w:pPr>
              <w:pStyle w:val="ConsPlusTitle"/>
              <w:rPr>
                <w:rFonts w:ascii="Times New Roman" w:hAnsi="Times New Roman" w:cs="Times New Roman"/>
                <w:b w:val="0"/>
              </w:rPr>
            </w:pPr>
            <w:r w:rsidRPr="00E543E5">
              <w:rPr>
                <w:rFonts w:ascii="Times New Roman" w:hAnsi="Times New Roman" w:cs="Times New Roman"/>
                <w:b w:val="0"/>
              </w:rPr>
              <w:t>Не требуется</w:t>
            </w:r>
          </w:p>
        </w:tc>
      </w:tr>
      <w:tr w:rsidR="00E543E5" w:rsidRPr="00E543E5" w14:paraId="4D62D5F9" w14:textId="77777777" w:rsidTr="008832D4">
        <w:tc>
          <w:tcPr>
            <w:tcW w:w="856" w:type="dxa"/>
          </w:tcPr>
          <w:p w14:paraId="3658DBF5"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4.</w:t>
            </w:r>
          </w:p>
        </w:tc>
        <w:tc>
          <w:tcPr>
            <w:tcW w:w="4408" w:type="dxa"/>
          </w:tcPr>
          <w:p w14:paraId="09FB23F8"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153" w:type="dxa"/>
          </w:tcPr>
          <w:p w14:paraId="3F284051" w14:textId="77777777" w:rsidR="00DA3270"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Цена заявки на участие в закупке и контракта:</w:t>
            </w:r>
          </w:p>
          <w:p w14:paraId="06382BA9" w14:textId="77777777" w:rsidR="00DA3270"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 Цена заявки на участие в закупке должна включать в себя все расходы и риски, связанные с выполнением работ, услуг, поставкой и доставкой товаров на условиях, определённых в контракте. При этом в цену заявки на участие в закупке включаются любые сборы и пошлины, расходы и риски, связанные с выполнением контракта, в т.ч. гарантийного срока эксплуатации товара и другие затраты.</w:t>
            </w:r>
          </w:p>
          <w:p w14:paraId="33EFA9C5" w14:textId="77777777" w:rsidR="00DA3270"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 Участник закупки в своей заявке на участие в закупке устанавливает цену заявки, которая является твёрдой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3DCBC574" w14:textId="0C50A6F6" w:rsidR="007E4B23"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 Участник закупки при подготовке заявки по подготовке заявки на участие в закупке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8B6B33" w:rsidRPr="00E543E5" w14:paraId="433FC725" w14:textId="77777777" w:rsidTr="008832D4">
        <w:tc>
          <w:tcPr>
            <w:tcW w:w="15417" w:type="dxa"/>
            <w:gridSpan w:val="3"/>
          </w:tcPr>
          <w:p w14:paraId="0A56E946" w14:textId="430A76BD" w:rsidR="008B6B33" w:rsidRPr="00E543E5" w:rsidRDefault="008B6B33" w:rsidP="00D365AA">
            <w:pPr>
              <w:jc w:val="center"/>
              <w:rPr>
                <w:rFonts w:ascii="Times New Roman" w:hAnsi="Times New Roman" w:cs="Times New Roman"/>
                <w:sz w:val="24"/>
                <w:szCs w:val="24"/>
              </w:rPr>
            </w:pPr>
            <w:r w:rsidRPr="00E543E5">
              <w:rPr>
                <w:rFonts w:ascii="Times New Roman" w:hAnsi="Times New Roman" w:cs="Times New Roman"/>
                <w:sz w:val="24"/>
                <w:szCs w:val="24"/>
              </w:rPr>
              <w:t>6. Преимущества, требования к участникам закупки</w:t>
            </w:r>
          </w:p>
        </w:tc>
      </w:tr>
      <w:tr w:rsidR="00E543E5" w:rsidRPr="00E543E5" w14:paraId="4548584D" w14:textId="77777777" w:rsidTr="008832D4">
        <w:tc>
          <w:tcPr>
            <w:tcW w:w="856" w:type="dxa"/>
          </w:tcPr>
          <w:p w14:paraId="00C7B06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07C84B9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Преимущества, предоставляемые в соответствии с Законом ПМР «О </w:t>
            </w:r>
            <w:r w:rsidRPr="00E543E5">
              <w:rPr>
                <w:rFonts w:ascii="Times New Roman" w:hAnsi="Times New Roman" w:cs="Times New Roman"/>
                <w:sz w:val="24"/>
                <w:szCs w:val="24"/>
              </w:rPr>
              <w:lastRenderedPageBreak/>
              <w:t xml:space="preserve">закупках в Приднестровской Молдавской Республике» </w:t>
            </w:r>
          </w:p>
        </w:tc>
        <w:tc>
          <w:tcPr>
            <w:tcW w:w="10153" w:type="dxa"/>
          </w:tcPr>
          <w:p w14:paraId="04069BA7"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lastRenderedPageBreak/>
              <w:t>1. При осуществлении закупок преимущества предоставляются следующим участникам закупки:</w:t>
            </w:r>
          </w:p>
          <w:p w14:paraId="0C8E1356"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lastRenderedPageBreak/>
              <w:t>а) учреждения и организации уголовно-исполнительной системы;</w:t>
            </w:r>
          </w:p>
          <w:p w14:paraId="41889086"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б) организации, применяющие труд инвалидов;</w:t>
            </w:r>
          </w:p>
          <w:p w14:paraId="2F1D4D0E"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в) отечественные производители;</w:t>
            </w:r>
          </w:p>
          <w:p w14:paraId="1221ECE7"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г) отечественные импортеры.</w:t>
            </w:r>
          </w:p>
          <w:p w14:paraId="3A8A1317"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2.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а),в) пункта 1 настоящей статьи,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5E0B2388"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2-1.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настоящей статьи,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6C5F11DD"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 xml:space="preserve">3.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настоящей статьи, преимущества в отношении предлагаемых ими цен контракта в размере </w:t>
            </w:r>
            <w:r w:rsidRPr="00A819B8">
              <w:rPr>
                <w:rFonts w:ascii="Times New Roman" w:hAnsi="Times New Roman" w:cs="Times New Roman"/>
                <w:sz w:val="24"/>
                <w:szCs w:val="24"/>
              </w:rPr>
              <w:br/>
              <w:t>5 процентов, в порядке, установленном нормативным правовым актом Правительства Приднестровской Молдавской Республики.</w:t>
            </w:r>
          </w:p>
          <w:p w14:paraId="163D35FC"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454CD133"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4. В случае если победителем определения поставщика (подрядчика, исполнителя) признан участник, которому в соответствии с настоящей статьей предоставлено преимущество, контракт заключается по цене, сформированной с учетом преимущества.</w:t>
            </w:r>
          </w:p>
          <w:p w14:paraId="246156B6" w14:textId="09D272DA" w:rsidR="007E4B23" w:rsidRPr="00E543E5" w:rsidRDefault="00E543E5" w:rsidP="00D365AA">
            <w:pPr>
              <w:jc w:val="both"/>
              <w:rPr>
                <w:rFonts w:ascii="Times New Roman" w:hAnsi="Times New Roman" w:cs="Times New Roman"/>
                <w:sz w:val="24"/>
                <w:szCs w:val="24"/>
              </w:rPr>
            </w:pPr>
            <w:r w:rsidRPr="00A819B8">
              <w:rPr>
                <w:rFonts w:ascii="Times New Roman" w:hAnsi="Times New Roman" w:cs="Times New Roman"/>
                <w:sz w:val="24"/>
                <w:szCs w:val="24"/>
              </w:rPr>
              <w:t>5. Если в определении поставщика (подрядчика, исполнителя) участвуют исключительно участники с равным размером преимущества, предусмотренного настоящей статьей, в отношении предлагаемых ими цен контракта, преимущества в таком случае участникам не предоставляются.</w:t>
            </w:r>
          </w:p>
        </w:tc>
      </w:tr>
      <w:tr w:rsidR="00E543E5" w:rsidRPr="00E543E5" w14:paraId="3293D807" w14:textId="77777777" w:rsidTr="008832D4">
        <w:tc>
          <w:tcPr>
            <w:tcW w:w="856" w:type="dxa"/>
          </w:tcPr>
          <w:p w14:paraId="03704B72"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2.</w:t>
            </w:r>
          </w:p>
        </w:tc>
        <w:tc>
          <w:tcPr>
            <w:tcW w:w="4408" w:type="dxa"/>
          </w:tcPr>
          <w:p w14:paraId="060AF889" w14:textId="72B2013D" w:rsidR="007E4B23" w:rsidRPr="00E543E5" w:rsidRDefault="007E4B23" w:rsidP="006155B7">
            <w:pPr>
              <w:rPr>
                <w:rFonts w:ascii="Times New Roman" w:hAnsi="Times New Roman" w:cs="Times New Roman"/>
                <w:sz w:val="24"/>
                <w:szCs w:val="24"/>
              </w:rPr>
            </w:pPr>
            <w:r w:rsidRPr="00E543E5">
              <w:rPr>
                <w:rFonts w:ascii="Times New Roman" w:hAnsi="Times New Roman" w:cs="Times New Roman"/>
                <w:sz w:val="24"/>
                <w:szCs w:val="24"/>
              </w:rPr>
              <w:t xml:space="preserve">Требования к участникам и </w:t>
            </w:r>
            <w:r w:rsidR="006155B7" w:rsidRPr="00E543E5">
              <w:rPr>
                <w:rFonts w:ascii="Times New Roman" w:hAnsi="Times New Roman" w:cs="Times New Roman"/>
                <w:sz w:val="24"/>
                <w:szCs w:val="24"/>
              </w:rPr>
              <w:t xml:space="preserve">исчерпывающий </w:t>
            </w:r>
            <w:r w:rsidRPr="00E543E5">
              <w:rPr>
                <w:rFonts w:ascii="Times New Roman" w:hAnsi="Times New Roman" w:cs="Times New Roman"/>
                <w:sz w:val="24"/>
                <w:szCs w:val="24"/>
              </w:rPr>
              <w:t>перечень документов, которые должны быть представлены</w:t>
            </w:r>
            <w:r w:rsidRPr="00E543E5">
              <w:t xml:space="preserve"> </w:t>
            </w:r>
            <w:r w:rsidRPr="00E543E5">
              <w:rPr>
                <w:rFonts w:ascii="Times New Roman" w:hAnsi="Times New Roman" w:cs="Times New Roman"/>
                <w:sz w:val="24"/>
                <w:szCs w:val="24"/>
              </w:rPr>
              <w:t xml:space="preserve">(в </w:t>
            </w:r>
            <w:r w:rsidRPr="00E543E5">
              <w:rPr>
                <w:rFonts w:ascii="Times New Roman" w:hAnsi="Times New Roman" w:cs="Times New Roman"/>
                <w:sz w:val="24"/>
                <w:szCs w:val="24"/>
              </w:rPr>
              <w:lastRenderedPageBreak/>
              <w:t>соответствии со статьей 21 Закона)</w:t>
            </w:r>
          </w:p>
        </w:tc>
        <w:tc>
          <w:tcPr>
            <w:tcW w:w="10153" w:type="dxa"/>
          </w:tcPr>
          <w:p w14:paraId="14E4D736"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lastRenderedPageBreak/>
              <w:t>1. При осуществлении закупки заказчик устанавливает следующие единые требования к участникам закупки:</w:t>
            </w:r>
          </w:p>
          <w:p w14:paraId="2A20FFA5"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 xml:space="preserve">а) соответствие требованиям, установленным действующим законодательством </w:t>
            </w:r>
            <w:r w:rsidRPr="00A819B8">
              <w:rPr>
                <w:rFonts w:ascii="Times New Roman" w:hAnsi="Times New Roman" w:cs="Times New Roman"/>
                <w:sz w:val="24"/>
                <w:szCs w:val="24"/>
              </w:rPr>
              <w:lastRenderedPageBreak/>
              <w:t>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EFC2C4A"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3B3BFA6F"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7034F37" w14:textId="74416C3E" w:rsidR="00E543E5" w:rsidRPr="00A819B8" w:rsidRDefault="00E543E5" w:rsidP="008B6B33">
            <w:pPr>
              <w:rPr>
                <w:rFonts w:ascii="Times New Roman" w:hAnsi="Times New Roman" w:cs="Times New Roman"/>
                <w:bCs/>
                <w:sz w:val="24"/>
                <w:szCs w:val="24"/>
              </w:rPr>
            </w:pPr>
            <w:r w:rsidRPr="00A819B8">
              <w:rPr>
                <w:rFonts w:ascii="Times New Roman" w:hAnsi="Times New Roman" w:cs="Times New Roman"/>
                <w:sz w:val="24"/>
                <w:szCs w:val="24"/>
              </w:rPr>
              <w:t xml:space="preserve">г) </w:t>
            </w:r>
            <w:r w:rsidRPr="00A819B8">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502B11F"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351B851"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118F543"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585CC4D" w14:textId="61419970"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лиц)более</w:t>
            </w:r>
            <w:r w:rsidR="00271B66">
              <w:rPr>
                <w:rFonts w:ascii="Times New Roman" w:hAnsi="Times New Roman" w:cs="Times New Roman"/>
                <w:bCs/>
                <w:sz w:val="24"/>
                <w:szCs w:val="24"/>
              </w:rPr>
              <w:t xml:space="preserve"> </w:t>
            </w:r>
            <w:r w:rsidRPr="00A819B8">
              <w:rPr>
                <w:rFonts w:ascii="Times New Roman" w:hAnsi="Times New Roman" w:cs="Times New Roman"/>
                <w:bCs/>
                <w:sz w:val="24"/>
                <w:szCs w:val="24"/>
              </w:rPr>
              <w:t xml:space="preserve">чем </w:t>
            </w:r>
            <w:r w:rsidRPr="00A819B8">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8FB9253"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3629204B"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2. Заказчик вправе по своему усмотрению устанавливать следующие требования:</w:t>
            </w:r>
          </w:p>
          <w:p w14:paraId="62C8A22E"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 xml:space="preserve">а) отсутствие в </w:t>
            </w:r>
            <w:hyperlink r:id="rId10" w:anchor="Par2313" w:tooltip="Статья 104. Реестр недобросовестных поставщиков (подрядчиков, исполнителей)" w:history="1">
              <w:r w:rsidRPr="00A819B8">
                <w:rPr>
                  <w:rStyle w:val="ad"/>
                  <w:sz w:val="24"/>
                  <w:szCs w:val="24"/>
                </w:rPr>
                <w:t>реестре</w:t>
              </w:r>
            </w:hyperlink>
            <w:r w:rsidRPr="00A819B8">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w:t>
            </w:r>
            <w:r w:rsidRPr="00A819B8">
              <w:rPr>
                <w:rFonts w:ascii="Times New Roman" w:hAnsi="Times New Roman" w:cs="Times New Roman"/>
                <w:sz w:val="24"/>
                <w:szCs w:val="24"/>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p w14:paraId="46029CBF"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б)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D4423A6"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в)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189675"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3. Информация об установленных требованиях указывается заказчиком в извещении об осуществлении закупки и документации о закупке.</w:t>
            </w:r>
          </w:p>
          <w:p w14:paraId="4C50E9C9"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4. Заказчики не вправе устанавливать требования к участникам закупок в нарушение требований настоящего Закона.</w:t>
            </w:r>
          </w:p>
          <w:p w14:paraId="57259158"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5. Указанные в настоящей статье требования предъявляются в равной мере ко всем участникам закупок.</w:t>
            </w:r>
          </w:p>
          <w:p w14:paraId="5745C831"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 xml:space="preserve">6. Комиссия по осуществлению закупок проверяет соответствие участников закупок требованиям, указанным в пунктах 1 и 2 (при наличии такого требования) настоящей статьи. </w:t>
            </w:r>
          </w:p>
          <w:p w14:paraId="2B1DD6DE"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Комиссия по осуществлению закупок не вправе возлагать на участников закупок обязанность подтверждать соответствие указанным требованиям.</w:t>
            </w:r>
          </w:p>
          <w:p w14:paraId="32C8DF09"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7.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w:t>
            </w:r>
          </w:p>
          <w:p w14:paraId="5F2134AF" w14:textId="0CE28E39" w:rsidR="00E543E5" w:rsidRPr="00A819B8" w:rsidRDefault="00E543E5" w:rsidP="008B6B33">
            <w:pPr>
              <w:jc w:val="both"/>
              <w:rPr>
                <w:rFonts w:ascii="Times New Roman" w:hAnsi="Times New Roman" w:cs="Times New Roman"/>
                <w:sz w:val="24"/>
                <w:szCs w:val="24"/>
              </w:rPr>
            </w:pPr>
            <w:r w:rsidRPr="00A819B8">
              <w:rPr>
                <w:rFonts w:ascii="Times New Roman" w:hAnsi="Times New Roman" w:cs="Times New Roman"/>
                <w:sz w:val="24"/>
                <w:szCs w:val="24"/>
              </w:rPr>
              <w:lastRenderedPageBreak/>
              <w:t>8.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7 настоящей статьи, заказчик не позднее 3 (трех) рабочих дней, следующих за днем установления факта, являющегося основанием для такого отказа, составляет и размещает в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2 (двух) рабочих дней со дня его подписания направляется заказчиком данному победителю.</w:t>
            </w:r>
          </w:p>
          <w:p w14:paraId="4784D8EF" w14:textId="77777777" w:rsidR="006155B7" w:rsidRPr="00B7433C" w:rsidRDefault="00E543E5" w:rsidP="00E543E5">
            <w:pPr>
              <w:ind w:firstLine="357"/>
              <w:jc w:val="both"/>
              <w:rPr>
                <w:rFonts w:ascii="Times New Roman" w:hAnsi="Times New Roman" w:cs="Times New Roman"/>
                <w:sz w:val="24"/>
                <w:szCs w:val="24"/>
              </w:rPr>
            </w:pPr>
            <w:r w:rsidRPr="00A819B8">
              <w:rPr>
                <w:rFonts w:ascii="Times New Roman" w:hAnsi="Times New Roman" w:cs="Times New Roman"/>
                <w:sz w:val="24"/>
                <w:szCs w:val="24"/>
              </w:rPr>
              <w:t xml:space="preserve">9.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Законом </w:t>
            </w:r>
            <w:hyperlink r:id="rId11" w:anchor="Par2340" w:tooltip="Глава 6. ОБЖАЛОВАНИЕ ДЕЙСТВИЙ (БЕЗДЕЙСТВИЯ) ЗАКАЗЧИКА," w:history="1">
              <w:r w:rsidRPr="00A819B8">
                <w:rPr>
                  <w:rStyle w:val="ad"/>
                  <w:sz w:val="24"/>
                  <w:szCs w:val="24"/>
                </w:rPr>
                <w:t>порядке</w:t>
              </w:r>
            </w:hyperlink>
            <w:r w:rsidRPr="00A819B8">
              <w:rPr>
                <w:rFonts w:ascii="Times New Roman" w:hAnsi="Times New Roman" w:cs="Times New Roman"/>
                <w:sz w:val="24"/>
                <w:szCs w:val="24"/>
              </w:rPr>
              <w:t>.</w:t>
            </w:r>
          </w:p>
          <w:p w14:paraId="07105F4B" w14:textId="77777777" w:rsidR="00E543E5" w:rsidRDefault="00E543E5" w:rsidP="00E543E5">
            <w:pPr>
              <w:ind w:firstLine="708"/>
              <w:rPr>
                <w:rFonts w:ascii="Times New Roman" w:hAnsi="Times New Roman" w:cs="Times New Roman"/>
                <w:b/>
                <w:sz w:val="24"/>
                <w:szCs w:val="24"/>
              </w:rPr>
            </w:pPr>
            <w:r w:rsidRPr="00E543E5">
              <w:rPr>
                <w:rFonts w:ascii="Times New Roman" w:hAnsi="Times New Roman" w:cs="Times New Roman"/>
                <w:b/>
                <w:sz w:val="24"/>
                <w:szCs w:val="24"/>
              </w:rPr>
              <w:t>Документы, прилагаемые участником закупки:</w:t>
            </w:r>
          </w:p>
          <w:p w14:paraId="50D9719D" w14:textId="437D5E01" w:rsidR="00096FA6" w:rsidRPr="00E543E5" w:rsidRDefault="003941F5" w:rsidP="00191F7D">
            <w:pPr>
              <w:rPr>
                <w:rFonts w:ascii="Times New Roman" w:hAnsi="Times New Roman" w:cs="Times New Roman"/>
                <w:b/>
                <w:sz w:val="24"/>
                <w:szCs w:val="24"/>
              </w:rPr>
            </w:pPr>
            <w:r w:rsidRPr="003941F5">
              <w:rPr>
                <w:rFonts w:ascii="Times New Roman" w:hAnsi="Times New Roman" w:cs="Times New Roman"/>
                <w:sz w:val="24"/>
                <w:szCs w:val="24"/>
              </w:rPr>
              <w:t xml:space="preserve">           </w:t>
            </w:r>
            <w:r w:rsidR="001024E4" w:rsidRPr="003941F5">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1A246603" w14:textId="048F38DC" w:rsidR="00E543E5" w:rsidRPr="001E7AFA" w:rsidRDefault="001479C4" w:rsidP="00E543E5">
            <w:pPr>
              <w:ind w:firstLine="708"/>
              <w:jc w:val="both"/>
              <w:rPr>
                <w:rFonts w:ascii="Times New Roman" w:hAnsi="Times New Roman" w:cs="Times New Roman"/>
                <w:sz w:val="24"/>
                <w:szCs w:val="24"/>
              </w:rPr>
            </w:pPr>
            <w:r>
              <w:rPr>
                <w:rFonts w:ascii="Times New Roman" w:hAnsi="Times New Roman" w:cs="Times New Roman"/>
                <w:sz w:val="24"/>
                <w:szCs w:val="24"/>
              </w:rPr>
              <w:t>б</w:t>
            </w:r>
            <w:r w:rsidR="00E543E5" w:rsidRPr="001E7AFA">
              <w:rPr>
                <w:rFonts w:ascii="Times New Roman" w:hAnsi="Times New Roman" w:cs="Times New Roman"/>
                <w:sz w:val="24"/>
                <w:szCs w:val="24"/>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016A498D" w14:textId="0B2489F5" w:rsidR="00E543E5" w:rsidRPr="001E7AFA" w:rsidRDefault="00B67F5C" w:rsidP="00E543E5">
            <w:pPr>
              <w:ind w:firstLine="708"/>
              <w:jc w:val="both"/>
              <w:rPr>
                <w:rFonts w:ascii="Times New Roman" w:hAnsi="Times New Roman" w:cs="Times New Roman"/>
                <w:sz w:val="24"/>
                <w:szCs w:val="24"/>
              </w:rPr>
            </w:pPr>
            <w:r>
              <w:rPr>
                <w:rFonts w:ascii="Times New Roman" w:hAnsi="Times New Roman" w:cs="Times New Roman"/>
                <w:sz w:val="24"/>
                <w:szCs w:val="24"/>
              </w:rPr>
              <w:t>в</w:t>
            </w:r>
            <w:r w:rsidR="00E543E5" w:rsidRPr="001E7AFA">
              <w:rPr>
                <w:rFonts w:ascii="Times New Roman" w:hAnsi="Times New Roman" w:cs="Times New Roman"/>
                <w:sz w:val="24"/>
                <w:szCs w:val="24"/>
              </w:rPr>
              <w:t>) документ, подтверждающий полномочия лица на осуществление действий от имени участника закупки;</w:t>
            </w:r>
          </w:p>
          <w:p w14:paraId="65944C22" w14:textId="5E64879B" w:rsidR="00E543E5" w:rsidRPr="001E7AFA" w:rsidRDefault="006D4F1F" w:rsidP="00E543E5">
            <w:pPr>
              <w:ind w:firstLine="708"/>
              <w:jc w:val="both"/>
              <w:rPr>
                <w:rFonts w:ascii="Times New Roman" w:hAnsi="Times New Roman" w:cs="Times New Roman"/>
                <w:sz w:val="24"/>
                <w:szCs w:val="24"/>
              </w:rPr>
            </w:pPr>
            <w:r>
              <w:rPr>
                <w:rFonts w:ascii="Times New Roman" w:hAnsi="Times New Roman" w:cs="Times New Roman"/>
                <w:sz w:val="24"/>
                <w:szCs w:val="24"/>
              </w:rPr>
              <w:t>г</w:t>
            </w:r>
            <w:r w:rsidR="00E543E5" w:rsidRPr="001E7AFA">
              <w:rPr>
                <w:rFonts w:ascii="Times New Roman" w:hAnsi="Times New Roman" w:cs="Times New Roman"/>
                <w:sz w:val="24"/>
                <w:szCs w:val="24"/>
              </w:rPr>
              <w:t>) копии учредительных документов участника закупки (для юридического лица);</w:t>
            </w:r>
          </w:p>
          <w:p w14:paraId="0539B11D" w14:textId="6281E6A9" w:rsidR="00E543E5" w:rsidRPr="001E7AFA" w:rsidRDefault="006D4F1F" w:rsidP="00E543E5">
            <w:pPr>
              <w:ind w:firstLine="708"/>
              <w:jc w:val="both"/>
              <w:rPr>
                <w:rFonts w:ascii="Times New Roman" w:hAnsi="Times New Roman" w:cs="Times New Roman"/>
                <w:sz w:val="24"/>
                <w:szCs w:val="24"/>
              </w:rPr>
            </w:pPr>
            <w:r>
              <w:rPr>
                <w:rFonts w:ascii="Times New Roman" w:hAnsi="Times New Roman" w:cs="Times New Roman"/>
                <w:sz w:val="24"/>
                <w:szCs w:val="24"/>
              </w:rPr>
              <w:t>д</w:t>
            </w:r>
            <w:r w:rsidR="00E543E5" w:rsidRPr="001E7AFA">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14C4EAD" w14:textId="73A073F7" w:rsidR="00E543E5" w:rsidRPr="001E7AFA" w:rsidRDefault="0017243D" w:rsidP="00E543E5">
            <w:pPr>
              <w:ind w:firstLine="708"/>
              <w:jc w:val="both"/>
              <w:rPr>
                <w:rFonts w:ascii="Times New Roman" w:hAnsi="Times New Roman" w:cs="Times New Roman"/>
                <w:sz w:val="24"/>
                <w:szCs w:val="24"/>
              </w:rPr>
            </w:pPr>
            <w:r>
              <w:rPr>
                <w:rFonts w:ascii="Times New Roman" w:hAnsi="Times New Roman" w:cs="Times New Roman"/>
                <w:sz w:val="24"/>
                <w:szCs w:val="24"/>
              </w:rPr>
              <w:t>е</w:t>
            </w:r>
            <w:r w:rsidR="00E543E5" w:rsidRPr="001E7AFA">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w:t>
            </w:r>
          </w:p>
          <w:p w14:paraId="3772EB9C" w14:textId="77777777" w:rsidR="00E543E5" w:rsidRPr="001E7AFA" w:rsidRDefault="00E543E5" w:rsidP="00E543E5">
            <w:pPr>
              <w:rPr>
                <w:rFonts w:ascii="Times New Roman" w:hAnsi="Times New Roman" w:cs="Times New Roman"/>
                <w:sz w:val="24"/>
                <w:szCs w:val="24"/>
              </w:rPr>
            </w:pPr>
            <w:r w:rsidRPr="001E7AFA">
              <w:rPr>
                <w:rFonts w:ascii="Times New Roman" w:hAnsi="Times New Roman" w:cs="Times New Roman"/>
                <w:sz w:val="24"/>
                <w:szCs w:val="24"/>
              </w:rPr>
              <w:t>требованиям, установленным документацией о закупке:</w:t>
            </w:r>
          </w:p>
          <w:p w14:paraId="4EC59251"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1) предложение о цене контракта (лота № ______): _______________;</w:t>
            </w:r>
          </w:p>
          <w:p w14:paraId="0C8B14AE"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 xml:space="preserve">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w:t>
            </w:r>
            <w:r w:rsidRPr="001E7AFA">
              <w:rPr>
                <w:rFonts w:ascii="Times New Roman" w:hAnsi="Times New Roman" w:cs="Times New Roman"/>
                <w:sz w:val="24"/>
                <w:szCs w:val="24"/>
              </w:rPr>
              <w:lastRenderedPageBreak/>
              <w:t>установленным в документации о закупке, и указание на товарный знак), количества (объема);</w:t>
            </w:r>
          </w:p>
          <w:p w14:paraId="4EA5163A"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3) наименование производителя и страны происхождения товара;</w:t>
            </w:r>
          </w:p>
          <w:p w14:paraId="2E527FB2"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2DF9943A"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5AB83043" w14:textId="6D9686F2" w:rsidR="00E543E5" w:rsidRPr="001E7AFA" w:rsidRDefault="0087446D" w:rsidP="00E543E5">
            <w:pPr>
              <w:ind w:firstLine="708"/>
              <w:jc w:val="both"/>
              <w:rPr>
                <w:rFonts w:ascii="Times New Roman" w:hAnsi="Times New Roman" w:cs="Times New Roman"/>
                <w:sz w:val="24"/>
                <w:szCs w:val="24"/>
              </w:rPr>
            </w:pPr>
            <w:r>
              <w:rPr>
                <w:rFonts w:ascii="Times New Roman" w:hAnsi="Times New Roman" w:cs="Times New Roman"/>
                <w:sz w:val="24"/>
                <w:szCs w:val="24"/>
              </w:rPr>
              <w:t>ж</w:t>
            </w:r>
            <w:r w:rsidR="00E543E5" w:rsidRPr="001E7AFA">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67206735" w14:textId="708E4D44" w:rsidR="00E543E5" w:rsidRPr="001E7AFA" w:rsidRDefault="0087446D" w:rsidP="00E543E5">
            <w:pPr>
              <w:ind w:firstLine="708"/>
              <w:jc w:val="both"/>
              <w:rPr>
                <w:rFonts w:ascii="Times New Roman" w:hAnsi="Times New Roman" w:cs="Times New Roman"/>
                <w:sz w:val="24"/>
                <w:szCs w:val="24"/>
              </w:rPr>
            </w:pPr>
            <w:r>
              <w:rPr>
                <w:rFonts w:ascii="Times New Roman" w:hAnsi="Times New Roman" w:cs="Times New Roman"/>
                <w:sz w:val="24"/>
                <w:szCs w:val="24"/>
              </w:rPr>
              <w:t>з</w:t>
            </w:r>
            <w:r w:rsidR="00E543E5" w:rsidRPr="001E7AFA">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FAB882C" w14:textId="766A462E" w:rsidR="00E543E5" w:rsidRPr="00E543E5" w:rsidRDefault="00AA1774" w:rsidP="00F6135C">
            <w:pPr>
              <w:ind w:firstLine="690"/>
              <w:jc w:val="both"/>
              <w:rPr>
                <w:rFonts w:ascii="Times New Roman" w:hAnsi="Times New Roman" w:cs="Times New Roman"/>
                <w:b/>
                <w:bCs/>
                <w:sz w:val="24"/>
                <w:szCs w:val="24"/>
                <w:u w:val="single"/>
                <w:lang w:eastAsia="ru-RU"/>
              </w:rPr>
            </w:pPr>
            <w:r>
              <w:rPr>
                <w:rFonts w:ascii="Times New Roman" w:hAnsi="Times New Roman" w:cs="Times New Roman"/>
                <w:sz w:val="24"/>
                <w:szCs w:val="24"/>
              </w:rPr>
              <w:t>и</w:t>
            </w:r>
            <w:r w:rsidR="00E543E5" w:rsidRPr="001E7AFA">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tc>
      </w:tr>
      <w:tr w:rsidR="00E543E5" w:rsidRPr="00E543E5" w14:paraId="7A311C45" w14:textId="77777777" w:rsidTr="008832D4">
        <w:tc>
          <w:tcPr>
            <w:tcW w:w="856" w:type="dxa"/>
          </w:tcPr>
          <w:p w14:paraId="6CD3486D" w14:textId="5BAE48CD"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3.</w:t>
            </w:r>
          </w:p>
        </w:tc>
        <w:tc>
          <w:tcPr>
            <w:tcW w:w="4408" w:type="dxa"/>
          </w:tcPr>
          <w:p w14:paraId="008E6D2C"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153" w:type="dxa"/>
          </w:tcPr>
          <w:p w14:paraId="72FECFED"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347BB7FA"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094DC106"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06F2B66F"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84D7D18"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 xml:space="preserve">В случае непредставления Поставщиком Покупателю информации обо всех договорах </w:t>
            </w:r>
            <w:proofErr w:type="spellStart"/>
            <w:r w:rsidRPr="00E543E5">
              <w:rPr>
                <w:rFonts w:ascii="Times New Roman" w:eastAsia="Times New Roman" w:hAnsi="Times New Roman" w:cs="Arial"/>
                <w:bCs/>
                <w:sz w:val="24"/>
                <w:szCs w:val="24"/>
                <w:lang w:eastAsia="ru-RU"/>
              </w:rPr>
              <w:t>субпоставки</w:t>
            </w:r>
            <w:proofErr w:type="spellEnd"/>
            <w:r w:rsidRPr="00E543E5">
              <w:rPr>
                <w:rFonts w:ascii="Times New Roman" w:eastAsia="Times New Roman" w:hAnsi="Times New Roman" w:cs="Arial"/>
                <w:bCs/>
                <w:sz w:val="24"/>
                <w:szCs w:val="24"/>
                <w:lang w:eastAsia="ru-RU"/>
              </w:rPr>
              <w:t xml:space="preserve"> (</w:t>
            </w:r>
            <w:proofErr w:type="spellStart"/>
            <w:r w:rsidRPr="00E543E5">
              <w:rPr>
                <w:rFonts w:ascii="Times New Roman" w:eastAsia="Times New Roman" w:hAnsi="Times New Roman" w:cs="Arial"/>
                <w:bCs/>
                <w:sz w:val="24"/>
                <w:szCs w:val="24"/>
                <w:lang w:eastAsia="ru-RU"/>
              </w:rPr>
              <w:t>соисполнения</w:t>
            </w:r>
            <w:proofErr w:type="spellEnd"/>
            <w:r w:rsidRPr="00E543E5">
              <w:rPr>
                <w:rFonts w:ascii="Times New Roman" w:eastAsia="Times New Roman" w:hAnsi="Times New Roman" w:cs="Arial"/>
                <w:bCs/>
                <w:sz w:val="24"/>
                <w:szCs w:val="24"/>
                <w:lang w:eastAsia="ru-RU"/>
              </w:rPr>
              <w:t xml:space="preserve">), заключенных Поставщиком при исполнении Контракта, он уплачивает Покупателю пеню в размере 0,05 % от цены договора </w:t>
            </w:r>
            <w:proofErr w:type="spellStart"/>
            <w:r w:rsidRPr="00E543E5">
              <w:rPr>
                <w:rFonts w:ascii="Times New Roman" w:eastAsia="Times New Roman" w:hAnsi="Times New Roman" w:cs="Arial"/>
                <w:bCs/>
                <w:sz w:val="24"/>
                <w:szCs w:val="24"/>
                <w:lang w:eastAsia="ru-RU"/>
              </w:rPr>
              <w:t>субпоставки</w:t>
            </w:r>
            <w:proofErr w:type="spellEnd"/>
            <w:r w:rsidRPr="00E543E5">
              <w:rPr>
                <w:rFonts w:ascii="Times New Roman" w:eastAsia="Times New Roman" w:hAnsi="Times New Roman" w:cs="Arial"/>
                <w:bCs/>
                <w:sz w:val="24"/>
                <w:szCs w:val="24"/>
                <w:lang w:eastAsia="ru-RU"/>
              </w:rPr>
              <w:t xml:space="preserve"> (</w:t>
            </w:r>
            <w:proofErr w:type="spellStart"/>
            <w:r w:rsidRPr="00E543E5">
              <w:rPr>
                <w:rFonts w:ascii="Times New Roman" w:eastAsia="Times New Roman" w:hAnsi="Times New Roman" w:cs="Arial"/>
                <w:bCs/>
                <w:sz w:val="24"/>
                <w:szCs w:val="24"/>
                <w:lang w:eastAsia="ru-RU"/>
              </w:rPr>
              <w:t>соисполнения</w:t>
            </w:r>
            <w:proofErr w:type="spellEnd"/>
            <w:r w:rsidRPr="00E543E5">
              <w:rPr>
                <w:rFonts w:ascii="Times New Roman" w:eastAsia="Times New Roman" w:hAnsi="Times New Roman" w:cs="Arial"/>
                <w:bCs/>
                <w:sz w:val="24"/>
                <w:szCs w:val="24"/>
                <w:lang w:eastAsia="ru-RU"/>
              </w:rPr>
              <w:t xml:space="preserve">) </w:t>
            </w:r>
            <w:r w:rsidRPr="00E543E5">
              <w:rPr>
                <w:rFonts w:ascii="Times New Roman" w:eastAsia="Times New Roman" w:hAnsi="Times New Roman" w:cs="Arial"/>
                <w:bCs/>
                <w:sz w:val="24"/>
                <w:szCs w:val="24"/>
                <w:lang w:eastAsia="ru-RU"/>
              </w:rPr>
              <w:lastRenderedPageBreak/>
              <w:t xml:space="preserve">за каждый день просрочки до полного исполнения своей обязанности. </w:t>
            </w:r>
          </w:p>
          <w:p w14:paraId="3FC4C11C"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 xml:space="preserve">Непредставление Поставщиком информации обо всех договорах </w:t>
            </w:r>
            <w:proofErr w:type="spellStart"/>
            <w:r w:rsidRPr="00E543E5">
              <w:rPr>
                <w:rFonts w:ascii="Times New Roman" w:eastAsia="Times New Roman" w:hAnsi="Times New Roman" w:cs="Arial"/>
                <w:bCs/>
                <w:sz w:val="24"/>
                <w:szCs w:val="24"/>
                <w:lang w:eastAsia="ru-RU"/>
              </w:rPr>
              <w:t>субпоставки</w:t>
            </w:r>
            <w:proofErr w:type="spellEnd"/>
            <w:r w:rsidRPr="00E543E5">
              <w:rPr>
                <w:rFonts w:ascii="Times New Roman" w:eastAsia="Times New Roman" w:hAnsi="Times New Roman" w:cs="Arial"/>
                <w:bCs/>
                <w:sz w:val="24"/>
                <w:szCs w:val="24"/>
                <w:lang w:eastAsia="ru-RU"/>
              </w:rPr>
              <w:t xml:space="preserve"> (</w:t>
            </w:r>
            <w:proofErr w:type="spellStart"/>
            <w:r w:rsidRPr="00E543E5">
              <w:rPr>
                <w:rFonts w:ascii="Times New Roman" w:eastAsia="Times New Roman" w:hAnsi="Times New Roman" w:cs="Arial"/>
                <w:bCs/>
                <w:sz w:val="24"/>
                <w:szCs w:val="24"/>
                <w:lang w:eastAsia="ru-RU"/>
              </w:rPr>
              <w:t>соисполнения</w:t>
            </w:r>
            <w:proofErr w:type="spellEnd"/>
            <w:r w:rsidRPr="00E543E5">
              <w:rPr>
                <w:rFonts w:ascii="Times New Roman" w:eastAsia="Times New Roman" w:hAnsi="Times New Roman" w:cs="Arial"/>
                <w:bCs/>
                <w:sz w:val="24"/>
                <w:szCs w:val="24"/>
                <w:lang w:eastAsia="ru-RU"/>
              </w:rPr>
              <w:t>) не влечет за собой недействительность Контракта по данному основанию.</w:t>
            </w:r>
          </w:p>
        </w:tc>
      </w:tr>
      <w:tr w:rsidR="00E543E5" w:rsidRPr="00E543E5" w14:paraId="36504321" w14:textId="77777777" w:rsidTr="008832D4">
        <w:tc>
          <w:tcPr>
            <w:tcW w:w="856" w:type="dxa"/>
          </w:tcPr>
          <w:p w14:paraId="49167FB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4.</w:t>
            </w:r>
          </w:p>
        </w:tc>
        <w:tc>
          <w:tcPr>
            <w:tcW w:w="4408" w:type="dxa"/>
          </w:tcPr>
          <w:p w14:paraId="7F2FA5D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Требования к качеству и гарантийным обязательствам, предоставляемым поставщиком, в отношении поставляемых товаров</w:t>
            </w:r>
          </w:p>
        </w:tc>
        <w:tc>
          <w:tcPr>
            <w:tcW w:w="10153" w:type="dxa"/>
          </w:tcPr>
          <w:p w14:paraId="61F91E30" w14:textId="2DDB736A" w:rsidR="007E4B23" w:rsidRPr="00E543E5" w:rsidRDefault="007E4B23" w:rsidP="00D365AA">
            <w:pPr>
              <w:tabs>
                <w:tab w:val="left" w:pos="1276"/>
              </w:tabs>
              <w:ind w:right="34"/>
              <w:jc w:val="both"/>
              <w:rPr>
                <w:rFonts w:ascii="Times New Roman" w:hAnsi="Times New Roman" w:cs="Times New Roman"/>
                <w:sz w:val="24"/>
                <w:szCs w:val="24"/>
              </w:rPr>
            </w:pPr>
            <w:r w:rsidRPr="00E543E5">
              <w:rPr>
                <w:rFonts w:ascii="Times New Roman" w:hAnsi="Times New Roman" w:cs="Times New Roman"/>
                <w:sz w:val="24"/>
                <w:szCs w:val="24"/>
              </w:rPr>
              <w:t>Качество поставляемого Товара должно соответствовать требованиям, указанным изготовителем.</w:t>
            </w:r>
          </w:p>
          <w:p w14:paraId="2D07FA92" w14:textId="77777777" w:rsidR="007E4B23" w:rsidRPr="00E543E5" w:rsidRDefault="007E4B23" w:rsidP="00D365AA">
            <w:pPr>
              <w:tabs>
                <w:tab w:val="left" w:pos="1276"/>
              </w:tabs>
              <w:ind w:right="34"/>
              <w:jc w:val="both"/>
              <w:rPr>
                <w:rFonts w:ascii="Times New Roman" w:hAnsi="Times New Roman" w:cs="Times New Roman"/>
                <w:sz w:val="24"/>
                <w:szCs w:val="24"/>
              </w:rPr>
            </w:pPr>
            <w:r w:rsidRPr="00E543E5">
              <w:rPr>
                <w:rFonts w:ascii="Times New Roman" w:hAnsi="Times New Roman" w:cs="Times New Roman"/>
                <w:sz w:val="24"/>
                <w:szCs w:val="24"/>
              </w:rPr>
              <w:t>Упаковка должна соответствовать требованиям, указанным заводом-изготовителем.</w:t>
            </w:r>
          </w:p>
          <w:p w14:paraId="5F46B310" w14:textId="56E77CAD" w:rsidR="007E4B23" w:rsidRPr="00E543E5" w:rsidRDefault="007E4B23" w:rsidP="00D365AA">
            <w:pPr>
              <w:tabs>
                <w:tab w:val="left" w:pos="1276"/>
              </w:tabs>
              <w:ind w:right="34"/>
              <w:jc w:val="both"/>
              <w:rPr>
                <w:rFonts w:ascii="Times New Roman" w:hAnsi="Times New Roman" w:cs="Times New Roman"/>
                <w:sz w:val="24"/>
                <w:szCs w:val="24"/>
              </w:rPr>
            </w:pPr>
            <w:r w:rsidRPr="00E543E5">
              <w:rPr>
                <w:rFonts w:ascii="Times New Roman" w:hAnsi="Times New Roman" w:cs="Times New Roman"/>
                <w:sz w:val="24"/>
                <w:szCs w:val="24"/>
              </w:rPr>
              <w:t>Гарантийный срок Товара – в соответствии с требованиями, указанными заводом-изготовителем, но не менее 12 месяцев.</w:t>
            </w:r>
          </w:p>
        </w:tc>
      </w:tr>
      <w:tr w:rsidR="00E543E5" w:rsidRPr="00E543E5" w14:paraId="5D23A3C5" w14:textId="77777777" w:rsidTr="008832D4">
        <w:tc>
          <w:tcPr>
            <w:tcW w:w="856" w:type="dxa"/>
          </w:tcPr>
          <w:p w14:paraId="402C2C6B"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5.</w:t>
            </w:r>
          </w:p>
        </w:tc>
        <w:tc>
          <w:tcPr>
            <w:tcW w:w="4408" w:type="dxa"/>
          </w:tcPr>
          <w:p w14:paraId="79B0E021"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10153" w:type="dxa"/>
          </w:tcPr>
          <w:p w14:paraId="11935B56" w14:textId="3B1EA1C5" w:rsidR="007E4B23" w:rsidRPr="0005058D" w:rsidRDefault="0063224D" w:rsidP="00D365AA">
            <w:pPr>
              <w:jc w:val="both"/>
              <w:rPr>
                <w:rFonts w:ascii="Times New Roman" w:hAnsi="Times New Roman" w:cs="Times New Roman"/>
                <w:bCs/>
                <w:sz w:val="24"/>
                <w:szCs w:val="24"/>
              </w:rPr>
            </w:pPr>
            <w:proofErr w:type="gramStart"/>
            <w:r>
              <w:rPr>
                <w:rFonts w:ascii="Times New Roman" w:hAnsi="Times New Roman" w:cs="Times New Roman"/>
                <w:bCs/>
              </w:rPr>
              <w:t>Не  требуется</w:t>
            </w:r>
            <w:proofErr w:type="gramEnd"/>
          </w:p>
        </w:tc>
      </w:tr>
      <w:tr w:rsidR="008B6B33" w:rsidRPr="00E543E5" w14:paraId="28C5C253" w14:textId="77777777" w:rsidTr="008832D4">
        <w:tc>
          <w:tcPr>
            <w:tcW w:w="15417" w:type="dxa"/>
            <w:gridSpan w:val="3"/>
          </w:tcPr>
          <w:p w14:paraId="623F12EC" w14:textId="7CD30CA6" w:rsidR="008B6B33" w:rsidRPr="00E543E5" w:rsidRDefault="008B6B33" w:rsidP="00D365AA">
            <w:pPr>
              <w:jc w:val="center"/>
              <w:rPr>
                <w:rFonts w:ascii="Times New Roman" w:hAnsi="Times New Roman" w:cs="Times New Roman"/>
                <w:sz w:val="24"/>
                <w:szCs w:val="24"/>
              </w:rPr>
            </w:pPr>
            <w:r w:rsidRPr="00E543E5">
              <w:rPr>
                <w:rFonts w:ascii="Times New Roman" w:hAnsi="Times New Roman" w:cs="Times New Roman"/>
                <w:sz w:val="24"/>
                <w:szCs w:val="24"/>
              </w:rPr>
              <w:t>7. Условия контракта</w:t>
            </w:r>
          </w:p>
        </w:tc>
      </w:tr>
      <w:tr w:rsidR="00E543E5" w:rsidRPr="00E543E5" w14:paraId="00D1E68E" w14:textId="77777777" w:rsidTr="008832D4">
        <w:tc>
          <w:tcPr>
            <w:tcW w:w="856" w:type="dxa"/>
          </w:tcPr>
          <w:p w14:paraId="45BCB4C8"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73703332"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Условие о предмете контракта </w:t>
            </w:r>
          </w:p>
        </w:tc>
        <w:tc>
          <w:tcPr>
            <w:tcW w:w="10153" w:type="dxa"/>
          </w:tcPr>
          <w:p w14:paraId="3268FD80" w14:textId="77777777" w:rsidR="007E4B23" w:rsidRPr="00E543E5" w:rsidRDefault="007E4B23" w:rsidP="00D365AA">
            <w:pPr>
              <w:jc w:val="both"/>
              <w:rPr>
                <w:rFonts w:ascii="Times New Roman" w:hAnsi="Times New Roman" w:cs="Times New Roman"/>
                <w:b/>
                <w:sz w:val="24"/>
                <w:szCs w:val="24"/>
              </w:rPr>
            </w:pPr>
            <w:r w:rsidRPr="00E543E5">
              <w:rPr>
                <w:rFonts w:ascii="Times New Roman" w:hAnsi="Times New Roman" w:cs="Times New Roman"/>
                <w:b/>
                <w:sz w:val="24"/>
                <w:szCs w:val="24"/>
              </w:rPr>
              <w:t>Условия контракта – согласно проекту Контракта (Приложение № 2 к Закупочной документации).</w:t>
            </w:r>
          </w:p>
        </w:tc>
      </w:tr>
      <w:tr w:rsidR="00E543E5" w:rsidRPr="00E543E5" w14:paraId="09746EBE" w14:textId="77777777" w:rsidTr="008832D4">
        <w:tc>
          <w:tcPr>
            <w:tcW w:w="856" w:type="dxa"/>
          </w:tcPr>
          <w:p w14:paraId="0F867AE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3525B4EE"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Информация о месте доставки товара </w:t>
            </w:r>
          </w:p>
        </w:tc>
        <w:tc>
          <w:tcPr>
            <w:tcW w:w="10153" w:type="dxa"/>
          </w:tcPr>
          <w:p w14:paraId="029AD89B" w14:textId="0D21EE48" w:rsidR="007E4B23" w:rsidRPr="00271B66" w:rsidRDefault="007E4B23" w:rsidP="00DA3270">
            <w:pPr>
              <w:jc w:val="both"/>
              <w:rPr>
                <w:rFonts w:ascii="Times New Roman" w:hAnsi="Times New Roman" w:cs="Times New Roman"/>
                <w:sz w:val="24"/>
                <w:szCs w:val="24"/>
              </w:rPr>
            </w:pPr>
            <w:r w:rsidRPr="00271B66">
              <w:rPr>
                <w:rFonts w:ascii="Times New Roman" w:hAnsi="Times New Roman" w:cs="Times New Roman"/>
                <w:bCs/>
                <w:sz w:val="24"/>
                <w:szCs w:val="24"/>
              </w:rPr>
              <w:t>Поставка Товара осуществляется Поставщиком на склад Покупателя.</w:t>
            </w:r>
          </w:p>
        </w:tc>
      </w:tr>
      <w:tr w:rsidR="00E543E5" w:rsidRPr="00E543E5" w14:paraId="6BAC5A92" w14:textId="77777777" w:rsidTr="008832D4">
        <w:tc>
          <w:tcPr>
            <w:tcW w:w="856" w:type="dxa"/>
          </w:tcPr>
          <w:p w14:paraId="52C9223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0933619F"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Сроки поставки товара </w:t>
            </w:r>
          </w:p>
        </w:tc>
        <w:tc>
          <w:tcPr>
            <w:tcW w:w="10153" w:type="dxa"/>
          </w:tcPr>
          <w:p w14:paraId="460430AF" w14:textId="65044D88" w:rsidR="008B6B33" w:rsidRPr="000F7360" w:rsidRDefault="008B6B33" w:rsidP="008B6B33">
            <w:pPr>
              <w:spacing w:line="240" w:lineRule="atLeast"/>
              <w:contextualSpacing/>
              <w:jc w:val="both"/>
              <w:rPr>
                <w:rFonts w:ascii="Times New Roman" w:eastAsia="Times New Roman" w:hAnsi="Times New Roman" w:cs="Times New Roman"/>
                <w:sz w:val="24"/>
                <w:szCs w:val="24"/>
                <w:lang w:eastAsia="ru-RU"/>
              </w:rPr>
            </w:pPr>
            <w:r w:rsidRPr="000F7360">
              <w:rPr>
                <w:rFonts w:ascii="Times New Roman" w:eastAsia="Times New Roman" w:hAnsi="Times New Roman" w:cs="Times New Roman"/>
                <w:sz w:val="24"/>
                <w:szCs w:val="24"/>
                <w:lang w:eastAsia="ru-RU"/>
              </w:rPr>
              <w:t>Товар поставляется Поставщиком в полном объеме</w:t>
            </w:r>
            <w:r w:rsidR="00800A75" w:rsidRPr="000F7360">
              <w:rPr>
                <w:rFonts w:ascii="Times New Roman" w:eastAsia="Times New Roman" w:hAnsi="Times New Roman" w:cs="Times New Roman"/>
                <w:sz w:val="24"/>
                <w:szCs w:val="24"/>
                <w:lang w:eastAsia="ru-RU"/>
              </w:rPr>
              <w:t xml:space="preserve"> </w:t>
            </w:r>
            <w:proofErr w:type="gramStart"/>
            <w:r w:rsidR="00800A75" w:rsidRPr="000F7360">
              <w:rPr>
                <w:rFonts w:ascii="Times New Roman" w:eastAsia="Times New Roman" w:hAnsi="Times New Roman" w:cs="Times New Roman"/>
                <w:sz w:val="24"/>
                <w:szCs w:val="24"/>
                <w:lang w:eastAsia="ru-RU"/>
              </w:rPr>
              <w:t>до  31</w:t>
            </w:r>
            <w:proofErr w:type="gramEnd"/>
            <w:r w:rsidR="00800A75" w:rsidRPr="000F7360">
              <w:rPr>
                <w:rFonts w:ascii="Times New Roman" w:eastAsia="Times New Roman" w:hAnsi="Times New Roman" w:cs="Times New Roman"/>
                <w:sz w:val="24"/>
                <w:szCs w:val="24"/>
                <w:lang w:eastAsia="ru-RU"/>
              </w:rPr>
              <w:t xml:space="preserve">  декабря  2024  года.</w:t>
            </w:r>
            <w:r w:rsidRPr="000F7360">
              <w:rPr>
                <w:rFonts w:ascii="Times New Roman" w:eastAsia="Times New Roman" w:hAnsi="Times New Roman" w:cs="Times New Roman"/>
                <w:sz w:val="24"/>
                <w:szCs w:val="24"/>
                <w:lang w:eastAsia="ru-RU"/>
              </w:rPr>
              <w:t>. Возможна досрочная поставка Товара.</w:t>
            </w:r>
          </w:p>
          <w:p w14:paraId="29CC7B8C" w14:textId="400E14E7" w:rsidR="008B6B33" w:rsidRPr="000F7360" w:rsidRDefault="008B6B33" w:rsidP="008B6B33">
            <w:pPr>
              <w:widowControl w:val="0"/>
              <w:tabs>
                <w:tab w:val="left" w:pos="1276"/>
              </w:tabs>
              <w:autoSpaceDE w:val="0"/>
              <w:autoSpaceDN w:val="0"/>
              <w:adjustRightInd w:val="0"/>
              <w:spacing w:line="240" w:lineRule="atLeast"/>
              <w:contextualSpacing/>
              <w:jc w:val="both"/>
              <w:rPr>
                <w:rFonts w:ascii="Times New Roman" w:eastAsia="Times New Roman" w:hAnsi="Times New Roman" w:cs="Times New Roman"/>
                <w:sz w:val="24"/>
                <w:szCs w:val="24"/>
                <w:lang w:eastAsia="ru-RU"/>
              </w:rPr>
            </w:pPr>
            <w:r w:rsidRPr="000F7360">
              <w:rPr>
                <w:rFonts w:ascii="Times New Roman" w:eastAsia="Times New Roman" w:hAnsi="Times New Roman" w:cs="Times New Roman"/>
                <w:sz w:val="24"/>
                <w:szCs w:val="24"/>
                <w:lang w:eastAsia="ru-RU"/>
              </w:rPr>
              <w:t>Датой поставки Товара является дата подписания уполномоченными представителями товаросопроводительной документации.</w:t>
            </w:r>
          </w:p>
          <w:p w14:paraId="24AC78C3" w14:textId="768F5FD5" w:rsidR="008B6B33" w:rsidRPr="000F7360" w:rsidRDefault="008B6B33" w:rsidP="008B6B33">
            <w:pPr>
              <w:tabs>
                <w:tab w:val="num" w:pos="1276"/>
                <w:tab w:val="left" w:pos="2977"/>
              </w:tabs>
              <w:spacing w:line="240" w:lineRule="atLeast"/>
              <w:contextualSpacing/>
              <w:jc w:val="both"/>
              <w:rPr>
                <w:rFonts w:ascii="Times New Roman" w:eastAsia="Times New Roman" w:hAnsi="Times New Roman" w:cs="Times New Roman"/>
                <w:sz w:val="24"/>
                <w:szCs w:val="24"/>
                <w:lang w:eastAsia="ru-RU"/>
              </w:rPr>
            </w:pPr>
            <w:r w:rsidRPr="000F7360">
              <w:rPr>
                <w:rFonts w:ascii="Times New Roman" w:eastAsia="Times New Roman" w:hAnsi="Times New Roman" w:cs="Times New Roman"/>
                <w:sz w:val="24"/>
                <w:szCs w:val="24"/>
                <w:lang w:eastAsia="ru-RU"/>
              </w:rPr>
              <w:t xml:space="preserve">Товар передается представителю Покупателя, при наличии у него надлежащим образом оформленной доверенности на получение Товара.    </w:t>
            </w:r>
          </w:p>
          <w:p w14:paraId="4ED12310" w14:textId="77777777" w:rsidR="008B6B33" w:rsidRPr="000F7360" w:rsidRDefault="008B6B33" w:rsidP="008B6B33">
            <w:pPr>
              <w:widowControl w:val="0"/>
              <w:tabs>
                <w:tab w:val="left" w:pos="1276"/>
              </w:tabs>
              <w:autoSpaceDE w:val="0"/>
              <w:autoSpaceDN w:val="0"/>
              <w:adjustRightInd w:val="0"/>
              <w:spacing w:line="240" w:lineRule="atLeast"/>
              <w:contextualSpacing/>
              <w:jc w:val="both"/>
              <w:rPr>
                <w:rFonts w:ascii="Times New Roman" w:eastAsia="Times New Roman" w:hAnsi="Times New Roman" w:cs="Times New Roman"/>
                <w:sz w:val="24"/>
                <w:szCs w:val="24"/>
                <w:lang w:eastAsia="ru-RU"/>
              </w:rPr>
            </w:pPr>
            <w:r w:rsidRPr="000F7360">
              <w:rPr>
                <w:rFonts w:ascii="Times New Roman" w:hAnsi="Times New Roman" w:cs="Times New Roman"/>
                <w:bCs/>
                <w:sz w:val="24"/>
                <w:szCs w:val="24"/>
              </w:rPr>
              <w:t>Поставка Товара осуществляется транспортом и за счет средств Поставщика.</w:t>
            </w:r>
            <w:r w:rsidRPr="000F7360">
              <w:rPr>
                <w:rFonts w:ascii="Times New Roman" w:eastAsia="Times New Roman" w:hAnsi="Times New Roman" w:cs="Times New Roman"/>
                <w:sz w:val="24"/>
                <w:szCs w:val="24"/>
                <w:lang w:eastAsia="ru-RU"/>
              </w:rPr>
              <w:t xml:space="preserve"> </w:t>
            </w:r>
          </w:p>
          <w:p w14:paraId="1334CD15" w14:textId="1B00C03A" w:rsidR="007E4B23" w:rsidRPr="000F7360" w:rsidRDefault="008B6B33" w:rsidP="008B6B33">
            <w:pPr>
              <w:widowControl w:val="0"/>
              <w:tabs>
                <w:tab w:val="left" w:pos="1276"/>
              </w:tabs>
              <w:autoSpaceDE w:val="0"/>
              <w:autoSpaceDN w:val="0"/>
              <w:adjustRightInd w:val="0"/>
              <w:spacing w:line="240" w:lineRule="atLeast"/>
              <w:contextualSpacing/>
              <w:jc w:val="both"/>
              <w:rPr>
                <w:rFonts w:ascii="Times New Roman" w:hAnsi="Times New Roman" w:cs="Times New Roman"/>
                <w:sz w:val="24"/>
                <w:szCs w:val="24"/>
              </w:rPr>
            </w:pPr>
            <w:r w:rsidRPr="000F7360">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tc>
      </w:tr>
      <w:tr w:rsidR="007E4B23" w:rsidRPr="00E543E5" w14:paraId="1131AE55" w14:textId="77777777" w:rsidTr="008832D4">
        <w:tc>
          <w:tcPr>
            <w:tcW w:w="856" w:type="dxa"/>
          </w:tcPr>
          <w:p w14:paraId="4E1B78DE"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0EF8B0CC"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Условия транспортировки и хранения товара</w:t>
            </w:r>
          </w:p>
        </w:tc>
        <w:tc>
          <w:tcPr>
            <w:tcW w:w="10153" w:type="dxa"/>
          </w:tcPr>
          <w:p w14:paraId="75A334E8" w14:textId="77777777" w:rsidR="007E4B23" w:rsidRPr="00271B66" w:rsidRDefault="007E4B23" w:rsidP="00D365AA">
            <w:pPr>
              <w:jc w:val="both"/>
              <w:rPr>
                <w:rFonts w:ascii="Times New Roman" w:hAnsi="Times New Roman" w:cs="Times New Roman"/>
                <w:sz w:val="24"/>
                <w:szCs w:val="24"/>
              </w:rPr>
            </w:pPr>
            <w:r w:rsidRPr="00271B66">
              <w:rPr>
                <w:rFonts w:ascii="Times New Roman" w:hAnsi="Times New Roman" w:cs="Times New Roman"/>
                <w:sz w:val="24"/>
                <w:szCs w:val="24"/>
              </w:rPr>
              <w:t>Доставка Товара осуществляется транспортом и за счет средств Поставщика.</w:t>
            </w:r>
          </w:p>
        </w:tc>
      </w:tr>
    </w:tbl>
    <w:p w14:paraId="3BD022C6" w14:textId="77777777" w:rsidR="00BC637B" w:rsidRDefault="00BC637B" w:rsidP="008B6B33">
      <w:pPr>
        <w:jc w:val="center"/>
        <w:rPr>
          <w:rFonts w:ascii="Times New Roman" w:hAnsi="Times New Roman" w:cs="Times New Roman"/>
          <w:sz w:val="24"/>
          <w:szCs w:val="24"/>
        </w:rPr>
      </w:pPr>
    </w:p>
    <w:p w14:paraId="119C28F8" w14:textId="77777777" w:rsidR="008B6B33" w:rsidRPr="008B6B33" w:rsidRDefault="008B6B33" w:rsidP="008B6B33">
      <w:pPr>
        <w:jc w:val="center"/>
        <w:rPr>
          <w:rFonts w:ascii="Times New Roman" w:hAnsi="Times New Roman" w:cs="Times New Roman"/>
          <w:sz w:val="24"/>
          <w:szCs w:val="24"/>
        </w:rPr>
      </w:pPr>
    </w:p>
    <w:sectPr w:rsidR="008B6B33" w:rsidRPr="008B6B33" w:rsidSect="00CE0F0F">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2345" w:hanging="360"/>
      </w:pPr>
      <w:rPr>
        <w:rFonts w:hint="default"/>
      </w:rPr>
    </w:lvl>
    <w:lvl w:ilvl="1">
      <w:start w:val="4"/>
      <w:numFmt w:val="decimal"/>
      <w:lvlText w:val="%1.%2."/>
      <w:lvlJc w:val="left"/>
      <w:pPr>
        <w:ind w:left="3789" w:hanging="360"/>
      </w:pPr>
      <w:rPr>
        <w:rFonts w:hint="default"/>
      </w:rPr>
    </w:lvl>
    <w:lvl w:ilvl="2">
      <w:start w:val="1"/>
      <w:numFmt w:val="decimal"/>
      <w:lvlText w:val="%1.%2.%3."/>
      <w:lvlJc w:val="left"/>
      <w:pPr>
        <w:ind w:left="5593" w:hanging="720"/>
      </w:pPr>
      <w:rPr>
        <w:rFonts w:hint="default"/>
      </w:rPr>
    </w:lvl>
    <w:lvl w:ilvl="3">
      <w:start w:val="1"/>
      <w:numFmt w:val="decimal"/>
      <w:lvlText w:val="%1.%2.%3.%4."/>
      <w:lvlJc w:val="left"/>
      <w:pPr>
        <w:ind w:left="7037" w:hanging="720"/>
      </w:pPr>
      <w:rPr>
        <w:rFonts w:hint="default"/>
      </w:rPr>
    </w:lvl>
    <w:lvl w:ilvl="4">
      <w:start w:val="1"/>
      <w:numFmt w:val="decimal"/>
      <w:lvlText w:val="%1.%2.%3.%4.%5."/>
      <w:lvlJc w:val="left"/>
      <w:pPr>
        <w:ind w:left="8841" w:hanging="1080"/>
      </w:pPr>
      <w:rPr>
        <w:rFonts w:hint="default"/>
      </w:rPr>
    </w:lvl>
    <w:lvl w:ilvl="5">
      <w:start w:val="1"/>
      <w:numFmt w:val="decimal"/>
      <w:lvlText w:val="%1.%2.%3.%4.%5.%6."/>
      <w:lvlJc w:val="left"/>
      <w:pPr>
        <w:ind w:left="10285" w:hanging="1080"/>
      </w:pPr>
      <w:rPr>
        <w:rFonts w:hint="default"/>
      </w:rPr>
    </w:lvl>
    <w:lvl w:ilvl="6">
      <w:start w:val="1"/>
      <w:numFmt w:val="decimal"/>
      <w:lvlText w:val="%1.%2.%3.%4.%5.%6.%7."/>
      <w:lvlJc w:val="left"/>
      <w:pPr>
        <w:ind w:left="12089" w:hanging="1440"/>
      </w:pPr>
      <w:rPr>
        <w:rFonts w:hint="default"/>
      </w:rPr>
    </w:lvl>
    <w:lvl w:ilvl="7">
      <w:start w:val="1"/>
      <w:numFmt w:val="decimal"/>
      <w:lvlText w:val="%1.%2.%3.%4.%5.%6.%7.%8."/>
      <w:lvlJc w:val="left"/>
      <w:pPr>
        <w:ind w:left="13533" w:hanging="1440"/>
      </w:pPr>
      <w:rPr>
        <w:rFonts w:hint="default"/>
      </w:rPr>
    </w:lvl>
    <w:lvl w:ilvl="8">
      <w:start w:val="1"/>
      <w:numFmt w:val="decimal"/>
      <w:lvlText w:val="%1.%2.%3.%4.%5.%6.%7.%8.%9."/>
      <w:lvlJc w:val="left"/>
      <w:pPr>
        <w:ind w:left="15337"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2" w15:restartNumberingAfterBreak="0">
    <w:nsid w:val="1F122DB4"/>
    <w:multiLevelType w:val="multilevel"/>
    <w:tmpl w:val="3CCC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8" w15:restartNumberingAfterBreak="0">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3"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7516826"/>
    <w:multiLevelType w:val="hybridMultilevel"/>
    <w:tmpl w:val="0C3A5DC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31"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5"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1"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3"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5221386">
    <w:abstractNumId w:val="35"/>
  </w:num>
  <w:num w:numId="2" w16cid:durableId="1615210685">
    <w:abstractNumId w:val="44"/>
  </w:num>
  <w:num w:numId="3" w16cid:durableId="1909270259">
    <w:abstractNumId w:val="1"/>
  </w:num>
  <w:num w:numId="4" w16cid:durableId="894707559">
    <w:abstractNumId w:val="5"/>
  </w:num>
  <w:num w:numId="5" w16cid:durableId="1997145619">
    <w:abstractNumId w:val="45"/>
  </w:num>
  <w:num w:numId="6" w16cid:durableId="1082139888">
    <w:abstractNumId w:val="27"/>
  </w:num>
  <w:num w:numId="7" w16cid:durableId="2087533804">
    <w:abstractNumId w:val="23"/>
  </w:num>
  <w:num w:numId="8" w16cid:durableId="1253009922">
    <w:abstractNumId w:val="16"/>
  </w:num>
  <w:num w:numId="9" w16cid:durableId="478499083">
    <w:abstractNumId w:val="15"/>
  </w:num>
  <w:num w:numId="10" w16cid:durableId="1218321287">
    <w:abstractNumId w:val="43"/>
  </w:num>
  <w:num w:numId="11" w16cid:durableId="471991683">
    <w:abstractNumId w:val="39"/>
  </w:num>
  <w:num w:numId="12" w16cid:durableId="822549313">
    <w:abstractNumId w:val="10"/>
  </w:num>
  <w:num w:numId="13" w16cid:durableId="577911515">
    <w:abstractNumId w:val="19"/>
  </w:num>
  <w:num w:numId="14" w16cid:durableId="1941714987">
    <w:abstractNumId w:val="14"/>
  </w:num>
  <w:num w:numId="15" w16cid:durableId="1243874763">
    <w:abstractNumId w:val="31"/>
  </w:num>
  <w:num w:numId="16" w16cid:durableId="498933678">
    <w:abstractNumId w:val="0"/>
  </w:num>
  <w:num w:numId="17" w16cid:durableId="838813647">
    <w:abstractNumId w:val="38"/>
  </w:num>
  <w:num w:numId="18" w16cid:durableId="737898037">
    <w:abstractNumId w:val="41"/>
  </w:num>
  <w:num w:numId="19" w16cid:durableId="596717149">
    <w:abstractNumId w:val="24"/>
  </w:num>
  <w:num w:numId="20" w16cid:durableId="1181967424">
    <w:abstractNumId w:val="3"/>
  </w:num>
  <w:num w:numId="21" w16cid:durableId="10112102">
    <w:abstractNumId w:val="37"/>
  </w:num>
  <w:num w:numId="22" w16cid:durableId="320275139">
    <w:abstractNumId w:val="4"/>
  </w:num>
  <w:num w:numId="23" w16cid:durableId="553850799">
    <w:abstractNumId w:val="33"/>
  </w:num>
  <w:num w:numId="24" w16cid:durableId="357702327">
    <w:abstractNumId w:val="6"/>
  </w:num>
  <w:num w:numId="25" w16cid:durableId="1250388146">
    <w:abstractNumId w:val="28"/>
  </w:num>
  <w:num w:numId="26" w16cid:durableId="1145273829">
    <w:abstractNumId w:val="20"/>
  </w:num>
  <w:num w:numId="27" w16cid:durableId="1392075778">
    <w:abstractNumId w:val="2"/>
  </w:num>
  <w:num w:numId="28" w16cid:durableId="1682002509">
    <w:abstractNumId w:val="11"/>
  </w:num>
  <w:num w:numId="29" w16cid:durableId="43986522">
    <w:abstractNumId w:val="42"/>
  </w:num>
  <w:num w:numId="30" w16cid:durableId="712998200">
    <w:abstractNumId w:val="30"/>
  </w:num>
  <w:num w:numId="31" w16cid:durableId="13851886">
    <w:abstractNumId w:val="7"/>
  </w:num>
  <w:num w:numId="32" w16cid:durableId="978530543">
    <w:abstractNumId w:val="34"/>
  </w:num>
  <w:num w:numId="33" w16cid:durableId="309359930">
    <w:abstractNumId w:val="22"/>
  </w:num>
  <w:num w:numId="34" w16cid:durableId="959532451">
    <w:abstractNumId w:val="13"/>
  </w:num>
  <w:num w:numId="35" w16cid:durableId="1341002453">
    <w:abstractNumId w:val="17"/>
  </w:num>
  <w:num w:numId="36" w16cid:durableId="266931965">
    <w:abstractNumId w:val="25"/>
  </w:num>
  <w:num w:numId="37" w16cid:durableId="1051000883">
    <w:abstractNumId w:val="26"/>
  </w:num>
  <w:num w:numId="38" w16cid:durableId="21009765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8240337">
    <w:abstractNumId w:val="18"/>
  </w:num>
  <w:num w:numId="40" w16cid:durableId="1143621676">
    <w:abstractNumId w:val="8"/>
  </w:num>
  <w:num w:numId="41" w16cid:durableId="2084373177">
    <w:abstractNumId w:val="12"/>
  </w:num>
  <w:num w:numId="42" w16cid:durableId="833569645">
    <w:abstractNumId w:val="36"/>
  </w:num>
  <w:num w:numId="43" w16cid:durableId="1316225888">
    <w:abstractNumId w:val="32"/>
  </w:num>
  <w:num w:numId="44" w16cid:durableId="239872314">
    <w:abstractNumId w:val="9"/>
  </w:num>
  <w:num w:numId="45" w16cid:durableId="2041972584">
    <w:abstractNumId w:val="21"/>
  </w:num>
  <w:num w:numId="46" w16cid:durableId="1116413888">
    <w:abstractNumId w:val="40"/>
  </w:num>
  <w:num w:numId="47" w16cid:durableId="1154030759">
    <w:abstractNumId w:val="29"/>
  </w:num>
  <w:num w:numId="48" w16cid:durableId="4441537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0124B"/>
    <w:rsid w:val="000014C5"/>
    <w:rsid w:val="0000159C"/>
    <w:rsid w:val="0000185A"/>
    <w:rsid w:val="00001869"/>
    <w:rsid w:val="00001C10"/>
    <w:rsid w:val="00001EFA"/>
    <w:rsid w:val="00002B0F"/>
    <w:rsid w:val="00002ECC"/>
    <w:rsid w:val="000039EA"/>
    <w:rsid w:val="00003AB3"/>
    <w:rsid w:val="00003D69"/>
    <w:rsid w:val="00003FBE"/>
    <w:rsid w:val="000042F9"/>
    <w:rsid w:val="000057E8"/>
    <w:rsid w:val="00005BE1"/>
    <w:rsid w:val="0000610E"/>
    <w:rsid w:val="0000760F"/>
    <w:rsid w:val="00007D75"/>
    <w:rsid w:val="00010A2E"/>
    <w:rsid w:val="00010EEB"/>
    <w:rsid w:val="000112BF"/>
    <w:rsid w:val="00011783"/>
    <w:rsid w:val="000128ED"/>
    <w:rsid w:val="00012BED"/>
    <w:rsid w:val="00013F14"/>
    <w:rsid w:val="00013F67"/>
    <w:rsid w:val="0001438B"/>
    <w:rsid w:val="00014CA2"/>
    <w:rsid w:val="0001664C"/>
    <w:rsid w:val="00016865"/>
    <w:rsid w:val="00016AA1"/>
    <w:rsid w:val="0001701F"/>
    <w:rsid w:val="00017BF5"/>
    <w:rsid w:val="00021F1C"/>
    <w:rsid w:val="00022507"/>
    <w:rsid w:val="00022724"/>
    <w:rsid w:val="00022DB1"/>
    <w:rsid w:val="0002538B"/>
    <w:rsid w:val="0002566D"/>
    <w:rsid w:val="000256A7"/>
    <w:rsid w:val="0002594B"/>
    <w:rsid w:val="00025BF9"/>
    <w:rsid w:val="00025DEC"/>
    <w:rsid w:val="00026CB9"/>
    <w:rsid w:val="000276BA"/>
    <w:rsid w:val="00027C8F"/>
    <w:rsid w:val="00030210"/>
    <w:rsid w:val="00031410"/>
    <w:rsid w:val="0003176F"/>
    <w:rsid w:val="00031775"/>
    <w:rsid w:val="00031B31"/>
    <w:rsid w:val="00032106"/>
    <w:rsid w:val="00033C3C"/>
    <w:rsid w:val="00033C53"/>
    <w:rsid w:val="00034988"/>
    <w:rsid w:val="000355C0"/>
    <w:rsid w:val="00035816"/>
    <w:rsid w:val="00035854"/>
    <w:rsid w:val="00035C4B"/>
    <w:rsid w:val="00035D3B"/>
    <w:rsid w:val="00035E13"/>
    <w:rsid w:val="00036CE7"/>
    <w:rsid w:val="0003726E"/>
    <w:rsid w:val="00040F31"/>
    <w:rsid w:val="00041EFE"/>
    <w:rsid w:val="00043483"/>
    <w:rsid w:val="00043F24"/>
    <w:rsid w:val="0004407A"/>
    <w:rsid w:val="000443C7"/>
    <w:rsid w:val="00044757"/>
    <w:rsid w:val="000452C0"/>
    <w:rsid w:val="0004579A"/>
    <w:rsid w:val="00045F49"/>
    <w:rsid w:val="00047A0A"/>
    <w:rsid w:val="00050268"/>
    <w:rsid w:val="0005029B"/>
    <w:rsid w:val="0005058D"/>
    <w:rsid w:val="00051A9B"/>
    <w:rsid w:val="0005219A"/>
    <w:rsid w:val="000521CF"/>
    <w:rsid w:val="0005277A"/>
    <w:rsid w:val="00052A4D"/>
    <w:rsid w:val="00053669"/>
    <w:rsid w:val="000546B1"/>
    <w:rsid w:val="0005549D"/>
    <w:rsid w:val="00055626"/>
    <w:rsid w:val="000569B4"/>
    <w:rsid w:val="00056B76"/>
    <w:rsid w:val="00057273"/>
    <w:rsid w:val="00060963"/>
    <w:rsid w:val="00060C45"/>
    <w:rsid w:val="000616CE"/>
    <w:rsid w:val="00061DF5"/>
    <w:rsid w:val="00061FD5"/>
    <w:rsid w:val="000627E4"/>
    <w:rsid w:val="00062B24"/>
    <w:rsid w:val="00062FE7"/>
    <w:rsid w:val="0006369E"/>
    <w:rsid w:val="00063873"/>
    <w:rsid w:val="0006398F"/>
    <w:rsid w:val="00063B7A"/>
    <w:rsid w:val="00063C5D"/>
    <w:rsid w:val="000647BC"/>
    <w:rsid w:val="0006579A"/>
    <w:rsid w:val="00066EB9"/>
    <w:rsid w:val="00067F69"/>
    <w:rsid w:val="000714AE"/>
    <w:rsid w:val="00071A27"/>
    <w:rsid w:val="0007270D"/>
    <w:rsid w:val="00072CC6"/>
    <w:rsid w:val="000736D3"/>
    <w:rsid w:val="000743E6"/>
    <w:rsid w:val="00075096"/>
    <w:rsid w:val="00075AF1"/>
    <w:rsid w:val="00076294"/>
    <w:rsid w:val="0007674F"/>
    <w:rsid w:val="000767B0"/>
    <w:rsid w:val="00076B6D"/>
    <w:rsid w:val="00081234"/>
    <w:rsid w:val="00082886"/>
    <w:rsid w:val="000830BF"/>
    <w:rsid w:val="00083532"/>
    <w:rsid w:val="0008393D"/>
    <w:rsid w:val="00084032"/>
    <w:rsid w:val="0008456C"/>
    <w:rsid w:val="0008545A"/>
    <w:rsid w:val="00085EA5"/>
    <w:rsid w:val="0008631B"/>
    <w:rsid w:val="000904A6"/>
    <w:rsid w:val="00090A4C"/>
    <w:rsid w:val="00090A81"/>
    <w:rsid w:val="00090F97"/>
    <w:rsid w:val="00091450"/>
    <w:rsid w:val="000918CC"/>
    <w:rsid w:val="0009213C"/>
    <w:rsid w:val="000923DE"/>
    <w:rsid w:val="000924B7"/>
    <w:rsid w:val="00092F87"/>
    <w:rsid w:val="000943F0"/>
    <w:rsid w:val="00096227"/>
    <w:rsid w:val="00096FA6"/>
    <w:rsid w:val="00097231"/>
    <w:rsid w:val="00097324"/>
    <w:rsid w:val="00097611"/>
    <w:rsid w:val="0009778E"/>
    <w:rsid w:val="00097AD1"/>
    <w:rsid w:val="00097ED3"/>
    <w:rsid w:val="000A06BC"/>
    <w:rsid w:val="000A0D7D"/>
    <w:rsid w:val="000A1058"/>
    <w:rsid w:val="000A136B"/>
    <w:rsid w:val="000A1A29"/>
    <w:rsid w:val="000A1F38"/>
    <w:rsid w:val="000A1F51"/>
    <w:rsid w:val="000A2FA7"/>
    <w:rsid w:val="000A43E2"/>
    <w:rsid w:val="000A4497"/>
    <w:rsid w:val="000A44DC"/>
    <w:rsid w:val="000A6426"/>
    <w:rsid w:val="000A7500"/>
    <w:rsid w:val="000A7DDA"/>
    <w:rsid w:val="000B12DA"/>
    <w:rsid w:val="000B12FA"/>
    <w:rsid w:val="000B1B8B"/>
    <w:rsid w:val="000B362F"/>
    <w:rsid w:val="000B3743"/>
    <w:rsid w:val="000B40D5"/>
    <w:rsid w:val="000B45DF"/>
    <w:rsid w:val="000B67AA"/>
    <w:rsid w:val="000B692B"/>
    <w:rsid w:val="000B7A85"/>
    <w:rsid w:val="000C0029"/>
    <w:rsid w:val="000C01B7"/>
    <w:rsid w:val="000C05D8"/>
    <w:rsid w:val="000C1648"/>
    <w:rsid w:val="000C2644"/>
    <w:rsid w:val="000C2848"/>
    <w:rsid w:val="000C2EF1"/>
    <w:rsid w:val="000C3483"/>
    <w:rsid w:val="000C4B32"/>
    <w:rsid w:val="000C5677"/>
    <w:rsid w:val="000C5705"/>
    <w:rsid w:val="000C57F2"/>
    <w:rsid w:val="000C6851"/>
    <w:rsid w:val="000C6ACF"/>
    <w:rsid w:val="000C7097"/>
    <w:rsid w:val="000C7733"/>
    <w:rsid w:val="000C7E15"/>
    <w:rsid w:val="000D004A"/>
    <w:rsid w:val="000D01A6"/>
    <w:rsid w:val="000D06BA"/>
    <w:rsid w:val="000D0A15"/>
    <w:rsid w:val="000D10F6"/>
    <w:rsid w:val="000D1832"/>
    <w:rsid w:val="000D1BD0"/>
    <w:rsid w:val="000D1C94"/>
    <w:rsid w:val="000D1FD4"/>
    <w:rsid w:val="000D2B72"/>
    <w:rsid w:val="000D3AB2"/>
    <w:rsid w:val="000D424C"/>
    <w:rsid w:val="000D42BB"/>
    <w:rsid w:val="000D483C"/>
    <w:rsid w:val="000D48F1"/>
    <w:rsid w:val="000D5317"/>
    <w:rsid w:val="000D5435"/>
    <w:rsid w:val="000D5627"/>
    <w:rsid w:val="000D5630"/>
    <w:rsid w:val="000D5A4D"/>
    <w:rsid w:val="000D615E"/>
    <w:rsid w:val="000D6690"/>
    <w:rsid w:val="000D71F4"/>
    <w:rsid w:val="000D749F"/>
    <w:rsid w:val="000D78D0"/>
    <w:rsid w:val="000D7D38"/>
    <w:rsid w:val="000E0671"/>
    <w:rsid w:val="000E0909"/>
    <w:rsid w:val="000E1477"/>
    <w:rsid w:val="000E389C"/>
    <w:rsid w:val="000E3A3E"/>
    <w:rsid w:val="000E3BE9"/>
    <w:rsid w:val="000E4186"/>
    <w:rsid w:val="000E4900"/>
    <w:rsid w:val="000E54D5"/>
    <w:rsid w:val="000E559F"/>
    <w:rsid w:val="000E55D2"/>
    <w:rsid w:val="000E5A03"/>
    <w:rsid w:val="000E5CDD"/>
    <w:rsid w:val="000E5CF4"/>
    <w:rsid w:val="000E6B26"/>
    <w:rsid w:val="000E6BDA"/>
    <w:rsid w:val="000E702A"/>
    <w:rsid w:val="000E794B"/>
    <w:rsid w:val="000E7E60"/>
    <w:rsid w:val="000F0075"/>
    <w:rsid w:val="000F09BC"/>
    <w:rsid w:val="000F10F7"/>
    <w:rsid w:val="000F1B4D"/>
    <w:rsid w:val="000F1CCA"/>
    <w:rsid w:val="000F2065"/>
    <w:rsid w:val="000F2096"/>
    <w:rsid w:val="000F2900"/>
    <w:rsid w:val="000F300B"/>
    <w:rsid w:val="000F33DE"/>
    <w:rsid w:val="000F4F93"/>
    <w:rsid w:val="000F5449"/>
    <w:rsid w:val="000F5D62"/>
    <w:rsid w:val="000F6ED7"/>
    <w:rsid w:val="000F7360"/>
    <w:rsid w:val="00100ADD"/>
    <w:rsid w:val="00101CCB"/>
    <w:rsid w:val="001024E4"/>
    <w:rsid w:val="001027DA"/>
    <w:rsid w:val="00102B4D"/>
    <w:rsid w:val="00102FD7"/>
    <w:rsid w:val="0010366B"/>
    <w:rsid w:val="00103BD1"/>
    <w:rsid w:val="00104008"/>
    <w:rsid w:val="0010402E"/>
    <w:rsid w:val="001049B8"/>
    <w:rsid w:val="00105242"/>
    <w:rsid w:val="00106404"/>
    <w:rsid w:val="0011137C"/>
    <w:rsid w:val="00111502"/>
    <w:rsid w:val="00111F6D"/>
    <w:rsid w:val="00113372"/>
    <w:rsid w:val="00113A45"/>
    <w:rsid w:val="001141F7"/>
    <w:rsid w:val="00114AD0"/>
    <w:rsid w:val="00114C8A"/>
    <w:rsid w:val="00115ACB"/>
    <w:rsid w:val="00115CD3"/>
    <w:rsid w:val="00115DC3"/>
    <w:rsid w:val="00116D1C"/>
    <w:rsid w:val="001172E9"/>
    <w:rsid w:val="001202F7"/>
    <w:rsid w:val="00120AC3"/>
    <w:rsid w:val="00121275"/>
    <w:rsid w:val="001212CD"/>
    <w:rsid w:val="00121CB9"/>
    <w:rsid w:val="001220D2"/>
    <w:rsid w:val="00122184"/>
    <w:rsid w:val="0012219F"/>
    <w:rsid w:val="00122694"/>
    <w:rsid w:val="00123B7B"/>
    <w:rsid w:val="0012415F"/>
    <w:rsid w:val="0012598E"/>
    <w:rsid w:val="00125EE6"/>
    <w:rsid w:val="001272C6"/>
    <w:rsid w:val="001307CC"/>
    <w:rsid w:val="00130853"/>
    <w:rsid w:val="00130F16"/>
    <w:rsid w:val="00130F36"/>
    <w:rsid w:val="00131210"/>
    <w:rsid w:val="0013125C"/>
    <w:rsid w:val="00133153"/>
    <w:rsid w:val="001336BC"/>
    <w:rsid w:val="001339FF"/>
    <w:rsid w:val="00133EBF"/>
    <w:rsid w:val="001341DB"/>
    <w:rsid w:val="0013539F"/>
    <w:rsid w:val="0013557A"/>
    <w:rsid w:val="001358A1"/>
    <w:rsid w:val="00136609"/>
    <w:rsid w:val="001369E5"/>
    <w:rsid w:val="00136E02"/>
    <w:rsid w:val="00137850"/>
    <w:rsid w:val="0014090A"/>
    <w:rsid w:val="001417DD"/>
    <w:rsid w:val="00141D05"/>
    <w:rsid w:val="00142AB0"/>
    <w:rsid w:val="001436B8"/>
    <w:rsid w:val="00144125"/>
    <w:rsid w:val="001441F9"/>
    <w:rsid w:val="0014476B"/>
    <w:rsid w:val="00146054"/>
    <w:rsid w:val="001464D2"/>
    <w:rsid w:val="00146676"/>
    <w:rsid w:val="001475F0"/>
    <w:rsid w:val="00147937"/>
    <w:rsid w:val="001479C4"/>
    <w:rsid w:val="001479E1"/>
    <w:rsid w:val="00147B09"/>
    <w:rsid w:val="001508FB"/>
    <w:rsid w:val="00150E73"/>
    <w:rsid w:val="00151E5B"/>
    <w:rsid w:val="0015227F"/>
    <w:rsid w:val="001526E8"/>
    <w:rsid w:val="00152974"/>
    <w:rsid w:val="00153087"/>
    <w:rsid w:val="00153B49"/>
    <w:rsid w:val="001546F8"/>
    <w:rsid w:val="00154B69"/>
    <w:rsid w:val="00155982"/>
    <w:rsid w:val="00156447"/>
    <w:rsid w:val="001565DC"/>
    <w:rsid w:val="00156822"/>
    <w:rsid w:val="00157AD0"/>
    <w:rsid w:val="00157B05"/>
    <w:rsid w:val="00157F1D"/>
    <w:rsid w:val="00160D0D"/>
    <w:rsid w:val="001616DF"/>
    <w:rsid w:val="0016173D"/>
    <w:rsid w:val="001636CF"/>
    <w:rsid w:val="001639C5"/>
    <w:rsid w:val="00164677"/>
    <w:rsid w:val="00164A43"/>
    <w:rsid w:val="00164DAD"/>
    <w:rsid w:val="001650C8"/>
    <w:rsid w:val="001655AF"/>
    <w:rsid w:val="0017077C"/>
    <w:rsid w:val="00170F54"/>
    <w:rsid w:val="00171465"/>
    <w:rsid w:val="001715B1"/>
    <w:rsid w:val="0017243D"/>
    <w:rsid w:val="00172957"/>
    <w:rsid w:val="00172B48"/>
    <w:rsid w:val="0017324A"/>
    <w:rsid w:val="001742AC"/>
    <w:rsid w:val="00174428"/>
    <w:rsid w:val="00174889"/>
    <w:rsid w:val="00174B3B"/>
    <w:rsid w:val="00175CEE"/>
    <w:rsid w:val="00176379"/>
    <w:rsid w:val="00176A46"/>
    <w:rsid w:val="00180C49"/>
    <w:rsid w:val="00180D75"/>
    <w:rsid w:val="0018185A"/>
    <w:rsid w:val="00181B84"/>
    <w:rsid w:val="00181DF0"/>
    <w:rsid w:val="00182224"/>
    <w:rsid w:val="0018233E"/>
    <w:rsid w:val="001828EC"/>
    <w:rsid w:val="00182AC3"/>
    <w:rsid w:val="0018370A"/>
    <w:rsid w:val="00184440"/>
    <w:rsid w:val="001847F3"/>
    <w:rsid w:val="00185052"/>
    <w:rsid w:val="0018510F"/>
    <w:rsid w:val="00185B77"/>
    <w:rsid w:val="00185BFA"/>
    <w:rsid w:val="00186113"/>
    <w:rsid w:val="00186C15"/>
    <w:rsid w:val="00186EA6"/>
    <w:rsid w:val="0018783D"/>
    <w:rsid w:val="001878FA"/>
    <w:rsid w:val="00187944"/>
    <w:rsid w:val="00190750"/>
    <w:rsid w:val="00190F14"/>
    <w:rsid w:val="0019141C"/>
    <w:rsid w:val="00191703"/>
    <w:rsid w:val="00191F7D"/>
    <w:rsid w:val="0019367E"/>
    <w:rsid w:val="001937DB"/>
    <w:rsid w:val="00193CC3"/>
    <w:rsid w:val="001940CA"/>
    <w:rsid w:val="001950D1"/>
    <w:rsid w:val="00197655"/>
    <w:rsid w:val="00197949"/>
    <w:rsid w:val="00197960"/>
    <w:rsid w:val="001A0142"/>
    <w:rsid w:val="001A08DA"/>
    <w:rsid w:val="001A158F"/>
    <w:rsid w:val="001A1DCD"/>
    <w:rsid w:val="001A2E22"/>
    <w:rsid w:val="001A2E69"/>
    <w:rsid w:val="001A3718"/>
    <w:rsid w:val="001A40D5"/>
    <w:rsid w:val="001A44EB"/>
    <w:rsid w:val="001A45A7"/>
    <w:rsid w:val="001A5867"/>
    <w:rsid w:val="001A5A86"/>
    <w:rsid w:val="001A5CA5"/>
    <w:rsid w:val="001A7839"/>
    <w:rsid w:val="001A7BCC"/>
    <w:rsid w:val="001A7D08"/>
    <w:rsid w:val="001B0A24"/>
    <w:rsid w:val="001B0E89"/>
    <w:rsid w:val="001B119B"/>
    <w:rsid w:val="001B13A9"/>
    <w:rsid w:val="001B18E9"/>
    <w:rsid w:val="001B1C70"/>
    <w:rsid w:val="001B21EA"/>
    <w:rsid w:val="001B23BC"/>
    <w:rsid w:val="001B3236"/>
    <w:rsid w:val="001B3B3D"/>
    <w:rsid w:val="001B67F5"/>
    <w:rsid w:val="001B6CA6"/>
    <w:rsid w:val="001B7435"/>
    <w:rsid w:val="001B7446"/>
    <w:rsid w:val="001B7757"/>
    <w:rsid w:val="001B7899"/>
    <w:rsid w:val="001B7B21"/>
    <w:rsid w:val="001B7DF5"/>
    <w:rsid w:val="001C12DE"/>
    <w:rsid w:val="001C1346"/>
    <w:rsid w:val="001C15EB"/>
    <w:rsid w:val="001C1B2B"/>
    <w:rsid w:val="001C1CFE"/>
    <w:rsid w:val="001C2220"/>
    <w:rsid w:val="001C272E"/>
    <w:rsid w:val="001C325D"/>
    <w:rsid w:val="001C398E"/>
    <w:rsid w:val="001C5152"/>
    <w:rsid w:val="001C51BF"/>
    <w:rsid w:val="001C52C4"/>
    <w:rsid w:val="001C5F1B"/>
    <w:rsid w:val="001C5F3E"/>
    <w:rsid w:val="001C643C"/>
    <w:rsid w:val="001C6746"/>
    <w:rsid w:val="001C709E"/>
    <w:rsid w:val="001C7690"/>
    <w:rsid w:val="001D03D1"/>
    <w:rsid w:val="001D0883"/>
    <w:rsid w:val="001D1312"/>
    <w:rsid w:val="001D18AE"/>
    <w:rsid w:val="001D1908"/>
    <w:rsid w:val="001D1D7E"/>
    <w:rsid w:val="001D27ED"/>
    <w:rsid w:val="001D2BB2"/>
    <w:rsid w:val="001D2FFB"/>
    <w:rsid w:val="001D3454"/>
    <w:rsid w:val="001D36EC"/>
    <w:rsid w:val="001D3D31"/>
    <w:rsid w:val="001D4A67"/>
    <w:rsid w:val="001D5DCA"/>
    <w:rsid w:val="001D6487"/>
    <w:rsid w:val="001D6808"/>
    <w:rsid w:val="001D6AFD"/>
    <w:rsid w:val="001D6DE0"/>
    <w:rsid w:val="001D74A1"/>
    <w:rsid w:val="001D7D03"/>
    <w:rsid w:val="001E0352"/>
    <w:rsid w:val="001E105B"/>
    <w:rsid w:val="001E189E"/>
    <w:rsid w:val="001E19B0"/>
    <w:rsid w:val="001E4844"/>
    <w:rsid w:val="001E48BC"/>
    <w:rsid w:val="001E515B"/>
    <w:rsid w:val="001E527C"/>
    <w:rsid w:val="001E6968"/>
    <w:rsid w:val="001E6A8F"/>
    <w:rsid w:val="001E751F"/>
    <w:rsid w:val="001E7700"/>
    <w:rsid w:val="001F0032"/>
    <w:rsid w:val="001F0191"/>
    <w:rsid w:val="001F0258"/>
    <w:rsid w:val="001F0360"/>
    <w:rsid w:val="001F069A"/>
    <w:rsid w:val="001F2330"/>
    <w:rsid w:val="001F2401"/>
    <w:rsid w:val="001F2581"/>
    <w:rsid w:val="001F293F"/>
    <w:rsid w:val="001F358F"/>
    <w:rsid w:val="001F3A9F"/>
    <w:rsid w:val="001F3B76"/>
    <w:rsid w:val="001F3D9C"/>
    <w:rsid w:val="001F3EFA"/>
    <w:rsid w:val="001F41A9"/>
    <w:rsid w:val="001F4354"/>
    <w:rsid w:val="001F48F3"/>
    <w:rsid w:val="001F4B0C"/>
    <w:rsid w:val="001F57C4"/>
    <w:rsid w:val="001F5B68"/>
    <w:rsid w:val="001F675E"/>
    <w:rsid w:val="001F6D48"/>
    <w:rsid w:val="001F7481"/>
    <w:rsid w:val="002006CD"/>
    <w:rsid w:val="002007BD"/>
    <w:rsid w:val="00200BDE"/>
    <w:rsid w:val="00201642"/>
    <w:rsid w:val="00202D01"/>
    <w:rsid w:val="00203315"/>
    <w:rsid w:val="00203B6D"/>
    <w:rsid w:val="00203D44"/>
    <w:rsid w:val="00204242"/>
    <w:rsid w:val="00204920"/>
    <w:rsid w:val="00204A79"/>
    <w:rsid w:val="00204C47"/>
    <w:rsid w:val="00204EEE"/>
    <w:rsid w:val="00205117"/>
    <w:rsid w:val="00205774"/>
    <w:rsid w:val="00205EF4"/>
    <w:rsid w:val="002061D2"/>
    <w:rsid w:val="0020756B"/>
    <w:rsid w:val="002116FF"/>
    <w:rsid w:val="00211C43"/>
    <w:rsid w:val="00211CA4"/>
    <w:rsid w:val="00211D8E"/>
    <w:rsid w:val="00212586"/>
    <w:rsid w:val="00212745"/>
    <w:rsid w:val="00213CDB"/>
    <w:rsid w:val="0021543A"/>
    <w:rsid w:val="00215844"/>
    <w:rsid w:val="00216497"/>
    <w:rsid w:val="0021686C"/>
    <w:rsid w:val="002169BF"/>
    <w:rsid w:val="00216B3D"/>
    <w:rsid w:val="00217092"/>
    <w:rsid w:val="002202CA"/>
    <w:rsid w:val="002202E7"/>
    <w:rsid w:val="002208B4"/>
    <w:rsid w:val="00221293"/>
    <w:rsid w:val="00221961"/>
    <w:rsid w:val="00221CBE"/>
    <w:rsid w:val="00223102"/>
    <w:rsid w:val="002231B6"/>
    <w:rsid w:val="00223E00"/>
    <w:rsid w:val="00224679"/>
    <w:rsid w:val="002246F4"/>
    <w:rsid w:val="00224B35"/>
    <w:rsid w:val="00224FCF"/>
    <w:rsid w:val="00225A93"/>
    <w:rsid w:val="00226147"/>
    <w:rsid w:val="002306D0"/>
    <w:rsid w:val="00230A81"/>
    <w:rsid w:val="0023135C"/>
    <w:rsid w:val="002324F1"/>
    <w:rsid w:val="002326CE"/>
    <w:rsid w:val="002331B6"/>
    <w:rsid w:val="002339E3"/>
    <w:rsid w:val="00233F18"/>
    <w:rsid w:val="0023407F"/>
    <w:rsid w:val="00234315"/>
    <w:rsid w:val="00234926"/>
    <w:rsid w:val="00234EDD"/>
    <w:rsid w:val="002357A6"/>
    <w:rsid w:val="00235855"/>
    <w:rsid w:val="00235CF2"/>
    <w:rsid w:val="002361CB"/>
    <w:rsid w:val="0023644C"/>
    <w:rsid w:val="002365F7"/>
    <w:rsid w:val="002369B3"/>
    <w:rsid w:val="00236BFA"/>
    <w:rsid w:val="00237321"/>
    <w:rsid w:val="00240412"/>
    <w:rsid w:val="00240DBF"/>
    <w:rsid w:val="002418BD"/>
    <w:rsid w:val="00242600"/>
    <w:rsid w:val="002428EF"/>
    <w:rsid w:val="00242BCD"/>
    <w:rsid w:val="00243175"/>
    <w:rsid w:val="002433C1"/>
    <w:rsid w:val="00243840"/>
    <w:rsid w:val="00243AD2"/>
    <w:rsid w:val="002443A6"/>
    <w:rsid w:val="0024462B"/>
    <w:rsid w:val="002448FD"/>
    <w:rsid w:val="00244B88"/>
    <w:rsid w:val="00244FFB"/>
    <w:rsid w:val="00245601"/>
    <w:rsid w:val="0024566E"/>
    <w:rsid w:val="0024618B"/>
    <w:rsid w:val="002474F1"/>
    <w:rsid w:val="0024794E"/>
    <w:rsid w:val="00250305"/>
    <w:rsid w:val="0025084B"/>
    <w:rsid w:val="00250CAB"/>
    <w:rsid w:val="002511B9"/>
    <w:rsid w:val="00251482"/>
    <w:rsid w:val="00251F13"/>
    <w:rsid w:val="00252E22"/>
    <w:rsid w:val="002539EC"/>
    <w:rsid w:val="0025426E"/>
    <w:rsid w:val="00254FE6"/>
    <w:rsid w:val="00255130"/>
    <w:rsid w:val="00255970"/>
    <w:rsid w:val="002563CE"/>
    <w:rsid w:val="00256A09"/>
    <w:rsid w:val="002574CE"/>
    <w:rsid w:val="00257FB3"/>
    <w:rsid w:val="00260656"/>
    <w:rsid w:val="002613F0"/>
    <w:rsid w:val="00261558"/>
    <w:rsid w:val="00261D0A"/>
    <w:rsid w:val="00261DE2"/>
    <w:rsid w:val="00261F34"/>
    <w:rsid w:val="0026202A"/>
    <w:rsid w:val="00262303"/>
    <w:rsid w:val="00262678"/>
    <w:rsid w:val="00262CB0"/>
    <w:rsid w:val="00262DA1"/>
    <w:rsid w:val="00262E88"/>
    <w:rsid w:val="0026308F"/>
    <w:rsid w:val="002639B6"/>
    <w:rsid w:val="00263C8C"/>
    <w:rsid w:val="00263EC2"/>
    <w:rsid w:val="002642A0"/>
    <w:rsid w:val="00264ADC"/>
    <w:rsid w:val="00264ADD"/>
    <w:rsid w:val="00264B24"/>
    <w:rsid w:val="00264B8F"/>
    <w:rsid w:val="00264D50"/>
    <w:rsid w:val="0026506A"/>
    <w:rsid w:val="0026577D"/>
    <w:rsid w:val="00265B01"/>
    <w:rsid w:val="0026601D"/>
    <w:rsid w:val="00267F74"/>
    <w:rsid w:val="00271778"/>
    <w:rsid w:val="00271A70"/>
    <w:rsid w:val="00271B66"/>
    <w:rsid w:val="0027272B"/>
    <w:rsid w:val="00272EA8"/>
    <w:rsid w:val="00272EB5"/>
    <w:rsid w:val="0027351C"/>
    <w:rsid w:val="002738CF"/>
    <w:rsid w:val="002744ED"/>
    <w:rsid w:val="0027453F"/>
    <w:rsid w:val="00275096"/>
    <w:rsid w:val="00276565"/>
    <w:rsid w:val="00276AA3"/>
    <w:rsid w:val="00277704"/>
    <w:rsid w:val="00281A6A"/>
    <w:rsid w:val="002820BC"/>
    <w:rsid w:val="00282330"/>
    <w:rsid w:val="00282D05"/>
    <w:rsid w:val="00282E2C"/>
    <w:rsid w:val="002833B2"/>
    <w:rsid w:val="002837D7"/>
    <w:rsid w:val="00283D21"/>
    <w:rsid w:val="00283F15"/>
    <w:rsid w:val="0028440B"/>
    <w:rsid w:val="00284E86"/>
    <w:rsid w:val="00285638"/>
    <w:rsid w:val="00285C35"/>
    <w:rsid w:val="00285DCB"/>
    <w:rsid w:val="00285E1A"/>
    <w:rsid w:val="00285F94"/>
    <w:rsid w:val="00287422"/>
    <w:rsid w:val="00287B7E"/>
    <w:rsid w:val="00291242"/>
    <w:rsid w:val="00291285"/>
    <w:rsid w:val="002925E2"/>
    <w:rsid w:val="002928BC"/>
    <w:rsid w:val="00292C8E"/>
    <w:rsid w:val="00292E5D"/>
    <w:rsid w:val="002937B5"/>
    <w:rsid w:val="0029414D"/>
    <w:rsid w:val="00295333"/>
    <w:rsid w:val="002963E9"/>
    <w:rsid w:val="00297025"/>
    <w:rsid w:val="002971D4"/>
    <w:rsid w:val="002976DF"/>
    <w:rsid w:val="002A0CA9"/>
    <w:rsid w:val="002A0E80"/>
    <w:rsid w:val="002A2722"/>
    <w:rsid w:val="002A34BA"/>
    <w:rsid w:val="002A35C5"/>
    <w:rsid w:val="002A516B"/>
    <w:rsid w:val="002A61A4"/>
    <w:rsid w:val="002A6365"/>
    <w:rsid w:val="002A6676"/>
    <w:rsid w:val="002A681A"/>
    <w:rsid w:val="002A6FAA"/>
    <w:rsid w:val="002B166E"/>
    <w:rsid w:val="002B1E80"/>
    <w:rsid w:val="002B2114"/>
    <w:rsid w:val="002B21AB"/>
    <w:rsid w:val="002B3002"/>
    <w:rsid w:val="002B3219"/>
    <w:rsid w:val="002B3271"/>
    <w:rsid w:val="002B334D"/>
    <w:rsid w:val="002B3BD9"/>
    <w:rsid w:val="002B3FD7"/>
    <w:rsid w:val="002B407E"/>
    <w:rsid w:val="002B502E"/>
    <w:rsid w:val="002B5568"/>
    <w:rsid w:val="002B59FB"/>
    <w:rsid w:val="002B5A81"/>
    <w:rsid w:val="002B61E3"/>
    <w:rsid w:val="002B664A"/>
    <w:rsid w:val="002B79F8"/>
    <w:rsid w:val="002C1446"/>
    <w:rsid w:val="002C15CE"/>
    <w:rsid w:val="002C17D7"/>
    <w:rsid w:val="002C1947"/>
    <w:rsid w:val="002C2067"/>
    <w:rsid w:val="002C39D2"/>
    <w:rsid w:val="002C3BF6"/>
    <w:rsid w:val="002C4065"/>
    <w:rsid w:val="002C4B33"/>
    <w:rsid w:val="002C5543"/>
    <w:rsid w:val="002C583E"/>
    <w:rsid w:val="002C5BE7"/>
    <w:rsid w:val="002C63DC"/>
    <w:rsid w:val="002C68D4"/>
    <w:rsid w:val="002C6CF6"/>
    <w:rsid w:val="002C747F"/>
    <w:rsid w:val="002D022A"/>
    <w:rsid w:val="002D0C87"/>
    <w:rsid w:val="002D303C"/>
    <w:rsid w:val="002D43CA"/>
    <w:rsid w:val="002D4AE7"/>
    <w:rsid w:val="002D52C2"/>
    <w:rsid w:val="002D6990"/>
    <w:rsid w:val="002D7F20"/>
    <w:rsid w:val="002E076F"/>
    <w:rsid w:val="002E0775"/>
    <w:rsid w:val="002E09F1"/>
    <w:rsid w:val="002E1033"/>
    <w:rsid w:val="002E14C7"/>
    <w:rsid w:val="002E17BE"/>
    <w:rsid w:val="002E183D"/>
    <w:rsid w:val="002E1D53"/>
    <w:rsid w:val="002E1DE8"/>
    <w:rsid w:val="002E22D7"/>
    <w:rsid w:val="002E271B"/>
    <w:rsid w:val="002E2D3C"/>
    <w:rsid w:val="002E35FD"/>
    <w:rsid w:val="002E3D59"/>
    <w:rsid w:val="002E44DF"/>
    <w:rsid w:val="002E4FF4"/>
    <w:rsid w:val="002E526E"/>
    <w:rsid w:val="002E5A5C"/>
    <w:rsid w:val="002E5BF5"/>
    <w:rsid w:val="002E5F2B"/>
    <w:rsid w:val="002E6715"/>
    <w:rsid w:val="002E70C0"/>
    <w:rsid w:val="002E7DDB"/>
    <w:rsid w:val="002F0980"/>
    <w:rsid w:val="002F0B9A"/>
    <w:rsid w:val="002F155E"/>
    <w:rsid w:val="002F1D87"/>
    <w:rsid w:val="002F1EFF"/>
    <w:rsid w:val="002F45BE"/>
    <w:rsid w:val="002F4794"/>
    <w:rsid w:val="002F4EF5"/>
    <w:rsid w:val="002F59D5"/>
    <w:rsid w:val="002F60B9"/>
    <w:rsid w:val="002F618C"/>
    <w:rsid w:val="002F70A6"/>
    <w:rsid w:val="00301FAB"/>
    <w:rsid w:val="00301FCD"/>
    <w:rsid w:val="003026EE"/>
    <w:rsid w:val="003027AF"/>
    <w:rsid w:val="00302D87"/>
    <w:rsid w:val="00302F6D"/>
    <w:rsid w:val="0030459B"/>
    <w:rsid w:val="0030568D"/>
    <w:rsid w:val="00305690"/>
    <w:rsid w:val="00305B0F"/>
    <w:rsid w:val="00306CCD"/>
    <w:rsid w:val="00306D4F"/>
    <w:rsid w:val="003073E6"/>
    <w:rsid w:val="0030795F"/>
    <w:rsid w:val="00307A3B"/>
    <w:rsid w:val="0031072C"/>
    <w:rsid w:val="00311DA1"/>
    <w:rsid w:val="0031201C"/>
    <w:rsid w:val="00312975"/>
    <w:rsid w:val="00313382"/>
    <w:rsid w:val="00313CD5"/>
    <w:rsid w:val="00314AB9"/>
    <w:rsid w:val="00315567"/>
    <w:rsid w:val="003161E6"/>
    <w:rsid w:val="003169A8"/>
    <w:rsid w:val="00316A9B"/>
    <w:rsid w:val="00317319"/>
    <w:rsid w:val="00317740"/>
    <w:rsid w:val="003178A1"/>
    <w:rsid w:val="00317B82"/>
    <w:rsid w:val="00320BFA"/>
    <w:rsid w:val="00320CD4"/>
    <w:rsid w:val="0032116A"/>
    <w:rsid w:val="0032130E"/>
    <w:rsid w:val="0032211A"/>
    <w:rsid w:val="003243AA"/>
    <w:rsid w:val="0032449D"/>
    <w:rsid w:val="00325064"/>
    <w:rsid w:val="00325291"/>
    <w:rsid w:val="00325802"/>
    <w:rsid w:val="00327616"/>
    <w:rsid w:val="0033097F"/>
    <w:rsid w:val="003309AC"/>
    <w:rsid w:val="00330ADC"/>
    <w:rsid w:val="003313A0"/>
    <w:rsid w:val="00331FC2"/>
    <w:rsid w:val="00332119"/>
    <w:rsid w:val="00333B14"/>
    <w:rsid w:val="00333F25"/>
    <w:rsid w:val="00333FCF"/>
    <w:rsid w:val="00335BA7"/>
    <w:rsid w:val="00335EBC"/>
    <w:rsid w:val="003364DB"/>
    <w:rsid w:val="00337953"/>
    <w:rsid w:val="003408D2"/>
    <w:rsid w:val="00341204"/>
    <w:rsid w:val="00341442"/>
    <w:rsid w:val="00341BB1"/>
    <w:rsid w:val="00341FBF"/>
    <w:rsid w:val="0034206E"/>
    <w:rsid w:val="00342450"/>
    <w:rsid w:val="003425EE"/>
    <w:rsid w:val="00342C04"/>
    <w:rsid w:val="0034320A"/>
    <w:rsid w:val="00343608"/>
    <w:rsid w:val="003438CF"/>
    <w:rsid w:val="003444F8"/>
    <w:rsid w:val="00344DDF"/>
    <w:rsid w:val="00346668"/>
    <w:rsid w:val="0034685A"/>
    <w:rsid w:val="00346CD5"/>
    <w:rsid w:val="00346FDF"/>
    <w:rsid w:val="003471C6"/>
    <w:rsid w:val="00347616"/>
    <w:rsid w:val="00347B92"/>
    <w:rsid w:val="00347C8F"/>
    <w:rsid w:val="0035014A"/>
    <w:rsid w:val="00350152"/>
    <w:rsid w:val="0035046E"/>
    <w:rsid w:val="00350473"/>
    <w:rsid w:val="00350D0F"/>
    <w:rsid w:val="00351007"/>
    <w:rsid w:val="003510EE"/>
    <w:rsid w:val="003514BD"/>
    <w:rsid w:val="00351F86"/>
    <w:rsid w:val="00352E4F"/>
    <w:rsid w:val="0035304C"/>
    <w:rsid w:val="0035322A"/>
    <w:rsid w:val="003534D2"/>
    <w:rsid w:val="003544C9"/>
    <w:rsid w:val="0035464A"/>
    <w:rsid w:val="00354992"/>
    <w:rsid w:val="003549DD"/>
    <w:rsid w:val="00356C1B"/>
    <w:rsid w:val="003574E9"/>
    <w:rsid w:val="00357A60"/>
    <w:rsid w:val="00357EE9"/>
    <w:rsid w:val="00357F8B"/>
    <w:rsid w:val="00363745"/>
    <w:rsid w:val="00363E53"/>
    <w:rsid w:val="003643AC"/>
    <w:rsid w:val="003658B1"/>
    <w:rsid w:val="003661C0"/>
    <w:rsid w:val="003665D9"/>
    <w:rsid w:val="00367691"/>
    <w:rsid w:val="00367760"/>
    <w:rsid w:val="00367BFD"/>
    <w:rsid w:val="00370372"/>
    <w:rsid w:val="003707AB"/>
    <w:rsid w:val="0037456C"/>
    <w:rsid w:val="00374719"/>
    <w:rsid w:val="00374D81"/>
    <w:rsid w:val="00374FE9"/>
    <w:rsid w:val="00375910"/>
    <w:rsid w:val="00375D70"/>
    <w:rsid w:val="003765BE"/>
    <w:rsid w:val="00376B07"/>
    <w:rsid w:val="00380393"/>
    <w:rsid w:val="00380EBB"/>
    <w:rsid w:val="0038132A"/>
    <w:rsid w:val="003821C7"/>
    <w:rsid w:val="0038256E"/>
    <w:rsid w:val="003829BB"/>
    <w:rsid w:val="00382C46"/>
    <w:rsid w:val="00383A89"/>
    <w:rsid w:val="0038415E"/>
    <w:rsid w:val="003848EB"/>
    <w:rsid w:val="00384E6C"/>
    <w:rsid w:val="00385A70"/>
    <w:rsid w:val="00386559"/>
    <w:rsid w:val="003865E8"/>
    <w:rsid w:val="00386C2C"/>
    <w:rsid w:val="00390844"/>
    <w:rsid w:val="00390CF6"/>
    <w:rsid w:val="003912D5"/>
    <w:rsid w:val="00391C23"/>
    <w:rsid w:val="00391FA7"/>
    <w:rsid w:val="0039416A"/>
    <w:rsid w:val="003941F5"/>
    <w:rsid w:val="003942B0"/>
    <w:rsid w:val="0039520A"/>
    <w:rsid w:val="003958D1"/>
    <w:rsid w:val="00395964"/>
    <w:rsid w:val="00396688"/>
    <w:rsid w:val="00396853"/>
    <w:rsid w:val="00397686"/>
    <w:rsid w:val="003A11D2"/>
    <w:rsid w:val="003A1385"/>
    <w:rsid w:val="003A144A"/>
    <w:rsid w:val="003A17E4"/>
    <w:rsid w:val="003A1C30"/>
    <w:rsid w:val="003A20E4"/>
    <w:rsid w:val="003A2428"/>
    <w:rsid w:val="003A2D28"/>
    <w:rsid w:val="003A32A2"/>
    <w:rsid w:val="003A345C"/>
    <w:rsid w:val="003A3487"/>
    <w:rsid w:val="003A35EB"/>
    <w:rsid w:val="003A36F3"/>
    <w:rsid w:val="003A3710"/>
    <w:rsid w:val="003A407B"/>
    <w:rsid w:val="003A416F"/>
    <w:rsid w:val="003A437A"/>
    <w:rsid w:val="003A4A70"/>
    <w:rsid w:val="003A5242"/>
    <w:rsid w:val="003A54BA"/>
    <w:rsid w:val="003A57F9"/>
    <w:rsid w:val="003A58BD"/>
    <w:rsid w:val="003A5EDC"/>
    <w:rsid w:val="003A61B1"/>
    <w:rsid w:val="003A61ED"/>
    <w:rsid w:val="003A6E8A"/>
    <w:rsid w:val="003B015D"/>
    <w:rsid w:val="003B0F88"/>
    <w:rsid w:val="003B1048"/>
    <w:rsid w:val="003B105C"/>
    <w:rsid w:val="003B12AB"/>
    <w:rsid w:val="003B1481"/>
    <w:rsid w:val="003B188B"/>
    <w:rsid w:val="003B192F"/>
    <w:rsid w:val="003B3310"/>
    <w:rsid w:val="003B4554"/>
    <w:rsid w:val="003B46DA"/>
    <w:rsid w:val="003B4ED1"/>
    <w:rsid w:val="003B62A3"/>
    <w:rsid w:val="003C0D07"/>
    <w:rsid w:val="003C1EC2"/>
    <w:rsid w:val="003C1F34"/>
    <w:rsid w:val="003C2119"/>
    <w:rsid w:val="003C225A"/>
    <w:rsid w:val="003C2392"/>
    <w:rsid w:val="003C2BB2"/>
    <w:rsid w:val="003C3289"/>
    <w:rsid w:val="003C4946"/>
    <w:rsid w:val="003C4BD4"/>
    <w:rsid w:val="003C4FFF"/>
    <w:rsid w:val="003C702B"/>
    <w:rsid w:val="003C7490"/>
    <w:rsid w:val="003C7F5E"/>
    <w:rsid w:val="003D032A"/>
    <w:rsid w:val="003D07A0"/>
    <w:rsid w:val="003D1C26"/>
    <w:rsid w:val="003D1D5E"/>
    <w:rsid w:val="003D25F5"/>
    <w:rsid w:val="003D488A"/>
    <w:rsid w:val="003D4DEF"/>
    <w:rsid w:val="003D5716"/>
    <w:rsid w:val="003D5CD5"/>
    <w:rsid w:val="003D71B1"/>
    <w:rsid w:val="003D7C42"/>
    <w:rsid w:val="003E09EA"/>
    <w:rsid w:val="003E28F9"/>
    <w:rsid w:val="003E35A0"/>
    <w:rsid w:val="003E47F4"/>
    <w:rsid w:val="003E4D35"/>
    <w:rsid w:val="003E5320"/>
    <w:rsid w:val="003E588B"/>
    <w:rsid w:val="003E5D2B"/>
    <w:rsid w:val="003E6560"/>
    <w:rsid w:val="003E6DBA"/>
    <w:rsid w:val="003F02C9"/>
    <w:rsid w:val="003F0B68"/>
    <w:rsid w:val="003F103C"/>
    <w:rsid w:val="003F16F9"/>
    <w:rsid w:val="003F18D9"/>
    <w:rsid w:val="003F1D5B"/>
    <w:rsid w:val="003F22F8"/>
    <w:rsid w:val="003F45C1"/>
    <w:rsid w:val="003F55E3"/>
    <w:rsid w:val="003F573F"/>
    <w:rsid w:val="003F6196"/>
    <w:rsid w:val="003F66FA"/>
    <w:rsid w:val="003F6E9F"/>
    <w:rsid w:val="003F73CE"/>
    <w:rsid w:val="0040049C"/>
    <w:rsid w:val="00400517"/>
    <w:rsid w:val="00400BD0"/>
    <w:rsid w:val="00402A38"/>
    <w:rsid w:val="00403837"/>
    <w:rsid w:val="00404A0F"/>
    <w:rsid w:val="00404F16"/>
    <w:rsid w:val="00404FE7"/>
    <w:rsid w:val="00406ABC"/>
    <w:rsid w:val="00407DFD"/>
    <w:rsid w:val="00411D1B"/>
    <w:rsid w:val="00412642"/>
    <w:rsid w:val="004126AB"/>
    <w:rsid w:val="00412A11"/>
    <w:rsid w:val="00412CFD"/>
    <w:rsid w:val="004138D7"/>
    <w:rsid w:val="004148F1"/>
    <w:rsid w:val="00414F38"/>
    <w:rsid w:val="004156D8"/>
    <w:rsid w:val="0041597F"/>
    <w:rsid w:val="00415981"/>
    <w:rsid w:val="00416FBF"/>
    <w:rsid w:val="00417174"/>
    <w:rsid w:val="00417C3A"/>
    <w:rsid w:val="00420A4E"/>
    <w:rsid w:val="00420C28"/>
    <w:rsid w:val="00421A06"/>
    <w:rsid w:val="00421A91"/>
    <w:rsid w:val="004226DD"/>
    <w:rsid w:val="00425D7E"/>
    <w:rsid w:val="0042615D"/>
    <w:rsid w:val="00427753"/>
    <w:rsid w:val="0043030A"/>
    <w:rsid w:val="00430570"/>
    <w:rsid w:val="004307F5"/>
    <w:rsid w:val="00430894"/>
    <w:rsid w:val="00430B51"/>
    <w:rsid w:val="00431780"/>
    <w:rsid w:val="004325AF"/>
    <w:rsid w:val="00433ED8"/>
    <w:rsid w:val="004341F8"/>
    <w:rsid w:val="00434223"/>
    <w:rsid w:val="00434901"/>
    <w:rsid w:val="00435611"/>
    <w:rsid w:val="00435684"/>
    <w:rsid w:val="004369EB"/>
    <w:rsid w:val="00437A3D"/>
    <w:rsid w:val="00437B9C"/>
    <w:rsid w:val="00437C80"/>
    <w:rsid w:val="00437DBF"/>
    <w:rsid w:val="004409D3"/>
    <w:rsid w:val="004410C0"/>
    <w:rsid w:val="0044117E"/>
    <w:rsid w:val="00441692"/>
    <w:rsid w:val="00442447"/>
    <w:rsid w:val="004438D1"/>
    <w:rsid w:val="00444410"/>
    <w:rsid w:val="0044501E"/>
    <w:rsid w:val="00445085"/>
    <w:rsid w:val="004450E8"/>
    <w:rsid w:val="0044544B"/>
    <w:rsid w:val="00445775"/>
    <w:rsid w:val="00445D34"/>
    <w:rsid w:val="00446294"/>
    <w:rsid w:val="00446990"/>
    <w:rsid w:val="00446F87"/>
    <w:rsid w:val="00447291"/>
    <w:rsid w:val="00447619"/>
    <w:rsid w:val="00447C0D"/>
    <w:rsid w:val="00447CF4"/>
    <w:rsid w:val="00451195"/>
    <w:rsid w:val="004517DA"/>
    <w:rsid w:val="00451EFE"/>
    <w:rsid w:val="004527F0"/>
    <w:rsid w:val="00452EB5"/>
    <w:rsid w:val="004534A9"/>
    <w:rsid w:val="00453710"/>
    <w:rsid w:val="00453C36"/>
    <w:rsid w:val="00454F77"/>
    <w:rsid w:val="0045528D"/>
    <w:rsid w:val="00455AB2"/>
    <w:rsid w:val="00456142"/>
    <w:rsid w:val="00456A9A"/>
    <w:rsid w:val="00457371"/>
    <w:rsid w:val="00457BBC"/>
    <w:rsid w:val="004605C8"/>
    <w:rsid w:val="004614A3"/>
    <w:rsid w:val="00461C9A"/>
    <w:rsid w:val="00462C4C"/>
    <w:rsid w:val="00462F4B"/>
    <w:rsid w:val="00463003"/>
    <w:rsid w:val="004637DE"/>
    <w:rsid w:val="0046391E"/>
    <w:rsid w:val="004642CA"/>
    <w:rsid w:val="0046439B"/>
    <w:rsid w:val="00464493"/>
    <w:rsid w:val="00464EA6"/>
    <w:rsid w:val="00464FE0"/>
    <w:rsid w:val="00465E87"/>
    <w:rsid w:val="004668BA"/>
    <w:rsid w:val="004668BD"/>
    <w:rsid w:val="00466BF4"/>
    <w:rsid w:val="00467D7F"/>
    <w:rsid w:val="00467DF9"/>
    <w:rsid w:val="00470E6A"/>
    <w:rsid w:val="00471AA2"/>
    <w:rsid w:val="00472A47"/>
    <w:rsid w:val="00473519"/>
    <w:rsid w:val="00473CF2"/>
    <w:rsid w:val="004742D4"/>
    <w:rsid w:val="00474505"/>
    <w:rsid w:val="004747FE"/>
    <w:rsid w:val="00474E5B"/>
    <w:rsid w:val="00474F45"/>
    <w:rsid w:val="00475988"/>
    <w:rsid w:val="00475B98"/>
    <w:rsid w:val="00475F89"/>
    <w:rsid w:val="00476313"/>
    <w:rsid w:val="00476418"/>
    <w:rsid w:val="004764AF"/>
    <w:rsid w:val="00476E33"/>
    <w:rsid w:val="00477034"/>
    <w:rsid w:val="0047712F"/>
    <w:rsid w:val="00477468"/>
    <w:rsid w:val="004778E0"/>
    <w:rsid w:val="004809BC"/>
    <w:rsid w:val="00481207"/>
    <w:rsid w:val="0048151B"/>
    <w:rsid w:val="0048169A"/>
    <w:rsid w:val="00481F4D"/>
    <w:rsid w:val="00482E84"/>
    <w:rsid w:val="00483D7E"/>
    <w:rsid w:val="00483D8C"/>
    <w:rsid w:val="00484C1D"/>
    <w:rsid w:val="00485DC0"/>
    <w:rsid w:val="00485DD4"/>
    <w:rsid w:val="00486E28"/>
    <w:rsid w:val="00487017"/>
    <w:rsid w:val="00487354"/>
    <w:rsid w:val="00490343"/>
    <w:rsid w:val="00490609"/>
    <w:rsid w:val="004919EE"/>
    <w:rsid w:val="004919F5"/>
    <w:rsid w:val="00492156"/>
    <w:rsid w:val="0049218C"/>
    <w:rsid w:val="0049292B"/>
    <w:rsid w:val="00492DF4"/>
    <w:rsid w:val="00492E79"/>
    <w:rsid w:val="00493DBF"/>
    <w:rsid w:val="00494D2B"/>
    <w:rsid w:val="0049524E"/>
    <w:rsid w:val="004959E0"/>
    <w:rsid w:val="00495F3F"/>
    <w:rsid w:val="00496561"/>
    <w:rsid w:val="00496A71"/>
    <w:rsid w:val="00497211"/>
    <w:rsid w:val="004973ED"/>
    <w:rsid w:val="00497A20"/>
    <w:rsid w:val="004A01A1"/>
    <w:rsid w:val="004A01C4"/>
    <w:rsid w:val="004A043F"/>
    <w:rsid w:val="004A0B06"/>
    <w:rsid w:val="004A14D7"/>
    <w:rsid w:val="004A15BE"/>
    <w:rsid w:val="004A23E3"/>
    <w:rsid w:val="004A2416"/>
    <w:rsid w:val="004A2F10"/>
    <w:rsid w:val="004A3578"/>
    <w:rsid w:val="004A40C9"/>
    <w:rsid w:val="004A4900"/>
    <w:rsid w:val="004A4BE6"/>
    <w:rsid w:val="004A5AA1"/>
    <w:rsid w:val="004A5F92"/>
    <w:rsid w:val="004A7A44"/>
    <w:rsid w:val="004B0510"/>
    <w:rsid w:val="004B1155"/>
    <w:rsid w:val="004B2AD1"/>
    <w:rsid w:val="004B3932"/>
    <w:rsid w:val="004B425E"/>
    <w:rsid w:val="004B4766"/>
    <w:rsid w:val="004B51D0"/>
    <w:rsid w:val="004B55FE"/>
    <w:rsid w:val="004B5B32"/>
    <w:rsid w:val="004B65BF"/>
    <w:rsid w:val="004B67B1"/>
    <w:rsid w:val="004B740E"/>
    <w:rsid w:val="004C0E0C"/>
    <w:rsid w:val="004C1075"/>
    <w:rsid w:val="004C12A4"/>
    <w:rsid w:val="004C16BE"/>
    <w:rsid w:val="004C287D"/>
    <w:rsid w:val="004C2B68"/>
    <w:rsid w:val="004C3C59"/>
    <w:rsid w:val="004C40C4"/>
    <w:rsid w:val="004C5404"/>
    <w:rsid w:val="004C604D"/>
    <w:rsid w:val="004C65DF"/>
    <w:rsid w:val="004C6E0B"/>
    <w:rsid w:val="004D0300"/>
    <w:rsid w:val="004D09C6"/>
    <w:rsid w:val="004D100B"/>
    <w:rsid w:val="004D27AC"/>
    <w:rsid w:val="004D30BE"/>
    <w:rsid w:val="004D3A8A"/>
    <w:rsid w:val="004D44EE"/>
    <w:rsid w:val="004D4DC5"/>
    <w:rsid w:val="004D7697"/>
    <w:rsid w:val="004E0295"/>
    <w:rsid w:val="004E06BC"/>
    <w:rsid w:val="004E0C6B"/>
    <w:rsid w:val="004E1253"/>
    <w:rsid w:val="004E18FE"/>
    <w:rsid w:val="004E1CFA"/>
    <w:rsid w:val="004E20DF"/>
    <w:rsid w:val="004E31C0"/>
    <w:rsid w:val="004E3D0D"/>
    <w:rsid w:val="004E4AA8"/>
    <w:rsid w:val="004E5D28"/>
    <w:rsid w:val="004E6A7C"/>
    <w:rsid w:val="004E6DCF"/>
    <w:rsid w:val="004E72FE"/>
    <w:rsid w:val="004E7718"/>
    <w:rsid w:val="004F021B"/>
    <w:rsid w:val="004F0802"/>
    <w:rsid w:val="004F0A4B"/>
    <w:rsid w:val="004F0C5F"/>
    <w:rsid w:val="004F1443"/>
    <w:rsid w:val="004F2052"/>
    <w:rsid w:val="004F22F9"/>
    <w:rsid w:val="004F3050"/>
    <w:rsid w:val="004F3589"/>
    <w:rsid w:val="004F35B0"/>
    <w:rsid w:val="004F35F0"/>
    <w:rsid w:val="004F3DC4"/>
    <w:rsid w:val="004F3F76"/>
    <w:rsid w:val="004F422C"/>
    <w:rsid w:val="004F42FD"/>
    <w:rsid w:val="004F452C"/>
    <w:rsid w:val="004F5802"/>
    <w:rsid w:val="004F5978"/>
    <w:rsid w:val="004F5B13"/>
    <w:rsid w:val="004F5E7F"/>
    <w:rsid w:val="004F5EA3"/>
    <w:rsid w:val="004F6981"/>
    <w:rsid w:val="004F6EFC"/>
    <w:rsid w:val="004F78E9"/>
    <w:rsid w:val="004F7C66"/>
    <w:rsid w:val="004F7CB9"/>
    <w:rsid w:val="004F7CCD"/>
    <w:rsid w:val="004F7F84"/>
    <w:rsid w:val="005002FA"/>
    <w:rsid w:val="005009F4"/>
    <w:rsid w:val="00500D8F"/>
    <w:rsid w:val="00501322"/>
    <w:rsid w:val="005014BD"/>
    <w:rsid w:val="005023C4"/>
    <w:rsid w:val="00502F8E"/>
    <w:rsid w:val="00503FA4"/>
    <w:rsid w:val="005042D4"/>
    <w:rsid w:val="00504306"/>
    <w:rsid w:val="00504432"/>
    <w:rsid w:val="00504D08"/>
    <w:rsid w:val="005050D5"/>
    <w:rsid w:val="0050645F"/>
    <w:rsid w:val="00506816"/>
    <w:rsid w:val="00507ED7"/>
    <w:rsid w:val="0051017A"/>
    <w:rsid w:val="005112ED"/>
    <w:rsid w:val="005114AF"/>
    <w:rsid w:val="005125A6"/>
    <w:rsid w:val="00512C55"/>
    <w:rsid w:val="005144B9"/>
    <w:rsid w:val="00514528"/>
    <w:rsid w:val="00515502"/>
    <w:rsid w:val="00515A6E"/>
    <w:rsid w:val="00515C1F"/>
    <w:rsid w:val="00516988"/>
    <w:rsid w:val="00516E94"/>
    <w:rsid w:val="00516EC6"/>
    <w:rsid w:val="00516F07"/>
    <w:rsid w:val="00517681"/>
    <w:rsid w:val="00517C73"/>
    <w:rsid w:val="00517E2F"/>
    <w:rsid w:val="00517FE7"/>
    <w:rsid w:val="00520AF0"/>
    <w:rsid w:val="00521FB7"/>
    <w:rsid w:val="00522C00"/>
    <w:rsid w:val="00523379"/>
    <w:rsid w:val="005235C2"/>
    <w:rsid w:val="00523782"/>
    <w:rsid w:val="00523C23"/>
    <w:rsid w:val="00523E8D"/>
    <w:rsid w:val="0052454A"/>
    <w:rsid w:val="00524DCF"/>
    <w:rsid w:val="0052510D"/>
    <w:rsid w:val="0052560C"/>
    <w:rsid w:val="0052730B"/>
    <w:rsid w:val="005274EC"/>
    <w:rsid w:val="00527653"/>
    <w:rsid w:val="005276A6"/>
    <w:rsid w:val="00527DBA"/>
    <w:rsid w:val="0053018D"/>
    <w:rsid w:val="0053056E"/>
    <w:rsid w:val="005319A4"/>
    <w:rsid w:val="00531C9A"/>
    <w:rsid w:val="00532162"/>
    <w:rsid w:val="00533057"/>
    <w:rsid w:val="005331CB"/>
    <w:rsid w:val="0053360E"/>
    <w:rsid w:val="00533719"/>
    <w:rsid w:val="00534A5A"/>
    <w:rsid w:val="00534E02"/>
    <w:rsid w:val="00535311"/>
    <w:rsid w:val="005353D2"/>
    <w:rsid w:val="00535712"/>
    <w:rsid w:val="00535B80"/>
    <w:rsid w:val="00535D40"/>
    <w:rsid w:val="00536BC0"/>
    <w:rsid w:val="00537808"/>
    <w:rsid w:val="00540DBD"/>
    <w:rsid w:val="0054451E"/>
    <w:rsid w:val="00545422"/>
    <w:rsid w:val="005461C1"/>
    <w:rsid w:val="005475C6"/>
    <w:rsid w:val="005477E0"/>
    <w:rsid w:val="00547A1B"/>
    <w:rsid w:val="00550708"/>
    <w:rsid w:val="00550D78"/>
    <w:rsid w:val="00550DA8"/>
    <w:rsid w:val="00550FED"/>
    <w:rsid w:val="005519A3"/>
    <w:rsid w:val="005519D0"/>
    <w:rsid w:val="00551BF6"/>
    <w:rsid w:val="00552691"/>
    <w:rsid w:val="00554438"/>
    <w:rsid w:val="0055532E"/>
    <w:rsid w:val="00555AC9"/>
    <w:rsid w:val="00555D61"/>
    <w:rsid w:val="00556F09"/>
    <w:rsid w:val="0055727F"/>
    <w:rsid w:val="00557B9D"/>
    <w:rsid w:val="0056027D"/>
    <w:rsid w:val="0056048D"/>
    <w:rsid w:val="0056108D"/>
    <w:rsid w:val="005611E7"/>
    <w:rsid w:val="00561454"/>
    <w:rsid w:val="0056193A"/>
    <w:rsid w:val="00561A5A"/>
    <w:rsid w:val="00563E0E"/>
    <w:rsid w:val="0056456E"/>
    <w:rsid w:val="00564A31"/>
    <w:rsid w:val="00564B9D"/>
    <w:rsid w:val="0056608D"/>
    <w:rsid w:val="0056624B"/>
    <w:rsid w:val="005662A3"/>
    <w:rsid w:val="005664DC"/>
    <w:rsid w:val="005668C4"/>
    <w:rsid w:val="00567141"/>
    <w:rsid w:val="005672FC"/>
    <w:rsid w:val="0056736E"/>
    <w:rsid w:val="005704AA"/>
    <w:rsid w:val="00570BDC"/>
    <w:rsid w:val="005715DA"/>
    <w:rsid w:val="00571728"/>
    <w:rsid w:val="00572A00"/>
    <w:rsid w:val="00572DE5"/>
    <w:rsid w:val="00574699"/>
    <w:rsid w:val="00574BF9"/>
    <w:rsid w:val="005754A1"/>
    <w:rsid w:val="00576619"/>
    <w:rsid w:val="00576812"/>
    <w:rsid w:val="00576ACA"/>
    <w:rsid w:val="00576E5A"/>
    <w:rsid w:val="005773D2"/>
    <w:rsid w:val="00577905"/>
    <w:rsid w:val="00580301"/>
    <w:rsid w:val="00580554"/>
    <w:rsid w:val="005808A1"/>
    <w:rsid w:val="0058231C"/>
    <w:rsid w:val="00582EB5"/>
    <w:rsid w:val="00583304"/>
    <w:rsid w:val="00583D34"/>
    <w:rsid w:val="005855AF"/>
    <w:rsid w:val="00587980"/>
    <w:rsid w:val="00587CB9"/>
    <w:rsid w:val="005905C6"/>
    <w:rsid w:val="005905E3"/>
    <w:rsid w:val="0059063A"/>
    <w:rsid w:val="0059196C"/>
    <w:rsid w:val="00591F7A"/>
    <w:rsid w:val="005923C0"/>
    <w:rsid w:val="005927A6"/>
    <w:rsid w:val="00592ADB"/>
    <w:rsid w:val="00592EE8"/>
    <w:rsid w:val="0059371B"/>
    <w:rsid w:val="00593C0E"/>
    <w:rsid w:val="00593DBD"/>
    <w:rsid w:val="00594AEB"/>
    <w:rsid w:val="00594B23"/>
    <w:rsid w:val="00594B2F"/>
    <w:rsid w:val="00595A40"/>
    <w:rsid w:val="00595C5A"/>
    <w:rsid w:val="00595C6E"/>
    <w:rsid w:val="00595DBA"/>
    <w:rsid w:val="00596D49"/>
    <w:rsid w:val="005970AA"/>
    <w:rsid w:val="00597104"/>
    <w:rsid w:val="00597248"/>
    <w:rsid w:val="00597799"/>
    <w:rsid w:val="00597E4D"/>
    <w:rsid w:val="005A0595"/>
    <w:rsid w:val="005A094E"/>
    <w:rsid w:val="005A1216"/>
    <w:rsid w:val="005A1354"/>
    <w:rsid w:val="005A176A"/>
    <w:rsid w:val="005A18BE"/>
    <w:rsid w:val="005A19D4"/>
    <w:rsid w:val="005A1F15"/>
    <w:rsid w:val="005A248D"/>
    <w:rsid w:val="005A3C87"/>
    <w:rsid w:val="005A4A17"/>
    <w:rsid w:val="005A6351"/>
    <w:rsid w:val="005A76DF"/>
    <w:rsid w:val="005B0CA3"/>
    <w:rsid w:val="005B0FF1"/>
    <w:rsid w:val="005B168A"/>
    <w:rsid w:val="005B1773"/>
    <w:rsid w:val="005B1E4C"/>
    <w:rsid w:val="005B2449"/>
    <w:rsid w:val="005B29F0"/>
    <w:rsid w:val="005B2A89"/>
    <w:rsid w:val="005B2E26"/>
    <w:rsid w:val="005B33CD"/>
    <w:rsid w:val="005B411D"/>
    <w:rsid w:val="005B434F"/>
    <w:rsid w:val="005B4F1A"/>
    <w:rsid w:val="005B5A51"/>
    <w:rsid w:val="005B711F"/>
    <w:rsid w:val="005B7B95"/>
    <w:rsid w:val="005C0638"/>
    <w:rsid w:val="005C0C83"/>
    <w:rsid w:val="005C276D"/>
    <w:rsid w:val="005C30B4"/>
    <w:rsid w:val="005C42BB"/>
    <w:rsid w:val="005C4FE7"/>
    <w:rsid w:val="005C5755"/>
    <w:rsid w:val="005C585D"/>
    <w:rsid w:val="005C59A6"/>
    <w:rsid w:val="005C613E"/>
    <w:rsid w:val="005C731E"/>
    <w:rsid w:val="005D07D4"/>
    <w:rsid w:val="005D0943"/>
    <w:rsid w:val="005D0F43"/>
    <w:rsid w:val="005D15F5"/>
    <w:rsid w:val="005D1A12"/>
    <w:rsid w:val="005D1F56"/>
    <w:rsid w:val="005D20EC"/>
    <w:rsid w:val="005D23A7"/>
    <w:rsid w:val="005D265F"/>
    <w:rsid w:val="005D31BF"/>
    <w:rsid w:val="005D3272"/>
    <w:rsid w:val="005D3394"/>
    <w:rsid w:val="005D3F3D"/>
    <w:rsid w:val="005D4373"/>
    <w:rsid w:val="005D4426"/>
    <w:rsid w:val="005D4AD8"/>
    <w:rsid w:val="005D6A1C"/>
    <w:rsid w:val="005D723A"/>
    <w:rsid w:val="005D7BE8"/>
    <w:rsid w:val="005D7EA7"/>
    <w:rsid w:val="005E01E0"/>
    <w:rsid w:val="005E04E6"/>
    <w:rsid w:val="005E087D"/>
    <w:rsid w:val="005E0C79"/>
    <w:rsid w:val="005E1B8F"/>
    <w:rsid w:val="005E2C94"/>
    <w:rsid w:val="005E2E67"/>
    <w:rsid w:val="005E32ED"/>
    <w:rsid w:val="005E351B"/>
    <w:rsid w:val="005E4014"/>
    <w:rsid w:val="005E4103"/>
    <w:rsid w:val="005E47CA"/>
    <w:rsid w:val="005E4A4D"/>
    <w:rsid w:val="005E51C3"/>
    <w:rsid w:val="005E607E"/>
    <w:rsid w:val="005E62E3"/>
    <w:rsid w:val="005E654F"/>
    <w:rsid w:val="005E766A"/>
    <w:rsid w:val="005F087A"/>
    <w:rsid w:val="005F08FE"/>
    <w:rsid w:val="005F11BE"/>
    <w:rsid w:val="005F1C7B"/>
    <w:rsid w:val="005F2D55"/>
    <w:rsid w:val="005F2E90"/>
    <w:rsid w:val="005F339D"/>
    <w:rsid w:val="005F3673"/>
    <w:rsid w:val="005F37E2"/>
    <w:rsid w:val="005F4000"/>
    <w:rsid w:val="005F6186"/>
    <w:rsid w:val="005F6601"/>
    <w:rsid w:val="005F71D1"/>
    <w:rsid w:val="005F71E0"/>
    <w:rsid w:val="005F7204"/>
    <w:rsid w:val="005F7746"/>
    <w:rsid w:val="005F7907"/>
    <w:rsid w:val="005F79BD"/>
    <w:rsid w:val="005F7FB7"/>
    <w:rsid w:val="006001FA"/>
    <w:rsid w:val="00601A70"/>
    <w:rsid w:val="006035C4"/>
    <w:rsid w:val="0060395C"/>
    <w:rsid w:val="00604541"/>
    <w:rsid w:val="0060494D"/>
    <w:rsid w:val="00604978"/>
    <w:rsid w:val="00605131"/>
    <w:rsid w:val="00605735"/>
    <w:rsid w:val="00606FC4"/>
    <w:rsid w:val="0060710C"/>
    <w:rsid w:val="00610724"/>
    <w:rsid w:val="00610ACC"/>
    <w:rsid w:val="00611CE4"/>
    <w:rsid w:val="006121D5"/>
    <w:rsid w:val="0061390A"/>
    <w:rsid w:val="00613C41"/>
    <w:rsid w:val="00614B12"/>
    <w:rsid w:val="006155B7"/>
    <w:rsid w:val="006155EC"/>
    <w:rsid w:val="006156A2"/>
    <w:rsid w:val="00615E24"/>
    <w:rsid w:val="00616694"/>
    <w:rsid w:val="0061690B"/>
    <w:rsid w:val="00616F40"/>
    <w:rsid w:val="006170BF"/>
    <w:rsid w:val="0061727C"/>
    <w:rsid w:val="00617394"/>
    <w:rsid w:val="0061739B"/>
    <w:rsid w:val="006178DF"/>
    <w:rsid w:val="00617EB5"/>
    <w:rsid w:val="006200BC"/>
    <w:rsid w:val="00620311"/>
    <w:rsid w:val="00620BB3"/>
    <w:rsid w:val="00620E7A"/>
    <w:rsid w:val="006221C4"/>
    <w:rsid w:val="00622425"/>
    <w:rsid w:val="00622A13"/>
    <w:rsid w:val="00623043"/>
    <w:rsid w:val="00623278"/>
    <w:rsid w:val="00623B9F"/>
    <w:rsid w:val="00624A71"/>
    <w:rsid w:val="00624ADF"/>
    <w:rsid w:val="00625059"/>
    <w:rsid w:val="006252E5"/>
    <w:rsid w:val="0062532D"/>
    <w:rsid w:val="006254B5"/>
    <w:rsid w:val="00625D64"/>
    <w:rsid w:val="00625DB3"/>
    <w:rsid w:val="00626861"/>
    <w:rsid w:val="006268E2"/>
    <w:rsid w:val="00627449"/>
    <w:rsid w:val="00627633"/>
    <w:rsid w:val="0063060C"/>
    <w:rsid w:val="0063126A"/>
    <w:rsid w:val="00631B72"/>
    <w:rsid w:val="0063224D"/>
    <w:rsid w:val="00632C92"/>
    <w:rsid w:val="00633019"/>
    <w:rsid w:val="006332DC"/>
    <w:rsid w:val="00633A29"/>
    <w:rsid w:val="00634B24"/>
    <w:rsid w:val="00635E5A"/>
    <w:rsid w:val="006363AC"/>
    <w:rsid w:val="006366BA"/>
    <w:rsid w:val="00636747"/>
    <w:rsid w:val="00636A8A"/>
    <w:rsid w:val="00636AE7"/>
    <w:rsid w:val="00636FC4"/>
    <w:rsid w:val="006375BF"/>
    <w:rsid w:val="00637AB9"/>
    <w:rsid w:val="00641550"/>
    <w:rsid w:val="006416C6"/>
    <w:rsid w:val="00642086"/>
    <w:rsid w:val="00642184"/>
    <w:rsid w:val="006423C4"/>
    <w:rsid w:val="00642538"/>
    <w:rsid w:val="00642776"/>
    <w:rsid w:val="00642C3F"/>
    <w:rsid w:val="006441E3"/>
    <w:rsid w:val="00644238"/>
    <w:rsid w:val="0064568F"/>
    <w:rsid w:val="00646261"/>
    <w:rsid w:val="00646A01"/>
    <w:rsid w:val="00646DEF"/>
    <w:rsid w:val="006473EA"/>
    <w:rsid w:val="00647915"/>
    <w:rsid w:val="00647960"/>
    <w:rsid w:val="00647C43"/>
    <w:rsid w:val="00650817"/>
    <w:rsid w:val="00650825"/>
    <w:rsid w:val="0065186E"/>
    <w:rsid w:val="00651BA1"/>
    <w:rsid w:val="00651CFA"/>
    <w:rsid w:val="00652214"/>
    <w:rsid w:val="00652A00"/>
    <w:rsid w:val="00652A75"/>
    <w:rsid w:val="0065338B"/>
    <w:rsid w:val="00653735"/>
    <w:rsid w:val="00653969"/>
    <w:rsid w:val="00653A0D"/>
    <w:rsid w:val="00653E0A"/>
    <w:rsid w:val="00653FC9"/>
    <w:rsid w:val="006543D6"/>
    <w:rsid w:val="00654B23"/>
    <w:rsid w:val="00655672"/>
    <w:rsid w:val="0065576A"/>
    <w:rsid w:val="00655A03"/>
    <w:rsid w:val="00655C26"/>
    <w:rsid w:val="00655ED6"/>
    <w:rsid w:val="0066062F"/>
    <w:rsid w:val="00660743"/>
    <w:rsid w:val="00661A58"/>
    <w:rsid w:val="0066264F"/>
    <w:rsid w:val="0066268D"/>
    <w:rsid w:val="00663302"/>
    <w:rsid w:val="006633CB"/>
    <w:rsid w:val="00663AC7"/>
    <w:rsid w:val="00663CE6"/>
    <w:rsid w:val="00664161"/>
    <w:rsid w:val="006646E5"/>
    <w:rsid w:val="00664A6B"/>
    <w:rsid w:val="00664D19"/>
    <w:rsid w:val="006654C4"/>
    <w:rsid w:val="006657E5"/>
    <w:rsid w:val="00665D3A"/>
    <w:rsid w:val="0066619F"/>
    <w:rsid w:val="00666315"/>
    <w:rsid w:val="00666BDC"/>
    <w:rsid w:val="00666F7E"/>
    <w:rsid w:val="00667743"/>
    <w:rsid w:val="006679FF"/>
    <w:rsid w:val="00667B12"/>
    <w:rsid w:val="006708AA"/>
    <w:rsid w:val="00671ABC"/>
    <w:rsid w:val="0067273B"/>
    <w:rsid w:val="0067317F"/>
    <w:rsid w:val="006733D5"/>
    <w:rsid w:val="006737E2"/>
    <w:rsid w:val="00674C5B"/>
    <w:rsid w:val="00675375"/>
    <w:rsid w:val="00675615"/>
    <w:rsid w:val="00676166"/>
    <w:rsid w:val="00676A2F"/>
    <w:rsid w:val="00676B5D"/>
    <w:rsid w:val="0067705F"/>
    <w:rsid w:val="006775A7"/>
    <w:rsid w:val="0068006F"/>
    <w:rsid w:val="0068076E"/>
    <w:rsid w:val="00680FB8"/>
    <w:rsid w:val="00681C15"/>
    <w:rsid w:val="00681D5E"/>
    <w:rsid w:val="00682376"/>
    <w:rsid w:val="0068252E"/>
    <w:rsid w:val="00682E0B"/>
    <w:rsid w:val="0068303B"/>
    <w:rsid w:val="00683961"/>
    <w:rsid w:val="006841EF"/>
    <w:rsid w:val="006845AC"/>
    <w:rsid w:val="0068499A"/>
    <w:rsid w:val="00685801"/>
    <w:rsid w:val="0068598D"/>
    <w:rsid w:val="0069041D"/>
    <w:rsid w:val="00690ADB"/>
    <w:rsid w:val="006918E5"/>
    <w:rsid w:val="006924D4"/>
    <w:rsid w:val="0069299A"/>
    <w:rsid w:val="0069314D"/>
    <w:rsid w:val="00693ED8"/>
    <w:rsid w:val="00695774"/>
    <w:rsid w:val="006957DD"/>
    <w:rsid w:val="00695B08"/>
    <w:rsid w:val="00695B79"/>
    <w:rsid w:val="00695D27"/>
    <w:rsid w:val="00696496"/>
    <w:rsid w:val="006964E3"/>
    <w:rsid w:val="00696662"/>
    <w:rsid w:val="006969E9"/>
    <w:rsid w:val="00696DCE"/>
    <w:rsid w:val="00696ED2"/>
    <w:rsid w:val="00697121"/>
    <w:rsid w:val="00697F06"/>
    <w:rsid w:val="006A024F"/>
    <w:rsid w:val="006A0716"/>
    <w:rsid w:val="006A0B36"/>
    <w:rsid w:val="006A109F"/>
    <w:rsid w:val="006A12FB"/>
    <w:rsid w:val="006A18DC"/>
    <w:rsid w:val="006A197A"/>
    <w:rsid w:val="006A2D45"/>
    <w:rsid w:val="006A2ECC"/>
    <w:rsid w:val="006A40D2"/>
    <w:rsid w:val="006A4950"/>
    <w:rsid w:val="006A5044"/>
    <w:rsid w:val="006A53C5"/>
    <w:rsid w:val="006A592B"/>
    <w:rsid w:val="006A72B2"/>
    <w:rsid w:val="006A7C19"/>
    <w:rsid w:val="006B055D"/>
    <w:rsid w:val="006B1B86"/>
    <w:rsid w:val="006B1D5F"/>
    <w:rsid w:val="006B251E"/>
    <w:rsid w:val="006B2B99"/>
    <w:rsid w:val="006B367A"/>
    <w:rsid w:val="006B37A3"/>
    <w:rsid w:val="006B3C31"/>
    <w:rsid w:val="006B4514"/>
    <w:rsid w:val="006B506E"/>
    <w:rsid w:val="006B62DB"/>
    <w:rsid w:val="006B7623"/>
    <w:rsid w:val="006C01B1"/>
    <w:rsid w:val="006C0A36"/>
    <w:rsid w:val="006C10E3"/>
    <w:rsid w:val="006C251F"/>
    <w:rsid w:val="006C29C9"/>
    <w:rsid w:val="006C2A27"/>
    <w:rsid w:val="006C2B2B"/>
    <w:rsid w:val="006C2FE8"/>
    <w:rsid w:val="006C3AD0"/>
    <w:rsid w:val="006C458C"/>
    <w:rsid w:val="006C4DC2"/>
    <w:rsid w:val="006C5522"/>
    <w:rsid w:val="006C5A4D"/>
    <w:rsid w:val="006D05EE"/>
    <w:rsid w:val="006D0DDB"/>
    <w:rsid w:val="006D14BD"/>
    <w:rsid w:val="006D1F11"/>
    <w:rsid w:val="006D24B3"/>
    <w:rsid w:val="006D4415"/>
    <w:rsid w:val="006D4524"/>
    <w:rsid w:val="006D4F1F"/>
    <w:rsid w:val="006D5600"/>
    <w:rsid w:val="006D5731"/>
    <w:rsid w:val="006D5B3E"/>
    <w:rsid w:val="006D5B6A"/>
    <w:rsid w:val="006D6257"/>
    <w:rsid w:val="006D6384"/>
    <w:rsid w:val="006D64F1"/>
    <w:rsid w:val="006D6F5B"/>
    <w:rsid w:val="006D74E6"/>
    <w:rsid w:val="006E0038"/>
    <w:rsid w:val="006E1674"/>
    <w:rsid w:val="006E1F47"/>
    <w:rsid w:val="006E2194"/>
    <w:rsid w:val="006E2542"/>
    <w:rsid w:val="006E2732"/>
    <w:rsid w:val="006E2E57"/>
    <w:rsid w:val="006E3309"/>
    <w:rsid w:val="006E3568"/>
    <w:rsid w:val="006E3923"/>
    <w:rsid w:val="006E4164"/>
    <w:rsid w:val="006E4879"/>
    <w:rsid w:val="006E4B0D"/>
    <w:rsid w:val="006E52A0"/>
    <w:rsid w:val="006E6003"/>
    <w:rsid w:val="006F0020"/>
    <w:rsid w:val="006F01C5"/>
    <w:rsid w:val="006F072C"/>
    <w:rsid w:val="006F1432"/>
    <w:rsid w:val="006F1CCB"/>
    <w:rsid w:val="006F2359"/>
    <w:rsid w:val="006F2696"/>
    <w:rsid w:val="006F27C1"/>
    <w:rsid w:val="006F27C4"/>
    <w:rsid w:val="006F348F"/>
    <w:rsid w:val="006F3C77"/>
    <w:rsid w:val="006F4387"/>
    <w:rsid w:val="006F45F3"/>
    <w:rsid w:val="006F499F"/>
    <w:rsid w:val="006F4DA1"/>
    <w:rsid w:val="006F545E"/>
    <w:rsid w:val="006F682E"/>
    <w:rsid w:val="006F710F"/>
    <w:rsid w:val="006F7430"/>
    <w:rsid w:val="00701448"/>
    <w:rsid w:val="00701E50"/>
    <w:rsid w:val="007020A7"/>
    <w:rsid w:val="0070238F"/>
    <w:rsid w:val="00702580"/>
    <w:rsid w:val="0070307E"/>
    <w:rsid w:val="0070353E"/>
    <w:rsid w:val="00703D1C"/>
    <w:rsid w:val="007045BE"/>
    <w:rsid w:val="007048B8"/>
    <w:rsid w:val="00704C3F"/>
    <w:rsid w:val="00704E16"/>
    <w:rsid w:val="0070512F"/>
    <w:rsid w:val="007053D0"/>
    <w:rsid w:val="007054B4"/>
    <w:rsid w:val="00706368"/>
    <w:rsid w:val="0070692A"/>
    <w:rsid w:val="00707E7A"/>
    <w:rsid w:val="00710352"/>
    <w:rsid w:val="007105C1"/>
    <w:rsid w:val="00710B1D"/>
    <w:rsid w:val="00711316"/>
    <w:rsid w:val="00711F64"/>
    <w:rsid w:val="007120DA"/>
    <w:rsid w:val="007125BC"/>
    <w:rsid w:val="00713D98"/>
    <w:rsid w:val="00713DF0"/>
    <w:rsid w:val="007140B1"/>
    <w:rsid w:val="00714428"/>
    <w:rsid w:val="00714FD7"/>
    <w:rsid w:val="00716361"/>
    <w:rsid w:val="00716E5B"/>
    <w:rsid w:val="0071795D"/>
    <w:rsid w:val="0072022A"/>
    <w:rsid w:val="00720374"/>
    <w:rsid w:val="007203A8"/>
    <w:rsid w:val="00720D1E"/>
    <w:rsid w:val="0072210B"/>
    <w:rsid w:val="007229A7"/>
    <w:rsid w:val="00722A06"/>
    <w:rsid w:val="00723009"/>
    <w:rsid w:val="0072350E"/>
    <w:rsid w:val="00724094"/>
    <w:rsid w:val="0072445E"/>
    <w:rsid w:val="00725062"/>
    <w:rsid w:val="00725816"/>
    <w:rsid w:val="007266C6"/>
    <w:rsid w:val="00726D60"/>
    <w:rsid w:val="00727210"/>
    <w:rsid w:val="007273CB"/>
    <w:rsid w:val="007279E9"/>
    <w:rsid w:val="00730ADE"/>
    <w:rsid w:val="00730FB2"/>
    <w:rsid w:val="00731D69"/>
    <w:rsid w:val="00732C58"/>
    <w:rsid w:val="007335B3"/>
    <w:rsid w:val="00733E3D"/>
    <w:rsid w:val="00733FE2"/>
    <w:rsid w:val="0073503C"/>
    <w:rsid w:val="00735701"/>
    <w:rsid w:val="00735A38"/>
    <w:rsid w:val="00736A3B"/>
    <w:rsid w:val="0073717C"/>
    <w:rsid w:val="0074051D"/>
    <w:rsid w:val="00740531"/>
    <w:rsid w:val="00740639"/>
    <w:rsid w:val="0074112E"/>
    <w:rsid w:val="007413D3"/>
    <w:rsid w:val="00741A03"/>
    <w:rsid w:val="0074250B"/>
    <w:rsid w:val="00742A91"/>
    <w:rsid w:val="00742C17"/>
    <w:rsid w:val="00742D61"/>
    <w:rsid w:val="00742F8D"/>
    <w:rsid w:val="00743ABB"/>
    <w:rsid w:val="007451D0"/>
    <w:rsid w:val="00745283"/>
    <w:rsid w:val="0074559A"/>
    <w:rsid w:val="007457D7"/>
    <w:rsid w:val="00745AD6"/>
    <w:rsid w:val="00745DAC"/>
    <w:rsid w:val="00747283"/>
    <w:rsid w:val="00747AE1"/>
    <w:rsid w:val="00747CB3"/>
    <w:rsid w:val="007508EB"/>
    <w:rsid w:val="007509E0"/>
    <w:rsid w:val="00750BB4"/>
    <w:rsid w:val="00750CF6"/>
    <w:rsid w:val="0075190B"/>
    <w:rsid w:val="007527A9"/>
    <w:rsid w:val="0075286A"/>
    <w:rsid w:val="00752B8C"/>
    <w:rsid w:val="00752F62"/>
    <w:rsid w:val="00753B24"/>
    <w:rsid w:val="007540C1"/>
    <w:rsid w:val="0075480D"/>
    <w:rsid w:val="00755371"/>
    <w:rsid w:val="007556D8"/>
    <w:rsid w:val="00757370"/>
    <w:rsid w:val="007574CA"/>
    <w:rsid w:val="00757724"/>
    <w:rsid w:val="00757D63"/>
    <w:rsid w:val="007611A0"/>
    <w:rsid w:val="00761740"/>
    <w:rsid w:val="007620DF"/>
    <w:rsid w:val="00762237"/>
    <w:rsid w:val="007629A9"/>
    <w:rsid w:val="0076305D"/>
    <w:rsid w:val="007634A6"/>
    <w:rsid w:val="00763593"/>
    <w:rsid w:val="00764599"/>
    <w:rsid w:val="007655A9"/>
    <w:rsid w:val="00766E24"/>
    <w:rsid w:val="00767223"/>
    <w:rsid w:val="00767F18"/>
    <w:rsid w:val="007700BF"/>
    <w:rsid w:val="0077013E"/>
    <w:rsid w:val="007703C4"/>
    <w:rsid w:val="007706EB"/>
    <w:rsid w:val="007708B0"/>
    <w:rsid w:val="00770C73"/>
    <w:rsid w:val="007713A2"/>
    <w:rsid w:val="00771C7A"/>
    <w:rsid w:val="00772CAE"/>
    <w:rsid w:val="00772FCC"/>
    <w:rsid w:val="00773045"/>
    <w:rsid w:val="007731B4"/>
    <w:rsid w:val="007735FF"/>
    <w:rsid w:val="007736AF"/>
    <w:rsid w:val="00773D75"/>
    <w:rsid w:val="00773F32"/>
    <w:rsid w:val="007747BE"/>
    <w:rsid w:val="007749BA"/>
    <w:rsid w:val="00774ECC"/>
    <w:rsid w:val="007751F5"/>
    <w:rsid w:val="007763A5"/>
    <w:rsid w:val="007765DD"/>
    <w:rsid w:val="007801A3"/>
    <w:rsid w:val="007802B8"/>
    <w:rsid w:val="00780477"/>
    <w:rsid w:val="00780C3A"/>
    <w:rsid w:val="007816D1"/>
    <w:rsid w:val="00782404"/>
    <w:rsid w:val="00782545"/>
    <w:rsid w:val="007829D4"/>
    <w:rsid w:val="007832EC"/>
    <w:rsid w:val="00783BA6"/>
    <w:rsid w:val="0078583A"/>
    <w:rsid w:val="00785BB6"/>
    <w:rsid w:val="00785E6C"/>
    <w:rsid w:val="00786028"/>
    <w:rsid w:val="00786045"/>
    <w:rsid w:val="007907A2"/>
    <w:rsid w:val="00790EE9"/>
    <w:rsid w:val="00790F71"/>
    <w:rsid w:val="007915D7"/>
    <w:rsid w:val="007919FF"/>
    <w:rsid w:val="00791DBA"/>
    <w:rsid w:val="007921C6"/>
    <w:rsid w:val="007926FC"/>
    <w:rsid w:val="007941E4"/>
    <w:rsid w:val="00794234"/>
    <w:rsid w:val="007947E4"/>
    <w:rsid w:val="0079483A"/>
    <w:rsid w:val="00794A5F"/>
    <w:rsid w:val="00795588"/>
    <w:rsid w:val="00795612"/>
    <w:rsid w:val="00795D28"/>
    <w:rsid w:val="007961CA"/>
    <w:rsid w:val="007976A4"/>
    <w:rsid w:val="00797E7F"/>
    <w:rsid w:val="007A0556"/>
    <w:rsid w:val="007A3B09"/>
    <w:rsid w:val="007A4425"/>
    <w:rsid w:val="007A5F52"/>
    <w:rsid w:val="007A6729"/>
    <w:rsid w:val="007A6948"/>
    <w:rsid w:val="007A720F"/>
    <w:rsid w:val="007A7958"/>
    <w:rsid w:val="007A7AEC"/>
    <w:rsid w:val="007A7DD9"/>
    <w:rsid w:val="007B129B"/>
    <w:rsid w:val="007B1ACC"/>
    <w:rsid w:val="007B1DFD"/>
    <w:rsid w:val="007B2AEC"/>
    <w:rsid w:val="007B4014"/>
    <w:rsid w:val="007B44D6"/>
    <w:rsid w:val="007B4665"/>
    <w:rsid w:val="007B486A"/>
    <w:rsid w:val="007B4BF1"/>
    <w:rsid w:val="007B5487"/>
    <w:rsid w:val="007B64A1"/>
    <w:rsid w:val="007B65D1"/>
    <w:rsid w:val="007B6A6F"/>
    <w:rsid w:val="007B6B97"/>
    <w:rsid w:val="007B6C70"/>
    <w:rsid w:val="007B751D"/>
    <w:rsid w:val="007B7E17"/>
    <w:rsid w:val="007C0994"/>
    <w:rsid w:val="007C10B1"/>
    <w:rsid w:val="007C1CFF"/>
    <w:rsid w:val="007C1D95"/>
    <w:rsid w:val="007C21A7"/>
    <w:rsid w:val="007C2B81"/>
    <w:rsid w:val="007C351D"/>
    <w:rsid w:val="007C3B2D"/>
    <w:rsid w:val="007C4140"/>
    <w:rsid w:val="007C424D"/>
    <w:rsid w:val="007C4414"/>
    <w:rsid w:val="007C446F"/>
    <w:rsid w:val="007C489C"/>
    <w:rsid w:val="007C5CCA"/>
    <w:rsid w:val="007C64AA"/>
    <w:rsid w:val="007C7016"/>
    <w:rsid w:val="007C72D6"/>
    <w:rsid w:val="007C7900"/>
    <w:rsid w:val="007C7EFF"/>
    <w:rsid w:val="007D0BEC"/>
    <w:rsid w:val="007D0C91"/>
    <w:rsid w:val="007D0E51"/>
    <w:rsid w:val="007D1747"/>
    <w:rsid w:val="007D1EB7"/>
    <w:rsid w:val="007D21F4"/>
    <w:rsid w:val="007D22F4"/>
    <w:rsid w:val="007D250F"/>
    <w:rsid w:val="007D2D7C"/>
    <w:rsid w:val="007D3438"/>
    <w:rsid w:val="007D5441"/>
    <w:rsid w:val="007D6483"/>
    <w:rsid w:val="007D6CCB"/>
    <w:rsid w:val="007D7A3F"/>
    <w:rsid w:val="007D7FC1"/>
    <w:rsid w:val="007E046C"/>
    <w:rsid w:val="007E0724"/>
    <w:rsid w:val="007E0AA2"/>
    <w:rsid w:val="007E1060"/>
    <w:rsid w:val="007E1455"/>
    <w:rsid w:val="007E1690"/>
    <w:rsid w:val="007E1746"/>
    <w:rsid w:val="007E23EF"/>
    <w:rsid w:val="007E26BA"/>
    <w:rsid w:val="007E2C02"/>
    <w:rsid w:val="007E304D"/>
    <w:rsid w:val="007E30C6"/>
    <w:rsid w:val="007E3D35"/>
    <w:rsid w:val="007E3DDB"/>
    <w:rsid w:val="007E4B23"/>
    <w:rsid w:val="007E5625"/>
    <w:rsid w:val="007E5FB0"/>
    <w:rsid w:val="007E6848"/>
    <w:rsid w:val="007F043F"/>
    <w:rsid w:val="007F06B9"/>
    <w:rsid w:val="007F06C9"/>
    <w:rsid w:val="007F1FED"/>
    <w:rsid w:val="007F25E0"/>
    <w:rsid w:val="007F321B"/>
    <w:rsid w:val="007F349D"/>
    <w:rsid w:val="007F35A4"/>
    <w:rsid w:val="007F3F0A"/>
    <w:rsid w:val="007F4EC3"/>
    <w:rsid w:val="007F52F2"/>
    <w:rsid w:val="007F5DDA"/>
    <w:rsid w:val="007F5EF2"/>
    <w:rsid w:val="007F62E3"/>
    <w:rsid w:val="007F69BE"/>
    <w:rsid w:val="007F6A20"/>
    <w:rsid w:val="007F6A7E"/>
    <w:rsid w:val="007F71E0"/>
    <w:rsid w:val="007F7829"/>
    <w:rsid w:val="008001C8"/>
    <w:rsid w:val="00800664"/>
    <w:rsid w:val="008009D8"/>
    <w:rsid w:val="00800A75"/>
    <w:rsid w:val="00800D95"/>
    <w:rsid w:val="00801581"/>
    <w:rsid w:val="008017BF"/>
    <w:rsid w:val="00801966"/>
    <w:rsid w:val="008026BB"/>
    <w:rsid w:val="00802A4C"/>
    <w:rsid w:val="00802E19"/>
    <w:rsid w:val="008046F0"/>
    <w:rsid w:val="008047A2"/>
    <w:rsid w:val="00804B70"/>
    <w:rsid w:val="00804F5A"/>
    <w:rsid w:val="0080530E"/>
    <w:rsid w:val="0080553F"/>
    <w:rsid w:val="00806137"/>
    <w:rsid w:val="00806FF8"/>
    <w:rsid w:val="00807D7A"/>
    <w:rsid w:val="00811AB9"/>
    <w:rsid w:val="00811C13"/>
    <w:rsid w:val="00811C9A"/>
    <w:rsid w:val="0081240A"/>
    <w:rsid w:val="008125DB"/>
    <w:rsid w:val="00812C7C"/>
    <w:rsid w:val="00812CCA"/>
    <w:rsid w:val="00813055"/>
    <w:rsid w:val="00813E95"/>
    <w:rsid w:val="00814E08"/>
    <w:rsid w:val="00815615"/>
    <w:rsid w:val="00815C72"/>
    <w:rsid w:val="00816582"/>
    <w:rsid w:val="00816D6D"/>
    <w:rsid w:val="0081764F"/>
    <w:rsid w:val="008179CD"/>
    <w:rsid w:val="00820238"/>
    <w:rsid w:val="00820494"/>
    <w:rsid w:val="00820C2A"/>
    <w:rsid w:val="00820C7E"/>
    <w:rsid w:val="0082143C"/>
    <w:rsid w:val="00821D65"/>
    <w:rsid w:val="00821F9A"/>
    <w:rsid w:val="00822257"/>
    <w:rsid w:val="0082249A"/>
    <w:rsid w:val="00822829"/>
    <w:rsid w:val="00822BB8"/>
    <w:rsid w:val="00822DD4"/>
    <w:rsid w:val="00824C76"/>
    <w:rsid w:val="008267D4"/>
    <w:rsid w:val="00826D76"/>
    <w:rsid w:val="00826EA2"/>
    <w:rsid w:val="0082700A"/>
    <w:rsid w:val="0082729F"/>
    <w:rsid w:val="008274D9"/>
    <w:rsid w:val="00830469"/>
    <w:rsid w:val="0083252C"/>
    <w:rsid w:val="00832CBD"/>
    <w:rsid w:val="00832EEA"/>
    <w:rsid w:val="00833887"/>
    <w:rsid w:val="00834400"/>
    <w:rsid w:val="0083465C"/>
    <w:rsid w:val="0083508E"/>
    <w:rsid w:val="008355F7"/>
    <w:rsid w:val="008358B3"/>
    <w:rsid w:val="00836179"/>
    <w:rsid w:val="008361A9"/>
    <w:rsid w:val="00836E05"/>
    <w:rsid w:val="00837027"/>
    <w:rsid w:val="008374B6"/>
    <w:rsid w:val="008406BE"/>
    <w:rsid w:val="00840B92"/>
    <w:rsid w:val="00841CCD"/>
    <w:rsid w:val="00841DB4"/>
    <w:rsid w:val="0084261D"/>
    <w:rsid w:val="008427BB"/>
    <w:rsid w:val="0084288B"/>
    <w:rsid w:val="00842B65"/>
    <w:rsid w:val="008433F4"/>
    <w:rsid w:val="00843A32"/>
    <w:rsid w:val="00843B89"/>
    <w:rsid w:val="008443B3"/>
    <w:rsid w:val="008449AE"/>
    <w:rsid w:val="0084571A"/>
    <w:rsid w:val="00846CFA"/>
    <w:rsid w:val="008472AB"/>
    <w:rsid w:val="008479E6"/>
    <w:rsid w:val="00847C6C"/>
    <w:rsid w:val="00850DF3"/>
    <w:rsid w:val="0085155B"/>
    <w:rsid w:val="0085295C"/>
    <w:rsid w:val="00852A48"/>
    <w:rsid w:val="00853006"/>
    <w:rsid w:val="00853356"/>
    <w:rsid w:val="008533F2"/>
    <w:rsid w:val="008534A4"/>
    <w:rsid w:val="00853698"/>
    <w:rsid w:val="00853DDD"/>
    <w:rsid w:val="00855600"/>
    <w:rsid w:val="00855609"/>
    <w:rsid w:val="00855D24"/>
    <w:rsid w:val="0085654F"/>
    <w:rsid w:val="00856F0D"/>
    <w:rsid w:val="008573D9"/>
    <w:rsid w:val="0085790A"/>
    <w:rsid w:val="00857AB1"/>
    <w:rsid w:val="008609FB"/>
    <w:rsid w:val="00861F25"/>
    <w:rsid w:val="00862240"/>
    <w:rsid w:val="00862EC2"/>
    <w:rsid w:val="008633E2"/>
    <w:rsid w:val="00863456"/>
    <w:rsid w:val="0086448B"/>
    <w:rsid w:val="0086472E"/>
    <w:rsid w:val="0086527B"/>
    <w:rsid w:val="008652E1"/>
    <w:rsid w:val="0086681E"/>
    <w:rsid w:val="00867170"/>
    <w:rsid w:val="00870736"/>
    <w:rsid w:val="00871246"/>
    <w:rsid w:val="00871889"/>
    <w:rsid w:val="00871D2A"/>
    <w:rsid w:val="00872230"/>
    <w:rsid w:val="00872ECF"/>
    <w:rsid w:val="00873268"/>
    <w:rsid w:val="00873C11"/>
    <w:rsid w:val="0087446D"/>
    <w:rsid w:val="00874832"/>
    <w:rsid w:val="00874D79"/>
    <w:rsid w:val="00875069"/>
    <w:rsid w:val="008751E2"/>
    <w:rsid w:val="008751F9"/>
    <w:rsid w:val="00875A27"/>
    <w:rsid w:val="00875F80"/>
    <w:rsid w:val="00875FA4"/>
    <w:rsid w:val="008770B4"/>
    <w:rsid w:val="008802AA"/>
    <w:rsid w:val="00880A89"/>
    <w:rsid w:val="0088143E"/>
    <w:rsid w:val="0088169E"/>
    <w:rsid w:val="00882FCA"/>
    <w:rsid w:val="008832D4"/>
    <w:rsid w:val="00883C32"/>
    <w:rsid w:val="00883CD7"/>
    <w:rsid w:val="008842CE"/>
    <w:rsid w:val="008848C3"/>
    <w:rsid w:val="00884BAF"/>
    <w:rsid w:val="00885069"/>
    <w:rsid w:val="008850C1"/>
    <w:rsid w:val="00885E81"/>
    <w:rsid w:val="00885F91"/>
    <w:rsid w:val="0088622D"/>
    <w:rsid w:val="00886289"/>
    <w:rsid w:val="00886346"/>
    <w:rsid w:val="008865CB"/>
    <w:rsid w:val="00886ED3"/>
    <w:rsid w:val="008872AD"/>
    <w:rsid w:val="0089047A"/>
    <w:rsid w:val="008908C6"/>
    <w:rsid w:val="00890EFE"/>
    <w:rsid w:val="00891355"/>
    <w:rsid w:val="00893304"/>
    <w:rsid w:val="008939CB"/>
    <w:rsid w:val="00894F18"/>
    <w:rsid w:val="00894F6D"/>
    <w:rsid w:val="008953DB"/>
    <w:rsid w:val="0089560E"/>
    <w:rsid w:val="00895632"/>
    <w:rsid w:val="00895A57"/>
    <w:rsid w:val="00897A48"/>
    <w:rsid w:val="00897E14"/>
    <w:rsid w:val="00897F48"/>
    <w:rsid w:val="008A06D1"/>
    <w:rsid w:val="008A0A2A"/>
    <w:rsid w:val="008A0BEA"/>
    <w:rsid w:val="008A0E37"/>
    <w:rsid w:val="008A2695"/>
    <w:rsid w:val="008A27A4"/>
    <w:rsid w:val="008A3376"/>
    <w:rsid w:val="008A39BD"/>
    <w:rsid w:val="008A488A"/>
    <w:rsid w:val="008A4A0E"/>
    <w:rsid w:val="008A4B35"/>
    <w:rsid w:val="008A76F2"/>
    <w:rsid w:val="008B0194"/>
    <w:rsid w:val="008B183F"/>
    <w:rsid w:val="008B1935"/>
    <w:rsid w:val="008B1A37"/>
    <w:rsid w:val="008B2F17"/>
    <w:rsid w:val="008B302B"/>
    <w:rsid w:val="008B4308"/>
    <w:rsid w:val="008B46FB"/>
    <w:rsid w:val="008B4797"/>
    <w:rsid w:val="008B4D7B"/>
    <w:rsid w:val="008B59F1"/>
    <w:rsid w:val="008B5F08"/>
    <w:rsid w:val="008B65DA"/>
    <w:rsid w:val="008B6AA6"/>
    <w:rsid w:val="008B6B33"/>
    <w:rsid w:val="008B6B8D"/>
    <w:rsid w:val="008B700D"/>
    <w:rsid w:val="008B773C"/>
    <w:rsid w:val="008B7A30"/>
    <w:rsid w:val="008B7D30"/>
    <w:rsid w:val="008C0B1A"/>
    <w:rsid w:val="008C2130"/>
    <w:rsid w:val="008C30BA"/>
    <w:rsid w:val="008C44BC"/>
    <w:rsid w:val="008C4FDF"/>
    <w:rsid w:val="008C526E"/>
    <w:rsid w:val="008C550A"/>
    <w:rsid w:val="008C63C2"/>
    <w:rsid w:val="008C6BCC"/>
    <w:rsid w:val="008C70F1"/>
    <w:rsid w:val="008D0861"/>
    <w:rsid w:val="008D0C6D"/>
    <w:rsid w:val="008D1326"/>
    <w:rsid w:val="008D16EF"/>
    <w:rsid w:val="008D19D1"/>
    <w:rsid w:val="008D1DDA"/>
    <w:rsid w:val="008D26DA"/>
    <w:rsid w:val="008D3A2F"/>
    <w:rsid w:val="008D3AF5"/>
    <w:rsid w:val="008D3BCC"/>
    <w:rsid w:val="008D3C74"/>
    <w:rsid w:val="008D3D7C"/>
    <w:rsid w:val="008D4028"/>
    <w:rsid w:val="008D4112"/>
    <w:rsid w:val="008D4B14"/>
    <w:rsid w:val="008D53FA"/>
    <w:rsid w:val="008D5935"/>
    <w:rsid w:val="008D5D42"/>
    <w:rsid w:val="008D5E37"/>
    <w:rsid w:val="008D6B85"/>
    <w:rsid w:val="008D6BAB"/>
    <w:rsid w:val="008D7A1A"/>
    <w:rsid w:val="008D7B5B"/>
    <w:rsid w:val="008E007C"/>
    <w:rsid w:val="008E00DA"/>
    <w:rsid w:val="008E0255"/>
    <w:rsid w:val="008E041A"/>
    <w:rsid w:val="008E1342"/>
    <w:rsid w:val="008E17B1"/>
    <w:rsid w:val="008E1A00"/>
    <w:rsid w:val="008E374B"/>
    <w:rsid w:val="008E3ADD"/>
    <w:rsid w:val="008E4416"/>
    <w:rsid w:val="008E4484"/>
    <w:rsid w:val="008E5423"/>
    <w:rsid w:val="008E57E1"/>
    <w:rsid w:val="008E607B"/>
    <w:rsid w:val="008E68B1"/>
    <w:rsid w:val="008E6AB8"/>
    <w:rsid w:val="008E72C5"/>
    <w:rsid w:val="008E730C"/>
    <w:rsid w:val="008E744D"/>
    <w:rsid w:val="008E75A5"/>
    <w:rsid w:val="008E780C"/>
    <w:rsid w:val="008E79C6"/>
    <w:rsid w:val="008F00B6"/>
    <w:rsid w:val="008F1450"/>
    <w:rsid w:val="008F1B88"/>
    <w:rsid w:val="008F272B"/>
    <w:rsid w:val="008F2A63"/>
    <w:rsid w:val="008F2B21"/>
    <w:rsid w:val="008F46C9"/>
    <w:rsid w:val="008F6031"/>
    <w:rsid w:val="008F632D"/>
    <w:rsid w:val="008F7C0B"/>
    <w:rsid w:val="008F7D4A"/>
    <w:rsid w:val="009002DE"/>
    <w:rsid w:val="00900E04"/>
    <w:rsid w:val="00902493"/>
    <w:rsid w:val="00902D35"/>
    <w:rsid w:val="00903275"/>
    <w:rsid w:val="00903C06"/>
    <w:rsid w:val="00903DD7"/>
    <w:rsid w:val="00904502"/>
    <w:rsid w:val="0090549C"/>
    <w:rsid w:val="00905510"/>
    <w:rsid w:val="00905B08"/>
    <w:rsid w:val="00906418"/>
    <w:rsid w:val="009066B7"/>
    <w:rsid w:val="0090671B"/>
    <w:rsid w:val="0090698C"/>
    <w:rsid w:val="0090717F"/>
    <w:rsid w:val="009073FE"/>
    <w:rsid w:val="00907A7F"/>
    <w:rsid w:val="009105CF"/>
    <w:rsid w:val="00910987"/>
    <w:rsid w:val="00910FA9"/>
    <w:rsid w:val="009112BD"/>
    <w:rsid w:val="009114AD"/>
    <w:rsid w:val="0091194A"/>
    <w:rsid w:val="00912A07"/>
    <w:rsid w:val="00913463"/>
    <w:rsid w:val="00913B93"/>
    <w:rsid w:val="00913E04"/>
    <w:rsid w:val="009200AD"/>
    <w:rsid w:val="00920571"/>
    <w:rsid w:val="0092142E"/>
    <w:rsid w:val="009215AC"/>
    <w:rsid w:val="00922525"/>
    <w:rsid w:val="00923768"/>
    <w:rsid w:val="0092400D"/>
    <w:rsid w:val="00924A7A"/>
    <w:rsid w:val="00924D57"/>
    <w:rsid w:val="00924DA1"/>
    <w:rsid w:val="00925819"/>
    <w:rsid w:val="00925CCF"/>
    <w:rsid w:val="009268F3"/>
    <w:rsid w:val="00926991"/>
    <w:rsid w:val="0092730A"/>
    <w:rsid w:val="00930C4B"/>
    <w:rsid w:val="00930FE9"/>
    <w:rsid w:val="00931404"/>
    <w:rsid w:val="009314A2"/>
    <w:rsid w:val="00931EE4"/>
    <w:rsid w:val="009320D4"/>
    <w:rsid w:val="00932286"/>
    <w:rsid w:val="009325CF"/>
    <w:rsid w:val="0093272C"/>
    <w:rsid w:val="00932CA3"/>
    <w:rsid w:val="009333D6"/>
    <w:rsid w:val="00933FE9"/>
    <w:rsid w:val="0093467E"/>
    <w:rsid w:val="009350E1"/>
    <w:rsid w:val="00935E16"/>
    <w:rsid w:val="00936F3C"/>
    <w:rsid w:val="0093719A"/>
    <w:rsid w:val="0093726D"/>
    <w:rsid w:val="009374C7"/>
    <w:rsid w:val="00937D31"/>
    <w:rsid w:val="0094047A"/>
    <w:rsid w:val="00940483"/>
    <w:rsid w:val="00940A7D"/>
    <w:rsid w:val="00940C9B"/>
    <w:rsid w:val="0094158A"/>
    <w:rsid w:val="00941DDA"/>
    <w:rsid w:val="0094316C"/>
    <w:rsid w:val="0094377A"/>
    <w:rsid w:val="00943BB1"/>
    <w:rsid w:val="00944054"/>
    <w:rsid w:val="00944827"/>
    <w:rsid w:val="00945105"/>
    <w:rsid w:val="00945173"/>
    <w:rsid w:val="00945D08"/>
    <w:rsid w:val="00946506"/>
    <w:rsid w:val="00946730"/>
    <w:rsid w:val="00946A92"/>
    <w:rsid w:val="00946B51"/>
    <w:rsid w:val="00950AD8"/>
    <w:rsid w:val="009515BE"/>
    <w:rsid w:val="00951763"/>
    <w:rsid w:val="00951785"/>
    <w:rsid w:val="00951BE3"/>
    <w:rsid w:val="00951F1A"/>
    <w:rsid w:val="00952183"/>
    <w:rsid w:val="00952751"/>
    <w:rsid w:val="00952A40"/>
    <w:rsid w:val="00952A70"/>
    <w:rsid w:val="0095366F"/>
    <w:rsid w:val="00954EED"/>
    <w:rsid w:val="00955638"/>
    <w:rsid w:val="00955EB1"/>
    <w:rsid w:val="00956D02"/>
    <w:rsid w:val="00956F3E"/>
    <w:rsid w:val="00957322"/>
    <w:rsid w:val="00957D9F"/>
    <w:rsid w:val="0096010B"/>
    <w:rsid w:val="009608B8"/>
    <w:rsid w:val="0096096D"/>
    <w:rsid w:val="009612F3"/>
    <w:rsid w:val="009621E7"/>
    <w:rsid w:val="00962803"/>
    <w:rsid w:val="00962C49"/>
    <w:rsid w:val="0096365D"/>
    <w:rsid w:val="009637DF"/>
    <w:rsid w:val="009638F8"/>
    <w:rsid w:val="0096454C"/>
    <w:rsid w:val="00965482"/>
    <w:rsid w:val="009654D0"/>
    <w:rsid w:val="009655C1"/>
    <w:rsid w:val="00965AF6"/>
    <w:rsid w:val="00965C81"/>
    <w:rsid w:val="00965EE0"/>
    <w:rsid w:val="009668A1"/>
    <w:rsid w:val="00966B34"/>
    <w:rsid w:val="00966E5F"/>
    <w:rsid w:val="009674A5"/>
    <w:rsid w:val="009679E0"/>
    <w:rsid w:val="00967CBC"/>
    <w:rsid w:val="00967E77"/>
    <w:rsid w:val="00967EBB"/>
    <w:rsid w:val="009708B0"/>
    <w:rsid w:val="009709F3"/>
    <w:rsid w:val="00970BF2"/>
    <w:rsid w:val="009719F5"/>
    <w:rsid w:val="00971EC1"/>
    <w:rsid w:val="00972194"/>
    <w:rsid w:val="0097253C"/>
    <w:rsid w:val="00972FFC"/>
    <w:rsid w:val="00973B8B"/>
    <w:rsid w:val="00973D4D"/>
    <w:rsid w:val="00974346"/>
    <w:rsid w:val="0097493B"/>
    <w:rsid w:val="00975923"/>
    <w:rsid w:val="00976049"/>
    <w:rsid w:val="00976587"/>
    <w:rsid w:val="0097680C"/>
    <w:rsid w:val="0097691C"/>
    <w:rsid w:val="0098058C"/>
    <w:rsid w:val="00980D8C"/>
    <w:rsid w:val="009814BA"/>
    <w:rsid w:val="0098155A"/>
    <w:rsid w:val="00981612"/>
    <w:rsid w:val="009834B9"/>
    <w:rsid w:val="00983548"/>
    <w:rsid w:val="00983789"/>
    <w:rsid w:val="00983FD2"/>
    <w:rsid w:val="00984197"/>
    <w:rsid w:val="00984593"/>
    <w:rsid w:val="00985C72"/>
    <w:rsid w:val="00985EE9"/>
    <w:rsid w:val="00986448"/>
    <w:rsid w:val="009868B5"/>
    <w:rsid w:val="00987E73"/>
    <w:rsid w:val="00990277"/>
    <w:rsid w:val="009904B3"/>
    <w:rsid w:val="00990752"/>
    <w:rsid w:val="00990EAD"/>
    <w:rsid w:val="00991245"/>
    <w:rsid w:val="00991343"/>
    <w:rsid w:val="00991883"/>
    <w:rsid w:val="00991ADA"/>
    <w:rsid w:val="00991EF5"/>
    <w:rsid w:val="009926B4"/>
    <w:rsid w:val="009926F3"/>
    <w:rsid w:val="009927E7"/>
    <w:rsid w:val="00993145"/>
    <w:rsid w:val="00993B46"/>
    <w:rsid w:val="009941C2"/>
    <w:rsid w:val="00994607"/>
    <w:rsid w:val="00994CC7"/>
    <w:rsid w:val="00995A1D"/>
    <w:rsid w:val="00995AC3"/>
    <w:rsid w:val="00996DC7"/>
    <w:rsid w:val="00996F31"/>
    <w:rsid w:val="009972FB"/>
    <w:rsid w:val="009975C5"/>
    <w:rsid w:val="009978E1"/>
    <w:rsid w:val="00997BC5"/>
    <w:rsid w:val="00997E87"/>
    <w:rsid w:val="00997FC6"/>
    <w:rsid w:val="009A052A"/>
    <w:rsid w:val="009A09E6"/>
    <w:rsid w:val="009A0B27"/>
    <w:rsid w:val="009A12AE"/>
    <w:rsid w:val="009A1618"/>
    <w:rsid w:val="009A16C7"/>
    <w:rsid w:val="009A18FB"/>
    <w:rsid w:val="009A1F8B"/>
    <w:rsid w:val="009A2804"/>
    <w:rsid w:val="009A308B"/>
    <w:rsid w:val="009A3EA0"/>
    <w:rsid w:val="009A40F5"/>
    <w:rsid w:val="009A5054"/>
    <w:rsid w:val="009A5285"/>
    <w:rsid w:val="009A5677"/>
    <w:rsid w:val="009A60C3"/>
    <w:rsid w:val="009A6362"/>
    <w:rsid w:val="009A67A6"/>
    <w:rsid w:val="009A6989"/>
    <w:rsid w:val="009A6AF5"/>
    <w:rsid w:val="009A6C9E"/>
    <w:rsid w:val="009A7CA4"/>
    <w:rsid w:val="009A7E03"/>
    <w:rsid w:val="009B0C15"/>
    <w:rsid w:val="009B192A"/>
    <w:rsid w:val="009B1F84"/>
    <w:rsid w:val="009B27F9"/>
    <w:rsid w:val="009B288E"/>
    <w:rsid w:val="009B2C56"/>
    <w:rsid w:val="009B3EE1"/>
    <w:rsid w:val="009B4EB3"/>
    <w:rsid w:val="009B533D"/>
    <w:rsid w:val="009B591A"/>
    <w:rsid w:val="009B7A59"/>
    <w:rsid w:val="009B7AAC"/>
    <w:rsid w:val="009B7ACA"/>
    <w:rsid w:val="009C0062"/>
    <w:rsid w:val="009C0128"/>
    <w:rsid w:val="009C02E9"/>
    <w:rsid w:val="009C0608"/>
    <w:rsid w:val="009C0A7F"/>
    <w:rsid w:val="009C0E14"/>
    <w:rsid w:val="009C1BD1"/>
    <w:rsid w:val="009C2E67"/>
    <w:rsid w:val="009C30FB"/>
    <w:rsid w:val="009C3A66"/>
    <w:rsid w:val="009C3CF2"/>
    <w:rsid w:val="009C402B"/>
    <w:rsid w:val="009C53D3"/>
    <w:rsid w:val="009C5ED4"/>
    <w:rsid w:val="009C66ED"/>
    <w:rsid w:val="009C6906"/>
    <w:rsid w:val="009C71D8"/>
    <w:rsid w:val="009D00A0"/>
    <w:rsid w:val="009D0A13"/>
    <w:rsid w:val="009D10B8"/>
    <w:rsid w:val="009D1610"/>
    <w:rsid w:val="009D26C3"/>
    <w:rsid w:val="009D3B09"/>
    <w:rsid w:val="009D434F"/>
    <w:rsid w:val="009D4803"/>
    <w:rsid w:val="009D5013"/>
    <w:rsid w:val="009D5229"/>
    <w:rsid w:val="009D61A8"/>
    <w:rsid w:val="009D6B1F"/>
    <w:rsid w:val="009D6CC5"/>
    <w:rsid w:val="009D7123"/>
    <w:rsid w:val="009D744B"/>
    <w:rsid w:val="009D7C8F"/>
    <w:rsid w:val="009E01BE"/>
    <w:rsid w:val="009E0548"/>
    <w:rsid w:val="009E086B"/>
    <w:rsid w:val="009E1A47"/>
    <w:rsid w:val="009E1F0D"/>
    <w:rsid w:val="009E2618"/>
    <w:rsid w:val="009E2A07"/>
    <w:rsid w:val="009E2B36"/>
    <w:rsid w:val="009E33DB"/>
    <w:rsid w:val="009E41AA"/>
    <w:rsid w:val="009E4D21"/>
    <w:rsid w:val="009E54A4"/>
    <w:rsid w:val="009E5AB5"/>
    <w:rsid w:val="009E5B1B"/>
    <w:rsid w:val="009E779D"/>
    <w:rsid w:val="009F0A32"/>
    <w:rsid w:val="009F0B6B"/>
    <w:rsid w:val="009F0F76"/>
    <w:rsid w:val="009F1146"/>
    <w:rsid w:val="009F11F3"/>
    <w:rsid w:val="009F25AA"/>
    <w:rsid w:val="009F2653"/>
    <w:rsid w:val="009F2BC8"/>
    <w:rsid w:val="009F2C72"/>
    <w:rsid w:val="009F3A9C"/>
    <w:rsid w:val="009F3B1F"/>
    <w:rsid w:val="009F3F74"/>
    <w:rsid w:val="009F40B4"/>
    <w:rsid w:val="009F4313"/>
    <w:rsid w:val="009F46EC"/>
    <w:rsid w:val="009F49CC"/>
    <w:rsid w:val="009F4A01"/>
    <w:rsid w:val="009F4E6A"/>
    <w:rsid w:val="009F52E5"/>
    <w:rsid w:val="009F584B"/>
    <w:rsid w:val="009F59EA"/>
    <w:rsid w:val="009F7509"/>
    <w:rsid w:val="009F779A"/>
    <w:rsid w:val="009F78F7"/>
    <w:rsid w:val="00A00356"/>
    <w:rsid w:val="00A007E5"/>
    <w:rsid w:val="00A0121C"/>
    <w:rsid w:val="00A01251"/>
    <w:rsid w:val="00A01362"/>
    <w:rsid w:val="00A01872"/>
    <w:rsid w:val="00A01919"/>
    <w:rsid w:val="00A01B4E"/>
    <w:rsid w:val="00A01C73"/>
    <w:rsid w:val="00A01E4C"/>
    <w:rsid w:val="00A0208D"/>
    <w:rsid w:val="00A02235"/>
    <w:rsid w:val="00A0228F"/>
    <w:rsid w:val="00A022AA"/>
    <w:rsid w:val="00A02644"/>
    <w:rsid w:val="00A02CBE"/>
    <w:rsid w:val="00A02E2D"/>
    <w:rsid w:val="00A03439"/>
    <w:rsid w:val="00A03621"/>
    <w:rsid w:val="00A03909"/>
    <w:rsid w:val="00A03FBF"/>
    <w:rsid w:val="00A05641"/>
    <w:rsid w:val="00A056F6"/>
    <w:rsid w:val="00A061C2"/>
    <w:rsid w:val="00A072DA"/>
    <w:rsid w:val="00A10827"/>
    <w:rsid w:val="00A10ECB"/>
    <w:rsid w:val="00A11FE0"/>
    <w:rsid w:val="00A126AF"/>
    <w:rsid w:val="00A12DD5"/>
    <w:rsid w:val="00A13DA3"/>
    <w:rsid w:val="00A14BF0"/>
    <w:rsid w:val="00A15871"/>
    <w:rsid w:val="00A1588D"/>
    <w:rsid w:val="00A15C5B"/>
    <w:rsid w:val="00A162C3"/>
    <w:rsid w:val="00A16EFF"/>
    <w:rsid w:val="00A1722B"/>
    <w:rsid w:val="00A175D9"/>
    <w:rsid w:val="00A17796"/>
    <w:rsid w:val="00A2048E"/>
    <w:rsid w:val="00A20AEC"/>
    <w:rsid w:val="00A20AF6"/>
    <w:rsid w:val="00A20DF9"/>
    <w:rsid w:val="00A21100"/>
    <w:rsid w:val="00A225F0"/>
    <w:rsid w:val="00A22E0B"/>
    <w:rsid w:val="00A230D4"/>
    <w:rsid w:val="00A2375B"/>
    <w:rsid w:val="00A2414F"/>
    <w:rsid w:val="00A247A0"/>
    <w:rsid w:val="00A26698"/>
    <w:rsid w:val="00A26875"/>
    <w:rsid w:val="00A2698F"/>
    <w:rsid w:val="00A26ACC"/>
    <w:rsid w:val="00A272C7"/>
    <w:rsid w:val="00A27307"/>
    <w:rsid w:val="00A2791C"/>
    <w:rsid w:val="00A27D1D"/>
    <w:rsid w:val="00A30239"/>
    <w:rsid w:val="00A30DDA"/>
    <w:rsid w:val="00A31015"/>
    <w:rsid w:val="00A3145D"/>
    <w:rsid w:val="00A31A81"/>
    <w:rsid w:val="00A321C1"/>
    <w:rsid w:val="00A32252"/>
    <w:rsid w:val="00A3256B"/>
    <w:rsid w:val="00A326E6"/>
    <w:rsid w:val="00A3394F"/>
    <w:rsid w:val="00A35C25"/>
    <w:rsid w:val="00A35F3F"/>
    <w:rsid w:val="00A40523"/>
    <w:rsid w:val="00A40639"/>
    <w:rsid w:val="00A40EA3"/>
    <w:rsid w:val="00A41077"/>
    <w:rsid w:val="00A413D3"/>
    <w:rsid w:val="00A41A5A"/>
    <w:rsid w:val="00A42145"/>
    <w:rsid w:val="00A42407"/>
    <w:rsid w:val="00A42EA4"/>
    <w:rsid w:val="00A430F4"/>
    <w:rsid w:val="00A44389"/>
    <w:rsid w:val="00A445BE"/>
    <w:rsid w:val="00A44647"/>
    <w:rsid w:val="00A45008"/>
    <w:rsid w:val="00A45368"/>
    <w:rsid w:val="00A4572A"/>
    <w:rsid w:val="00A45783"/>
    <w:rsid w:val="00A45AD5"/>
    <w:rsid w:val="00A45ADD"/>
    <w:rsid w:val="00A45FC8"/>
    <w:rsid w:val="00A4671A"/>
    <w:rsid w:val="00A46828"/>
    <w:rsid w:val="00A4734C"/>
    <w:rsid w:val="00A4738F"/>
    <w:rsid w:val="00A50175"/>
    <w:rsid w:val="00A522D5"/>
    <w:rsid w:val="00A53FC6"/>
    <w:rsid w:val="00A54079"/>
    <w:rsid w:val="00A544EC"/>
    <w:rsid w:val="00A54E92"/>
    <w:rsid w:val="00A54EE8"/>
    <w:rsid w:val="00A5536E"/>
    <w:rsid w:val="00A563B4"/>
    <w:rsid w:val="00A564C9"/>
    <w:rsid w:val="00A56798"/>
    <w:rsid w:val="00A569C2"/>
    <w:rsid w:val="00A56F75"/>
    <w:rsid w:val="00A5707A"/>
    <w:rsid w:val="00A572F3"/>
    <w:rsid w:val="00A57411"/>
    <w:rsid w:val="00A5768D"/>
    <w:rsid w:val="00A57FF1"/>
    <w:rsid w:val="00A6061A"/>
    <w:rsid w:val="00A6080C"/>
    <w:rsid w:val="00A61019"/>
    <w:rsid w:val="00A61595"/>
    <w:rsid w:val="00A623E6"/>
    <w:rsid w:val="00A62518"/>
    <w:rsid w:val="00A6252B"/>
    <w:rsid w:val="00A62CBC"/>
    <w:rsid w:val="00A62FE7"/>
    <w:rsid w:val="00A63C85"/>
    <w:rsid w:val="00A659A3"/>
    <w:rsid w:val="00A65CA8"/>
    <w:rsid w:val="00A66079"/>
    <w:rsid w:val="00A6624A"/>
    <w:rsid w:val="00A66A42"/>
    <w:rsid w:val="00A67216"/>
    <w:rsid w:val="00A67447"/>
    <w:rsid w:val="00A67577"/>
    <w:rsid w:val="00A676A7"/>
    <w:rsid w:val="00A678E0"/>
    <w:rsid w:val="00A67D54"/>
    <w:rsid w:val="00A67FA6"/>
    <w:rsid w:val="00A706EF"/>
    <w:rsid w:val="00A7076C"/>
    <w:rsid w:val="00A70976"/>
    <w:rsid w:val="00A70D41"/>
    <w:rsid w:val="00A72AF6"/>
    <w:rsid w:val="00A742A3"/>
    <w:rsid w:val="00A75ECF"/>
    <w:rsid w:val="00A77442"/>
    <w:rsid w:val="00A77A89"/>
    <w:rsid w:val="00A77F11"/>
    <w:rsid w:val="00A80049"/>
    <w:rsid w:val="00A815C9"/>
    <w:rsid w:val="00A82C2C"/>
    <w:rsid w:val="00A82D64"/>
    <w:rsid w:val="00A82E03"/>
    <w:rsid w:val="00A83EF9"/>
    <w:rsid w:val="00A84757"/>
    <w:rsid w:val="00A84CE7"/>
    <w:rsid w:val="00A8501C"/>
    <w:rsid w:val="00A85295"/>
    <w:rsid w:val="00A85CDF"/>
    <w:rsid w:val="00A8640B"/>
    <w:rsid w:val="00A86E2C"/>
    <w:rsid w:val="00A87089"/>
    <w:rsid w:val="00A87813"/>
    <w:rsid w:val="00A87F01"/>
    <w:rsid w:val="00A909B5"/>
    <w:rsid w:val="00A90F86"/>
    <w:rsid w:val="00A9108A"/>
    <w:rsid w:val="00A91672"/>
    <w:rsid w:val="00A929A2"/>
    <w:rsid w:val="00A92BF4"/>
    <w:rsid w:val="00A94055"/>
    <w:rsid w:val="00A948D1"/>
    <w:rsid w:val="00A950DA"/>
    <w:rsid w:val="00A9710E"/>
    <w:rsid w:val="00A97D94"/>
    <w:rsid w:val="00AA078A"/>
    <w:rsid w:val="00AA07C5"/>
    <w:rsid w:val="00AA1774"/>
    <w:rsid w:val="00AA1BE6"/>
    <w:rsid w:val="00AA23E8"/>
    <w:rsid w:val="00AA2CD3"/>
    <w:rsid w:val="00AA2F4F"/>
    <w:rsid w:val="00AA2F70"/>
    <w:rsid w:val="00AA3472"/>
    <w:rsid w:val="00AA41D8"/>
    <w:rsid w:val="00AA52DB"/>
    <w:rsid w:val="00AA53A2"/>
    <w:rsid w:val="00AA590D"/>
    <w:rsid w:val="00AA5B36"/>
    <w:rsid w:val="00AA6BDB"/>
    <w:rsid w:val="00AA6D53"/>
    <w:rsid w:val="00AA70B0"/>
    <w:rsid w:val="00AA7F4F"/>
    <w:rsid w:val="00AB0578"/>
    <w:rsid w:val="00AB070A"/>
    <w:rsid w:val="00AB0A40"/>
    <w:rsid w:val="00AB0B8C"/>
    <w:rsid w:val="00AB108B"/>
    <w:rsid w:val="00AB1937"/>
    <w:rsid w:val="00AB25B8"/>
    <w:rsid w:val="00AB2E77"/>
    <w:rsid w:val="00AB3B4A"/>
    <w:rsid w:val="00AB4FCA"/>
    <w:rsid w:val="00AB7D55"/>
    <w:rsid w:val="00AC003A"/>
    <w:rsid w:val="00AC004B"/>
    <w:rsid w:val="00AC0451"/>
    <w:rsid w:val="00AC2381"/>
    <w:rsid w:val="00AC4356"/>
    <w:rsid w:val="00AC4E6F"/>
    <w:rsid w:val="00AC62D9"/>
    <w:rsid w:val="00AC63A2"/>
    <w:rsid w:val="00AC63B5"/>
    <w:rsid w:val="00AD08EE"/>
    <w:rsid w:val="00AD0927"/>
    <w:rsid w:val="00AD0F09"/>
    <w:rsid w:val="00AD0F3E"/>
    <w:rsid w:val="00AD12C0"/>
    <w:rsid w:val="00AD2057"/>
    <w:rsid w:val="00AD2115"/>
    <w:rsid w:val="00AD2A6B"/>
    <w:rsid w:val="00AD39B0"/>
    <w:rsid w:val="00AD3E18"/>
    <w:rsid w:val="00AD46CF"/>
    <w:rsid w:val="00AD4F6D"/>
    <w:rsid w:val="00AD5BCF"/>
    <w:rsid w:val="00AD639C"/>
    <w:rsid w:val="00AD771D"/>
    <w:rsid w:val="00AD7FD7"/>
    <w:rsid w:val="00AE0A3F"/>
    <w:rsid w:val="00AE1433"/>
    <w:rsid w:val="00AE1590"/>
    <w:rsid w:val="00AE17D1"/>
    <w:rsid w:val="00AE28CB"/>
    <w:rsid w:val="00AE2A79"/>
    <w:rsid w:val="00AE3A8A"/>
    <w:rsid w:val="00AE3EE1"/>
    <w:rsid w:val="00AE3FB7"/>
    <w:rsid w:val="00AE4146"/>
    <w:rsid w:val="00AE41B3"/>
    <w:rsid w:val="00AE4652"/>
    <w:rsid w:val="00AE48D2"/>
    <w:rsid w:val="00AE4EB7"/>
    <w:rsid w:val="00AE5A75"/>
    <w:rsid w:val="00AE5DEE"/>
    <w:rsid w:val="00AE66B6"/>
    <w:rsid w:val="00AE6780"/>
    <w:rsid w:val="00AE6F58"/>
    <w:rsid w:val="00AE719E"/>
    <w:rsid w:val="00AE7FE7"/>
    <w:rsid w:val="00AF0176"/>
    <w:rsid w:val="00AF0BFA"/>
    <w:rsid w:val="00AF0E7E"/>
    <w:rsid w:val="00AF1B8D"/>
    <w:rsid w:val="00AF29BC"/>
    <w:rsid w:val="00AF2E34"/>
    <w:rsid w:val="00AF2F4B"/>
    <w:rsid w:val="00AF2F97"/>
    <w:rsid w:val="00AF3AF9"/>
    <w:rsid w:val="00AF5538"/>
    <w:rsid w:val="00B00174"/>
    <w:rsid w:val="00B00EB2"/>
    <w:rsid w:val="00B0145E"/>
    <w:rsid w:val="00B03374"/>
    <w:rsid w:val="00B035F1"/>
    <w:rsid w:val="00B04B14"/>
    <w:rsid w:val="00B0539C"/>
    <w:rsid w:val="00B05B1E"/>
    <w:rsid w:val="00B06BE9"/>
    <w:rsid w:val="00B06CCB"/>
    <w:rsid w:val="00B07940"/>
    <w:rsid w:val="00B1049F"/>
    <w:rsid w:val="00B10A21"/>
    <w:rsid w:val="00B110E6"/>
    <w:rsid w:val="00B11639"/>
    <w:rsid w:val="00B11E7C"/>
    <w:rsid w:val="00B11FB1"/>
    <w:rsid w:val="00B125F4"/>
    <w:rsid w:val="00B127D1"/>
    <w:rsid w:val="00B13A3C"/>
    <w:rsid w:val="00B13B3A"/>
    <w:rsid w:val="00B13EA7"/>
    <w:rsid w:val="00B141FA"/>
    <w:rsid w:val="00B14831"/>
    <w:rsid w:val="00B148C9"/>
    <w:rsid w:val="00B151C8"/>
    <w:rsid w:val="00B15605"/>
    <w:rsid w:val="00B159BB"/>
    <w:rsid w:val="00B16ED5"/>
    <w:rsid w:val="00B2010A"/>
    <w:rsid w:val="00B2046B"/>
    <w:rsid w:val="00B204E7"/>
    <w:rsid w:val="00B205E9"/>
    <w:rsid w:val="00B228CA"/>
    <w:rsid w:val="00B244E5"/>
    <w:rsid w:val="00B24BF7"/>
    <w:rsid w:val="00B2512E"/>
    <w:rsid w:val="00B2550F"/>
    <w:rsid w:val="00B2591E"/>
    <w:rsid w:val="00B2617F"/>
    <w:rsid w:val="00B26394"/>
    <w:rsid w:val="00B26472"/>
    <w:rsid w:val="00B2650F"/>
    <w:rsid w:val="00B26578"/>
    <w:rsid w:val="00B26582"/>
    <w:rsid w:val="00B266CE"/>
    <w:rsid w:val="00B26885"/>
    <w:rsid w:val="00B268CE"/>
    <w:rsid w:val="00B273D5"/>
    <w:rsid w:val="00B277AA"/>
    <w:rsid w:val="00B30B9D"/>
    <w:rsid w:val="00B3229A"/>
    <w:rsid w:val="00B32326"/>
    <w:rsid w:val="00B33F69"/>
    <w:rsid w:val="00B344B6"/>
    <w:rsid w:val="00B34C60"/>
    <w:rsid w:val="00B35632"/>
    <w:rsid w:val="00B35675"/>
    <w:rsid w:val="00B35A27"/>
    <w:rsid w:val="00B35E24"/>
    <w:rsid w:val="00B36A8A"/>
    <w:rsid w:val="00B374F1"/>
    <w:rsid w:val="00B406CD"/>
    <w:rsid w:val="00B41210"/>
    <w:rsid w:val="00B413F2"/>
    <w:rsid w:val="00B41661"/>
    <w:rsid w:val="00B441D1"/>
    <w:rsid w:val="00B44879"/>
    <w:rsid w:val="00B44CBA"/>
    <w:rsid w:val="00B45481"/>
    <w:rsid w:val="00B4559F"/>
    <w:rsid w:val="00B45EFF"/>
    <w:rsid w:val="00B4624B"/>
    <w:rsid w:val="00B46608"/>
    <w:rsid w:val="00B47BE1"/>
    <w:rsid w:val="00B5190A"/>
    <w:rsid w:val="00B52727"/>
    <w:rsid w:val="00B5303C"/>
    <w:rsid w:val="00B537E9"/>
    <w:rsid w:val="00B53C26"/>
    <w:rsid w:val="00B54379"/>
    <w:rsid w:val="00B549EC"/>
    <w:rsid w:val="00B54BAC"/>
    <w:rsid w:val="00B54DB2"/>
    <w:rsid w:val="00B55A99"/>
    <w:rsid w:val="00B56751"/>
    <w:rsid w:val="00B57FFE"/>
    <w:rsid w:val="00B60033"/>
    <w:rsid w:val="00B60692"/>
    <w:rsid w:val="00B60DE6"/>
    <w:rsid w:val="00B61BAD"/>
    <w:rsid w:val="00B628EF"/>
    <w:rsid w:val="00B62ABE"/>
    <w:rsid w:val="00B63385"/>
    <w:rsid w:val="00B64B5A"/>
    <w:rsid w:val="00B64F73"/>
    <w:rsid w:val="00B6537F"/>
    <w:rsid w:val="00B65AA2"/>
    <w:rsid w:val="00B66227"/>
    <w:rsid w:val="00B67F5C"/>
    <w:rsid w:val="00B701CB"/>
    <w:rsid w:val="00B7081D"/>
    <w:rsid w:val="00B712FF"/>
    <w:rsid w:val="00B71360"/>
    <w:rsid w:val="00B71AC5"/>
    <w:rsid w:val="00B72A81"/>
    <w:rsid w:val="00B72D7C"/>
    <w:rsid w:val="00B7342D"/>
    <w:rsid w:val="00B7433C"/>
    <w:rsid w:val="00B74FBB"/>
    <w:rsid w:val="00B7562C"/>
    <w:rsid w:val="00B76BBA"/>
    <w:rsid w:val="00B77611"/>
    <w:rsid w:val="00B80C24"/>
    <w:rsid w:val="00B81469"/>
    <w:rsid w:val="00B821E0"/>
    <w:rsid w:val="00B841A1"/>
    <w:rsid w:val="00B8423D"/>
    <w:rsid w:val="00B84559"/>
    <w:rsid w:val="00B84F41"/>
    <w:rsid w:val="00B8625B"/>
    <w:rsid w:val="00B86551"/>
    <w:rsid w:val="00B86AA1"/>
    <w:rsid w:val="00B86C7F"/>
    <w:rsid w:val="00B86E5E"/>
    <w:rsid w:val="00B8744F"/>
    <w:rsid w:val="00B8745E"/>
    <w:rsid w:val="00B87D2C"/>
    <w:rsid w:val="00B87E36"/>
    <w:rsid w:val="00B9005D"/>
    <w:rsid w:val="00B90A3D"/>
    <w:rsid w:val="00B90ECB"/>
    <w:rsid w:val="00B91D6C"/>
    <w:rsid w:val="00B92C62"/>
    <w:rsid w:val="00B933E6"/>
    <w:rsid w:val="00B93D01"/>
    <w:rsid w:val="00B9587A"/>
    <w:rsid w:val="00B95B2A"/>
    <w:rsid w:val="00B9687E"/>
    <w:rsid w:val="00B96C37"/>
    <w:rsid w:val="00B970A1"/>
    <w:rsid w:val="00BA02C7"/>
    <w:rsid w:val="00BA0FAF"/>
    <w:rsid w:val="00BA190F"/>
    <w:rsid w:val="00BA1A17"/>
    <w:rsid w:val="00BA1EA7"/>
    <w:rsid w:val="00BA1FC0"/>
    <w:rsid w:val="00BA300E"/>
    <w:rsid w:val="00BA353F"/>
    <w:rsid w:val="00BA4467"/>
    <w:rsid w:val="00BA4F0A"/>
    <w:rsid w:val="00BA5C02"/>
    <w:rsid w:val="00BA5CD1"/>
    <w:rsid w:val="00BA65E7"/>
    <w:rsid w:val="00BA7463"/>
    <w:rsid w:val="00BA778F"/>
    <w:rsid w:val="00BA7B43"/>
    <w:rsid w:val="00BA7BC9"/>
    <w:rsid w:val="00BB0D08"/>
    <w:rsid w:val="00BB0E2A"/>
    <w:rsid w:val="00BB10DE"/>
    <w:rsid w:val="00BB2C96"/>
    <w:rsid w:val="00BB3018"/>
    <w:rsid w:val="00BB36AA"/>
    <w:rsid w:val="00BB4DC9"/>
    <w:rsid w:val="00BB5518"/>
    <w:rsid w:val="00BB56DF"/>
    <w:rsid w:val="00BB63B9"/>
    <w:rsid w:val="00BB764F"/>
    <w:rsid w:val="00BB781D"/>
    <w:rsid w:val="00BB785A"/>
    <w:rsid w:val="00BC036B"/>
    <w:rsid w:val="00BC08CB"/>
    <w:rsid w:val="00BC14A6"/>
    <w:rsid w:val="00BC1D21"/>
    <w:rsid w:val="00BC1ED7"/>
    <w:rsid w:val="00BC2A81"/>
    <w:rsid w:val="00BC36FF"/>
    <w:rsid w:val="00BC4976"/>
    <w:rsid w:val="00BC50D0"/>
    <w:rsid w:val="00BC5138"/>
    <w:rsid w:val="00BC53DF"/>
    <w:rsid w:val="00BC62E9"/>
    <w:rsid w:val="00BC637B"/>
    <w:rsid w:val="00BC645B"/>
    <w:rsid w:val="00BC64BA"/>
    <w:rsid w:val="00BC688D"/>
    <w:rsid w:val="00BC69E1"/>
    <w:rsid w:val="00BC7563"/>
    <w:rsid w:val="00BC79BA"/>
    <w:rsid w:val="00BC7C96"/>
    <w:rsid w:val="00BD232B"/>
    <w:rsid w:val="00BD25DD"/>
    <w:rsid w:val="00BD2B41"/>
    <w:rsid w:val="00BD2D95"/>
    <w:rsid w:val="00BD2E35"/>
    <w:rsid w:val="00BD2F93"/>
    <w:rsid w:val="00BD30F3"/>
    <w:rsid w:val="00BD32A9"/>
    <w:rsid w:val="00BD3758"/>
    <w:rsid w:val="00BD448A"/>
    <w:rsid w:val="00BD5B1B"/>
    <w:rsid w:val="00BD699B"/>
    <w:rsid w:val="00BD75DF"/>
    <w:rsid w:val="00BD760B"/>
    <w:rsid w:val="00BE03F3"/>
    <w:rsid w:val="00BE0451"/>
    <w:rsid w:val="00BE05B5"/>
    <w:rsid w:val="00BE071F"/>
    <w:rsid w:val="00BE0D9D"/>
    <w:rsid w:val="00BE0E63"/>
    <w:rsid w:val="00BE10DF"/>
    <w:rsid w:val="00BE113C"/>
    <w:rsid w:val="00BE1361"/>
    <w:rsid w:val="00BE184C"/>
    <w:rsid w:val="00BE19F2"/>
    <w:rsid w:val="00BE20B2"/>
    <w:rsid w:val="00BE258C"/>
    <w:rsid w:val="00BE3CE4"/>
    <w:rsid w:val="00BE4238"/>
    <w:rsid w:val="00BE4624"/>
    <w:rsid w:val="00BE4DC8"/>
    <w:rsid w:val="00BE4EC8"/>
    <w:rsid w:val="00BE612F"/>
    <w:rsid w:val="00BE7F7D"/>
    <w:rsid w:val="00BF03C1"/>
    <w:rsid w:val="00BF0C97"/>
    <w:rsid w:val="00BF137E"/>
    <w:rsid w:val="00BF14D5"/>
    <w:rsid w:val="00BF1EC8"/>
    <w:rsid w:val="00BF200E"/>
    <w:rsid w:val="00BF2209"/>
    <w:rsid w:val="00BF2317"/>
    <w:rsid w:val="00BF270A"/>
    <w:rsid w:val="00BF30F9"/>
    <w:rsid w:val="00BF3330"/>
    <w:rsid w:val="00BF33BB"/>
    <w:rsid w:val="00BF4096"/>
    <w:rsid w:val="00BF443B"/>
    <w:rsid w:val="00BF48BD"/>
    <w:rsid w:val="00BF6813"/>
    <w:rsid w:val="00BF68ED"/>
    <w:rsid w:val="00BF6CA1"/>
    <w:rsid w:val="00C00722"/>
    <w:rsid w:val="00C022F4"/>
    <w:rsid w:val="00C02AF9"/>
    <w:rsid w:val="00C033F0"/>
    <w:rsid w:val="00C04180"/>
    <w:rsid w:val="00C0457C"/>
    <w:rsid w:val="00C04A5C"/>
    <w:rsid w:val="00C055BF"/>
    <w:rsid w:val="00C068BA"/>
    <w:rsid w:val="00C06B7F"/>
    <w:rsid w:val="00C06D8C"/>
    <w:rsid w:val="00C0712E"/>
    <w:rsid w:val="00C07130"/>
    <w:rsid w:val="00C07DDF"/>
    <w:rsid w:val="00C07E06"/>
    <w:rsid w:val="00C103EA"/>
    <w:rsid w:val="00C10576"/>
    <w:rsid w:val="00C10A65"/>
    <w:rsid w:val="00C111D6"/>
    <w:rsid w:val="00C113A4"/>
    <w:rsid w:val="00C115DA"/>
    <w:rsid w:val="00C139FA"/>
    <w:rsid w:val="00C145B9"/>
    <w:rsid w:val="00C1480C"/>
    <w:rsid w:val="00C154B3"/>
    <w:rsid w:val="00C1570C"/>
    <w:rsid w:val="00C15E1D"/>
    <w:rsid w:val="00C1697C"/>
    <w:rsid w:val="00C16B7D"/>
    <w:rsid w:val="00C17199"/>
    <w:rsid w:val="00C17EDA"/>
    <w:rsid w:val="00C20B3D"/>
    <w:rsid w:val="00C20CA0"/>
    <w:rsid w:val="00C226B7"/>
    <w:rsid w:val="00C23045"/>
    <w:rsid w:val="00C23338"/>
    <w:rsid w:val="00C233B2"/>
    <w:rsid w:val="00C2365F"/>
    <w:rsid w:val="00C2377E"/>
    <w:rsid w:val="00C24091"/>
    <w:rsid w:val="00C24144"/>
    <w:rsid w:val="00C24452"/>
    <w:rsid w:val="00C25231"/>
    <w:rsid w:val="00C258E8"/>
    <w:rsid w:val="00C26DDC"/>
    <w:rsid w:val="00C30C01"/>
    <w:rsid w:val="00C30D1D"/>
    <w:rsid w:val="00C31864"/>
    <w:rsid w:val="00C32BCB"/>
    <w:rsid w:val="00C33B74"/>
    <w:rsid w:val="00C34AB1"/>
    <w:rsid w:val="00C35D8F"/>
    <w:rsid w:val="00C36A59"/>
    <w:rsid w:val="00C36C4A"/>
    <w:rsid w:val="00C36D2A"/>
    <w:rsid w:val="00C370E4"/>
    <w:rsid w:val="00C37CFE"/>
    <w:rsid w:val="00C4193B"/>
    <w:rsid w:val="00C41CF3"/>
    <w:rsid w:val="00C42490"/>
    <w:rsid w:val="00C429D7"/>
    <w:rsid w:val="00C42D90"/>
    <w:rsid w:val="00C437E0"/>
    <w:rsid w:val="00C4384F"/>
    <w:rsid w:val="00C43BFB"/>
    <w:rsid w:val="00C4437A"/>
    <w:rsid w:val="00C444B6"/>
    <w:rsid w:val="00C44DDC"/>
    <w:rsid w:val="00C46209"/>
    <w:rsid w:val="00C4627D"/>
    <w:rsid w:val="00C472E5"/>
    <w:rsid w:val="00C4753F"/>
    <w:rsid w:val="00C47963"/>
    <w:rsid w:val="00C47A97"/>
    <w:rsid w:val="00C505DB"/>
    <w:rsid w:val="00C509FC"/>
    <w:rsid w:val="00C50B0A"/>
    <w:rsid w:val="00C523DA"/>
    <w:rsid w:val="00C524BA"/>
    <w:rsid w:val="00C53000"/>
    <w:rsid w:val="00C53463"/>
    <w:rsid w:val="00C54971"/>
    <w:rsid w:val="00C54A60"/>
    <w:rsid w:val="00C54D9C"/>
    <w:rsid w:val="00C54FFB"/>
    <w:rsid w:val="00C55675"/>
    <w:rsid w:val="00C556AA"/>
    <w:rsid w:val="00C56594"/>
    <w:rsid w:val="00C565BE"/>
    <w:rsid w:val="00C56B4D"/>
    <w:rsid w:val="00C56F28"/>
    <w:rsid w:val="00C56F49"/>
    <w:rsid w:val="00C613B8"/>
    <w:rsid w:val="00C6189C"/>
    <w:rsid w:val="00C61912"/>
    <w:rsid w:val="00C61C5D"/>
    <w:rsid w:val="00C624D1"/>
    <w:rsid w:val="00C626F7"/>
    <w:rsid w:val="00C629FC"/>
    <w:rsid w:val="00C63CA5"/>
    <w:rsid w:val="00C63F82"/>
    <w:rsid w:val="00C64974"/>
    <w:rsid w:val="00C65A85"/>
    <w:rsid w:val="00C66920"/>
    <w:rsid w:val="00C66A3B"/>
    <w:rsid w:val="00C67411"/>
    <w:rsid w:val="00C67795"/>
    <w:rsid w:val="00C7053E"/>
    <w:rsid w:val="00C70CCE"/>
    <w:rsid w:val="00C74C87"/>
    <w:rsid w:val="00C751D4"/>
    <w:rsid w:val="00C75369"/>
    <w:rsid w:val="00C777D1"/>
    <w:rsid w:val="00C80227"/>
    <w:rsid w:val="00C80FEA"/>
    <w:rsid w:val="00C81596"/>
    <w:rsid w:val="00C81A5C"/>
    <w:rsid w:val="00C82789"/>
    <w:rsid w:val="00C853D6"/>
    <w:rsid w:val="00C855DA"/>
    <w:rsid w:val="00C85AAB"/>
    <w:rsid w:val="00C85E50"/>
    <w:rsid w:val="00C85FFB"/>
    <w:rsid w:val="00C86F69"/>
    <w:rsid w:val="00C87FD3"/>
    <w:rsid w:val="00C9006A"/>
    <w:rsid w:val="00C90245"/>
    <w:rsid w:val="00C90C21"/>
    <w:rsid w:val="00C90E00"/>
    <w:rsid w:val="00C9117D"/>
    <w:rsid w:val="00C91BF6"/>
    <w:rsid w:val="00C92A31"/>
    <w:rsid w:val="00C92EF5"/>
    <w:rsid w:val="00C93888"/>
    <w:rsid w:val="00C93FA3"/>
    <w:rsid w:val="00C9412D"/>
    <w:rsid w:val="00C9457D"/>
    <w:rsid w:val="00C945CE"/>
    <w:rsid w:val="00C94655"/>
    <w:rsid w:val="00C946E9"/>
    <w:rsid w:val="00C94A52"/>
    <w:rsid w:val="00C94D28"/>
    <w:rsid w:val="00C95263"/>
    <w:rsid w:val="00C95436"/>
    <w:rsid w:val="00C956D5"/>
    <w:rsid w:val="00C957D2"/>
    <w:rsid w:val="00C968B2"/>
    <w:rsid w:val="00C97154"/>
    <w:rsid w:val="00C976F6"/>
    <w:rsid w:val="00CA0986"/>
    <w:rsid w:val="00CA1452"/>
    <w:rsid w:val="00CA18CE"/>
    <w:rsid w:val="00CA1F23"/>
    <w:rsid w:val="00CA20A5"/>
    <w:rsid w:val="00CA20D9"/>
    <w:rsid w:val="00CA23DA"/>
    <w:rsid w:val="00CA2441"/>
    <w:rsid w:val="00CA46AA"/>
    <w:rsid w:val="00CA551C"/>
    <w:rsid w:val="00CA58E4"/>
    <w:rsid w:val="00CA5EDE"/>
    <w:rsid w:val="00CA6391"/>
    <w:rsid w:val="00CA649E"/>
    <w:rsid w:val="00CA70D4"/>
    <w:rsid w:val="00CA7118"/>
    <w:rsid w:val="00CA79C1"/>
    <w:rsid w:val="00CA79DE"/>
    <w:rsid w:val="00CA7B09"/>
    <w:rsid w:val="00CA7EDB"/>
    <w:rsid w:val="00CB1505"/>
    <w:rsid w:val="00CB1B9D"/>
    <w:rsid w:val="00CB239C"/>
    <w:rsid w:val="00CB401C"/>
    <w:rsid w:val="00CB4770"/>
    <w:rsid w:val="00CB6E4D"/>
    <w:rsid w:val="00CB7BDF"/>
    <w:rsid w:val="00CB7BE7"/>
    <w:rsid w:val="00CC059A"/>
    <w:rsid w:val="00CC0A95"/>
    <w:rsid w:val="00CC0DAC"/>
    <w:rsid w:val="00CC27B2"/>
    <w:rsid w:val="00CC3766"/>
    <w:rsid w:val="00CC38E5"/>
    <w:rsid w:val="00CC4792"/>
    <w:rsid w:val="00CC519A"/>
    <w:rsid w:val="00CC51D0"/>
    <w:rsid w:val="00CC5CDC"/>
    <w:rsid w:val="00CC618B"/>
    <w:rsid w:val="00CC6400"/>
    <w:rsid w:val="00CC679F"/>
    <w:rsid w:val="00CC7C29"/>
    <w:rsid w:val="00CD0C35"/>
    <w:rsid w:val="00CD1017"/>
    <w:rsid w:val="00CD181E"/>
    <w:rsid w:val="00CD38FC"/>
    <w:rsid w:val="00CD3CCE"/>
    <w:rsid w:val="00CD3DA1"/>
    <w:rsid w:val="00CD4906"/>
    <w:rsid w:val="00CD4B13"/>
    <w:rsid w:val="00CD5A1F"/>
    <w:rsid w:val="00CD5BF7"/>
    <w:rsid w:val="00CD638F"/>
    <w:rsid w:val="00CD7165"/>
    <w:rsid w:val="00CE0107"/>
    <w:rsid w:val="00CE09C3"/>
    <w:rsid w:val="00CE0F0F"/>
    <w:rsid w:val="00CE1030"/>
    <w:rsid w:val="00CE169D"/>
    <w:rsid w:val="00CE268A"/>
    <w:rsid w:val="00CE2F8F"/>
    <w:rsid w:val="00CE3F3E"/>
    <w:rsid w:val="00CE479E"/>
    <w:rsid w:val="00CE4C1B"/>
    <w:rsid w:val="00CE535A"/>
    <w:rsid w:val="00CE627D"/>
    <w:rsid w:val="00CE6A62"/>
    <w:rsid w:val="00CE7263"/>
    <w:rsid w:val="00CE74B2"/>
    <w:rsid w:val="00CE75A3"/>
    <w:rsid w:val="00CE7619"/>
    <w:rsid w:val="00CE78EC"/>
    <w:rsid w:val="00CE7C3A"/>
    <w:rsid w:val="00CF0D27"/>
    <w:rsid w:val="00CF138D"/>
    <w:rsid w:val="00CF1536"/>
    <w:rsid w:val="00CF1CE5"/>
    <w:rsid w:val="00CF1D48"/>
    <w:rsid w:val="00CF218F"/>
    <w:rsid w:val="00CF2CEC"/>
    <w:rsid w:val="00CF330B"/>
    <w:rsid w:val="00CF335A"/>
    <w:rsid w:val="00CF3B51"/>
    <w:rsid w:val="00CF4C38"/>
    <w:rsid w:val="00CF4FD9"/>
    <w:rsid w:val="00CF5486"/>
    <w:rsid w:val="00CF738B"/>
    <w:rsid w:val="00D0085E"/>
    <w:rsid w:val="00D01A2F"/>
    <w:rsid w:val="00D01E9A"/>
    <w:rsid w:val="00D02071"/>
    <w:rsid w:val="00D0257C"/>
    <w:rsid w:val="00D02667"/>
    <w:rsid w:val="00D03B5D"/>
    <w:rsid w:val="00D03E15"/>
    <w:rsid w:val="00D054F2"/>
    <w:rsid w:val="00D05A59"/>
    <w:rsid w:val="00D06B46"/>
    <w:rsid w:val="00D06D86"/>
    <w:rsid w:val="00D10758"/>
    <w:rsid w:val="00D10ED1"/>
    <w:rsid w:val="00D1108E"/>
    <w:rsid w:val="00D11230"/>
    <w:rsid w:val="00D11D28"/>
    <w:rsid w:val="00D11F14"/>
    <w:rsid w:val="00D11F89"/>
    <w:rsid w:val="00D11FA7"/>
    <w:rsid w:val="00D1222A"/>
    <w:rsid w:val="00D12335"/>
    <w:rsid w:val="00D1250D"/>
    <w:rsid w:val="00D12C76"/>
    <w:rsid w:val="00D12DAD"/>
    <w:rsid w:val="00D14105"/>
    <w:rsid w:val="00D16243"/>
    <w:rsid w:val="00D165A6"/>
    <w:rsid w:val="00D16A02"/>
    <w:rsid w:val="00D17174"/>
    <w:rsid w:val="00D178B2"/>
    <w:rsid w:val="00D179E1"/>
    <w:rsid w:val="00D17EC9"/>
    <w:rsid w:val="00D17F1A"/>
    <w:rsid w:val="00D203DC"/>
    <w:rsid w:val="00D204C4"/>
    <w:rsid w:val="00D20928"/>
    <w:rsid w:val="00D21082"/>
    <w:rsid w:val="00D215AE"/>
    <w:rsid w:val="00D22029"/>
    <w:rsid w:val="00D220D1"/>
    <w:rsid w:val="00D2220D"/>
    <w:rsid w:val="00D22319"/>
    <w:rsid w:val="00D23260"/>
    <w:rsid w:val="00D23A56"/>
    <w:rsid w:val="00D24055"/>
    <w:rsid w:val="00D2459F"/>
    <w:rsid w:val="00D251DD"/>
    <w:rsid w:val="00D2578A"/>
    <w:rsid w:val="00D26363"/>
    <w:rsid w:val="00D2772E"/>
    <w:rsid w:val="00D30654"/>
    <w:rsid w:val="00D3153B"/>
    <w:rsid w:val="00D31CCE"/>
    <w:rsid w:val="00D3250E"/>
    <w:rsid w:val="00D32C05"/>
    <w:rsid w:val="00D32C25"/>
    <w:rsid w:val="00D332D7"/>
    <w:rsid w:val="00D33A3A"/>
    <w:rsid w:val="00D3419A"/>
    <w:rsid w:val="00D36036"/>
    <w:rsid w:val="00D365AA"/>
    <w:rsid w:val="00D36E73"/>
    <w:rsid w:val="00D37296"/>
    <w:rsid w:val="00D40239"/>
    <w:rsid w:val="00D41255"/>
    <w:rsid w:val="00D435E2"/>
    <w:rsid w:val="00D437A2"/>
    <w:rsid w:val="00D44752"/>
    <w:rsid w:val="00D45024"/>
    <w:rsid w:val="00D453E7"/>
    <w:rsid w:val="00D45AA6"/>
    <w:rsid w:val="00D45C37"/>
    <w:rsid w:val="00D45F63"/>
    <w:rsid w:val="00D47122"/>
    <w:rsid w:val="00D47A52"/>
    <w:rsid w:val="00D50052"/>
    <w:rsid w:val="00D50108"/>
    <w:rsid w:val="00D5056E"/>
    <w:rsid w:val="00D51323"/>
    <w:rsid w:val="00D52481"/>
    <w:rsid w:val="00D52867"/>
    <w:rsid w:val="00D53443"/>
    <w:rsid w:val="00D53751"/>
    <w:rsid w:val="00D53ACA"/>
    <w:rsid w:val="00D5422E"/>
    <w:rsid w:val="00D54660"/>
    <w:rsid w:val="00D54F29"/>
    <w:rsid w:val="00D55F58"/>
    <w:rsid w:val="00D56474"/>
    <w:rsid w:val="00D56577"/>
    <w:rsid w:val="00D56A4B"/>
    <w:rsid w:val="00D56C27"/>
    <w:rsid w:val="00D56EBA"/>
    <w:rsid w:val="00D57356"/>
    <w:rsid w:val="00D60DA8"/>
    <w:rsid w:val="00D61065"/>
    <w:rsid w:val="00D61458"/>
    <w:rsid w:val="00D61697"/>
    <w:rsid w:val="00D61BDE"/>
    <w:rsid w:val="00D62C84"/>
    <w:rsid w:val="00D6383A"/>
    <w:rsid w:val="00D63A53"/>
    <w:rsid w:val="00D6462E"/>
    <w:rsid w:val="00D64956"/>
    <w:rsid w:val="00D659AA"/>
    <w:rsid w:val="00D65E9A"/>
    <w:rsid w:val="00D65FFA"/>
    <w:rsid w:val="00D6626A"/>
    <w:rsid w:val="00D66CC9"/>
    <w:rsid w:val="00D67180"/>
    <w:rsid w:val="00D67591"/>
    <w:rsid w:val="00D7021C"/>
    <w:rsid w:val="00D7047A"/>
    <w:rsid w:val="00D7119D"/>
    <w:rsid w:val="00D722DE"/>
    <w:rsid w:val="00D73138"/>
    <w:rsid w:val="00D73342"/>
    <w:rsid w:val="00D73742"/>
    <w:rsid w:val="00D74774"/>
    <w:rsid w:val="00D74ACA"/>
    <w:rsid w:val="00D75964"/>
    <w:rsid w:val="00D75BC9"/>
    <w:rsid w:val="00D7615D"/>
    <w:rsid w:val="00D762FD"/>
    <w:rsid w:val="00D764C8"/>
    <w:rsid w:val="00D765E7"/>
    <w:rsid w:val="00D76FB7"/>
    <w:rsid w:val="00D77149"/>
    <w:rsid w:val="00D778D4"/>
    <w:rsid w:val="00D77ECD"/>
    <w:rsid w:val="00D80055"/>
    <w:rsid w:val="00D80235"/>
    <w:rsid w:val="00D80775"/>
    <w:rsid w:val="00D80857"/>
    <w:rsid w:val="00D8273B"/>
    <w:rsid w:val="00D82767"/>
    <w:rsid w:val="00D82F10"/>
    <w:rsid w:val="00D8337A"/>
    <w:rsid w:val="00D8428C"/>
    <w:rsid w:val="00D84930"/>
    <w:rsid w:val="00D85360"/>
    <w:rsid w:val="00D85A78"/>
    <w:rsid w:val="00D85DF7"/>
    <w:rsid w:val="00D863B8"/>
    <w:rsid w:val="00D86750"/>
    <w:rsid w:val="00D8678C"/>
    <w:rsid w:val="00D86B47"/>
    <w:rsid w:val="00D87127"/>
    <w:rsid w:val="00D87D46"/>
    <w:rsid w:val="00D90051"/>
    <w:rsid w:val="00D90CFB"/>
    <w:rsid w:val="00D90DFD"/>
    <w:rsid w:val="00D91764"/>
    <w:rsid w:val="00D91D2C"/>
    <w:rsid w:val="00D922C7"/>
    <w:rsid w:val="00D9233B"/>
    <w:rsid w:val="00D923B0"/>
    <w:rsid w:val="00D92546"/>
    <w:rsid w:val="00D9297A"/>
    <w:rsid w:val="00D92F4B"/>
    <w:rsid w:val="00D937C8"/>
    <w:rsid w:val="00D939A2"/>
    <w:rsid w:val="00D94AD3"/>
    <w:rsid w:val="00D95010"/>
    <w:rsid w:val="00D95217"/>
    <w:rsid w:val="00D95A50"/>
    <w:rsid w:val="00D95C77"/>
    <w:rsid w:val="00D96A51"/>
    <w:rsid w:val="00D9707A"/>
    <w:rsid w:val="00D97CED"/>
    <w:rsid w:val="00DA0527"/>
    <w:rsid w:val="00DA2582"/>
    <w:rsid w:val="00DA2E85"/>
    <w:rsid w:val="00DA2EDE"/>
    <w:rsid w:val="00DA31D0"/>
    <w:rsid w:val="00DA3270"/>
    <w:rsid w:val="00DA36D0"/>
    <w:rsid w:val="00DA3840"/>
    <w:rsid w:val="00DA3E43"/>
    <w:rsid w:val="00DA3FB4"/>
    <w:rsid w:val="00DA4408"/>
    <w:rsid w:val="00DA490A"/>
    <w:rsid w:val="00DA4B1C"/>
    <w:rsid w:val="00DA4BBC"/>
    <w:rsid w:val="00DA5CA3"/>
    <w:rsid w:val="00DA6FA7"/>
    <w:rsid w:val="00DA73F9"/>
    <w:rsid w:val="00DA7DFA"/>
    <w:rsid w:val="00DA7F5D"/>
    <w:rsid w:val="00DB0710"/>
    <w:rsid w:val="00DB0AD8"/>
    <w:rsid w:val="00DB0FF4"/>
    <w:rsid w:val="00DB1141"/>
    <w:rsid w:val="00DB188A"/>
    <w:rsid w:val="00DB1C8F"/>
    <w:rsid w:val="00DB256E"/>
    <w:rsid w:val="00DB2BEC"/>
    <w:rsid w:val="00DB30A1"/>
    <w:rsid w:val="00DB38BF"/>
    <w:rsid w:val="00DB3C87"/>
    <w:rsid w:val="00DB3EBB"/>
    <w:rsid w:val="00DB4CBA"/>
    <w:rsid w:val="00DB4F26"/>
    <w:rsid w:val="00DB53BF"/>
    <w:rsid w:val="00DB59FD"/>
    <w:rsid w:val="00DB5EEC"/>
    <w:rsid w:val="00DB5FAB"/>
    <w:rsid w:val="00DB6156"/>
    <w:rsid w:val="00DB6D26"/>
    <w:rsid w:val="00DB7072"/>
    <w:rsid w:val="00DB740F"/>
    <w:rsid w:val="00DB7BDA"/>
    <w:rsid w:val="00DB7C93"/>
    <w:rsid w:val="00DB7E99"/>
    <w:rsid w:val="00DC05BF"/>
    <w:rsid w:val="00DC0929"/>
    <w:rsid w:val="00DC09B5"/>
    <w:rsid w:val="00DC13EB"/>
    <w:rsid w:val="00DC1404"/>
    <w:rsid w:val="00DC2244"/>
    <w:rsid w:val="00DC28FB"/>
    <w:rsid w:val="00DC3374"/>
    <w:rsid w:val="00DC3C6A"/>
    <w:rsid w:val="00DC4E00"/>
    <w:rsid w:val="00DC5D2C"/>
    <w:rsid w:val="00DC68A6"/>
    <w:rsid w:val="00DC6F21"/>
    <w:rsid w:val="00DC7355"/>
    <w:rsid w:val="00DD20F3"/>
    <w:rsid w:val="00DD2B7B"/>
    <w:rsid w:val="00DD2B9A"/>
    <w:rsid w:val="00DD316D"/>
    <w:rsid w:val="00DD3518"/>
    <w:rsid w:val="00DD3666"/>
    <w:rsid w:val="00DD45AE"/>
    <w:rsid w:val="00DD4CBE"/>
    <w:rsid w:val="00DD4FB3"/>
    <w:rsid w:val="00DD522A"/>
    <w:rsid w:val="00DD55A6"/>
    <w:rsid w:val="00DD5C13"/>
    <w:rsid w:val="00DD6745"/>
    <w:rsid w:val="00DD6F20"/>
    <w:rsid w:val="00DD74D5"/>
    <w:rsid w:val="00DD7727"/>
    <w:rsid w:val="00DE0EA2"/>
    <w:rsid w:val="00DE0FCB"/>
    <w:rsid w:val="00DE18BD"/>
    <w:rsid w:val="00DE1B79"/>
    <w:rsid w:val="00DE2340"/>
    <w:rsid w:val="00DE33BA"/>
    <w:rsid w:val="00DE38E0"/>
    <w:rsid w:val="00DE391A"/>
    <w:rsid w:val="00DE3B47"/>
    <w:rsid w:val="00DE4128"/>
    <w:rsid w:val="00DE4C51"/>
    <w:rsid w:val="00DE4D27"/>
    <w:rsid w:val="00DE4D2C"/>
    <w:rsid w:val="00DE57AC"/>
    <w:rsid w:val="00DE581F"/>
    <w:rsid w:val="00DE6AE5"/>
    <w:rsid w:val="00DE6F67"/>
    <w:rsid w:val="00DE78E0"/>
    <w:rsid w:val="00DF034B"/>
    <w:rsid w:val="00DF0F5E"/>
    <w:rsid w:val="00DF1215"/>
    <w:rsid w:val="00DF12B9"/>
    <w:rsid w:val="00DF21B6"/>
    <w:rsid w:val="00DF27AD"/>
    <w:rsid w:val="00DF3770"/>
    <w:rsid w:val="00DF4604"/>
    <w:rsid w:val="00DF4A5B"/>
    <w:rsid w:val="00DF59F7"/>
    <w:rsid w:val="00DF78AB"/>
    <w:rsid w:val="00E010D3"/>
    <w:rsid w:val="00E01AEB"/>
    <w:rsid w:val="00E01BA4"/>
    <w:rsid w:val="00E01E78"/>
    <w:rsid w:val="00E024CA"/>
    <w:rsid w:val="00E025FC"/>
    <w:rsid w:val="00E03201"/>
    <w:rsid w:val="00E038E0"/>
    <w:rsid w:val="00E04A92"/>
    <w:rsid w:val="00E059C1"/>
    <w:rsid w:val="00E05DFB"/>
    <w:rsid w:val="00E05E17"/>
    <w:rsid w:val="00E06756"/>
    <w:rsid w:val="00E07529"/>
    <w:rsid w:val="00E075B1"/>
    <w:rsid w:val="00E07CC1"/>
    <w:rsid w:val="00E07E1B"/>
    <w:rsid w:val="00E106A4"/>
    <w:rsid w:val="00E109B6"/>
    <w:rsid w:val="00E112F7"/>
    <w:rsid w:val="00E11446"/>
    <w:rsid w:val="00E12768"/>
    <w:rsid w:val="00E12B7B"/>
    <w:rsid w:val="00E1393E"/>
    <w:rsid w:val="00E13A8F"/>
    <w:rsid w:val="00E13CCD"/>
    <w:rsid w:val="00E13D45"/>
    <w:rsid w:val="00E151FF"/>
    <w:rsid w:val="00E156DF"/>
    <w:rsid w:val="00E1608D"/>
    <w:rsid w:val="00E1652F"/>
    <w:rsid w:val="00E200F2"/>
    <w:rsid w:val="00E201AE"/>
    <w:rsid w:val="00E203B4"/>
    <w:rsid w:val="00E206AE"/>
    <w:rsid w:val="00E20A0A"/>
    <w:rsid w:val="00E21F3D"/>
    <w:rsid w:val="00E22CF5"/>
    <w:rsid w:val="00E23238"/>
    <w:rsid w:val="00E23E1A"/>
    <w:rsid w:val="00E246CF"/>
    <w:rsid w:val="00E25FED"/>
    <w:rsid w:val="00E25FEF"/>
    <w:rsid w:val="00E260B5"/>
    <w:rsid w:val="00E270F2"/>
    <w:rsid w:val="00E271E9"/>
    <w:rsid w:val="00E30937"/>
    <w:rsid w:val="00E31975"/>
    <w:rsid w:val="00E328D0"/>
    <w:rsid w:val="00E32966"/>
    <w:rsid w:val="00E32A11"/>
    <w:rsid w:val="00E32D8F"/>
    <w:rsid w:val="00E334E7"/>
    <w:rsid w:val="00E336F9"/>
    <w:rsid w:val="00E3381A"/>
    <w:rsid w:val="00E33AA2"/>
    <w:rsid w:val="00E33E93"/>
    <w:rsid w:val="00E341DC"/>
    <w:rsid w:val="00E345CA"/>
    <w:rsid w:val="00E34F3C"/>
    <w:rsid w:val="00E36430"/>
    <w:rsid w:val="00E36F7F"/>
    <w:rsid w:val="00E37343"/>
    <w:rsid w:val="00E37BE8"/>
    <w:rsid w:val="00E4017C"/>
    <w:rsid w:val="00E4042F"/>
    <w:rsid w:val="00E41C67"/>
    <w:rsid w:val="00E42137"/>
    <w:rsid w:val="00E42244"/>
    <w:rsid w:val="00E42F9B"/>
    <w:rsid w:val="00E43C1C"/>
    <w:rsid w:val="00E4413E"/>
    <w:rsid w:val="00E443F2"/>
    <w:rsid w:val="00E444C7"/>
    <w:rsid w:val="00E44EB7"/>
    <w:rsid w:val="00E44EDB"/>
    <w:rsid w:val="00E45027"/>
    <w:rsid w:val="00E45271"/>
    <w:rsid w:val="00E4528B"/>
    <w:rsid w:val="00E45A18"/>
    <w:rsid w:val="00E45D5E"/>
    <w:rsid w:val="00E46BB2"/>
    <w:rsid w:val="00E4763E"/>
    <w:rsid w:val="00E4789C"/>
    <w:rsid w:val="00E50DB6"/>
    <w:rsid w:val="00E51082"/>
    <w:rsid w:val="00E51790"/>
    <w:rsid w:val="00E5192D"/>
    <w:rsid w:val="00E532F8"/>
    <w:rsid w:val="00E53C79"/>
    <w:rsid w:val="00E542F2"/>
    <w:rsid w:val="00E543E5"/>
    <w:rsid w:val="00E5448C"/>
    <w:rsid w:val="00E544F3"/>
    <w:rsid w:val="00E5456E"/>
    <w:rsid w:val="00E54700"/>
    <w:rsid w:val="00E548F2"/>
    <w:rsid w:val="00E5584B"/>
    <w:rsid w:val="00E55EC6"/>
    <w:rsid w:val="00E56162"/>
    <w:rsid w:val="00E5653F"/>
    <w:rsid w:val="00E57400"/>
    <w:rsid w:val="00E57E38"/>
    <w:rsid w:val="00E60552"/>
    <w:rsid w:val="00E605C3"/>
    <w:rsid w:val="00E60FB1"/>
    <w:rsid w:val="00E60FE9"/>
    <w:rsid w:val="00E6143E"/>
    <w:rsid w:val="00E63B37"/>
    <w:rsid w:val="00E63B94"/>
    <w:rsid w:val="00E643B6"/>
    <w:rsid w:val="00E64DE4"/>
    <w:rsid w:val="00E65B11"/>
    <w:rsid w:val="00E65C57"/>
    <w:rsid w:val="00E65D08"/>
    <w:rsid w:val="00E65D79"/>
    <w:rsid w:val="00E6676E"/>
    <w:rsid w:val="00E66AF8"/>
    <w:rsid w:val="00E66C90"/>
    <w:rsid w:val="00E66FF9"/>
    <w:rsid w:val="00E70BFF"/>
    <w:rsid w:val="00E71FA9"/>
    <w:rsid w:val="00E729C2"/>
    <w:rsid w:val="00E7303A"/>
    <w:rsid w:val="00E73714"/>
    <w:rsid w:val="00E73C93"/>
    <w:rsid w:val="00E749D3"/>
    <w:rsid w:val="00E74CD3"/>
    <w:rsid w:val="00E75A91"/>
    <w:rsid w:val="00E7693E"/>
    <w:rsid w:val="00E76FCE"/>
    <w:rsid w:val="00E7790E"/>
    <w:rsid w:val="00E77DFA"/>
    <w:rsid w:val="00E80085"/>
    <w:rsid w:val="00E808F4"/>
    <w:rsid w:val="00E80A64"/>
    <w:rsid w:val="00E81249"/>
    <w:rsid w:val="00E8183B"/>
    <w:rsid w:val="00E823C2"/>
    <w:rsid w:val="00E84FB9"/>
    <w:rsid w:val="00E861B6"/>
    <w:rsid w:val="00E862C9"/>
    <w:rsid w:val="00E86C03"/>
    <w:rsid w:val="00E870C2"/>
    <w:rsid w:val="00E90EF8"/>
    <w:rsid w:val="00E914D6"/>
    <w:rsid w:val="00E914E2"/>
    <w:rsid w:val="00E91CE0"/>
    <w:rsid w:val="00E92C30"/>
    <w:rsid w:val="00E92D41"/>
    <w:rsid w:val="00E93CF5"/>
    <w:rsid w:val="00E9495D"/>
    <w:rsid w:val="00E95855"/>
    <w:rsid w:val="00E95A1A"/>
    <w:rsid w:val="00E95EB2"/>
    <w:rsid w:val="00E96027"/>
    <w:rsid w:val="00E96A43"/>
    <w:rsid w:val="00E97E44"/>
    <w:rsid w:val="00E97E91"/>
    <w:rsid w:val="00EA015B"/>
    <w:rsid w:val="00EA11F3"/>
    <w:rsid w:val="00EA16A4"/>
    <w:rsid w:val="00EA2E8D"/>
    <w:rsid w:val="00EA307B"/>
    <w:rsid w:val="00EA35B1"/>
    <w:rsid w:val="00EA3EDC"/>
    <w:rsid w:val="00EA504A"/>
    <w:rsid w:val="00EA5170"/>
    <w:rsid w:val="00EA55D7"/>
    <w:rsid w:val="00EA5E51"/>
    <w:rsid w:val="00EA62F3"/>
    <w:rsid w:val="00EA6737"/>
    <w:rsid w:val="00EA7418"/>
    <w:rsid w:val="00EB03FE"/>
    <w:rsid w:val="00EB0883"/>
    <w:rsid w:val="00EB090A"/>
    <w:rsid w:val="00EB2047"/>
    <w:rsid w:val="00EB233C"/>
    <w:rsid w:val="00EB2B58"/>
    <w:rsid w:val="00EB3AA5"/>
    <w:rsid w:val="00EB3AD1"/>
    <w:rsid w:val="00EB49EC"/>
    <w:rsid w:val="00EB5A71"/>
    <w:rsid w:val="00EB5FB4"/>
    <w:rsid w:val="00EB6455"/>
    <w:rsid w:val="00EB7F2A"/>
    <w:rsid w:val="00EC01D6"/>
    <w:rsid w:val="00EC0545"/>
    <w:rsid w:val="00EC140F"/>
    <w:rsid w:val="00EC1795"/>
    <w:rsid w:val="00EC1E0F"/>
    <w:rsid w:val="00EC22B0"/>
    <w:rsid w:val="00EC2540"/>
    <w:rsid w:val="00EC2C7C"/>
    <w:rsid w:val="00EC333B"/>
    <w:rsid w:val="00EC4675"/>
    <w:rsid w:val="00EC4884"/>
    <w:rsid w:val="00EC4CC5"/>
    <w:rsid w:val="00EC565F"/>
    <w:rsid w:val="00EC57EA"/>
    <w:rsid w:val="00EC5BB8"/>
    <w:rsid w:val="00EC76FB"/>
    <w:rsid w:val="00EC7BE4"/>
    <w:rsid w:val="00EC7CCC"/>
    <w:rsid w:val="00ED020B"/>
    <w:rsid w:val="00ED0673"/>
    <w:rsid w:val="00ED07E1"/>
    <w:rsid w:val="00ED09CF"/>
    <w:rsid w:val="00ED1116"/>
    <w:rsid w:val="00ED129B"/>
    <w:rsid w:val="00ED18E7"/>
    <w:rsid w:val="00ED229C"/>
    <w:rsid w:val="00ED349E"/>
    <w:rsid w:val="00ED4610"/>
    <w:rsid w:val="00ED53D9"/>
    <w:rsid w:val="00ED5773"/>
    <w:rsid w:val="00ED61AF"/>
    <w:rsid w:val="00ED6A36"/>
    <w:rsid w:val="00ED6B51"/>
    <w:rsid w:val="00ED6C75"/>
    <w:rsid w:val="00ED7624"/>
    <w:rsid w:val="00ED76AA"/>
    <w:rsid w:val="00EE0423"/>
    <w:rsid w:val="00EE111C"/>
    <w:rsid w:val="00EE1BA7"/>
    <w:rsid w:val="00EE2391"/>
    <w:rsid w:val="00EE361F"/>
    <w:rsid w:val="00EE3926"/>
    <w:rsid w:val="00EE3DD5"/>
    <w:rsid w:val="00EE4F8C"/>
    <w:rsid w:val="00EE4FBE"/>
    <w:rsid w:val="00EE62DE"/>
    <w:rsid w:val="00EE666A"/>
    <w:rsid w:val="00EE6AFA"/>
    <w:rsid w:val="00EE7876"/>
    <w:rsid w:val="00EF00BA"/>
    <w:rsid w:val="00EF05A4"/>
    <w:rsid w:val="00EF0C36"/>
    <w:rsid w:val="00EF140E"/>
    <w:rsid w:val="00EF178E"/>
    <w:rsid w:val="00EF405F"/>
    <w:rsid w:val="00EF4687"/>
    <w:rsid w:val="00EF4915"/>
    <w:rsid w:val="00EF4ED9"/>
    <w:rsid w:val="00EF5201"/>
    <w:rsid w:val="00EF54B0"/>
    <w:rsid w:val="00EF55AD"/>
    <w:rsid w:val="00EF609D"/>
    <w:rsid w:val="00EF735C"/>
    <w:rsid w:val="00EF7D48"/>
    <w:rsid w:val="00F0054B"/>
    <w:rsid w:val="00F00593"/>
    <w:rsid w:val="00F00EBC"/>
    <w:rsid w:val="00F0100F"/>
    <w:rsid w:val="00F01863"/>
    <w:rsid w:val="00F01A17"/>
    <w:rsid w:val="00F01A92"/>
    <w:rsid w:val="00F04D1B"/>
    <w:rsid w:val="00F04D58"/>
    <w:rsid w:val="00F04F8E"/>
    <w:rsid w:val="00F051E7"/>
    <w:rsid w:val="00F063DA"/>
    <w:rsid w:val="00F066AA"/>
    <w:rsid w:val="00F06A9D"/>
    <w:rsid w:val="00F06B8C"/>
    <w:rsid w:val="00F06D89"/>
    <w:rsid w:val="00F06F88"/>
    <w:rsid w:val="00F07061"/>
    <w:rsid w:val="00F07768"/>
    <w:rsid w:val="00F1031F"/>
    <w:rsid w:val="00F10510"/>
    <w:rsid w:val="00F108C3"/>
    <w:rsid w:val="00F10E3D"/>
    <w:rsid w:val="00F11008"/>
    <w:rsid w:val="00F11275"/>
    <w:rsid w:val="00F11359"/>
    <w:rsid w:val="00F1308D"/>
    <w:rsid w:val="00F1492B"/>
    <w:rsid w:val="00F1498D"/>
    <w:rsid w:val="00F14C59"/>
    <w:rsid w:val="00F15950"/>
    <w:rsid w:val="00F1691C"/>
    <w:rsid w:val="00F179B3"/>
    <w:rsid w:val="00F2002C"/>
    <w:rsid w:val="00F204F6"/>
    <w:rsid w:val="00F2155E"/>
    <w:rsid w:val="00F2172D"/>
    <w:rsid w:val="00F2195F"/>
    <w:rsid w:val="00F219A3"/>
    <w:rsid w:val="00F22126"/>
    <w:rsid w:val="00F22557"/>
    <w:rsid w:val="00F22F06"/>
    <w:rsid w:val="00F233E3"/>
    <w:rsid w:val="00F2356D"/>
    <w:rsid w:val="00F23B3C"/>
    <w:rsid w:val="00F23E2B"/>
    <w:rsid w:val="00F241DB"/>
    <w:rsid w:val="00F249AD"/>
    <w:rsid w:val="00F24A74"/>
    <w:rsid w:val="00F24EFC"/>
    <w:rsid w:val="00F25D6F"/>
    <w:rsid w:val="00F261C1"/>
    <w:rsid w:val="00F267AF"/>
    <w:rsid w:val="00F2730F"/>
    <w:rsid w:val="00F2735B"/>
    <w:rsid w:val="00F275E3"/>
    <w:rsid w:val="00F276E9"/>
    <w:rsid w:val="00F30114"/>
    <w:rsid w:val="00F30B5F"/>
    <w:rsid w:val="00F3184E"/>
    <w:rsid w:val="00F32010"/>
    <w:rsid w:val="00F32313"/>
    <w:rsid w:val="00F32C61"/>
    <w:rsid w:val="00F33464"/>
    <w:rsid w:val="00F338AE"/>
    <w:rsid w:val="00F338C3"/>
    <w:rsid w:val="00F33A1B"/>
    <w:rsid w:val="00F344DB"/>
    <w:rsid w:val="00F362B8"/>
    <w:rsid w:val="00F4045F"/>
    <w:rsid w:val="00F408A2"/>
    <w:rsid w:val="00F40B54"/>
    <w:rsid w:val="00F42498"/>
    <w:rsid w:val="00F45141"/>
    <w:rsid w:val="00F451DF"/>
    <w:rsid w:val="00F45BAB"/>
    <w:rsid w:val="00F46F39"/>
    <w:rsid w:val="00F46F73"/>
    <w:rsid w:val="00F47452"/>
    <w:rsid w:val="00F47E04"/>
    <w:rsid w:val="00F5021B"/>
    <w:rsid w:val="00F506BE"/>
    <w:rsid w:val="00F51C59"/>
    <w:rsid w:val="00F51EE2"/>
    <w:rsid w:val="00F52598"/>
    <w:rsid w:val="00F5288D"/>
    <w:rsid w:val="00F53A21"/>
    <w:rsid w:val="00F53E61"/>
    <w:rsid w:val="00F5514D"/>
    <w:rsid w:val="00F55914"/>
    <w:rsid w:val="00F55F15"/>
    <w:rsid w:val="00F5613F"/>
    <w:rsid w:val="00F56261"/>
    <w:rsid w:val="00F56924"/>
    <w:rsid w:val="00F56FF4"/>
    <w:rsid w:val="00F57FE6"/>
    <w:rsid w:val="00F60BF2"/>
    <w:rsid w:val="00F60E18"/>
    <w:rsid w:val="00F612C8"/>
    <w:rsid w:val="00F6135C"/>
    <w:rsid w:val="00F6166A"/>
    <w:rsid w:val="00F619B3"/>
    <w:rsid w:val="00F6298A"/>
    <w:rsid w:val="00F63255"/>
    <w:rsid w:val="00F633FF"/>
    <w:rsid w:val="00F64178"/>
    <w:rsid w:val="00F655DF"/>
    <w:rsid w:val="00F66A74"/>
    <w:rsid w:val="00F674B7"/>
    <w:rsid w:val="00F711E4"/>
    <w:rsid w:val="00F71376"/>
    <w:rsid w:val="00F7179C"/>
    <w:rsid w:val="00F71F8D"/>
    <w:rsid w:val="00F723E9"/>
    <w:rsid w:val="00F74A35"/>
    <w:rsid w:val="00F75D4B"/>
    <w:rsid w:val="00F77D96"/>
    <w:rsid w:val="00F80765"/>
    <w:rsid w:val="00F812B1"/>
    <w:rsid w:val="00F8135D"/>
    <w:rsid w:val="00F8143F"/>
    <w:rsid w:val="00F814EB"/>
    <w:rsid w:val="00F818E0"/>
    <w:rsid w:val="00F81ED8"/>
    <w:rsid w:val="00F82846"/>
    <w:rsid w:val="00F82964"/>
    <w:rsid w:val="00F835CB"/>
    <w:rsid w:val="00F845AF"/>
    <w:rsid w:val="00F85143"/>
    <w:rsid w:val="00F8540E"/>
    <w:rsid w:val="00F867AF"/>
    <w:rsid w:val="00F86DFB"/>
    <w:rsid w:val="00F87086"/>
    <w:rsid w:val="00F87287"/>
    <w:rsid w:val="00F87930"/>
    <w:rsid w:val="00F90608"/>
    <w:rsid w:val="00F909D9"/>
    <w:rsid w:val="00F90AF6"/>
    <w:rsid w:val="00F90E23"/>
    <w:rsid w:val="00F910FE"/>
    <w:rsid w:val="00F91175"/>
    <w:rsid w:val="00F91342"/>
    <w:rsid w:val="00F91861"/>
    <w:rsid w:val="00F91EA6"/>
    <w:rsid w:val="00F93B04"/>
    <w:rsid w:val="00F94BA1"/>
    <w:rsid w:val="00F959E5"/>
    <w:rsid w:val="00F95A81"/>
    <w:rsid w:val="00F95FD8"/>
    <w:rsid w:val="00F9793D"/>
    <w:rsid w:val="00FA0962"/>
    <w:rsid w:val="00FA0A2E"/>
    <w:rsid w:val="00FA16C4"/>
    <w:rsid w:val="00FA16FC"/>
    <w:rsid w:val="00FA1A8C"/>
    <w:rsid w:val="00FA1DBD"/>
    <w:rsid w:val="00FA27AB"/>
    <w:rsid w:val="00FA2EE0"/>
    <w:rsid w:val="00FA3411"/>
    <w:rsid w:val="00FA42C9"/>
    <w:rsid w:val="00FA42FC"/>
    <w:rsid w:val="00FA4916"/>
    <w:rsid w:val="00FA61CE"/>
    <w:rsid w:val="00FA6961"/>
    <w:rsid w:val="00FA76E6"/>
    <w:rsid w:val="00FA79EE"/>
    <w:rsid w:val="00FA7D1E"/>
    <w:rsid w:val="00FB02AE"/>
    <w:rsid w:val="00FB13A5"/>
    <w:rsid w:val="00FB1AB0"/>
    <w:rsid w:val="00FB1C1B"/>
    <w:rsid w:val="00FB22D6"/>
    <w:rsid w:val="00FB358C"/>
    <w:rsid w:val="00FB416A"/>
    <w:rsid w:val="00FB4440"/>
    <w:rsid w:val="00FB4B37"/>
    <w:rsid w:val="00FB501A"/>
    <w:rsid w:val="00FB6435"/>
    <w:rsid w:val="00FB7016"/>
    <w:rsid w:val="00FB7936"/>
    <w:rsid w:val="00FB7ED5"/>
    <w:rsid w:val="00FC080D"/>
    <w:rsid w:val="00FC11D8"/>
    <w:rsid w:val="00FC129E"/>
    <w:rsid w:val="00FC180E"/>
    <w:rsid w:val="00FC1EB8"/>
    <w:rsid w:val="00FC2194"/>
    <w:rsid w:val="00FC33C5"/>
    <w:rsid w:val="00FC3901"/>
    <w:rsid w:val="00FC3E82"/>
    <w:rsid w:val="00FC41A3"/>
    <w:rsid w:val="00FC4C5A"/>
    <w:rsid w:val="00FC4FB0"/>
    <w:rsid w:val="00FC5E3F"/>
    <w:rsid w:val="00FC696B"/>
    <w:rsid w:val="00FC6EBA"/>
    <w:rsid w:val="00FC789A"/>
    <w:rsid w:val="00FD0774"/>
    <w:rsid w:val="00FD1202"/>
    <w:rsid w:val="00FD14F3"/>
    <w:rsid w:val="00FD23BA"/>
    <w:rsid w:val="00FD2856"/>
    <w:rsid w:val="00FD2858"/>
    <w:rsid w:val="00FD29BC"/>
    <w:rsid w:val="00FD2FA8"/>
    <w:rsid w:val="00FD3CBF"/>
    <w:rsid w:val="00FD526C"/>
    <w:rsid w:val="00FD5492"/>
    <w:rsid w:val="00FD60FA"/>
    <w:rsid w:val="00FD6459"/>
    <w:rsid w:val="00FD66FA"/>
    <w:rsid w:val="00FD6819"/>
    <w:rsid w:val="00FD7F13"/>
    <w:rsid w:val="00FE02B0"/>
    <w:rsid w:val="00FE0CEA"/>
    <w:rsid w:val="00FE1C36"/>
    <w:rsid w:val="00FE2238"/>
    <w:rsid w:val="00FE22ED"/>
    <w:rsid w:val="00FE301F"/>
    <w:rsid w:val="00FE3594"/>
    <w:rsid w:val="00FE4B22"/>
    <w:rsid w:val="00FE4EC8"/>
    <w:rsid w:val="00FE5C8A"/>
    <w:rsid w:val="00FE6373"/>
    <w:rsid w:val="00FE76AA"/>
    <w:rsid w:val="00FE7FCC"/>
    <w:rsid w:val="00FF043B"/>
    <w:rsid w:val="00FF043F"/>
    <w:rsid w:val="00FF13E0"/>
    <w:rsid w:val="00FF1500"/>
    <w:rsid w:val="00FF16D2"/>
    <w:rsid w:val="00FF1C8A"/>
    <w:rsid w:val="00FF202A"/>
    <w:rsid w:val="00FF2159"/>
    <w:rsid w:val="00FF262C"/>
    <w:rsid w:val="00FF29BD"/>
    <w:rsid w:val="00FF2B50"/>
    <w:rsid w:val="00FF37BD"/>
    <w:rsid w:val="00FF4782"/>
    <w:rsid w:val="00FF50CF"/>
    <w:rsid w:val="00FF5E52"/>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0E11D9C5-7048-4065-B2CC-B403F89E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577"/>
  </w:style>
  <w:style w:type="paragraph" w:styleId="2">
    <w:name w:val="heading 2"/>
    <w:basedOn w:val="a"/>
    <w:next w:val="a"/>
    <w:link w:val="20"/>
    <w:uiPriority w:val="9"/>
    <w:semiHidden/>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6">
    <w:name w:val="annotation reference"/>
    <w:basedOn w:val="a0"/>
    <w:uiPriority w:val="99"/>
    <w:semiHidden/>
    <w:unhideWhenUsed/>
    <w:rsid w:val="00636747"/>
    <w:rPr>
      <w:sz w:val="16"/>
      <w:szCs w:val="16"/>
    </w:rPr>
  </w:style>
  <w:style w:type="paragraph" w:styleId="a7">
    <w:name w:val="annotation text"/>
    <w:basedOn w:val="a"/>
    <w:link w:val="a8"/>
    <w:uiPriority w:val="99"/>
    <w:semiHidden/>
    <w:unhideWhenUsed/>
    <w:rsid w:val="00636747"/>
    <w:pPr>
      <w:spacing w:line="240" w:lineRule="auto"/>
    </w:pPr>
    <w:rPr>
      <w:sz w:val="20"/>
      <w:szCs w:val="20"/>
    </w:rPr>
  </w:style>
  <w:style w:type="character" w:customStyle="1" w:styleId="a8">
    <w:name w:val="Текст примечания Знак"/>
    <w:basedOn w:val="a0"/>
    <w:link w:val="a7"/>
    <w:uiPriority w:val="99"/>
    <w:semiHidden/>
    <w:rsid w:val="00636747"/>
    <w:rPr>
      <w:sz w:val="20"/>
      <w:szCs w:val="20"/>
    </w:rPr>
  </w:style>
  <w:style w:type="paragraph" w:styleId="a9">
    <w:name w:val="annotation subject"/>
    <w:basedOn w:val="a7"/>
    <w:next w:val="a7"/>
    <w:link w:val="aa"/>
    <w:uiPriority w:val="99"/>
    <w:semiHidden/>
    <w:unhideWhenUsed/>
    <w:rsid w:val="00636747"/>
    <w:rPr>
      <w:b/>
      <w:bCs/>
    </w:rPr>
  </w:style>
  <w:style w:type="character" w:customStyle="1" w:styleId="aa">
    <w:name w:val="Тема примечания Знак"/>
    <w:basedOn w:val="a8"/>
    <w:link w:val="a9"/>
    <w:uiPriority w:val="99"/>
    <w:semiHidden/>
    <w:rsid w:val="00636747"/>
    <w:rPr>
      <w:b/>
      <w:bCs/>
      <w:sz w:val="20"/>
      <w:szCs w:val="20"/>
    </w:rPr>
  </w:style>
  <w:style w:type="paragraph" w:styleId="ab">
    <w:name w:val="Balloon Text"/>
    <w:basedOn w:val="a"/>
    <w:link w:val="ac"/>
    <w:uiPriority w:val="99"/>
    <w:semiHidden/>
    <w:unhideWhenUsed/>
    <w:rsid w:val="0063674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36747"/>
    <w:rPr>
      <w:rFonts w:ascii="Segoe UI" w:hAnsi="Segoe UI" w:cs="Segoe UI"/>
      <w:sz w:val="18"/>
      <w:szCs w:val="18"/>
    </w:rPr>
  </w:style>
  <w:style w:type="character" w:customStyle="1" w:styleId="20">
    <w:name w:val="Заголовок 2 Знак"/>
    <w:basedOn w:val="a0"/>
    <w:link w:val="2"/>
    <w:uiPriority w:val="9"/>
    <w:semiHidden/>
    <w:rsid w:val="009904B3"/>
    <w:rPr>
      <w:rFonts w:asciiTheme="majorHAnsi" w:eastAsiaTheme="majorEastAsia" w:hAnsiTheme="majorHAnsi" w:cstheme="majorBidi"/>
      <w:color w:val="2E74B5" w:themeColor="accent1" w:themeShade="BF"/>
      <w:sz w:val="26"/>
      <w:szCs w:val="26"/>
    </w:rPr>
  </w:style>
  <w:style w:type="character" w:styleId="ad">
    <w:name w:val="Hyperlink"/>
    <w:basedOn w:val="a0"/>
    <w:uiPriority w:val="99"/>
    <w:unhideWhenUsed/>
    <w:rsid w:val="00701448"/>
    <w:rPr>
      <w:color w:val="0563C1" w:themeColor="hyperlink"/>
      <w:u w:val="single"/>
    </w:rPr>
  </w:style>
  <w:style w:type="paragraph" w:styleId="ae">
    <w:name w:val="Title"/>
    <w:basedOn w:val="a"/>
    <w:next w:val="a"/>
    <w:link w:val="af"/>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88169E"/>
    <w:rPr>
      <w:rFonts w:asciiTheme="majorHAnsi" w:eastAsiaTheme="majorEastAsia" w:hAnsiTheme="majorHAnsi" w:cstheme="majorBidi"/>
      <w:spacing w:val="-10"/>
      <w:kern w:val="28"/>
      <w:sz w:val="56"/>
      <w:szCs w:val="56"/>
    </w:rPr>
  </w:style>
  <w:style w:type="paragraph" w:styleId="af0">
    <w:name w:val="No Spacing"/>
    <w:uiPriority w:val="1"/>
    <w:qFormat/>
    <w:rsid w:val="007A7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ty.pmr@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ty.pmr@gmail.com" TargetMode="Externa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0" Type="http://schemas.openxmlformats.org/officeDocument/2006/relationships/hyperlink" Target="http://www.vspmr.org/legislation/bills/vi-soziv/621.html" TargetMode="External"/><Relationship Id="rId4" Type="http://schemas.openxmlformats.org/officeDocument/2006/relationships/settings" Target="settings.xml"/><Relationship Id="rId9" Type="http://schemas.openxmlformats.org/officeDocument/2006/relationships/hyperlink" Target="mailto:tty.pm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69D27-AC7D-4E7E-94CE-E6C91047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2087</TotalTime>
  <Pages>31</Pages>
  <Words>14168</Words>
  <Characters>80763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 Бурага</dc:creator>
  <cp:lastModifiedBy>Василий Пупчик</cp:lastModifiedBy>
  <cp:revision>24424</cp:revision>
  <cp:lastPrinted>2024-10-22T07:09:00Z</cp:lastPrinted>
  <dcterms:created xsi:type="dcterms:W3CDTF">2024-04-16T19:49:00Z</dcterms:created>
  <dcterms:modified xsi:type="dcterms:W3CDTF">2024-11-11T08:47:00Z</dcterms:modified>
</cp:coreProperties>
</file>