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A04" w14:textId="77777777" w:rsidR="007B6A2F" w:rsidRPr="00A54A89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Государственное Учреждение «Архивы Приднестровья»</w:t>
      </w:r>
    </w:p>
    <w:p w14:paraId="571D7DEB" w14:textId="77777777" w:rsidR="007B6A2F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о проведении запроса предложений </w:t>
      </w:r>
    </w:p>
    <w:p w14:paraId="6C6472C1" w14:textId="77777777" w:rsidR="00527069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по закупк</w:t>
      </w:r>
      <w:r>
        <w:rPr>
          <w:b/>
          <w:bCs/>
          <w:sz w:val="26"/>
          <w:szCs w:val="26"/>
        </w:rPr>
        <w:t>е</w:t>
      </w:r>
      <w:r w:rsidRPr="00A54A89">
        <w:rPr>
          <w:b/>
          <w:bCs/>
          <w:sz w:val="26"/>
          <w:szCs w:val="26"/>
        </w:rPr>
        <w:t xml:space="preserve"> </w:t>
      </w:r>
      <w:r w:rsidR="00527069" w:rsidRPr="00527069">
        <w:rPr>
          <w:b/>
          <w:bCs/>
          <w:sz w:val="26"/>
          <w:szCs w:val="26"/>
        </w:rPr>
        <w:t>Издательские услуги. Историко-культурологический альманах «Приднестровское наследие»</w:t>
      </w:r>
      <w:r w:rsidR="00527069">
        <w:rPr>
          <w:b/>
          <w:bCs/>
          <w:sz w:val="26"/>
          <w:szCs w:val="26"/>
        </w:rPr>
        <w:t xml:space="preserve"> </w:t>
      </w:r>
    </w:p>
    <w:p w14:paraId="0FB19690" w14:textId="7F31D1A6" w:rsidR="007B6A2F" w:rsidRPr="00A54A89" w:rsidRDefault="007B6A2F" w:rsidP="007B6A2F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</w:t>
      </w:r>
      <w:r w:rsidR="0052706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="00527069">
        <w:rPr>
          <w:b/>
          <w:sz w:val="26"/>
          <w:szCs w:val="26"/>
        </w:rPr>
        <w:t>ноября</w:t>
      </w:r>
      <w:r>
        <w:rPr>
          <w:b/>
          <w:sz w:val="26"/>
          <w:szCs w:val="26"/>
        </w:rPr>
        <w:t xml:space="preserve"> </w:t>
      </w:r>
      <w:r w:rsidRPr="00A54A89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A54A89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 xml:space="preserve"> №_</w:t>
      </w:r>
      <w:r w:rsidR="00527069">
        <w:rPr>
          <w:b/>
          <w:sz w:val="26"/>
          <w:szCs w:val="26"/>
        </w:rPr>
        <w:t>___</w:t>
      </w:r>
    </w:p>
    <w:p w14:paraId="2AE9D839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6818C83D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19C6BB95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</w:p>
    <w:p w14:paraId="24920363" w14:textId="24AFD4DA" w:rsidR="007B6A2F" w:rsidRDefault="007B6A2F" w:rsidP="007B6A2F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Члены комиссии:</w:t>
      </w:r>
    </w:p>
    <w:p w14:paraId="08856E24" w14:textId="77777777" w:rsidR="007B6A2F" w:rsidRPr="009811CD" w:rsidRDefault="007B6A2F" w:rsidP="007B6A2F">
      <w:pPr>
        <w:jc w:val="both"/>
        <w:rPr>
          <w:b/>
          <w:bCs/>
          <w:sz w:val="26"/>
          <w:szCs w:val="26"/>
        </w:rPr>
      </w:pPr>
    </w:p>
    <w:p w14:paraId="26F1F31B" w14:textId="01DEFE60" w:rsidR="007B6A2F" w:rsidRDefault="007B6A2F" w:rsidP="007B6A2F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62D14B31" w14:textId="77777777" w:rsidR="007B6A2F" w:rsidRPr="009811CD" w:rsidRDefault="007B6A2F" w:rsidP="007B6A2F">
      <w:pPr>
        <w:jc w:val="both"/>
        <w:rPr>
          <w:b/>
          <w:bCs/>
          <w:sz w:val="26"/>
          <w:szCs w:val="26"/>
        </w:rPr>
      </w:pPr>
    </w:p>
    <w:p w14:paraId="73832F87" w14:textId="27E05214" w:rsidR="007B6A2F" w:rsidRDefault="007B6A2F" w:rsidP="007B6A2F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</w:t>
      </w:r>
      <w:r>
        <w:rPr>
          <w:bCs/>
          <w:iCs/>
          <w:sz w:val="26"/>
          <w:szCs w:val="26"/>
        </w:rPr>
        <w:t>0</w:t>
      </w:r>
      <w:r w:rsidR="00527069">
        <w:rPr>
          <w:bCs/>
          <w:iCs/>
          <w:sz w:val="26"/>
          <w:szCs w:val="26"/>
        </w:rPr>
        <w:t>1</w:t>
      </w:r>
      <w:r>
        <w:rPr>
          <w:bCs/>
          <w:iCs/>
          <w:sz w:val="26"/>
          <w:szCs w:val="26"/>
        </w:rPr>
        <w:t>.</w:t>
      </w:r>
      <w:r w:rsidR="00527069">
        <w:rPr>
          <w:bCs/>
          <w:iCs/>
          <w:sz w:val="26"/>
          <w:szCs w:val="26"/>
        </w:rPr>
        <w:t>11</w:t>
      </w:r>
      <w:r>
        <w:rPr>
          <w:bCs/>
          <w:iCs/>
          <w:sz w:val="26"/>
          <w:szCs w:val="26"/>
        </w:rPr>
        <w:t xml:space="preserve">.2024 года </w:t>
      </w:r>
    </w:p>
    <w:p w14:paraId="0AC33286" w14:textId="77777777" w:rsidR="007B6A2F" w:rsidRPr="00A54A89" w:rsidRDefault="007B6A2F" w:rsidP="007B6A2F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  <w:r w:rsidRPr="00A54A89">
        <w:rPr>
          <w:bCs/>
          <w:iCs/>
          <w:sz w:val="26"/>
          <w:szCs w:val="26"/>
        </w:rPr>
        <w:t>в информационной системе в сфере закупок:</w:t>
      </w:r>
      <w:r>
        <w:rPr>
          <w:bCs/>
          <w:iCs/>
          <w:sz w:val="26"/>
          <w:szCs w:val="26"/>
        </w:rPr>
        <w:t xml:space="preserve"> </w:t>
      </w:r>
    </w:p>
    <w:p w14:paraId="7D76087B" w14:textId="77777777" w:rsidR="007B6A2F" w:rsidRPr="00A54A89" w:rsidRDefault="00527069" w:rsidP="007B6A2F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7B6A2F"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343053AA" w14:textId="209BEC03" w:rsidR="007B6A2F" w:rsidRPr="00A54A89" w:rsidRDefault="007B6A2F" w:rsidP="007B6A2F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2706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 w:rsidR="0052706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.2024года 1</w:t>
      </w:r>
      <w:r w:rsidR="0052706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ч.</w:t>
      </w:r>
    </w:p>
    <w:p w14:paraId="3D0679B3" w14:textId="77777777" w:rsidR="007B6A2F" w:rsidRPr="00A54A89" w:rsidRDefault="007B6A2F" w:rsidP="007B6A2F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3C7792CE" w14:textId="77777777" w:rsidR="007B6A2F" w:rsidRPr="00A54A89" w:rsidRDefault="007B6A2F" w:rsidP="007B6A2F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5247CD50" w14:textId="4F08D155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</w:t>
      </w:r>
      <w:r>
        <w:t>Руководствуясь нормами пункта 20 статьи 44 Закона Приднестровской Молдавской Республики от 26 ноября 2018 года№318-3-У1 «О закупках в Приднестровской Молдавской  Республики» (САЗ 18-48) (в текущей редакции), комиссией принято единогласное решение о признании запроса предложений по приобретению товара «</w:t>
      </w:r>
      <w:r w:rsidR="00527069" w:rsidRPr="00527069">
        <w:t>Издательские услуги. Историко-культурологический альманах «Приднестровское наследие</w:t>
      </w:r>
      <w:r>
        <w:t>» - несостоявшимся, в случае если повторный запрос предложений признан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заявки, заказчик вправе осуществить закупку у единственного поставщика.</w:t>
      </w:r>
    </w:p>
    <w:p w14:paraId="3607DC2E" w14:textId="2053794E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     Публикация и хранение протокола.</w:t>
      </w:r>
    </w:p>
    <w:p w14:paraId="6696ADC5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3D954F55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 w:rsidRPr="00D8397B"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241157E2" w14:textId="77777777" w:rsidR="007B6A2F" w:rsidRDefault="007B6A2F" w:rsidP="007B6A2F">
      <w:pPr>
        <w:jc w:val="both"/>
        <w:rPr>
          <w:sz w:val="26"/>
          <w:szCs w:val="26"/>
        </w:rPr>
      </w:pPr>
    </w:p>
    <w:p w14:paraId="48653113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6D1873AD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3ED986BB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7EE4D202" w14:textId="77777777" w:rsidR="007B6A2F" w:rsidRDefault="007B6A2F" w:rsidP="007B6A2F">
      <w:pPr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</w:p>
    <w:p w14:paraId="3A129989" w14:textId="6B8C42A0" w:rsidR="007B6A2F" w:rsidRPr="00A54A89" w:rsidRDefault="007B6A2F" w:rsidP="007B6A2F">
      <w:pPr>
        <w:rPr>
          <w:sz w:val="26"/>
          <w:szCs w:val="26"/>
        </w:rPr>
      </w:pPr>
      <w:r w:rsidRPr="00A54A89">
        <w:rPr>
          <w:sz w:val="26"/>
          <w:szCs w:val="26"/>
        </w:rPr>
        <w:t>Члены комиссии:</w:t>
      </w:r>
    </w:p>
    <w:p w14:paraId="7699024B" w14:textId="77777777" w:rsidR="007B6A2F" w:rsidRPr="00A54A89" w:rsidRDefault="007B6A2F" w:rsidP="007B6A2F">
      <w:pPr>
        <w:rPr>
          <w:sz w:val="26"/>
          <w:szCs w:val="26"/>
        </w:rPr>
      </w:pPr>
    </w:p>
    <w:p w14:paraId="6DAE8958" w14:textId="182CEFA1" w:rsidR="007B6A2F" w:rsidRPr="00A54A89" w:rsidRDefault="007B6A2F" w:rsidP="007B6A2F">
      <w:pPr>
        <w:spacing w:before="240"/>
        <w:rPr>
          <w:sz w:val="26"/>
          <w:szCs w:val="26"/>
        </w:rPr>
      </w:pPr>
      <w:r w:rsidRPr="00A54A8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с правом подписи</w:t>
      </w:r>
      <w:r w:rsidRPr="00A54A8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</w:t>
      </w:r>
      <w:r w:rsidRPr="00A54A89">
        <w:rPr>
          <w:sz w:val="26"/>
          <w:szCs w:val="26"/>
        </w:rPr>
        <w:t xml:space="preserve"> _____________</w:t>
      </w:r>
      <w:r>
        <w:rPr>
          <w:sz w:val="26"/>
          <w:szCs w:val="26"/>
        </w:rPr>
        <w:t xml:space="preserve"> 0</w:t>
      </w:r>
      <w:r w:rsidR="00527069">
        <w:rPr>
          <w:sz w:val="26"/>
          <w:szCs w:val="26"/>
        </w:rPr>
        <w:t>6</w:t>
      </w:r>
      <w:r>
        <w:rPr>
          <w:sz w:val="26"/>
          <w:szCs w:val="26"/>
        </w:rPr>
        <w:t>,1</w:t>
      </w:r>
      <w:r w:rsidR="00527069">
        <w:rPr>
          <w:sz w:val="26"/>
          <w:szCs w:val="26"/>
        </w:rPr>
        <w:t>1</w:t>
      </w:r>
      <w:r>
        <w:rPr>
          <w:sz w:val="26"/>
          <w:szCs w:val="26"/>
        </w:rPr>
        <w:t xml:space="preserve">,2024         </w:t>
      </w:r>
      <w:r w:rsidRPr="00A54A89">
        <w:rPr>
          <w:sz w:val="26"/>
          <w:szCs w:val="26"/>
        </w:rPr>
        <w:t xml:space="preserve">    </w:t>
      </w:r>
    </w:p>
    <w:p w14:paraId="5BD7DD44" w14:textId="77777777" w:rsidR="007B6A2F" w:rsidRPr="00A54A89" w:rsidRDefault="007B6A2F" w:rsidP="007B6A2F">
      <w:pPr>
        <w:rPr>
          <w:sz w:val="26"/>
          <w:szCs w:val="26"/>
        </w:rPr>
      </w:pPr>
    </w:p>
    <w:p w14:paraId="035073EA" w14:textId="77777777" w:rsidR="007B6A2F" w:rsidRPr="00A54A89" w:rsidRDefault="007B6A2F" w:rsidP="007B6A2F">
      <w:pPr>
        <w:rPr>
          <w:sz w:val="26"/>
          <w:szCs w:val="26"/>
        </w:rPr>
      </w:pPr>
    </w:p>
    <w:p w14:paraId="407B954D" w14:textId="77777777" w:rsidR="007B6A2F" w:rsidRPr="00A54A89" w:rsidRDefault="007B6A2F" w:rsidP="007B6A2F">
      <w:pPr>
        <w:rPr>
          <w:sz w:val="26"/>
          <w:szCs w:val="26"/>
        </w:rPr>
      </w:pPr>
    </w:p>
    <w:p w14:paraId="601B74C7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185BE3EA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184357E2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3893B3C0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F"/>
    <w:rsid w:val="00527069"/>
    <w:rsid w:val="006068D8"/>
    <w:rsid w:val="007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D650"/>
  <w15:chartTrackingRefBased/>
  <w15:docId w15:val="{809401B7-5005-4FFA-BDD3-55734E31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2F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2024-10-08T06:24:00Z</dcterms:created>
  <dcterms:modified xsi:type="dcterms:W3CDTF">2024-11-06T06:19:00Z</dcterms:modified>
</cp:coreProperties>
</file>