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5"/>
      </w:tblGrid>
      <w:tr w:rsidR="00B1510D" w:rsidRPr="009B2CF4" w:rsidTr="00281FB6">
        <w:tc>
          <w:tcPr>
            <w:tcW w:w="9665" w:type="dxa"/>
          </w:tcPr>
          <w:p w:rsidR="00B1510D" w:rsidRPr="000B4DB4" w:rsidRDefault="00B1510D" w:rsidP="006A4451">
            <w:pPr>
              <w:jc w:val="center"/>
              <w:rPr>
                <w:b/>
                <w:sz w:val="24"/>
              </w:rPr>
            </w:pPr>
            <w:r w:rsidRPr="000B4DB4">
              <w:rPr>
                <w:b/>
                <w:sz w:val="24"/>
              </w:rPr>
              <w:t>ГУ «</w:t>
            </w:r>
            <w:r w:rsidRPr="000B4DB4">
              <w:rPr>
                <w:b/>
                <w:bCs/>
                <w:color w:val="000000" w:themeColor="text1"/>
                <w:sz w:val="24"/>
                <w:shd w:val="clear" w:color="auto" w:fill="FFFFFF"/>
              </w:rPr>
              <w:t xml:space="preserve">Республиканский госпиталь инвалидов </w:t>
            </w:r>
            <w:r w:rsidRPr="000B4DB4">
              <w:rPr>
                <w:b/>
                <w:sz w:val="24"/>
              </w:rPr>
              <w:t>Великой Отечественной войны»</w:t>
            </w:r>
          </w:p>
          <w:tbl>
            <w:tblPr>
              <w:tblStyle w:val="a3"/>
              <w:tblW w:w="9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0"/>
              <w:gridCol w:w="5017"/>
              <w:gridCol w:w="1985"/>
              <w:gridCol w:w="1701"/>
            </w:tblGrid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5017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sz w:val="22"/>
                      <w:szCs w:val="22"/>
                    </w:rPr>
                    <w:t>Наименование изделий медицинского назначения</w:t>
                  </w:r>
                </w:p>
              </w:tc>
              <w:tc>
                <w:tcPr>
                  <w:tcW w:w="1985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sz w:val="22"/>
                      <w:szCs w:val="22"/>
                    </w:rPr>
                    <w:t>Единица измерения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color w:val="000000"/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B1510D" w:rsidRPr="000B4DB4" w:rsidTr="006A4451">
              <w:trPr>
                <w:trHeight w:val="309"/>
              </w:trPr>
              <w:tc>
                <w:tcPr>
                  <w:tcW w:w="540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017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Гемодиализатор</w:t>
                  </w:r>
                  <w:proofErr w:type="spellEnd"/>
                  <w:r w:rsidRPr="000B4DB4">
                    <w:rPr>
                      <w:sz w:val="24"/>
                    </w:rPr>
                    <w:t xml:space="preserve">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5 000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Гемодиализатор</w:t>
                  </w:r>
                  <w:proofErr w:type="spellEnd"/>
                  <w:r w:rsidRPr="000B4DB4">
                    <w:rPr>
                      <w:sz w:val="24"/>
                    </w:rPr>
                    <w:t xml:space="preserve"> №2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8 000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Гемодиализатор</w:t>
                  </w:r>
                  <w:proofErr w:type="spellEnd"/>
                  <w:r w:rsidRPr="000B4DB4">
                    <w:rPr>
                      <w:sz w:val="24"/>
                    </w:rPr>
                    <w:t xml:space="preserve"> №3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2 500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Гемодиализатор</w:t>
                  </w:r>
                  <w:proofErr w:type="spellEnd"/>
                  <w:r w:rsidRPr="000B4DB4">
                    <w:rPr>
                      <w:sz w:val="24"/>
                    </w:rPr>
                    <w:t xml:space="preserve"> №4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2 500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Гемодиализатор</w:t>
                  </w:r>
                  <w:proofErr w:type="spellEnd"/>
                  <w:r w:rsidRPr="000B4DB4">
                    <w:rPr>
                      <w:sz w:val="24"/>
                    </w:rPr>
                    <w:t xml:space="preserve"> №5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3 000</w:t>
                  </w:r>
                </w:p>
              </w:tc>
            </w:tr>
            <w:tr w:rsidR="00B1510D" w:rsidRPr="000B4DB4" w:rsidTr="006A4451">
              <w:trPr>
                <w:trHeight w:val="409"/>
              </w:trPr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Гемодиализатор</w:t>
                  </w:r>
                  <w:proofErr w:type="spellEnd"/>
                  <w:r w:rsidRPr="000B4DB4">
                    <w:rPr>
                      <w:sz w:val="24"/>
                    </w:rPr>
                    <w:t xml:space="preserve"> №6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2 000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proofErr w:type="spellStart"/>
                  <w:r w:rsidRPr="000B4DB4">
                    <w:rPr>
                      <w:color w:val="000000"/>
                      <w:sz w:val="24"/>
                    </w:rPr>
                    <w:t>Кровопроводящая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 xml:space="preserve"> магистраль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14 000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proofErr w:type="spellStart"/>
                  <w:r w:rsidRPr="000B4DB4">
                    <w:rPr>
                      <w:color w:val="000000"/>
                      <w:sz w:val="24"/>
                    </w:rPr>
                    <w:t>Кровопроводящая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 xml:space="preserve"> магистраль №2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9 000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Артериальная фистульная игла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16 000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Венозная фистульная игла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16 000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Концентрат бикарбонатный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гемодиализный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 xml:space="preserve"> кислотный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л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31 824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Концентрат бикарбонатный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гемодиализный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 xml:space="preserve"> кислотный №2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кор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800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Концентрат бикарбонатный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гемодиализный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 xml:space="preserve"> основной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14 000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Концентрат бикарбонатный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гемодиализный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 xml:space="preserve"> основной №2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9 000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Дезинфектант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Citrosteril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>* (канистра 5л)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кан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400</w:t>
                  </w:r>
                </w:p>
              </w:tc>
            </w:tr>
            <w:tr w:rsidR="00B1510D" w:rsidRPr="000B4DB4" w:rsidTr="006A4451">
              <w:trPr>
                <w:trHeight w:val="376"/>
              </w:trPr>
              <w:tc>
                <w:tcPr>
                  <w:tcW w:w="540" w:type="dxa"/>
                  <w:tcBorders>
                    <w:bottom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16.</w:t>
                  </w:r>
                </w:p>
              </w:tc>
              <w:tc>
                <w:tcPr>
                  <w:tcW w:w="50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Дезинфектант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Puristeril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>* (канистра 4,9л)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кан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20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Дезинфектант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Sporotal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>* (канистра 5л)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кан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30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Таблетированная соль**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кг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10 500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Фильтр тонкой очистки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Diasafe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>*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500</w:t>
                  </w:r>
                </w:p>
              </w:tc>
            </w:tr>
          </w:tbl>
          <w:p w:rsidR="00B1510D" w:rsidRPr="000B4DB4" w:rsidRDefault="00B1510D" w:rsidP="006A4451">
            <w:pPr>
              <w:jc w:val="center"/>
              <w:rPr>
                <w:b/>
                <w:bCs/>
                <w:color w:val="000000" w:themeColor="text1"/>
                <w:sz w:val="24"/>
                <w:shd w:val="clear" w:color="auto" w:fill="FFFFFF"/>
              </w:rPr>
            </w:pPr>
          </w:p>
          <w:p w:rsidR="00B1510D" w:rsidRPr="000B4DB4" w:rsidRDefault="00B1510D" w:rsidP="006A4451">
            <w:pPr>
              <w:jc w:val="center"/>
              <w:rPr>
                <w:b/>
                <w:color w:val="000000" w:themeColor="text1"/>
                <w:sz w:val="24"/>
              </w:rPr>
            </w:pPr>
            <w:r w:rsidRPr="000B4DB4">
              <w:rPr>
                <w:b/>
                <w:bCs/>
                <w:color w:val="000000" w:themeColor="text1"/>
                <w:sz w:val="24"/>
                <w:shd w:val="clear" w:color="auto" w:fill="FFFFFF"/>
              </w:rPr>
              <w:t xml:space="preserve">ГУ </w:t>
            </w:r>
            <w:r w:rsidRPr="000B4DB4">
              <w:rPr>
                <w:b/>
                <w:color w:val="000000" w:themeColor="text1"/>
                <w:sz w:val="24"/>
                <w:shd w:val="clear" w:color="auto" w:fill="FFFFFF"/>
              </w:rPr>
              <w:t>«</w:t>
            </w:r>
            <w:r w:rsidRPr="000B4DB4">
              <w:rPr>
                <w:b/>
                <w:color w:val="000000" w:themeColor="text1"/>
                <w:sz w:val="24"/>
              </w:rPr>
              <w:t>Р</w:t>
            </w:r>
            <w:r w:rsidRPr="000B4DB4">
              <w:rPr>
                <w:b/>
                <w:color w:val="000000" w:themeColor="text1"/>
                <w:sz w:val="24"/>
                <w:shd w:val="clear" w:color="auto" w:fill="FFFFFF"/>
              </w:rPr>
              <w:t>ыбницкая центральная районная больница»</w:t>
            </w:r>
          </w:p>
          <w:tbl>
            <w:tblPr>
              <w:tblStyle w:val="a3"/>
              <w:tblW w:w="9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0"/>
              <w:gridCol w:w="5017"/>
              <w:gridCol w:w="1985"/>
              <w:gridCol w:w="1701"/>
            </w:tblGrid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5017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sz w:val="22"/>
                      <w:szCs w:val="22"/>
                    </w:rPr>
                    <w:t>Наименование изделий медицинского назначения</w:t>
                  </w:r>
                </w:p>
              </w:tc>
              <w:tc>
                <w:tcPr>
                  <w:tcW w:w="1985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sz w:val="22"/>
                      <w:szCs w:val="22"/>
                    </w:rPr>
                    <w:t>Единица измерения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color w:val="000000"/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B1510D" w:rsidRPr="000B4DB4" w:rsidTr="006A4451">
              <w:trPr>
                <w:trHeight w:val="309"/>
              </w:trPr>
              <w:tc>
                <w:tcPr>
                  <w:tcW w:w="540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017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362DDE" w:rsidRDefault="00B1510D" w:rsidP="006A4451">
                  <w:pPr>
                    <w:jc w:val="center"/>
                    <w:rPr>
                      <w:sz w:val="22"/>
                      <w:szCs w:val="22"/>
                    </w:rPr>
                  </w:pPr>
                  <w:r w:rsidRPr="00362DDE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Гемодиализатор</w:t>
                  </w:r>
                  <w:proofErr w:type="spellEnd"/>
                  <w:r w:rsidRPr="000B4DB4">
                    <w:rPr>
                      <w:sz w:val="24"/>
                    </w:rPr>
                    <w:t xml:space="preserve">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1 008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Гемодиализатор</w:t>
                  </w:r>
                  <w:proofErr w:type="spellEnd"/>
                  <w:r w:rsidRPr="000B4DB4">
                    <w:rPr>
                      <w:sz w:val="24"/>
                    </w:rPr>
                    <w:t xml:space="preserve"> №2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2 304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Гемодиализатор</w:t>
                  </w:r>
                  <w:proofErr w:type="spellEnd"/>
                  <w:r w:rsidRPr="000B4DB4">
                    <w:rPr>
                      <w:sz w:val="24"/>
                    </w:rPr>
                    <w:t xml:space="preserve"> №3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3 696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proofErr w:type="spellStart"/>
                  <w:r w:rsidRPr="000B4DB4">
                    <w:rPr>
                      <w:color w:val="000000"/>
                      <w:sz w:val="24"/>
                    </w:rPr>
                    <w:t>Кровопроводящая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 xml:space="preserve"> магистраль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7 008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Артериальная фистульная игла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8 500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Венозная фистульная игла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8 500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Концентрат бикарбонатный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гемодиализный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 xml:space="preserve"> кислотный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л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390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Концентрат бикарбонатный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гемодиализный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 xml:space="preserve"> кислотный №2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кор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400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Концентрат бикарбонатный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гемодиализный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 xml:space="preserve"> основной №1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7 008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color w:val="000000"/>
                      <w:sz w:val="24"/>
                    </w:rPr>
                  </w:pPr>
                  <w:proofErr w:type="spellStart"/>
                  <w:r w:rsidRPr="000B4DB4">
                    <w:rPr>
                      <w:color w:val="000000"/>
                      <w:sz w:val="24"/>
                    </w:rPr>
                    <w:t>Катетерный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 xml:space="preserve"> набор для гемодиализа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50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Дезинфектант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Citrosteril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>* (канистра 5л)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кан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sz w:val="24"/>
                    </w:rPr>
                    <w:t>120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Дезинфектант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Puristeril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>* (канистра 4,9л)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кан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20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Дезинфектант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Sporotal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>* (канистра 5л)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кан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4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Таблетированная соль**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кг</w:t>
                  </w:r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4 000</w:t>
                  </w:r>
                </w:p>
              </w:tc>
            </w:tr>
            <w:tr w:rsidR="00B1510D" w:rsidRPr="000B4DB4" w:rsidTr="006A4451">
              <w:tc>
                <w:tcPr>
                  <w:tcW w:w="540" w:type="dxa"/>
                  <w:vAlign w:val="center"/>
                </w:tcPr>
                <w:p w:rsidR="00B1510D" w:rsidRPr="000B4DB4" w:rsidRDefault="00B1510D" w:rsidP="006A4451">
                  <w:pPr>
                    <w:contextualSpacing/>
                    <w:jc w:val="center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>15.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both"/>
                    <w:rPr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Фильтр тонкой очистки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Diasafe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>*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70</w:t>
                  </w:r>
                </w:p>
              </w:tc>
            </w:tr>
          </w:tbl>
          <w:p w:rsidR="00B1510D" w:rsidRPr="000B4DB4" w:rsidRDefault="00B1510D" w:rsidP="006A4451">
            <w:pPr>
              <w:ind w:left="28" w:firstLine="823"/>
              <w:jc w:val="both"/>
              <w:rPr>
                <w:b/>
                <w:color w:val="000000" w:themeColor="text1"/>
                <w:sz w:val="24"/>
              </w:rPr>
            </w:pPr>
          </w:p>
          <w:p w:rsidR="00B1510D" w:rsidRPr="000B4DB4" w:rsidRDefault="00B1510D" w:rsidP="006A4451">
            <w:pPr>
              <w:ind w:left="28" w:firstLine="823"/>
              <w:jc w:val="center"/>
              <w:rPr>
                <w:b/>
                <w:color w:val="000000" w:themeColor="text1"/>
                <w:sz w:val="24"/>
              </w:rPr>
            </w:pPr>
            <w:r w:rsidRPr="000B4DB4">
              <w:rPr>
                <w:b/>
                <w:color w:val="000000" w:themeColor="text1"/>
                <w:sz w:val="24"/>
              </w:rPr>
              <w:lastRenderedPageBreak/>
              <w:t xml:space="preserve">Медико-технические требования </w:t>
            </w:r>
            <w:r w:rsidRPr="000B4DB4">
              <w:rPr>
                <w:b/>
                <w:sz w:val="24"/>
              </w:rPr>
              <w:t>к расходным материалам для гемодиализа на 2025 год</w:t>
            </w:r>
            <w:r w:rsidRPr="000B4DB4">
              <w:rPr>
                <w:b/>
                <w:color w:val="000000" w:themeColor="text1"/>
                <w:sz w:val="24"/>
              </w:rPr>
              <w:t xml:space="preserve">. </w:t>
            </w:r>
          </w:p>
          <w:tbl>
            <w:tblPr>
              <w:tblStyle w:val="a3"/>
              <w:tblW w:w="9439" w:type="dxa"/>
              <w:tblLook w:val="04A0" w:firstRow="1" w:lastRow="0" w:firstColumn="1" w:lastColumn="0" w:noHBand="0" w:noVBand="1"/>
            </w:tblPr>
            <w:tblGrid>
              <w:gridCol w:w="1175"/>
              <w:gridCol w:w="3144"/>
              <w:gridCol w:w="2013"/>
              <w:gridCol w:w="1816"/>
              <w:gridCol w:w="1291"/>
            </w:tblGrid>
            <w:tr w:rsidR="00B1510D" w:rsidRPr="000B4DB4" w:rsidTr="006A4451">
              <w:trPr>
                <w:tblHeader/>
              </w:trPr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 w:themeColor="text1"/>
                      <w:sz w:val="24"/>
                    </w:rPr>
                    <w:t>№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 w:themeColor="text1"/>
                      <w:sz w:val="24"/>
                    </w:rPr>
                    <w:t>Параметры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 w:themeColor="text1"/>
                      <w:sz w:val="24"/>
                    </w:rPr>
                    <w:t>Требования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 w:themeColor="text1"/>
                      <w:sz w:val="24"/>
                    </w:rPr>
                    <w:t>Соответствие требованию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 w:themeColor="text1"/>
                      <w:sz w:val="24"/>
                    </w:rPr>
                    <w:t>Прим.</w:t>
                  </w:r>
                </w:p>
              </w:tc>
            </w:tr>
            <w:tr w:rsidR="00B1510D" w:rsidRPr="000B4DB4" w:rsidTr="006A4451">
              <w:trPr>
                <w:trHeight w:val="465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t xml:space="preserve">1. </w:t>
                  </w:r>
                  <w:proofErr w:type="spellStart"/>
                  <w:r w:rsidRPr="000B4DB4">
                    <w:rPr>
                      <w:b/>
                      <w:sz w:val="24"/>
                    </w:rPr>
                    <w:t>Гемодиализатор</w:t>
                  </w:r>
                  <w:proofErr w:type="spellEnd"/>
                  <w:r w:rsidRPr="000B4DB4">
                    <w:rPr>
                      <w:b/>
                      <w:sz w:val="24"/>
                    </w:rPr>
                    <w:t xml:space="preserve"> №1.*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Тип диализатора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низкопоточный</w:t>
                  </w:r>
                  <w:proofErr w:type="spellEnd"/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Эффективная поверхность мембраны, м</w:t>
                  </w:r>
                  <w:r w:rsidRPr="000B4DB4">
                    <w:rPr>
                      <w:sz w:val="24"/>
                      <w:vertAlign w:val="superscript"/>
                    </w:rPr>
                    <w:t>2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pStyle w:val="a4"/>
                    <w:rPr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1,4 </w:t>
                  </w:r>
                  <w:r w:rsidRPr="000B4DB4">
                    <w:rPr>
                      <w:sz w:val="24"/>
                      <w:u w:val="single"/>
                    </w:rPr>
                    <w:t>+</w:t>
                  </w:r>
                  <w:r w:rsidRPr="000B4DB4">
                    <w:rPr>
                      <w:sz w:val="24"/>
                    </w:rPr>
                    <w:t>0,1</w:t>
                  </w:r>
                </w:p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мочевине*,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  <w:lang w:val="en-US"/>
                    </w:rPr>
                  </w:pPr>
                  <w:r w:rsidRPr="000B4DB4">
                    <w:rPr>
                      <w:sz w:val="24"/>
                    </w:rPr>
                    <w:t>250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креатинину*,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220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фосфатам*,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185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витамину В</w:t>
                  </w:r>
                  <w:r w:rsidRPr="000B4DB4">
                    <w:rPr>
                      <w:color w:val="000000" w:themeColor="text1"/>
                      <w:sz w:val="24"/>
                      <w:vertAlign w:val="subscript"/>
                    </w:rPr>
                    <w:t>12</w:t>
                  </w:r>
                  <w:r w:rsidRPr="000B4DB4">
                    <w:rPr>
                      <w:sz w:val="24"/>
                    </w:rPr>
                    <w:t>*, мл/мин,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 w:themeColor="text1"/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Метод стерилизации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Паровая или радиационная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848"/>
              </w:trPr>
              <w:tc>
                <w:tcPr>
                  <w:tcW w:w="9439" w:type="dxa"/>
                  <w:gridSpan w:val="5"/>
                  <w:tcBorders>
                    <w:bottom w:val="single" w:sz="4" w:space="0" w:color="000000"/>
                  </w:tcBorders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 w:themeColor="text1"/>
                      <w:sz w:val="24"/>
                    </w:rPr>
                    <w:t>- при скорости кровотока 300 мл/мин, скорости диализной жидкости 500 мл/мин, скорости ультрафильтрации 0 мл/мин</w:t>
                  </w:r>
                </w:p>
              </w:tc>
            </w:tr>
            <w:tr w:rsidR="00B1510D" w:rsidRPr="000B4DB4" w:rsidTr="006A4451">
              <w:trPr>
                <w:trHeight w:val="481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t xml:space="preserve">2. </w:t>
                  </w:r>
                  <w:proofErr w:type="spellStart"/>
                  <w:r w:rsidRPr="000B4DB4">
                    <w:rPr>
                      <w:b/>
                      <w:sz w:val="24"/>
                    </w:rPr>
                    <w:t>Гемодиализатор</w:t>
                  </w:r>
                  <w:proofErr w:type="spellEnd"/>
                  <w:r w:rsidRPr="000B4DB4">
                    <w:rPr>
                      <w:b/>
                      <w:sz w:val="24"/>
                    </w:rPr>
                    <w:t xml:space="preserve"> №2.*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Тип диализатора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низкопоточный</w:t>
                  </w:r>
                  <w:proofErr w:type="spellEnd"/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Эффективная поверхность мембраны, м</w:t>
                  </w:r>
                  <w:r w:rsidRPr="000B4DB4">
                    <w:rPr>
                      <w:sz w:val="24"/>
                      <w:vertAlign w:val="superscript"/>
                    </w:rPr>
                    <w:t>2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1,8</w:t>
                  </w:r>
                  <w:r w:rsidRPr="000B4DB4">
                    <w:rPr>
                      <w:sz w:val="24"/>
                      <w:u w:val="single"/>
                    </w:rPr>
                    <w:t>+</w:t>
                  </w:r>
                  <w:r w:rsidRPr="000B4DB4">
                    <w:rPr>
                      <w:sz w:val="24"/>
                    </w:rPr>
                    <w:t>0,1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мочевине*,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260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Клиренс по креатинину*, мл/мин, не менее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230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фосфатам*,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витамину В</w:t>
                  </w:r>
                  <w:r w:rsidRPr="000B4DB4">
                    <w:rPr>
                      <w:sz w:val="24"/>
                      <w:vertAlign w:val="subscript"/>
                    </w:rPr>
                    <w:t>12</w:t>
                  </w:r>
                  <w:r w:rsidRPr="000B4DB4">
                    <w:rPr>
                      <w:sz w:val="24"/>
                    </w:rPr>
                    <w:t>*, мл/мин,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140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Метод стерилизации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Паровая или радиационная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562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pacing w:val="-2"/>
                      <w:sz w:val="24"/>
                    </w:rPr>
                    <w:t>- при скорости кровотока 300 мл/мин, скорости диализной жидкости 500 мл/мин, скорости ультрафильтрации 0 мл/мин</w:t>
                  </w:r>
                </w:p>
              </w:tc>
            </w:tr>
            <w:tr w:rsidR="00B1510D" w:rsidRPr="000B4DB4" w:rsidTr="006A4451">
              <w:trPr>
                <w:trHeight w:val="453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t xml:space="preserve">3. </w:t>
                  </w:r>
                  <w:proofErr w:type="spellStart"/>
                  <w:r w:rsidRPr="000B4DB4">
                    <w:rPr>
                      <w:b/>
                      <w:sz w:val="24"/>
                    </w:rPr>
                    <w:t>Гемодиализатор</w:t>
                  </w:r>
                  <w:proofErr w:type="spellEnd"/>
                  <w:r w:rsidRPr="000B4DB4">
                    <w:rPr>
                      <w:b/>
                      <w:sz w:val="24"/>
                    </w:rPr>
                    <w:t xml:space="preserve"> №3.*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Тип диализатора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низкопоточный</w:t>
                  </w:r>
                  <w:proofErr w:type="spellEnd"/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3.1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Эффективная поверхность мембраны, м</w:t>
                  </w:r>
                  <w:r w:rsidRPr="000B4DB4">
                    <w:rPr>
                      <w:sz w:val="24"/>
                      <w:vertAlign w:val="superscript"/>
                    </w:rPr>
                    <w:t>2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2,1</w:t>
                  </w:r>
                  <w:r w:rsidRPr="000B4DB4">
                    <w:rPr>
                      <w:sz w:val="24"/>
                      <w:u w:val="single"/>
                    </w:rPr>
                    <w:t>+</w:t>
                  </w:r>
                  <w:r w:rsidRPr="000B4DB4">
                    <w:rPr>
                      <w:sz w:val="24"/>
                    </w:rPr>
                    <w:t xml:space="preserve"> 0,1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3.2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мочевине*,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270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3.3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креатинину*,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245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3.4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фосфатам*,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210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3.5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витамину В</w:t>
                  </w:r>
                  <w:r w:rsidRPr="000B4DB4">
                    <w:rPr>
                      <w:sz w:val="24"/>
                      <w:vertAlign w:val="subscript"/>
                    </w:rPr>
                    <w:t>12</w:t>
                  </w:r>
                  <w:r w:rsidRPr="000B4DB4">
                    <w:rPr>
                      <w:sz w:val="24"/>
                    </w:rPr>
                    <w:t>*, мл/мин,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160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3.6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Метод стерилизации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Паровая или радиационная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562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pacing w:val="-2"/>
                      <w:sz w:val="24"/>
                    </w:rPr>
                    <w:lastRenderedPageBreak/>
                    <w:t>- при скорости кровотока 300 мл/мин, скорости диализной жидкости 500 мл/мин, скорости ультрафильтрации 0 мл/мин</w:t>
                  </w:r>
                </w:p>
              </w:tc>
            </w:tr>
            <w:tr w:rsidR="00B1510D" w:rsidRPr="000B4DB4" w:rsidTr="006A4451">
              <w:trPr>
                <w:trHeight w:val="465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t xml:space="preserve">4. </w:t>
                  </w:r>
                  <w:proofErr w:type="spellStart"/>
                  <w:r w:rsidRPr="000B4DB4">
                    <w:rPr>
                      <w:b/>
                      <w:sz w:val="24"/>
                    </w:rPr>
                    <w:t>Гемодиализатор</w:t>
                  </w:r>
                  <w:proofErr w:type="spellEnd"/>
                  <w:r w:rsidRPr="000B4DB4">
                    <w:rPr>
                      <w:b/>
                      <w:sz w:val="24"/>
                    </w:rPr>
                    <w:t xml:space="preserve"> №4.*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Тип диализатора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Высокопоточный</w:t>
                  </w:r>
                  <w:proofErr w:type="spellEnd"/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tcBorders>
                    <w:right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4.1</w:t>
                  </w:r>
                </w:p>
              </w:tc>
              <w:tc>
                <w:tcPr>
                  <w:tcW w:w="314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Эффективная поверхность мембраны, м</w:t>
                  </w:r>
                  <w:r w:rsidRPr="000B4DB4">
                    <w:rPr>
                      <w:sz w:val="24"/>
                      <w:vertAlign w:val="superscript"/>
                    </w:rPr>
                    <w:t>2</w:t>
                  </w:r>
                </w:p>
              </w:tc>
              <w:tc>
                <w:tcPr>
                  <w:tcW w:w="201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1,4</w:t>
                  </w:r>
                  <w:r w:rsidRPr="000B4DB4">
                    <w:rPr>
                      <w:sz w:val="24"/>
                      <w:u w:val="single"/>
                    </w:rPr>
                    <w:t>+</w:t>
                  </w:r>
                  <w:r w:rsidRPr="000B4DB4">
                    <w:rPr>
                      <w:sz w:val="24"/>
                    </w:rPr>
                    <w:t xml:space="preserve"> 0,1</w:t>
                  </w:r>
                </w:p>
              </w:tc>
              <w:tc>
                <w:tcPr>
                  <w:tcW w:w="181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  <w:tcBorders>
                    <w:left w:val="single" w:sz="4" w:space="0" w:color="auto"/>
                  </w:tcBorders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tabs>
                      <w:tab w:val="center" w:pos="4584"/>
                      <w:tab w:val="left" w:pos="6090"/>
                    </w:tabs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4.2</w:t>
                  </w:r>
                </w:p>
              </w:tc>
              <w:tc>
                <w:tcPr>
                  <w:tcW w:w="314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tabs>
                      <w:tab w:val="center" w:pos="4584"/>
                      <w:tab w:val="left" w:pos="6090"/>
                    </w:tabs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мочевине*, мл/мин, не менее</w:t>
                  </w:r>
                </w:p>
              </w:tc>
              <w:tc>
                <w:tcPr>
                  <w:tcW w:w="201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tabs>
                      <w:tab w:val="center" w:pos="4584"/>
                      <w:tab w:val="left" w:pos="6090"/>
                    </w:tabs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261</w:t>
                  </w:r>
                </w:p>
              </w:tc>
              <w:tc>
                <w:tcPr>
                  <w:tcW w:w="181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tabs>
                      <w:tab w:val="center" w:pos="4584"/>
                      <w:tab w:val="left" w:pos="6090"/>
                    </w:tabs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  <w:tcBorders>
                    <w:left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tabs>
                      <w:tab w:val="center" w:pos="4584"/>
                      <w:tab w:val="left" w:pos="6090"/>
                    </w:tabs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tcBorders>
                    <w:top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4.3</w:t>
                  </w:r>
                </w:p>
              </w:tc>
              <w:tc>
                <w:tcPr>
                  <w:tcW w:w="3144" w:type="dxa"/>
                  <w:tcBorders>
                    <w:right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креатинину*, мл/мин, не менее</w:t>
                  </w:r>
                </w:p>
              </w:tc>
              <w:tc>
                <w:tcPr>
                  <w:tcW w:w="2013" w:type="dxa"/>
                  <w:tcBorders>
                    <w:left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230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4.4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фосфатам*,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220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4.5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tabs>
                      <w:tab w:val="left" w:pos="1185"/>
                    </w:tabs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витамину В</w:t>
                  </w:r>
                  <w:r w:rsidRPr="000B4DB4">
                    <w:rPr>
                      <w:sz w:val="24"/>
                      <w:vertAlign w:val="subscript"/>
                    </w:rPr>
                    <w:t>12</w:t>
                  </w:r>
                  <w:r w:rsidRPr="000B4DB4">
                    <w:rPr>
                      <w:sz w:val="24"/>
                    </w:rPr>
                    <w:t>*, мл/мин,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155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4.6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Метод стерилизации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Паровая или радиационная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562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pacing w:val="-2"/>
                      <w:sz w:val="24"/>
                    </w:rPr>
                    <w:t>- при скорости кровотока 300 мл/мин, скорости диализной жидкости 500 мл/мин, скорости ультрафильтрации 0 мл/мин</w:t>
                  </w:r>
                </w:p>
              </w:tc>
            </w:tr>
            <w:tr w:rsidR="00B1510D" w:rsidRPr="000B4DB4" w:rsidTr="006A4451">
              <w:trPr>
                <w:trHeight w:val="423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t xml:space="preserve">5. </w:t>
                  </w:r>
                  <w:proofErr w:type="spellStart"/>
                  <w:r w:rsidRPr="000B4DB4">
                    <w:rPr>
                      <w:b/>
                      <w:sz w:val="24"/>
                    </w:rPr>
                    <w:t>Гемодиализатор</w:t>
                  </w:r>
                  <w:proofErr w:type="spellEnd"/>
                  <w:r w:rsidRPr="000B4DB4">
                    <w:rPr>
                      <w:b/>
                      <w:sz w:val="24"/>
                    </w:rPr>
                    <w:t xml:space="preserve"> №5.*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pStyle w:val="a6"/>
                    <w:shd w:val="clear" w:color="auto" w:fill="FFFFFF"/>
                    <w:spacing w:before="0" w:beforeAutospacing="0" w:after="0" w:afterAutospacing="0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Тип диализатора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Высокопоточный</w:t>
                  </w:r>
                  <w:proofErr w:type="spellEnd"/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5.1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tabs>
                      <w:tab w:val="left" w:pos="2730"/>
                    </w:tabs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Эффективная поверхность мембраны, м</w:t>
                  </w:r>
                  <w:r w:rsidRPr="000B4DB4">
                    <w:rPr>
                      <w:sz w:val="24"/>
                      <w:vertAlign w:val="superscript"/>
                    </w:rPr>
                    <w:t>2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1,8</w:t>
                  </w:r>
                  <w:r w:rsidRPr="000B4DB4">
                    <w:rPr>
                      <w:sz w:val="24"/>
                      <w:u w:val="single"/>
                    </w:rPr>
                    <w:t>+</w:t>
                  </w:r>
                  <w:r w:rsidRPr="000B4DB4">
                    <w:rPr>
                      <w:sz w:val="24"/>
                    </w:rPr>
                    <w:t xml:space="preserve"> 0,1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5.2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мочевине*,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pStyle w:val="a6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276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5.3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креатинину*,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ind w:right="-40"/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5.4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фосфатам*,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239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5.5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витамину В</w:t>
                  </w:r>
                  <w:r w:rsidRPr="000B4DB4">
                    <w:rPr>
                      <w:sz w:val="24"/>
                      <w:vertAlign w:val="subscript"/>
                    </w:rPr>
                    <w:t>12</w:t>
                  </w:r>
                  <w:r w:rsidRPr="000B4DB4">
                    <w:rPr>
                      <w:sz w:val="24"/>
                    </w:rPr>
                    <w:t>*, мл/мин,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175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5.6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Метод стерилизации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Паровая или радиационная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437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pacing w:val="-2"/>
                      <w:sz w:val="24"/>
                    </w:rPr>
                    <w:t>- при скорости кровотока 300 мл/мин, скорости диализной жидкости 500 мл/мин, скорости ультрафильтрации 0 мл/мин</w:t>
                  </w:r>
                </w:p>
              </w:tc>
            </w:tr>
            <w:tr w:rsidR="00B1510D" w:rsidRPr="000B4DB4" w:rsidTr="006A4451">
              <w:trPr>
                <w:trHeight w:val="445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t xml:space="preserve">6. </w:t>
                  </w:r>
                  <w:proofErr w:type="spellStart"/>
                  <w:r w:rsidRPr="000B4DB4">
                    <w:rPr>
                      <w:b/>
                      <w:sz w:val="24"/>
                    </w:rPr>
                    <w:t>Гемодиализатор</w:t>
                  </w:r>
                  <w:proofErr w:type="spellEnd"/>
                  <w:r w:rsidRPr="000B4DB4">
                    <w:rPr>
                      <w:b/>
                      <w:sz w:val="24"/>
                    </w:rPr>
                    <w:t xml:space="preserve"> №6.*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Тип диализатора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proofErr w:type="spellStart"/>
                  <w:r w:rsidRPr="000B4DB4">
                    <w:rPr>
                      <w:sz w:val="24"/>
                    </w:rPr>
                    <w:t>Высокопоточный</w:t>
                  </w:r>
                  <w:proofErr w:type="spellEnd"/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6.1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Эффективная поверхность мембраны, м</w:t>
                  </w:r>
                  <w:r w:rsidRPr="000B4DB4">
                    <w:rPr>
                      <w:sz w:val="24"/>
                      <w:vertAlign w:val="superscript"/>
                    </w:rPr>
                    <w:t>2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2,2</w:t>
                  </w:r>
                  <w:r w:rsidRPr="000B4DB4">
                    <w:rPr>
                      <w:sz w:val="24"/>
                      <w:u w:val="single"/>
                    </w:rPr>
                    <w:t>+</w:t>
                  </w:r>
                  <w:r w:rsidRPr="000B4DB4">
                    <w:rPr>
                      <w:sz w:val="24"/>
                    </w:rPr>
                    <w:t xml:space="preserve"> 0,1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6.2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мочевине*,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278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6.3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Клиренс по креатинину*, мл/мин, не менее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261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6.4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фосфатам*, мл/мин,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248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6.5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Клиренс по витамину В</w:t>
                  </w:r>
                  <w:r w:rsidRPr="000B4DB4">
                    <w:rPr>
                      <w:sz w:val="24"/>
                      <w:vertAlign w:val="subscript"/>
                    </w:rPr>
                    <w:t>12</w:t>
                  </w:r>
                  <w:r w:rsidRPr="000B4DB4">
                    <w:rPr>
                      <w:sz w:val="24"/>
                    </w:rPr>
                    <w:t>*, мл/мин,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192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6.6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Метод стерилизации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Паровая или радиационная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562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pacing w:val="-2"/>
                      <w:sz w:val="24"/>
                    </w:rPr>
                    <w:t xml:space="preserve"> - при скорости кровотока 300 мл/мин, скорости диализной жидкости 500 мл/мин, скорости ультрафильтрации 0 мл/мин</w:t>
                  </w:r>
                </w:p>
              </w:tc>
            </w:tr>
            <w:tr w:rsidR="00B1510D" w:rsidRPr="000B4DB4" w:rsidTr="006A4451">
              <w:trPr>
                <w:trHeight w:val="445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lastRenderedPageBreak/>
                    <w:t xml:space="preserve">7. </w:t>
                  </w:r>
                  <w:proofErr w:type="spellStart"/>
                  <w:r w:rsidRPr="000B4DB4">
                    <w:rPr>
                      <w:b/>
                      <w:sz w:val="24"/>
                    </w:rPr>
                    <w:t>Кровопроводящая</w:t>
                  </w:r>
                  <w:proofErr w:type="spellEnd"/>
                  <w:r w:rsidRPr="000B4DB4">
                    <w:rPr>
                      <w:b/>
                      <w:sz w:val="24"/>
                    </w:rPr>
                    <w:t xml:space="preserve"> магистраль №1.*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7.1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Возможность подключения к диализаторам, сосудистому доступу, различным </w:t>
                  </w:r>
                  <w:proofErr w:type="spellStart"/>
                  <w:r w:rsidRPr="000B4DB4">
                    <w:rPr>
                      <w:sz w:val="24"/>
                    </w:rPr>
                    <w:t>перфузионным</w:t>
                  </w:r>
                  <w:proofErr w:type="spellEnd"/>
                  <w:r w:rsidRPr="000B4DB4">
                    <w:rPr>
                      <w:sz w:val="24"/>
                    </w:rPr>
                    <w:t xml:space="preserve"> магистралям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7.2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Возможность использования при проведении гемодиализа на аппарате 4008</w:t>
                  </w:r>
                  <w:r w:rsidRPr="000B4DB4">
                    <w:rPr>
                      <w:sz w:val="24"/>
                      <w:lang w:val="en-US"/>
                    </w:rPr>
                    <w:t>S</w:t>
                  </w:r>
                  <w:r w:rsidRPr="000B4DB4">
                    <w:rPr>
                      <w:sz w:val="24"/>
                    </w:rPr>
                    <w:t xml:space="preserve"> </w:t>
                  </w:r>
                  <w:proofErr w:type="spellStart"/>
                  <w:r w:rsidRPr="000B4DB4">
                    <w:rPr>
                      <w:sz w:val="24"/>
                      <w:lang w:val="en-US"/>
                    </w:rPr>
                    <w:t>classix</w:t>
                  </w:r>
                  <w:proofErr w:type="spellEnd"/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7.3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Два порта для датчиков </w:t>
                  </w:r>
                  <w:r w:rsidRPr="000B4DB4">
                    <w:rPr>
                      <w:color w:val="000000"/>
                      <w:sz w:val="24"/>
                    </w:rPr>
                    <w:t>измерения давления крови в артериальной и венозной магистралях с эластичными непроницаемыми мембранами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7.4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Заполняющая магистраль с пластиковой иглой и зажимом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7.5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Воздушная ловушка с пониженным тромбообразованием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7.6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Линия для введения антикоагулянта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7.7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/>
                      <w:spacing w:val="-4"/>
                      <w:sz w:val="24"/>
                    </w:rPr>
                    <w:t>Мешок для сбора физиологического раствора, предназначенного для промывки и заполнения контура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7.8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Объём заполнения, мл,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</w:t>
                  </w:r>
                  <w:r w:rsidRPr="000B4DB4">
                    <w:rPr>
                      <w:sz w:val="24"/>
                      <w:lang w:val="en-US"/>
                    </w:rPr>
                    <w:t>70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7.9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 Переходник для возможности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закольцовывания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 xml:space="preserve"> магистралей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513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t xml:space="preserve">8. </w:t>
                  </w:r>
                  <w:proofErr w:type="spellStart"/>
                  <w:r w:rsidRPr="000B4DB4">
                    <w:rPr>
                      <w:b/>
                      <w:sz w:val="24"/>
                    </w:rPr>
                    <w:t>Кровопроводящая</w:t>
                  </w:r>
                  <w:proofErr w:type="spellEnd"/>
                  <w:r w:rsidRPr="000B4DB4">
                    <w:rPr>
                      <w:b/>
                      <w:sz w:val="24"/>
                    </w:rPr>
                    <w:t xml:space="preserve"> магистраль №2.**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8.1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Возможность подключения к диализаторам, сосудистому доступу, различным </w:t>
                  </w:r>
                  <w:proofErr w:type="spellStart"/>
                  <w:r w:rsidRPr="000B4DB4">
                    <w:rPr>
                      <w:sz w:val="24"/>
                    </w:rPr>
                    <w:t>перфузионным</w:t>
                  </w:r>
                  <w:proofErr w:type="spellEnd"/>
                  <w:r w:rsidRPr="000B4DB4">
                    <w:rPr>
                      <w:sz w:val="24"/>
                    </w:rPr>
                    <w:t xml:space="preserve"> магистралям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8.2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Возможность использования при проведении гемодиализа на аппарате 5008</w:t>
                  </w:r>
                  <w:r w:rsidRPr="000B4DB4">
                    <w:rPr>
                      <w:sz w:val="24"/>
                      <w:lang w:val="en-US"/>
                    </w:rPr>
                    <w:t>S</w:t>
                  </w:r>
                  <w:r w:rsidRPr="000B4DB4">
                    <w:rPr>
                      <w:sz w:val="24"/>
                    </w:rPr>
                    <w:t xml:space="preserve">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8.3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Два порта для датчиков </w:t>
                  </w:r>
                  <w:r w:rsidRPr="000B4DB4">
                    <w:rPr>
                      <w:color w:val="000000"/>
                      <w:sz w:val="24"/>
                    </w:rPr>
                    <w:t>измерения давления крови в артериальной и венозной магистралях с эластичными непроницаемыми мембранами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lastRenderedPageBreak/>
                    <w:t>8.4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Заполняющая магистраль с пластиковой иглой и зажимом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8.5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Воздушная ловушка с пониженным тромбообразованием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8.6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Линия для введения антикоагулянта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8.7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/>
                      <w:spacing w:val="-4"/>
                      <w:sz w:val="24"/>
                    </w:rPr>
                    <w:t>Мешок для сбора физиологического раствора, предназначенного для промывки и заполнения контура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8.8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Объём заполнения, мл,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140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8.9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 xml:space="preserve">Переходник для возможности </w:t>
                  </w:r>
                  <w:proofErr w:type="spellStart"/>
                  <w:r w:rsidRPr="000B4DB4">
                    <w:rPr>
                      <w:color w:val="000000"/>
                      <w:sz w:val="24"/>
                    </w:rPr>
                    <w:t>закольцовывания</w:t>
                  </w:r>
                  <w:proofErr w:type="spellEnd"/>
                  <w:r w:rsidRPr="000B4DB4">
                    <w:rPr>
                      <w:color w:val="000000"/>
                      <w:sz w:val="24"/>
                    </w:rPr>
                    <w:t xml:space="preserve"> магистралей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451"/>
              </w:trPr>
              <w:tc>
                <w:tcPr>
                  <w:tcW w:w="9439" w:type="dxa"/>
                  <w:gridSpan w:val="5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t>9. Артериальная фистульная игла №1*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9.1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Маркировка по шкале</w:t>
                  </w:r>
                  <w:r w:rsidRPr="000B4DB4">
                    <w:rPr>
                      <w:color w:val="202122"/>
                      <w:sz w:val="24"/>
                      <w:shd w:val="clear" w:color="auto" w:fill="FFFFFF"/>
                    </w:rPr>
                    <w:t xml:space="preserve"> Гейдж (</w:t>
                  </w:r>
                  <w:proofErr w:type="spellStart"/>
                  <w:r w:rsidRPr="000B4DB4">
                    <w:rPr>
                      <w:color w:val="202122"/>
                      <w:sz w:val="24"/>
                      <w:shd w:val="clear" w:color="auto" w:fill="FFFFFF"/>
                    </w:rPr>
                    <w:t>Gauge</w:t>
                  </w:r>
                  <w:proofErr w:type="spellEnd"/>
                  <w:r w:rsidRPr="000B4DB4">
                    <w:rPr>
                      <w:color w:val="202122"/>
                      <w:sz w:val="24"/>
                      <w:shd w:val="clear" w:color="auto" w:fill="FFFFFF"/>
                    </w:rPr>
                    <w:t>, сокращение G)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202122"/>
                      <w:sz w:val="24"/>
                      <w:shd w:val="clear" w:color="auto" w:fill="FFFFFF"/>
                    </w:rPr>
                    <w:t>15G</w:t>
                  </w:r>
                </w:p>
              </w:tc>
              <w:tc>
                <w:tcPr>
                  <w:tcW w:w="1816" w:type="dxa"/>
                  <w:tcBorders>
                    <w:top w:val="single" w:sz="4" w:space="0" w:color="auto"/>
                  </w:tcBorders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9.2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Длина иглы, мм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9.3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Длина магистрали, мм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9.4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pacing w:val="-4"/>
                      <w:sz w:val="24"/>
                    </w:rPr>
                    <w:t xml:space="preserve">Пластиковый зажим на магистрали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9</w:t>
                  </w:r>
                  <w:r w:rsidRPr="000B4DB4">
                    <w:rPr>
                      <w:sz w:val="24"/>
                      <w:lang w:val="en-US"/>
                    </w:rPr>
                    <w:t>.</w:t>
                  </w:r>
                  <w:r w:rsidRPr="000B4DB4">
                    <w:rPr>
                      <w:sz w:val="24"/>
                    </w:rPr>
                    <w:t>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Вращающиеся «крылышки» и цветовая кодировка диаметра иглы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9.6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Модификация иглы с боковым отверстием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452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t>10. Венозная фистульная игла №1.*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10.1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Маркировка по  </w:t>
                  </w:r>
                  <w:r w:rsidRPr="000B4DB4">
                    <w:rPr>
                      <w:sz w:val="24"/>
                      <w:shd w:val="clear" w:color="auto" w:fill="FFFFFF"/>
                    </w:rPr>
                    <w:t>шкале Гейдж (</w:t>
                  </w:r>
                  <w:proofErr w:type="spellStart"/>
                  <w:r w:rsidRPr="000B4DB4">
                    <w:rPr>
                      <w:sz w:val="24"/>
                      <w:shd w:val="clear" w:color="auto" w:fill="FFFFFF"/>
                    </w:rPr>
                    <w:t>Gauge</w:t>
                  </w:r>
                  <w:proofErr w:type="spellEnd"/>
                  <w:r w:rsidRPr="000B4DB4">
                    <w:rPr>
                      <w:sz w:val="24"/>
                      <w:shd w:val="clear" w:color="auto" w:fill="FFFFFF"/>
                    </w:rPr>
                    <w:t>, сокращение G)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202122"/>
                      <w:sz w:val="24"/>
                      <w:shd w:val="clear" w:color="auto" w:fill="FFFFFF"/>
                    </w:rPr>
                    <w:t>15G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10.2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Длина иглы, мм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10.3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Длина магистрали, мм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10.4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pacing w:val="-4"/>
                      <w:sz w:val="24"/>
                    </w:rPr>
                    <w:t>Пластиковый зажим на магистрали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10.5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color w:val="000000"/>
                      <w:sz w:val="24"/>
                    </w:rPr>
                    <w:t>Вращающиеся «крылышки» и цветовая кодировка диаметра иглы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428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t xml:space="preserve">11. </w:t>
                  </w:r>
                  <w:r w:rsidRPr="000B4DB4">
                    <w:rPr>
                      <w:b/>
                      <w:bCs/>
                      <w:sz w:val="24"/>
                    </w:rPr>
                    <w:t xml:space="preserve">Концентрат бикарбонатный </w:t>
                  </w:r>
                  <w:proofErr w:type="spellStart"/>
                  <w:r w:rsidRPr="000B4DB4">
                    <w:rPr>
                      <w:b/>
                      <w:bCs/>
                      <w:sz w:val="24"/>
                    </w:rPr>
                    <w:t>гемодиализный</w:t>
                  </w:r>
                  <w:proofErr w:type="spellEnd"/>
                  <w:r w:rsidRPr="000B4DB4">
                    <w:rPr>
                      <w:b/>
                      <w:bCs/>
                      <w:sz w:val="24"/>
                    </w:rPr>
                    <w:t xml:space="preserve"> кислотный №1**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11.1</w:t>
                  </w:r>
                </w:p>
              </w:tc>
              <w:tc>
                <w:tcPr>
                  <w:tcW w:w="8264" w:type="dxa"/>
                  <w:gridSpan w:val="4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Состав готовой диализирующей жидкости после смешивания с основным бикарбонатным концентратом и очищенной водой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11.1.1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  <w:lang w:val="en-US"/>
                    </w:rPr>
                    <w:t>Na</w:t>
                  </w:r>
                  <w:r w:rsidRPr="000B4DB4">
                    <w:rPr>
                      <w:sz w:val="24"/>
                      <w:vertAlign w:val="superscript"/>
                      <w:lang w:val="en-US"/>
                    </w:rPr>
                    <w:t>+</w:t>
                  </w:r>
                  <w:r w:rsidRPr="000B4DB4">
                    <w:rPr>
                      <w:sz w:val="24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138,00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11.1.2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  <w:lang w:val="en-US"/>
                    </w:rPr>
                    <w:t>K</w:t>
                  </w:r>
                  <w:r w:rsidRPr="000B4DB4">
                    <w:rPr>
                      <w:sz w:val="24"/>
                      <w:vertAlign w:val="superscript"/>
                    </w:rPr>
                    <w:t>+</w:t>
                  </w:r>
                  <w:r w:rsidRPr="000B4DB4">
                    <w:rPr>
                      <w:sz w:val="24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11.1.3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  <w:lang w:val="en-US"/>
                    </w:rPr>
                    <w:t>Ca</w:t>
                  </w:r>
                  <w:r w:rsidRPr="000B4DB4">
                    <w:rPr>
                      <w:sz w:val="24"/>
                      <w:vertAlign w:val="superscript"/>
                    </w:rPr>
                    <w:t>2+</w:t>
                  </w:r>
                  <w:r w:rsidRPr="000B4DB4">
                    <w:rPr>
                      <w:sz w:val="24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1,75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11.1.4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  <w:lang w:val="en-US"/>
                    </w:rPr>
                    <w:t>Mg</w:t>
                  </w:r>
                  <w:r w:rsidRPr="000B4DB4">
                    <w:rPr>
                      <w:sz w:val="24"/>
                      <w:vertAlign w:val="superscript"/>
                    </w:rPr>
                    <w:t>2+</w:t>
                  </w:r>
                  <w:r w:rsidRPr="000B4DB4">
                    <w:rPr>
                      <w:sz w:val="24"/>
                    </w:rPr>
                    <w:t xml:space="preserve"> 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0,50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11.1.5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  <w:lang w:val="en-US"/>
                    </w:rPr>
                    <w:t>Cl</w:t>
                  </w:r>
                  <w:r w:rsidRPr="000B4DB4">
                    <w:rPr>
                      <w:sz w:val="24"/>
                      <w:vertAlign w:val="superscript"/>
                    </w:rPr>
                    <w:t>-</w:t>
                  </w:r>
                  <w:r w:rsidRPr="000B4DB4">
                    <w:rPr>
                      <w:sz w:val="24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109,50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lastRenderedPageBreak/>
                    <w:t>11.1.6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  <w:lang w:val="en-US"/>
                    </w:rPr>
                    <w:t>HCO</w:t>
                  </w:r>
                  <w:r w:rsidRPr="000B4DB4">
                    <w:rPr>
                      <w:sz w:val="24"/>
                      <w:vertAlign w:val="subscript"/>
                    </w:rPr>
                    <w:t>3</w:t>
                  </w:r>
                  <w:r w:rsidRPr="000B4DB4">
                    <w:rPr>
                      <w:sz w:val="24"/>
                      <w:vertAlign w:val="superscript"/>
                    </w:rPr>
                    <w:t>-</w:t>
                  </w:r>
                  <w:r w:rsidRPr="000B4DB4">
                    <w:rPr>
                      <w:sz w:val="24"/>
                    </w:rPr>
                    <w:t>,ммоль/л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32,00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11.1.7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  <w:lang w:val="en-US"/>
                    </w:rPr>
                    <w:t>CH</w:t>
                  </w:r>
                  <w:r w:rsidRPr="000B4DB4">
                    <w:rPr>
                      <w:sz w:val="24"/>
                      <w:vertAlign w:val="subscript"/>
                    </w:rPr>
                    <w:t>3</w:t>
                  </w:r>
                  <w:r w:rsidRPr="000B4DB4">
                    <w:rPr>
                      <w:sz w:val="24"/>
                      <w:lang w:val="en-US"/>
                    </w:rPr>
                    <w:t>COO</w:t>
                  </w:r>
                  <w:r w:rsidRPr="000B4DB4">
                    <w:rPr>
                      <w:sz w:val="24"/>
                      <w:vertAlign w:val="superscript"/>
                    </w:rPr>
                    <w:t>-</w:t>
                  </w:r>
                  <w:r w:rsidRPr="000B4DB4">
                    <w:rPr>
                      <w:sz w:val="24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3,00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11.1.8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Глюкоза, г/л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11</w:t>
                  </w:r>
                  <w:r w:rsidRPr="000B4DB4">
                    <w:rPr>
                      <w:sz w:val="24"/>
                      <w:lang w:val="en-US"/>
                    </w:rPr>
                    <w:t>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Концентрат готов к использованию аппаратами 4008</w:t>
                  </w:r>
                  <w:r w:rsidRPr="000B4DB4">
                    <w:rPr>
                      <w:sz w:val="24"/>
                      <w:lang w:val="en-US"/>
                    </w:rPr>
                    <w:t>S</w:t>
                  </w:r>
                  <w:r w:rsidRPr="000B4DB4">
                    <w:rPr>
                      <w:sz w:val="24"/>
                    </w:rPr>
                    <w:t xml:space="preserve"> </w:t>
                  </w:r>
                  <w:proofErr w:type="spellStart"/>
                  <w:r w:rsidRPr="000B4DB4">
                    <w:rPr>
                      <w:sz w:val="24"/>
                      <w:lang w:val="en-US"/>
                    </w:rPr>
                    <w:t>classix</w:t>
                  </w:r>
                  <w:proofErr w:type="spellEnd"/>
                  <w:r w:rsidRPr="000B4DB4">
                    <w:rPr>
                      <w:sz w:val="24"/>
                    </w:rPr>
                    <w:t xml:space="preserve"> и 5008</w:t>
                  </w:r>
                  <w:r w:rsidRPr="000B4DB4">
                    <w:rPr>
                      <w:sz w:val="24"/>
                      <w:lang w:val="en-US"/>
                    </w:rPr>
                    <w:t>S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11</w:t>
                  </w:r>
                  <w:r w:rsidRPr="000B4DB4">
                    <w:rPr>
                      <w:sz w:val="24"/>
                      <w:lang w:val="en-US"/>
                    </w:rPr>
                    <w:t>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Концентрат расфасован в канистры из достаточно плотного материала, сохраняющего свою форму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11.4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Объём канистры, л,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8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441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t xml:space="preserve">12. </w:t>
                  </w:r>
                  <w:r w:rsidRPr="000B4DB4">
                    <w:rPr>
                      <w:b/>
                      <w:bCs/>
                      <w:sz w:val="24"/>
                    </w:rPr>
                    <w:t xml:space="preserve">Концентрат бикарбонатный </w:t>
                  </w:r>
                  <w:proofErr w:type="spellStart"/>
                  <w:r w:rsidRPr="000B4DB4">
                    <w:rPr>
                      <w:b/>
                      <w:bCs/>
                      <w:sz w:val="24"/>
                    </w:rPr>
                    <w:t>гемодиализный</w:t>
                  </w:r>
                  <w:proofErr w:type="spellEnd"/>
                  <w:r w:rsidRPr="000B4DB4">
                    <w:rPr>
                      <w:b/>
                      <w:bCs/>
                      <w:sz w:val="24"/>
                    </w:rPr>
                    <w:t xml:space="preserve"> кислотный №2**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12.1</w:t>
                  </w:r>
                </w:p>
              </w:tc>
              <w:tc>
                <w:tcPr>
                  <w:tcW w:w="8264" w:type="dxa"/>
                  <w:gridSpan w:val="4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Состав готовой диализирующей жидкости после смешивания с основным бикарбонатным концентратом и очищенной водой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12.1.1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  <w:lang w:val="en-US"/>
                    </w:rPr>
                    <w:t>Na</w:t>
                  </w:r>
                  <w:r w:rsidRPr="000B4DB4">
                    <w:rPr>
                      <w:sz w:val="24"/>
                      <w:vertAlign w:val="superscript"/>
                      <w:lang w:val="en-US"/>
                    </w:rPr>
                    <w:t>+</w:t>
                  </w:r>
                  <w:r w:rsidRPr="000B4DB4">
                    <w:rPr>
                      <w:sz w:val="24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138,00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12.1.2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  <w:lang w:val="en-US"/>
                    </w:rPr>
                    <w:t>K</w:t>
                  </w:r>
                  <w:r w:rsidRPr="000B4DB4">
                    <w:rPr>
                      <w:sz w:val="24"/>
                      <w:vertAlign w:val="superscript"/>
                    </w:rPr>
                    <w:t>+</w:t>
                  </w:r>
                  <w:r w:rsidRPr="000B4DB4">
                    <w:rPr>
                      <w:sz w:val="24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3,00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12.1.3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  <w:lang w:val="en-US"/>
                    </w:rPr>
                    <w:t>Ca</w:t>
                  </w:r>
                  <w:r w:rsidRPr="000B4DB4">
                    <w:rPr>
                      <w:sz w:val="24"/>
                    </w:rPr>
                    <w:t xml:space="preserve"> </w:t>
                  </w:r>
                  <w:r w:rsidRPr="000B4DB4">
                    <w:rPr>
                      <w:sz w:val="24"/>
                      <w:vertAlign w:val="superscript"/>
                    </w:rPr>
                    <w:t>2+</w:t>
                  </w:r>
                  <w:r w:rsidRPr="000B4DB4">
                    <w:rPr>
                      <w:sz w:val="24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1,50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12.1.4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  <w:lang w:val="en-US"/>
                    </w:rPr>
                    <w:t>Mg</w:t>
                  </w:r>
                  <w:r w:rsidRPr="000B4DB4">
                    <w:rPr>
                      <w:sz w:val="24"/>
                    </w:rPr>
                    <w:t xml:space="preserve"> </w:t>
                  </w:r>
                  <w:r w:rsidRPr="000B4DB4">
                    <w:rPr>
                      <w:sz w:val="24"/>
                      <w:vertAlign w:val="superscript"/>
                    </w:rPr>
                    <w:t>2+</w:t>
                  </w:r>
                  <w:r w:rsidRPr="000B4DB4">
                    <w:rPr>
                      <w:sz w:val="24"/>
                    </w:rPr>
                    <w:t xml:space="preserve"> 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0,50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12.1.5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  <w:lang w:val="en-US"/>
                    </w:rPr>
                    <w:t>Cl</w:t>
                  </w:r>
                  <w:r w:rsidRPr="000B4DB4">
                    <w:rPr>
                      <w:sz w:val="24"/>
                      <w:vertAlign w:val="superscript"/>
                    </w:rPr>
                    <w:t>-</w:t>
                  </w:r>
                  <w:r w:rsidRPr="000B4DB4">
                    <w:rPr>
                      <w:sz w:val="24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107,00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12.1.6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  <w:lang w:val="en-US"/>
                    </w:rPr>
                    <w:t>HCO</w:t>
                  </w:r>
                  <w:r w:rsidRPr="000B4DB4">
                    <w:rPr>
                      <w:sz w:val="24"/>
                      <w:vertAlign w:val="subscript"/>
                    </w:rPr>
                    <w:t>3</w:t>
                  </w:r>
                  <w:r w:rsidRPr="000B4DB4">
                    <w:rPr>
                      <w:sz w:val="24"/>
                    </w:rPr>
                    <w:t>,ммоль/л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32,00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12.1.7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  <w:lang w:val="en-US"/>
                    </w:rPr>
                    <w:t>CH</w:t>
                  </w:r>
                  <w:r w:rsidRPr="000B4DB4">
                    <w:rPr>
                      <w:sz w:val="24"/>
                      <w:vertAlign w:val="subscript"/>
                    </w:rPr>
                    <w:t>3</w:t>
                  </w:r>
                  <w:r w:rsidRPr="000B4DB4">
                    <w:rPr>
                      <w:sz w:val="24"/>
                      <w:lang w:val="en-US"/>
                    </w:rPr>
                    <w:t>COO</w:t>
                  </w:r>
                  <w:r w:rsidRPr="000B4DB4">
                    <w:rPr>
                      <w:sz w:val="24"/>
                    </w:rPr>
                    <w:t>, ммоль/л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6,00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12.1.8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Глюкоза, г/л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1,00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12</w:t>
                  </w:r>
                  <w:r w:rsidRPr="000B4DB4">
                    <w:rPr>
                      <w:sz w:val="24"/>
                      <w:lang w:val="en-US"/>
                    </w:rPr>
                    <w:t>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Представляет собой набор компонентов для приготовления с помощью миксера </w:t>
                  </w:r>
                  <w:proofErr w:type="spellStart"/>
                  <w:r w:rsidRPr="000B4DB4">
                    <w:rPr>
                      <w:sz w:val="24"/>
                      <w:lang w:val="en-US"/>
                    </w:rPr>
                    <w:t>Granumix</w:t>
                  </w:r>
                  <w:proofErr w:type="spellEnd"/>
                  <w:r w:rsidRPr="000B4DB4">
                    <w:rPr>
                      <w:sz w:val="24"/>
                    </w:rPr>
                    <w:t xml:space="preserve"> 107</w:t>
                  </w:r>
                  <w:r w:rsidRPr="000B4DB4">
                    <w:rPr>
                      <w:sz w:val="24"/>
                      <w:lang w:val="en-US"/>
                    </w:rPr>
                    <w:t>S</w:t>
                  </w:r>
                  <w:r w:rsidRPr="000B4DB4">
                    <w:rPr>
                      <w:sz w:val="24"/>
                    </w:rPr>
                    <w:t xml:space="preserve"> или 507</w:t>
                  </w:r>
                  <w:r w:rsidRPr="000B4DB4">
                    <w:rPr>
                      <w:sz w:val="24"/>
                      <w:lang w:val="en-US"/>
                    </w:rPr>
                    <w:t>S</w:t>
                  </w:r>
                  <w:r w:rsidRPr="000B4DB4">
                    <w:rPr>
                      <w:sz w:val="24"/>
                    </w:rPr>
                    <w:t xml:space="preserve"> бикарбонатного кислотного </w:t>
                  </w:r>
                  <w:proofErr w:type="spellStart"/>
                  <w:r w:rsidRPr="000B4DB4">
                    <w:rPr>
                      <w:sz w:val="24"/>
                    </w:rPr>
                    <w:t>гемодиализного</w:t>
                  </w:r>
                  <w:proofErr w:type="spellEnd"/>
                  <w:r w:rsidRPr="000B4DB4">
                    <w:rPr>
                      <w:sz w:val="24"/>
                    </w:rPr>
                    <w:t xml:space="preserve"> концентрата, готового к использованию аппаратами 4008</w:t>
                  </w:r>
                  <w:r w:rsidRPr="000B4DB4">
                    <w:rPr>
                      <w:sz w:val="24"/>
                      <w:lang w:val="en-US"/>
                    </w:rPr>
                    <w:t>S</w:t>
                  </w:r>
                  <w:r w:rsidRPr="000B4DB4">
                    <w:rPr>
                      <w:sz w:val="24"/>
                    </w:rPr>
                    <w:t xml:space="preserve"> </w:t>
                  </w:r>
                  <w:proofErr w:type="spellStart"/>
                  <w:r w:rsidRPr="000B4DB4">
                    <w:rPr>
                      <w:sz w:val="24"/>
                      <w:lang w:val="en-US"/>
                    </w:rPr>
                    <w:t>classix</w:t>
                  </w:r>
                  <w:proofErr w:type="spellEnd"/>
                  <w:r w:rsidRPr="000B4DB4">
                    <w:rPr>
                      <w:sz w:val="24"/>
                    </w:rPr>
                    <w:t xml:space="preserve"> и 5008</w:t>
                  </w:r>
                  <w:r w:rsidRPr="000B4DB4">
                    <w:rPr>
                      <w:sz w:val="24"/>
                      <w:lang w:val="en-US"/>
                    </w:rPr>
                    <w:t>S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12</w:t>
                  </w:r>
                  <w:r w:rsidRPr="000B4DB4">
                    <w:rPr>
                      <w:sz w:val="24"/>
                      <w:lang w:val="en-US"/>
                    </w:rPr>
                    <w:t>.</w:t>
                  </w:r>
                  <w:r w:rsidRPr="000B4DB4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Компоненты расфасованы в герметично запаянные полиэтиленовые пакеты достаточной плотности, которые упакованы в картонную коробку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12.3.1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Объем концентрата, приготовленного из одной коробки, л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12.3.2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Вес одной коробки, кг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25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493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t xml:space="preserve">13. </w:t>
                  </w:r>
                  <w:r w:rsidRPr="000B4DB4">
                    <w:rPr>
                      <w:b/>
                      <w:bCs/>
                      <w:sz w:val="24"/>
                    </w:rPr>
                    <w:t xml:space="preserve">Концентрат бикарбонатный </w:t>
                  </w:r>
                  <w:proofErr w:type="spellStart"/>
                  <w:r w:rsidRPr="000B4DB4">
                    <w:rPr>
                      <w:b/>
                      <w:bCs/>
                      <w:sz w:val="24"/>
                    </w:rPr>
                    <w:t>гемодиализный</w:t>
                  </w:r>
                  <w:proofErr w:type="spellEnd"/>
                  <w:r w:rsidRPr="000B4DB4">
                    <w:rPr>
                      <w:b/>
                      <w:bCs/>
                      <w:sz w:val="24"/>
                    </w:rPr>
                    <w:t xml:space="preserve"> основной № 1**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13.1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Состав концентрата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гидрокарбонат натрия (NaHCO3)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13.2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Тип концентрата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сухой, в мешках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13.3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Вес, г,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650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13.4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Возможность использования с аппаратами 4008</w:t>
                  </w:r>
                  <w:r w:rsidRPr="000B4DB4">
                    <w:rPr>
                      <w:sz w:val="24"/>
                      <w:lang w:val="en-US"/>
                    </w:rPr>
                    <w:t>S</w:t>
                  </w:r>
                  <w:r w:rsidRPr="000B4DB4">
                    <w:rPr>
                      <w:sz w:val="24"/>
                    </w:rPr>
                    <w:t xml:space="preserve"> </w:t>
                  </w:r>
                  <w:proofErr w:type="spellStart"/>
                  <w:r w:rsidRPr="000B4DB4">
                    <w:rPr>
                      <w:sz w:val="24"/>
                      <w:lang w:val="en-US"/>
                    </w:rPr>
                    <w:t>classix</w:t>
                  </w:r>
                  <w:proofErr w:type="spellEnd"/>
                  <w:r w:rsidRPr="000B4DB4">
                    <w:rPr>
                      <w:sz w:val="24"/>
                    </w:rPr>
                    <w:t xml:space="preserve"> и 5008</w:t>
                  </w:r>
                  <w:r w:rsidRPr="000B4DB4">
                    <w:rPr>
                      <w:sz w:val="24"/>
                      <w:lang w:val="en-US"/>
                    </w:rPr>
                    <w:t>S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451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lastRenderedPageBreak/>
                    <w:t xml:space="preserve">14. </w:t>
                  </w:r>
                  <w:r w:rsidRPr="000B4DB4">
                    <w:rPr>
                      <w:b/>
                      <w:bCs/>
                      <w:sz w:val="24"/>
                    </w:rPr>
                    <w:t xml:space="preserve">Концентрат бикарбонатный </w:t>
                  </w:r>
                  <w:proofErr w:type="spellStart"/>
                  <w:r w:rsidRPr="000B4DB4">
                    <w:rPr>
                      <w:b/>
                      <w:bCs/>
                      <w:sz w:val="24"/>
                    </w:rPr>
                    <w:t>гемодиализный</w:t>
                  </w:r>
                  <w:proofErr w:type="spellEnd"/>
                  <w:r w:rsidRPr="000B4DB4">
                    <w:rPr>
                      <w:b/>
                      <w:bCs/>
                      <w:sz w:val="24"/>
                    </w:rPr>
                    <w:t xml:space="preserve"> основной № 2**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14.1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Состав концентрата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гидрокарбонат натрия (NaHCO3)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14.2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Тип концентрата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сухой, в мешках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14.3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Вес, г, не более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900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14.4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Возможность использования с аппаратами 4008</w:t>
                  </w:r>
                  <w:r w:rsidRPr="000B4DB4">
                    <w:rPr>
                      <w:sz w:val="24"/>
                      <w:lang w:val="en-US"/>
                    </w:rPr>
                    <w:t>S</w:t>
                  </w:r>
                  <w:r w:rsidRPr="000B4DB4">
                    <w:rPr>
                      <w:sz w:val="24"/>
                    </w:rPr>
                    <w:t xml:space="preserve"> </w:t>
                  </w:r>
                  <w:proofErr w:type="spellStart"/>
                  <w:r w:rsidRPr="000B4DB4">
                    <w:rPr>
                      <w:sz w:val="24"/>
                      <w:lang w:val="en-US"/>
                    </w:rPr>
                    <w:t>classix</w:t>
                  </w:r>
                  <w:proofErr w:type="spellEnd"/>
                  <w:r w:rsidRPr="000B4DB4">
                    <w:rPr>
                      <w:sz w:val="24"/>
                    </w:rPr>
                    <w:t xml:space="preserve"> и 5008</w:t>
                  </w:r>
                  <w:r w:rsidRPr="000B4DB4">
                    <w:rPr>
                      <w:sz w:val="24"/>
                      <w:lang w:val="en-US"/>
                    </w:rPr>
                    <w:t>S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437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t xml:space="preserve">15. </w:t>
                  </w:r>
                  <w:proofErr w:type="spellStart"/>
                  <w:r w:rsidRPr="000B4DB4">
                    <w:rPr>
                      <w:b/>
                      <w:sz w:val="24"/>
                    </w:rPr>
                    <w:t>Катетерный</w:t>
                  </w:r>
                  <w:proofErr w:type="spellEnd"/>
                  <w:r w:rsidRPr="000B4DB4">
                    <w:rPr>
                      <w:b/>
                      <w:sz w:val="24"/>
                    </w:rPr>
                    <w:t xml:space="preserve"> набор для гемодиализа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15.1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Одноразовый </w:t>
                  </w:r>
                  <w:proofErr w:type="spellStart"/>
                  <w:r w:rsidRPr="000B4DB4">
                    <w:rPr>
                      <w:sz w:val="24"/>
                    </w:rPr>
                    <w:t>двухпросветный</w:t>
                  </w:r>
                  <w:proofErr w:type="spellEnd"/>
                  <w:r w:rsidRPr="000B4DB4">
                    <w:rPr>
                      <w:sz w:val="24"/>
                    </w:rPr>
                    <w:t xml:space="preserve"> подключичный катетер из </w:t>
                  </w:r>
                  <w:proofErr w:type="spellStart"/>
                  <w:r w:rsidRPr="000B4DB4">
                    <w:rPr>
                      <w:sz w:val="24"/>
                    </w:rPr>
                    <w:t>рентгеноконтрастного</w:t>
                  </w:r>
                  <w:proofErr w:type="spellEnd"/>
                  <w:r w:rsidRPr="000B4DB4">
                    <w:rPr>
                      <w:sz w:val="24"/>
                    </w:rPr>
                    <w:t xml:space="preserve"> полиуретана с возможностью соединения с </w:t>
                  </w:r>
                  <w:proofErr w:type="spellStart"/>
                  <w:r w:rsidRPr="000B4DB4">
                    <w:rPr>
                      <w:sz w:val="24"/>
                    </w:rPr>
                    <w:t>кровопроводящей</w:t>
                  </w:r>
                  <w:proofErr w:type="spellEnd"/>
                  <w:r w:rsidRPr="000B4DB4">
                    <w:rPr>
                      <w:sz w:val="24"/>
                    </w:rPr>
                    <w:t xml:space="preserve"> магистралью для гемодиализа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15.2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Диаметр катетера, мм,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3,6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15.3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Длина катетера, мм, не менее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180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15.4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Пункционная игла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15.5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Сосудистый расширитель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15.6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Струна-проводник 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15.7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Пластиковые зажимы на магистралях катетера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15.8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Защитные колпачки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407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t>19. Таблетированная соль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19.1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Таблетирования соль </w:t>
                  </w:r>
                  <w:proofErr w:type="spellStart"/>
                  <w:r w:rsidRPr="000B4DB4">
                    <w:rPr>
                      <w:sz w:val="24"/>
                    </w:rPr>
                    <w:t>NaCl</w:t>
                  </w:r>
                  <w:proofErr w:type="spellEnd"/>
                  <w:r w:rsidRPr="000B4DB4">
                    <w:rPr>
                      <w:sz w:val="24"/>
                    </w:rPr>
                    <w:t xml:space="preserve">, очищенная от йода, предназначенная для регенерации ионообменников в системах водоочистки для получения воды для гемодиализа, соответствующую стандартам AAMI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19.2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Содержание </w:t>
                  </w:r>
                  <w:proofErr w:type="spellStart"/>
                  <w:r w:rsidRPr="000B4DB4">
                    <w:rPr>
                      <w:sz w:val="24"/>
                    </w:rPr>
                    <w:t>NaCl</w:t>
                  </w:r>
                  <w:proofErr w:type="spellEnd"/>
                  <w:r w:rsidRPr="000B4DB4">
                    <w:rPr>
                      <w:sz w:val="24"/>
                    </w:rPr>
                    <w:t xml:space="preserve"> 99,9% 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19.3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Рекристаллизация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19.4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Форма упаковки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таблетки 5-</w:t>
                  </w:r>
                  <w:smartTag w:uri="urn:schemas-microsoft-com:office:smarttags" w:element="metricconverter">
                    <w:smartTagPr>
                      <w:attr w:name="ProductID" w:val="10 г"/>
                    </w:smartTagPr>
                    <w:r w:rsidRPr="000B4DB4">
                      <w:rPr>
                        <w:sz w:val="24"/>
                      </w:rPr>
                      <w:t>10 г</w:t>
                    </w:r>
                  </w:smartTag>
                  <w:r w:rsidRPr="000B4DB4">
                    <w:rPr>
                      <w:sz w:val="24"/>
                    </w:rPr>
                    <w:t xml:space="preserve"> в мешках по </w:t>
                  </w:r>
                  <w:smartTag w:uri="urn:schemas-microsoft-com:office:smarttags" w:element="metricconverter">
                    <w:smartTagPr>
                      <w:attr w:name="ProductID" w:val="25 кг"/>
                    </w:smartTagPr>
                    <w:r w:rsidRPr="000B4DB4">
                      <w:rPr>
                        <w:sz w:val="24"/>
                      </w:rPr>
                      <w:t>25 кг</w:t>
                    </w:r>
                  </w:smartTag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оптимально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19.5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Возможность использования с действующими системами водоподготовки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19.6</w:t>
                  </w:r>
                </w:p>
              </w:tc>
              <w:tc>
                <w:tcPr>
                  <w:tcW w:w="3144" w:type="dxa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Исключить производство</w:t>
                  </w:r>
                </w:p>
              </w:tc>
              <w:tc>
                <w:tcPr>
                  <w:tcW w:w="2013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Турция</w:t>
                  </w:r>
                </w:p>
              </w:tc>
              <w:tc>
                <w:tcPr>
                  <w:tcW w:w="1816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19.7</w:t>
                  </w:r>
                </w:p>
              </w:tc>
              <w:tc>
                <w:tcPr>
                  <w:tcW w:w="3144" w:type="dxa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Образцы</w:t>
                  </w:r>
                </w:p>
              </w:tc>
              <w:tc>
                <w:tcPr>
                  <w:tcW w:w="2013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не менее 5 мешков</w:t>
                  </w:r>
                </w:p>
              </w:tc>
              <w:tc>
                <w:tcPr>
                  <w:tcW w:w="1816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rPr>
                <w:trHeight w:val="365"/>
              </w:trPr>
              <w:tc>
                <w:tcPr>
                  <w:tcW w:w="9439" w:type="dxa"/>
                  <w:gridSpan w:val="5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b/>
                      <w:sz w:val="24"/>
                    </w:rPr>
                    <w:lastRenderedPageBreak/>
                    <w:t xml:space="preserve">20. Фильтр тонкой очистки </w:t>
                  </w:r>
                  <w:proofErr w:type="spellStart"/>
                  <w:r w:rsidRPr="000B4DB4">
                    <w:rPr>
                      <w:b/>
                      <w:sz w:val="24"/>
                    </w:rPr>
                    <w:t>Diasafe</w:t>
                  </w:r>
                  <w:proofErr w:type="spellEnd"/>
                  <w:r w:rsidRPr="000B4DB4">
                    <w:rPr>
                      <w:b/>
                      <w:sz w:val="24"/>
                    </w:rPr>
                    <w:t>**</w:t>
                  </w: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20.1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Фильтр тонкой очистки концентрата, совместимый с аппаратом </w:t>
                  </w:r>
                  <w:proofErr w:type="spellStart"/>
                  <w:r w:rsidRPr="000B4DB4">
                    <w:rPr>
                      <w:sz w:val="24"/>
                      <w:lang w:val="en-US"/>
                    </w:rPr>
                    <w:t>Granumix</w:t>
                  </w:r>
                  <w:proofErr w:type="spellEnd"/>
                  <w:r w:rsidRPr="000B4DB4">
                    <w:rPr>
                      <w:sz w:val="24"/>
                    </w:rPr>
                    <w:t xml:space="preserve"> 107</w:t>
                  </w:r>
                  <w:r w:rsidRPr="000B4DB4">
                    <w:rPr>
                      <w:sz w:val="24"/>
                      <w:lang w:val="en-US"/>
                    </w:rPr>
                    <w:t>S</w:t>
                  </w:r>
                  <w:r w:rsidRPr="000B4DB4">
                    <w:rPr>
                      <w:sz w:val="24"/>
                    </w:rPr>
                    <w:t xml:space="preserve"> или 507</w:t>
                  </w:r>
                  <w:r w:rsidRPr="000B4DB4">
                    <w:rPr>
                      <w:sz w:val="24"/>
                      <w:lang w:val="en-US"/>
                    </w:rPr>
                    <w:t>S</w:t>
                  </w:r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наличие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1510D" w:rsidRPr="000B4DB4" w:rsidTr="006A4451">
              <w:tc>
                <w:tcPr>
                  <w:tcW w:w="1175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20.2</w:t>
                  </w:r>
                </w:p>
              </w:tc>
              <w:tc>
                <w:tcPr>
                  <w:tcW w:w="3144" w:type="dxa"/>
                  <w:vAlign w:val="center"/>
                </w:tcPr>
                <w:p w:rsidR="00B1510D" w:rsidRPr="000B4DB4" w:rsidRDefault="00B1510D" w:rsidP="006A4451">
                  <w:pPr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 xml:space="preserve">Степень фильтрации, </w:t>
                  </w:r>
                  <w:proofErr w:type="spellStart"/>
                  <w:r w:rsidRPr="000B4DB4">
                    <w:rPr>
                      <w:sz w:val="24"/>
                    </w:rPr>
                    <w:t>мкр</w:t>
                  </w:r>
                  <w:proofErr w:type="spellEnd"/>
                </w:p>
              </w:tc>
              <w:tc>
                <w:tcPr>
                  <w:tcW w:w="2013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1816" w:type="dxa"/>
                  <w:vAlign w:val="center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0B4DB4">
                    <w:rPr>
                      <w:sz w:val="24"/>
                    </w:rPr>
                    <w:t>обязательно</w:t>
                  </w:r>
                </w:p>
              </w:tc>
              <w:tc>
                <w:tcPr>
                  <w:tcW w:w="1291" w:type="dxa"/>
                </w:tcPr>
                <w:p w:rsidR="00B1510D" w:rsidRPr="000B4DB4" w:rsidRDefault="00B1510D" w:rsidP="006A4451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</w:tbl>
          <w:p w:rsidR="00B1510D" w:rsidRPr="000B4DB4" w:rsidRDefault="00B1510D" w:rsidP="00B1510D">
            <w:pPr>
              <w:ind w:firstLine="567"/>
              <w:jc w:val="both"/>
              <w:rPr>
                <w:sz w:val="24"/>
              </w:rPr>
            </w:pPr>
          </w:p>
        </w:tc>
      </w:tr>
      <w:tr w:rsidR="00B1510D" w:rsidRPr="009B2CF4" w:rsidTr="00281FB6">
        <w:tc>
          <w:tcPr>
            <w:tcW w:w="9665" w:type="dxa"/>
          </w:tcPr>
          <w:p w:rsidR="00B1510D" w:rsidRPr="00F34E8B" w:rsidRDefault="00B1510D" w:rsidP="006A4451">
            <w:pPr>
              <w:ind w:left="28" w:firstLine="823"/>
              <w:jc w:val="both"/>
              <w:rPr>
                <w:color w:val="000000"/>
              </w:rPr>
            </w:pPr>
          </w:p>
        </w:tc>
      </w:tr>
    </w:tbl>
    <w:p w:rsidR="00281FB6" w:rsidRDefault="00281FB6" w:rsidP="00281FB6">
      <w:pPr>
        <w:ind w:left="28" w:firstLine="823"/>
        <w:jc w:val="both"/>
        <w:rPr>
          <w:sz w:val="22"/>
          <w:szCs w:val="22"/>
        </w:rPr>
      </w:pPr>
      <w:r>
        <w:rPr>
          <w:b/>
        </w:rPr>
        <w:t>Примечание</w:t>
      </w:r>
      <w:r>
        <w:rPr>
          <w:sz w:val="22"/>
          <w:szCs w:val="22"/>
        </w:rPr>
        <w:t>:</w:t>
      </w:r>
    </w:p>
    <w:tbl>
      <w:tblPr>
        <w:tblW w:w="9109" w:type="dxa"/>
        <w:tblLook w:val="04A0" w:firstRow="1" w:lastRow="0" w:firstColumn="1" w:lastColumn="0" w:noHBand="0" w:noVBand="1"/>
      </w:tblPr>
      <w:tblGrid>
        <w:gridCol w:w="9109"/>
      </w:tblGrid>
      <w:tr w:rsidR="00281FB6" w:rsidTr="00FB25BE">
        <w:trPr>
          <w:trHeight w:val="675"/>
        </w:trPr>
        <w:tc>
          <w:tcPr>
            <w:tcW w:w="9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1FB6" w:rsidRDefault="00281FB6" w:rsidP="00FB25BE">
            <w:pPr>
              <w:ind w:firstLine="567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  <w:r>
              <w:t xml:space="preserve"> </w:t>
            </w:r>
            <w:r w:rsidRPr="00AA72B3">
              <w:rPr>
                <w:b/>
                <w:sz w:val="20"/>
                <w:szCs w:val="20"/>
              </w:rPr>
              <w:t xml:space="preserve">расходные материалы - производитель </w:t>
            </w:r>
            <w:r w:rsidRPr="00AA72B3">
              <w:rPr>
                <w:b/>
                <w:sz w:val="20"/>
                <w:szCs w:val="20"/>
                <w:lang w:val="en-US"/>
              </w:rPr>
              <w:t>Fresenius</w:t>
            </w:r>
            <w:r w:rsidRPr="00AA72B3">
              <w:rPr>
                <w:b/>
                <w:sz w:val="20"/>
                <w:szCs w:val="20"/>
              </w:rPr>
              <w:t xml:space="preserve"> (в соответствии с эксплуатационной документацией аппаратов для гемодиализа). </w:t>
            </w:r>
            <w:r w:rsidRPr="00AA72B3">
              <w:rPr>
                <w:b/>
                <w:bCs/>
                <w:sz w:val="20"/>
                <w:szCs w:val="20"/>
              </w:rPr>
              <w:t>В случае предложения иных производителей, потенциальным поставщикам предоставить образцы, для рассмотрения специалистами на соответствие техническим требованиям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:rsidR="00281FB6" w:rsidRPr="00AA72B3" w:rsidRDefault="00281FB6" w:rsidP="00FB25BE">
            <w:pPr>
              <w:ind w:firstLine="567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** </w:t>
            </w:r>
            <w:r w:rsidRPr="00AA72B3">
              <w:rPr>
                <w:b/>
                <w:sz w:val="20"/>
                <w:szCs w:val="20"/>
              </w:rPr>
              <w:t xml:space="preserve">расходные материалы </w:t>
            </w:r>
            <w:r>
              <w:rPr>
                <w:b/>
                <w:sz w:val="20"/>
                <w:szCs w:val="20"/>
              </w:rPr>
              <w:t>–</w:t>
            </w:r>
            <w:r w:rsidRPr="00AA72B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исключительно </w:t>
            </w:r>
            <w:r w:rsidRPr="00AA72B3">
              <w:rPr>
                <w:b/>
                <w:sz w:val="20"/>
                <w:szCs w:val="20"/>
              </w:rPr>
              <w:t xml:space="preserve">производитель </w:t>
            </w:r>
            <w:r w:rsidRPr="00AA72B3">
              <w:rPr>
                <w:b/>
                <w:sz w:val="20"/>
                <w:szCs w:val="20"/>
                <w:lang w:val="en-US"/>
              </w:rPr>
              <w:t>Fresenius</w:t>
            </w:r>
            <w:r w:rsidRPr="00AA72B3">
              <w:rPr>
                <w:b/>
                <w:sz w:val="20"/>
                <w:szCs w:val="20"/>
              </w:rPr>
              <w:t xml:space="preserve"> (в соответствии с эксплуатационной документацией аппаратов для гемодиализа).</w:t>
            </w:r>
          </w:p>
          <w:p w:rsidR="00281FB6" w:rsidRDefault="00281FB6" w:rsidP="00FB25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6F47B9" w:rsidRDefault="006F47B9" w:rsidP="00DB18C5">
      <w:bookmarkStart w:id="0" w:name="_GoBack"/>
      <w:bookmarkEnd w:id="0"/>
    </w:p>
    <w:sectPr w:rsidR="006F47B9" w:rsidSect="00B1510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F17BD"/>
    <w:multiLevelType w:val="hybridMultilevel"/>
    <w:tmpl w:val="ABB82AD6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6C402A31"/>
    <w:multiLevelType w:val="hybridMultilevel"/>
    <w:tmpl w:val="CA7C9E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236"/>
    <w:rsid w:val="000B4DB4"/>
    <w:rsid w:val="001A09FB"/>
    <w:rsid w:val="00281FB6"/>
    <w:rsid w:val="00362DDE"/>
    <w:rsid w:val="00564A5A"/>
    <w:rsid w:val="005A3236"/>
    <w:rsid w:val="006F47B9"/>
    <w:rsid w:val="00B1510D"/>
    <w:rsid w:val="00DB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2DC4A-F46C-4C51-BC41-0174AF460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510D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151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10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510D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1510D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eastAsia="ru-RU"/>
    </w:rPr>
  </w:style>
  <w:style w:type="table" w:styleId="a3">
    <w:name w:val="Table Grid"/>
    <w:basedOn w:val="a1"/>
    <w:rsid w:val="00B1510D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B1510D"/>
    <w:pPr>
      <w:jc w:val="center"/>
    </w:pPr>
    <w:rPr>
      <w:sz w:val="28"/>
      <w:lang w:eastAsia="en-US"/>
    </w:rPr>
  </w:style>
  <w:style w:type="character" w:customStyle="1" w:styleId="a5">
    <w:name w:val="Основной текст Знак"/>
    <w:basedOn w:val="a0"/>
    <w:link w:val="a4"/>
    <w:rsid w:val="00B1510D"/>
    <w:rPr>
      <w:rFonts w:eastAsia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B1510D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B1510D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B1510D"/>
  </w:style>
  <w:style w:type="paragraph" w:styleId="a8">
    <w:name w:val="Balloon Text"/>
    <w:basedOn w:val="a"/>
    <w:link w:val="a9"/>
    <w:uiPriority w:val="99"/>
    <w:semiHidden/>
    <w:unhideWhenUsed/>
    <w:rsid w:val="00B1510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1510D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B151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1510D"/>
    <w:rPr>
      <w:rFonts w:eastAsia="Times New Roman" w:cs="Times New Roman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151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1510D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1795</Words>
  <Characters>10235</Characters>
  <Application>Microsoft Office Word</Application>
  <DocSecurity>0</DocSecurity>
  <Lines>85</Lines>
  <Paragraphs>24</Paragraphs>
  <ScaleCrop>false</ScaleCrop>
  <Company>SPecialiST RePack</Company>
  <LinksUpToDate>false</LinksUpToDate>
  <CharactersWithSpaces>12006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Граждарь Станислав Евгеньеви Граждарь Станислав Евгеньевич</cp:lastModifiedBy>
  <cp:revision>8</cp:revision>
  <dcterms:created xsi:type="dcterms:W3CDTF">2024-10-15T11:01:00Z</dcterms:created>
  <dcterms:modified xsi:type="dcterms:W3CDTF">2024-11-02T10:15:00Z</dcterms:modified>
</cp:coreProperties>
</file>