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768"/>
        <w:gridCol w:w="5963"/>
        <w:gridCol w:w="1247"/>
        <w:gridCol w:w="1367"/>
      </w:tblGrid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492465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492465">
              <w:rPr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6294" w:type="dxa"/>
            <w:vAlign w:val="center"/>
          </w:tcPr>
          <w:p w:rsidR="00363CE7" w:rsidRPr="00492465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492465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363CE7" w:rsidRPr="00492465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492465">
              <w:rPr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1367" w:type="dxa"/>
            <w:vAlign w:val="center"/>
          </w:tcPr>
          <w:p w:rsidR="00363CE7" w:rsidRPr="00492465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492465">
              <w:rPr>
                <w:color w:val="000000"/>
                <w:sz w:val="23"/>
                <w:szCs w:val="23"/>
              </w:rPr>
              <w:t>Количество</w:t>
            </w:r>
          </w:p>
        </w:tc>
      </w:tr>
      <w:tr w:rsidR="00363CE7" w:rsidRPr="00492465" w:rsidTr="0053616A">
        <w:trPr>
          <w:trHeight w:val="227"/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 xml:space="preserve"> Бензин АИ 95 для ГУ «Республиканская клиническая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21 800</w:t>
            </w:r>
          </w:p>
        </w:tc>
      </w:tr>
      <w:tr w:rsidR="00363CE7" w:rsidRPr="0012305A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 ГУ «Республиканская клиническая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9 760</w:t>
            </w:r>
          </w:p>
        </w:tc>
      </w:tr>
      <w:tr w:rsidR="00363CE7" w:rsidRPr="0012305A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 xml:space="preserve">Бензин АИ 95 для ГУ «Республиканский центр матери и ребенка» 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5 500</w:t>
            </w:r>
          </w:p>
        </w:tc>
      </w:tr>
      <w:tr w:rsidR="00363CE7" w:rsidRPr="0012305A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для ГУ «Республиканский центр матери и ребенка»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1 200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для ГУ «Республиканский кожно-венерологический диспансер»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«Республиканский госпиталь инвалидов Великой Отечественной войны»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4 790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для ГУ «Республиканский госпиталь инвалидов Великой Отечественной войны»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4 935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</w:t>
            </w:r>
            <w:r w:rsidRPr="00970318">
              <w:rPr>
                <w:sz w:val="23"/>
                <w:szCs w:val="23"/>
              </w:rPr>
              <w:t xml:space="preserve"> Евро </w:t>
            </w:r>
            <w:r w:rsidRPr="00970318">
              <w:rPr>
                <w:color w:val="000000"/>
                <w:sz w:val="23"/>
                <w:szCs w:val="23"/>
              </w:rPr>
              <w:t>для ГУ «Республиканский госпиталь инвалидов Великой Отечественной войны»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4 545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«Республиканский центр скорой медицинской помощи»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</w:t>
            </w:r>
            <w:r w:rsidRPr="00970318">
              <w:rPr>
                <w:sz w:val="23"/>
                <w:szCs w:val="23"/>
              </w:rPr>
              <w:t xml:space="preserve"> Евро </w:t>
            </w:r>
            <w:r w:rsidRPr="00970318">
              <w:rPr>
                <w:color w:val="000000"/>
                <w:sz w:val="23"/>
                <w:szCs w:val="23"/>
              </w:rPr>
              <w:t>для ГУ «Республиканский центр скорой медицинской помощи»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165 000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«Тираспольский клинический центр амбулаторно-поликлинической помощи»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5 593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«Тираспольский клинический центр амбулаторно-поликлинической помощи»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3 993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«Республиканский центр гигиены и эпидемиологии»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4 500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«Республиканский центр гигиены и эпидемиологии»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3 000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«Республиканский консилиум врачебной экспертизы жизнеспособности»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3 600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«Республиканская туберкулезная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4 000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 ГУ «Республиканская туберкулезная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3 000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«Бендерская центральная городская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10 850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«Бендерский центр матери и ребенка»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11 616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 xml:space="preserve">Бензин АИ 95 для </w:t>
            </w:r>
            <w:r w:rsidRPr="00970318">
              <w:rPr>
                <w:color w:val="000000"/>
                <w:sz w:val="24"/>
                <w:szCs w:val="24"/>
              </w:rPr>
              <w:t>ГУ «Государственная региональная стоматологическая поликлиника им. В.М. Арестова»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5 775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 xml:space="preserve">Дизельное топливо для </w:t>
            </w:r>
            <w:r w:rsidRPr="00970318">
              <w:rPr>
                <w:color w:val="000000"/>
                <w:sz w:val="24"/>
                <w:szCs w:val="24"/>
              </w:rPr>
              <w:t>ГУ «Государственная региональная стоматологическая поликлиника им. В.М. Арестова»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687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«Региональная станция скорой медицинской помощи г. Бендеры»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20 000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«Бендерский центр амбулаторно-поликлинической помощи»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7 000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 ГУ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«Бендерский центр амбулаторно-поликлинической помощи»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3 000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«Бендерский центр гигиены и эпидемиологии»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3 000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ГОУ СПО «Приднестровский государственный медицинский колледж им. Л.А.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Тарасевича»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1 945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ГУЗ «Днестровская городская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15 328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Слободзейская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10 000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Слободзейский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 гигиены и эпидемиологии»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7 533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«Григориопольская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50 000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«Григориопольская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«Григориопольская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50 000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Дубоссарская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25 100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Дубоссарская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12 600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Дубоссарская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28 150</w:t>
            </w:r>
          </w:p>
        </w:tc>
      </w:tr>
      <w:tr w:rsidR="00363CE7" w:rsidRPr="003E24FB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Дубоссарский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 гигиены и эпидемиологии»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6 000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«Рыбницкая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8 000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«Рыбницкая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2 000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 xml:space="preserve">ГУ «Республиканская психиатрическая больница с. 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Выхватинцы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Рыбницкого района»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7 544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Евро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 xml:space="preserve">для ГУ «Республиканская психиатрическая больница с. 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Выхватинцы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Рыбницкого района»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7 732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 ГУ «</w:t>
            </w:r>
            <w:proofErr w:type="spellStart"/>
            <w:r w:rsidRPr="00970318">
              <w:rPr>
                <w:color w:val="000000"/>
                <w:sz w:val="23"/>
                <w:szCs w:val="23"/>
              </w:rPr>
              <w:t>Рыбницкий</w:t>
            </w:r>
            <w:proofErr w:type="spellEnd"/>
            <w:r w:rsidRPr="00970318">
              <w:rPr>
                <w:color w:val="000000"/>
                <w:sz w:val="23"/>
                <w:szCs w:val="23"/>
              </w:rPr>
              <w:t xml:space="preserve"> центр гигиены и эпидемиологии»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7 051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Бензин АИ 95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«Каменская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8 373</w:t>
            </w:r>
          </w:p>
        </w:tc>
      </w:tr>
      <w:tr w:rsidR="00363CE7" w:rsidRPr="00492465" w:rsidTr="0053616A">
        <w:trPr>
          <w:jc w:val="center"/>
        </w:trPr>
        <w:tc>
          <w:tcPr>
            <w:tcW w:w="789" w:type="dxa"/>
            <w:vAlign w:val="center"/>
          </w:tcPr>
          <w:p w:rsidR="00363CE7" w:rsidRPr="00970318" w:rsidRDefault="00363CE7" w:rsidP="00363CE7">
            <w:pPr>
              <w:numPr>
                <w:ilvl w:val="0"/>
                <w:numId w:val="1"/>
              </w:numPr>
              <w:contextualSpacing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6294" w:type="dxa"/>
            <w:vAlign w:val="center"/>
          </w:tcPr>
          <w:p w:rsidR="00363CE7" w:rsidRPr="00970318" w:rsidRDefault="00363CE7" w:rsidP="0053616A">
            <w:pPr>
              <w:jc w:val="both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Дизельное топливо для</w:t>
            </w:r>
            <w:r w:rsidRPr="00970318">
              <w:rPr>
                <w:sz w:val="23"/>
                <w:szCs w:val="23"/>
              </w:rPr>
              <w:t xml:space="preserve"> </w:t>
            </w:r>
            <w:r w:rsidRPr="00970318">
              <w:rPr>
                <w:color w:val="000000"/>
                <w:sz w:val="23"/>
                <w:szCs w:val="23"/>
              </w:rPr>
              <w:t>ГУ «Каменская центральная районная больница»</w:t>
            </w:r>
          </w:p>
        </w:tc>
        <w:tc>
          <w:tcPr>
            <w:tcW w:w="124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367" w:type="dxa"/>
            <w:vAlign w:val="center"/>
          </w:tcPr>
          <w:p w:rsidR="00363CE7" w:rsidRPr="00970318" w:rsidRDefault="00363CE7" w:rsidP="0053616A">
            <w:pPr>
              <w:jc w:val="center"/>
              <w:rPr>
                <w:color w:val="000000"/>
                <w:sz w:val="23"/>
                <w:szCs w:val="23"/>
              </w:rPr>
            </w:pPr>
            <w:r w:rsidRPr="00970318">
              <w:rPr>
                <w:color w:val="000000"/>
                <w:sz w:val="23"/>
                <w:szCs w:val="23"/>
              </w:rPr>
              <w:t>17 643</w:t>
            </w:r>
          </w:p>
        </w:tc>
      </w:tr>
    </w:tbl>
    <w:p w:rsidR="006F47B9" w:rsidRDefault="006F47B9">
      <w:bookmarkStart w:id="0" w:name="_GoBack"/>
      <w:bookmarkEnd w:id="0"/>
    </w:p>
    <w:sectPr w:rsidR="006F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8E8"/>
    <w:multiLevelType w:val="hybridMultilevel"/>
    <w:tmpl w:val="8E025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9A3"/>
    <w:rsid w:val="001B79A3"/>
    <w:rsid w:val="00363CE7"/>
    <w:rsid w:val="006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CAD82-4CC4-490E-8FD7-B32AF288F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CE7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363CE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63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2024-10-15T06:49:00Z</dcterms:created>
  <dcterms:modified xsi:type="dcterms:W3CDTF">2024-10-15T06:50:00Z</dcterms:modified>
</cp:coreProperties>
</file>