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2A04" w14:textId="77777777" w:rsidR="007B6A2F" w:rsidRPr="00A54A89" w:rsidRDefault="007B6A2F" w:rsidP="007B6A2F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Государственное Учреждение «Архивы Приднестровья»</w:t>
      </w:r>
    </w:p>
    <w:p w14:paraId="571D7DEB" w14:textId="77777777" w:rsidR="007B6A2F" w:rsidRDefault="007B6A2F" w:rsidP="007B6A2F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 xml:space="preserve">Протокол заседания комиссии о проведении запроса предложений </w:t>
      </w:r>
    </w:p>
    <w:p w14:paraId="21748F7E" w14:textId="77777777" w:rsidR="007B6A2F" w:rsidRPr="00A54A89" w:rsidRDefault="007B6A2F" w:rsidP="007B6A2F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по закупк</w:t>
      </w:r>
      <w:r>
        <w:rPr>
          <w:b/>
          <w:bCs/>
          <w:sz w:val="26"/>
          <w:szCs w:val="26"/>
        </w:rPr>
        <w:t>е</w:t>
      </w:r>
      <w:r w:rsidRPr="00A54A89">
        <w:rPr>
          <w:b/>
          <w:bCs/>
          <w:sz w:val="26"/>
          <w:szCs w:val="26"/>
        </w:rPr>
        <w:t xml:space="preserve"> </w:t>
      </w:r>
      <w:r w:rsidRPr="00BA6B27">
        <w:rPr>
          <w:b/>
          <w:bCs/>
          <w:sz w:val="26"/>
          <w:szCs w:val="26"/>
        </w:rPr>
        <w:t>изготовление и монтаж мусорных баков из метала</w:t>
      </w:r>
    </w:p>
    <w:p w14:paraId="0FB19690" w14:textId="77777777" w:rsidR="007B6A2F" w:rsidRPr="00A54A89" w:rsidRDefault="007B6A2F" w:rsidP="007B6A2F">
      <w:pPr>
        <w:jc w:val="center"/>
        <w:rPr>
          <w:b/>
          <w:sz w:val="26"/>
          <w:szCs w:val="26"/>
        </w:rPr>
      </w:pPr>
      <w:r w:rsidRPr="00A54A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08 октября </w:t>
      </w:r>
      <w:r w:rsidRPr="00A54A89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A54A89">
        <w:rPr>
          <w:b/>
          <w:sz w:val="26"/>
          <w:szCs w:val="26"/>
        </w:rPr>
        <w:t>года</w:t>
      </w:r>
      <w:r>
        <w:rPr>
          <w:b/>
          <w:sz w:val="26"/>
          <w:szCs w:val="26"/>
        </w:rPr>
        <w:t xml:space="preserve"> №_8</w:t>
      </w:r>
    </w:p>
    <w:p w14:paraId="2AE9D839" w14:textId="77777777" w:rsidR="007B6A2F" w:rsidRPr="00A54A89" w:rsidRDefault="007B6A2F" w:rsidP="007B6A2F">
      <w:pPr>
        <w:jc w:val="both"/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 xml:space="preserve">Наименование заказчика: </w:t>
      </w:r>
      <w:r w:rsidRPr="00A54A89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Республики.</w:t>
      </w:r>
    </w:p>
    <w:p w14:paraId="6818C83D" w14:textId="77777777" w:rsidR="007B6A2F" w:rsidRPr="00A54A89" w:rsidRDefault="007B6A2F" w:rsidP="007B6A2F">
      <w:pPr>
        <w:jc w:val="both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>Председатель комиссии:</w:t>
      </w:r>
    </w:p>
    <w:p w14:paraId="19C6BB95" w14:textId="77777777" w:rsidR="007B6A2F" w:rsidRPr="00A54A89" w:rsidRDefault="007B6A2F" w:rsidP="007B6A2F">
      <w:pPr>
        <w:jc w:val="both"/>
        <w:rPr>
          <w:b/>
          <w:bCs/>
          <w:sz w:val="26"/>
          <w:szCs w:val="26"/>
        </w:rPr>
      </w:pPr>
    </w:p>
    <w:p w14:paraId="24920363" w14:textId="24AFD4DA" w:rsidR="007B6A2F" w:rsidRDefault="007B6A2F" w:rsidP="007B6A2F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Члены комиссии:</w:t>
      </w:r>
    </w:p>
    <w:p w14:paraId="08856E24" w14:textId="77777777" w:rsidR="007B6A2F" w:rsidRPr="009811CD" w:rsidRDefault="007B6A2F" w:rsidP="007B6A2F">
      <w:pPr>
        <w:jc w:val="both"/>
        <w:rPr>
          <w:b/>
          <w:bCs/>
          <w:sz w:val="26"/>
          <w:szCs w:val="26"/>
        </w:rPr>
      </w:pPr>
    </w:p>
    <w:p w14:paraId="26F1F31B" w14:textId="01DEFE60" w:rsidR="007B6A2F" w:rsidRDefault="007B6A2F" w:rsidP="007B6A2F">
      <w:pPr>
        <w:jc w:val="both"/>
        <w:rPr>
          <w:b/>
          <w:bCs/>
          <w:sz w:val="26"/>
          <w:szCs w:val="26"/>
        </w:rPr>
      </w:pPr>
      <w:r w:rsidRPr="009811CD">
        <w:rPr>
          <w:b/>
          <w:bCs/>
          <w:sz w:val="26"/>
          <w:szCs w:val="26"/>
        </w:rPr>
        <w:t>Секретарь комиссии с правом голоса:</w:t>
      </w:r>
    </w:p>
    <w:p w14:paraId="62D14B31" w14:textId="77777777" w:rsidR="007B6A2F" w:rsidRPr="009811CD" w:rsidRDefault="007B6A2F" w:rsidP="007B6A2F">
      <w:pPr>
        <w:jc w:val="both"/>
        <w:rPr>
          <w:b/>
          <w:bCs/>
          <w:sz w:val="26"/>
          <w:szCs w:val="26"/>
        </w:rPr>
      </w:pPr>
    </w:p>
    <w:p w14:paraId="73832F87" w14:textId="77777777" w:rsidR="007B6A2F" w:rsidRDefault="007B6A2F" w:rsidP="007B6A2F">
      <w:pPr>
        <w:jc w:val="both"/>
        <w:rPr>
          <w:bCs/>
          <w:iCs/>
          <w:sz w:val="26"/>
          <w:szCs w:val="26"/>
        </w:rPr>
      </w:pPr>
      <w:r w:rsidRPr="00A54A89">
        <w:rPr>
          <w:bCs/>
          <w:iCs/>
          <w:sz w:val="26"/>
          <w:szCs w:val="26"/>
        </w:rPr>
        <w:t xml:space="preserve">      Извещение о проведении запроса предложений размещено </w:t>
      </w:r>
      <w:r>
        <w:rPr>
          <w:bCs/>
          <w:iCs/>
          <w:sz w:val="26"/>
          <w:szCs w:val="26"/>
        </w:rPr>
        <w:t xml:space="preserve">02.09.2024 года </w:t>
      </w:r>
    </w:p>
    <w:p w14:paraId="0AC33286" w14:textId="77777777" w:rsidR="007B6A2F" w:rsidRPr="00A54A89" w:rsidRDefault="007B6A2F" w:rsidP="007B6A2F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</w:t>
      </w:r>
      <w:r w:rsidRPr="00A54A89">
        <w:rPr>
          <w:bCs/>
          <w:iCs/>
          <w:sz w:val="26"/>
          <w:szCs w:val="26"/>
        </w:rPr>
        <w:t>в информационной системе в сфере закупок:</w:t>
      </w:r>
      <w:r>
        <w:rPr>
          <w:bCs/>
          <w:iCs/>
          <w:sz w:val="26"/>
          <w:szCs w:val="26"/>
        </w:rPr>
        <w:t xml:space="preserve"> </w:t>
      </w:r>
    </w:p>
    <w:p w14:paraId="7D76087B" w14:textId="77777777" w:rsidR="007B6A2F" w:rsidRPr="00A54A89" w:rsidRDefault="007B6A2F" w:rsidP="007B6A2F">
      <w:pPr>
        <w:jc w:val="both"/>
        <w:rPr>
          <w:rStyle w:val="a3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A54A89">
          <w:rPr>
            <w:rStyle w:val="a3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343053AA" w14:textId="77777777" w:rsidR="007B6A2F" w:rsidRPr="00A54A89" w:rsidRDefault="007B6A2F" w:rsidP="007B6A2F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Заседание комиссии по запросу предложений проводит по адресу: г. Тирасполь, ул. Юности, 58/3. зелены зал ГСУДА ПМР в </w:t>
      </w:r>
      <w:r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08.10.2024года 10:00 ч.</w:t>
      </w:r>
    </w:p>
    <w:p w14:paraId="3D0679B3" w14:textId="77777777" w:rsidR="007B6A2F" w:rsidRPr="00A54A89" w:rsidRDefault="007B6A2F" w:rsidP="007B6A2F">
      <w:pPr>
        <w:jc w:val="both"/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срок, указанный в извещение о проведении закупки, в адрес комиссии ни одной заявки на участие в запросе предложений не поступило.</w:t>
      </w:r>
    </w:p>
    <w:p w14:paraId="3C7792CE" w14:textId="77777777" w:rsidR="007B6A2F" w:rsidRPr="00A54A89" w:rsidRDefault="007B6A2F" w:rsidP="007B6A2F">
      <w:pPr>
        <w:jc w:val="both"/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4A89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В процессе заседания комиссии по запросу предложений </w:t>
      </w:r>
      <w:r w:rsidRPr="00A54A89">
        <w:rPr>
          <w:b/>
          <w:color w:val="000000" w:themeColor="text1"/>
          <w:sz w:val="26"/>
          <w:szCs w:val="2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аудио и видеозапись не велась.</w:t>
      </w:r>
    </w:p>
    <w:p w14:paraId="5247CD50" w14:textId="77777777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</w:t>
      </w:r>
      <w:r>
        <w:t>Руководствуясь нормами пункта 20 статьи 44 Закона Приднестровской Молдавской Республики от 26 ноября 2018 года№318-3-У1 «О закупках в Приднестровской Молдавской  Республики» (САЗ 18-48) (в текущей редакции), комиссией принято единогласное решение о признании запроса предложений по приобретению товара «</w:t>
      </w:r>
      <w:r w:rsidRPr="00BA6B27">
        <w:t>изготовление и монтаж мусорных баков из метала</w:t>
      </w:r>
      <w:r>
        <w:t>» - несостоявшимся, в случае если повторный запрос предложений признан несостоявшимся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заявки, заказчик вправе осуществить закупку у единственного поставщика.</w:t>
      </w:r>
    </w:p>
    <w:p w14:paraId="279C6628" w14:textId="77777777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</w:t>
      </w:r>
    </w:p>
    <w:p w14:paraId="3607DC2E" w14:textId="77777777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Публикация и хранение протокола.</w:t>
      </w:r>
    </w:p>
    <w:p w14:paraId="6696ADC5" w14:textId="77777777" w:rsidR="007B6A2F" w:rsidRPr="00A54A89" w:rsidRDefault="007B6A2F" w:rsidP="007B6A2F">
      <w:pPr>
        <w:jc w:val="both"/>
        <w:rPr>
          <w:sz w:val="26"/>
          <w:szCs w:val="26"/>
        </w:rPr>
      </w:pPr>
    </w:p>
    <w:p w14:paraId="3D954F55" w14:textId="77777777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Настоящий протокол подлежит размещению в информационной системе в сфере закупок. Настоящий протокол подлежит хранению не менее </w:t>
      </w:r>
      <w:r w:rsidRPr="00D8397B">
        <w:rPr>
          <w:sz w:val="26"/>
          <w:szCs w:val="26"/>
        </w:rPr>
        <w:t>5</w:t>
      </w:r>
      <w:r w:rsidRPr="00A54A89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A54A89">
        <w:rPr>
          <w:sz w:val="26"/>
          <w:szCs w:val="26"/>
        </w:rPr>
        <w:t>) лет от даты подведение итогов данного запроса предложений.</w:t>
      </w:r>
    </w:p>
    <w:p w14:paraId="241157E2" w14:textId="77777777" w:rsidR="007B6A2F" w:rsidRDefault="007B6A2F" w:rsidP="007B6A2F">
      <w:pPr>
        <w:jc w:val="both"/>
        <w:rPr>
          <w:sz w:val="26"/>
          <w:szCs w:val="26"/>
        </w:rPr>
      </w:pPr>
    </w:p>
    <w:p w14:paraId="48653113" w14:textId="77777777" w:rsidR="007B6A2F" w:rsidRPr="00A54A89" w:rsidRDefault="007B6A2F" w:rsidP="007B6A2F">
      <w:pPr>
        <w:jc w:val="both"/>
        <w:rPr>
          <w:sz w:val="26"/>
          <w:szCs w:val="26"/>
        </w:rPr>
      </w:pPr>
    </w:p>
    <w:p w14:paraId="6D1873AD" w14:textId="77777777" w:rsidR="007B6A2F" w:rsidRPr="00A54A89" w:rsidRDefault="007B6A2F" w:rsidP="007B6A2F">
      <w:pPr>
        <w:jc w:val="both"/>
        <w:rPr>
          <w:sz w:val="26"/>
          <w:szCs w:val="26"/>
        </w:rPr>
      </w:pPr>
      <w:r w:rsidRPr="00A54A89">
        <w:rPr>
          <w:sz w:val="26"/>
          <w:szCs w:val="26"/>
        </w:rPr>
        <w:t xml:space="preserve">         Подписи членов комиссии по осуществлению закупок:</w:t>
      </w:r>
    </w:p>
    <w:p w14:paraId="5E1AA284" w14:textId="77777777" w:rsidR="007B6A2F" w:rsidRPr="00A54A89" w:rsidRDefault="007B6A2F" w:rsidP="007B6A2F">
      <w:pPr>
        <w:jc w:val="both"/>
        <w:rPr>
          <w:sz w:val="26"/>
          <w:szCs w:val="26"/>
        </w:rPr>
      </w:pPr>
    </w:p>
    <w:p w14:paraId="3ED986BB" w14:textId="77777777" w:rsidR="007B6A2F" w:rsidRPr="00A54A89" w:rsidRDefault="007B6A2F" w:rsidP="007B6A2F">
      <w:pPr>
        <w:jc w:val="both"/>
        <w:rPr>
          <w:sz w:val="26"/>
          <w:szCs w:val="26"/>
        </w:rPr>
      </w:pPr>
    </w:p>
    <w:p w14:paraId="7EE4D202" w14:textId="77777777" w:rsidR="007B6A2F" w:rsidRDefault="007B6A2F" w:rsidP="007B6A2F">
      <w:pPr>
        <w:rPr>
          <w:b/>
          <w:bCs/>
          <w:sz w:val="26"/>
          <w:szCs w:val="26"/>
        </w:rPr>
      </w:pPr>
      <w:r w:rsidRPr="00A54A89">
        <w:rPr>
          <w:sz w:val="26"/>
          <w:szCs w:val="26"/>
        </w:rPr>
        <w:t>Председатель комиссии</w:t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  <w:r w:rsidRPr="00A54A89">
        <w:rPr>
          <w:b/>
          <w:bCs/>
          <w:sz w:val="26"/>
          <w:szCs w:val="26"/>
        </w:rPr>
        <w:tab/>
      </w:r>
    </w:p>
    <w:p w14:paraId="3A129989" w14:textId="6B8C42A0" w:rsidR="007B6A2F" w:rsidRPr="00A54A89" w:rsidRDefault="007B6A2F" w:rsidP="007B6A2F">
      <w:pPr>
        <w:rPr>
          <w:sz w:val="26"/>
          <w:szCs w:val="26"/>
        </w:rPr>
      </w:pPr>
      <w:r w:rsidRPr="00A54A89">
        <w:rPr>
          <w:sz w:val="26"/>
          <w:szCs w:val="26"/>
        </w:rPr>
        <w:t>Члены комиссии:</w:t>
      </w:r>
    </w:p>
    <w:p w14:paraId="7699024B" w14:textId="77777777" w:rsidR="007B6A2F" w:rsidRPr="00A54A89" w:rsidRDefault="007B6A2F" w:rsidP="007B6A2F">
      <w:pPr>
        <w:rPr>
          <w:sz w:val="26"/>
          <w:szCs w:val="26"/>
        </w:rPr>
      </w:pPr>
    </w:p>
    <w:p w14:paraId="6DAE8958" w14:textId="07438DFF" w:rsidR="007B6A2F" w:rsidRPr="00A54A89" w:rsidRDefault="007B6A2F" w:rsidP="007B6A2F">
      <w:pPr>
        <w:spacing w:before="240"/>
        <w:rPr>
          <w:sz w:val="26"/>
          <w:szCs w:val="26"/>
        </w:rPr>
      </w:pPr>
      <w:r w:rsidRPr="00A54A89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 xml:space="preserve"> с правом подписи</w:t>
      </w:r>
      <w:r w:rsidRPr="00A54A8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 </w:t>
      </w:r>
      <w:r w:rsidRPr="00A54A89">
        <w:rPr>
          <w:sz w:val="26"/>
          <w:szCs w:val="26"/>
        </w:rPr>
        <w:t xml:space="preserve"> _____________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08,10,2024</w:t>
      </w:r>
      <w:r>
        <w:rPr>
          <w:sz w:val="26"/>
          <w:szCs w:val="26"/>
        </w:rPr>
        <w:t xml:space="preserve">         </w:t>
      </w:r>
      <w:r w:rsidRPr="00A54A89">
        <w:rPr>
          <w:sz w:val="26"/>
          <w:szCs w:val="26"/>
        </w:rPr>
        <w:t xml:space="preserve">    </w:t>
      </w:r>
    </w:p>
    <w:p w14:paraId="5BD7DD44" w14:textId="77777777" w:rsidR="007B6A2F" w:rsidRPr="00A54A89" w:rsidRDefault="007B6A2F" w:rsidP="007B6A2F">
      <w:pPr>
        <w:rPr>
          <w:sz w:val="26"/>
          <w:szCs w:val="26"/>
        </w:rPr>
      </w:pPr>
    </w:p>
    <w:p w14:paraId="035073EA" w14:textId="77777777" w:rsidR="007B6A2F" w:rsidRPr="00A54A89" w:rsidRDefault="007B6A2F" w:rsidP="007B6A2F">
      <w:pPr>
        <w:rPr>
          <w:sz w:val="26"/>
          <w:szCs w:val="26"/>
        </w:rPr>
      </w:pPr>
    </w:p>
    <w:p w14:paraId="407B954D" w14:textId="77777777" w:rsidR="007B6A2F" w:rsidRPr="00A54A89" w:rsidRDefault="007B6A2F" w:rsidP="007B6A2F">
      <w:pPr>
        <w:rPr>
          <w:sz w:val="26"/>
          <w:szCs w:val="26"/>
        </w:rPr>
      </w:pPr>
    </w:p>
    <w:p w14:paraId="601B74C7" w14:textId="77777777" w:rsidR="007B6A2F" w:rsidRDefault="007B6A2F" w:rsidP="007B6A2F">
      <w:pPr>
        <w:ind w:left="7788"/>
        <w:jc w:val="right"/>
        <w:rPr>
          <w:sz w:val="20"/>
          <w:szCs w:val="20"/>
        </w:rPr>
      </w:pPr>
    </w:p>
    <w:p w14:paraId="185BE3EA" w14:textId="77777777" w:rsidR="007B6A2F" w:rsidRDefault="007B6A2F" w:rsidP="007B6A2F">
      <w:pPr>
        <w:ind w:left="7788"/>
        <w:jc w:val="right"/>
        <w:rPr>
          <w:sz w:val="20"/>
          <w:szCs w:val="20"/>
        </w:rPr>
      </w:pPr>
    </w:p>
    <w:p w14:paraId="184357E2" w14:textId="77777777" w:rsidR="007B6A2F" w:rsidRDefault="007B6A2F" w:rsidP="007B6A2F">
      <w:pPr>
        <w:ind w:left="7788"/>
        <w:jc w:val="right"/>
        <w:rPr>
          <w:sz w:val="20"/>
          <w:szCs w:val="20"/>
        </w:rPr>
      </w:pPr>
    </w:p>
    <w:p w14:paraId="3893B3C0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2F"/>
    <w:rsid w:val="006068D8"/>
    <w:rsid w:val="007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D650"/>
  <w15:chartTrackingRefBased/>
  <w15:docId w15:val="{809401B7-5005-4FFA-BDD3-55734E31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2F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</cp:revision>
  <dcterms:created xsi:type="dcterms:W3CDTF">2024-10-08T06:24:00Z</dcterms:created>
  <dcterms:modified xsi:type="dcterms:W3CDTF">2024-10-08T06:27:00Z</dcterms:modified>
</cp:coreProperties>
</file>