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3102A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3102A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10</w:t>
      </w:r>
      <w:r w:rsidR="00E019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октября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  <w:r w:rsidR="003102AA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Pr="00E019BE" w:rsidRDefault="004F3EBA" w:rsidP="004F3EB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F3EBA" w:rsidRPr="006221C4" w:rsidRDefault="004F3EBA" w:rsidP="00832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83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83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83243B" w:rsidRDefault="004F3EBA" w:rsidP="00E01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3B">
        <w:rPr>
          <w:rFonts w:ascii="Times New Roman" w:hAnsi="Times New Roman" w:cs="Times New Roman"/>
          <w:bCs/>
          <w:sz w:val="24"/>
          <w:szCs w:val="24"/>
        </w:rPr>
        <w:t>2. Документы, прилагаемые участником закупки:</w:t>
      </w:r>
    </w:p>
    <w:p w:rsidR="0083243B" w:rsidRPr="0083243B" w:rsidRDefault="0083243B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а) информацию и документы об участнике запроса предложений, подавшем такую заявку: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фирменное наименование, сведения об организационно-правовой форме, о месте нахождения, почтовый адрес (для юридического лица), номер контактного телефона;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выписка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3479">
        <w:rPr>
          <w:rFonts w:ascii="Times New Roman" w:hAnsi="Times New Roman"/>
          <w:b/>
          <w:sz w:val="24"/>
          <w:szCs w:val="24"/>
        </w:rPr>
        <w:t xml:space="preserve">(оригинал) 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или засвидетельствованная в нотариальном порядке копия такой выписки (для юридического лица);</w:t>
      </w:r>
    </w:p>
    <w:p w:rsidR="00E019BE" w:rsidRPr="008A5E75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5E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документ, подтверждающий полномочия лица на осуществление действий от имени участника закупки; 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копии 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учредительных документов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 закупки (для юридического лица);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опию лицензии и (или) копию свидетельства об аккредитации на соответствующий(ие) вид(ы) работ.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7) 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справка с налоговой инспекции о состоянии платежей в бюджеты всех </w:t>
      </w:r>
      <w:r w:rsidRPr="0081347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уровней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 и внебюджетные фонды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3479">
        <w:rPr>
          <w:rFonts w:ascii="Times New Roman" w:eastAsia="Times New Roman" w:hAnsi="Times New Roman"/>
          <w:b/>
          <w:sz w:val="24"/>
          <w:szCs w:val="24"/>
          <w:lang w:eastAsia="ru-RU"/>
        </w:rPr>
        <w:t>(оригинал)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019BE" w:rsidRPr="005B3ECD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предложения участника </w:t>
      </w:r>
      <w:r>
        <w:rPr>
          <w:rFonts w:ascii="Times New Roman" w:hAnsi="Times New Roman"/>
          <w:sz w:val="24"/>
          <w:szCs w:val="24"/>
        </w:rPr>
        <w:t>з</w:t>
      </w:r>
      <w:r w:rsidRPr="00044C86">
        <w:rPr>
          <w:rFonts w:ascii="Times New Roman" w:hAnsi="Times New Roman"/>
          <w:sz w:val="24"/>
          <w:szCs w:val="24"/>
        </w:rPr>
        <w:t>апрос</w:t>
      </w:r>
      <w:r>
        <w:rPr>
          <w:rFonts w:ascii="Times New Roman" w:hAnsi="Times New Roman"/>
          <w:sz w:val="24"/>
          <w:szCs w:val="24"/>
        </w:rPr>
        <w:t>а</w:t>
      </w:r>
      <w:r w:rsidRPr="00044C86">
        <w:rPr>
          <w:rFonts w:ascii="Times New Roman" w:hAnsi="Times New Roman"/>
          <w:sz w:val="24"/>
          <w:szCs w:val="24"/>
        </w:rPr>
        <w:t xml:space="preserve"> предложений</w:t>
      </w: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отношении объекта закупки с приложением документов, подтверждающих соответствие этого объекта требованиям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установленным документацией о </w:t>
      </w:r>
      <w:r>
        <w:rPr>
          <w:rFonts w:ascii="Times New Roman" w:hAnsi="Times New Roman"/>
          <w:sz w:val="24"/>
          <w:szCs w:val="24"/>
        </w:rPr>
        <w:t>з</w:t>
      </w:r>
      <w:r w:rsidRPr="00044C86">
        <w:rPr>
          <w:rFonts w:ascii="Times New Roman" w:hAnsi="Times New Roman"/>
          <w:sz w:val="24"/>
          <w:szCs w:val="24"/>
        </w:rPr>
        <w:t>апрос</w:t>
      </w:r>
      <w:r>
        <w:rPr>
          <w:rFonts w:ascii="Times New Roman" w:hAnsi="Times New Roman"/>
          <w:sz w:val="24"/>
          <w:szCs w:val="24"/>
        </w:rPr>
        <w:t>е</w:t>
      </w:r>
      <w:r w:rsidRPr="00044C86">
        <w:rPr>
          <w:rFonts w:ascii="Times New Roman" w:hAnsi="Times New Roman"/>
          <w:sz w:val="24"/>
          <w:szCs w:val="24"/>
        </w:rPr>
        <w:t xml:space="preserve"> предложений</w:t>
      </w: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019BE" w:rsidRPr="0029337E" w:rsidRDefault="00E019BE" w:rsidP="00E019BE">
      <w:pPr>
        <w:pStyle w:val="3"/>
        <w:shd w:val="clear" w:color="auto" w:fill="auto"/>
        <w:spacing w:line="240" w:lineRule="auto"/>
        <w:ind w:left="20" w:firstLine="567"/>
        <w:rPr>
          <w:sz w:val="24"/>
          <w:szCs w:val="24"/>
        </w:rPr>
      </w:pPr>
      <w:r w:rsidRPr="0029337E">
        <w:rPr>
          <w:sz w:val="24"/>
          <w:szCs w:val="24"/>
        </w:rPr>
        <w:t>1) предложение о цене контракта;</w:t>
      </w:r>
    </w:p>
    <w:p w:rsidR="00E019BE" w:rsidRPr="0029337E" w:rsidRDefault="00E019BE" w:rsidP="00E019BE">
      <w:pPr>
        <w:pStyle w:val="3"/>
        <w:shd w:val="clear" w:color="auto" w:fill="auto"/>
        <w:spacing w:line="240" w:lineRule="auto"/>
        <w:ind w:left="23" w:firstLine="567"/>
        <w:rPr>
          <w:sz w:val="24"/>
          <w:szCs w:val="24"/>
        </w:rPr>
      </w:pPr>
      <w:r w:rsidRPr="0029337E">
        <w:rPr>
          <w:sz w:val="24"/>
          <w:szCs w:val="24"/>
        </w:rPr>
        <w:t>2) заявки на участие в определении подрядчиков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 с обязательным сохранением видов и объемов работ, указанных в обосновании начальной (максимальной) цены контракта, по формам, определенным Приказом Министерства экономического развития Приднестровской Молдавской Республики от 19 сентября 2022 года № 1011 «Об утверждении Инструкций, регулирующих порядок ценообразования в строительстве ресурсным методом» (САЗ 22-44)</w:t>
      </w:r>
      <w:r>
        <w:rPr>
          <w:sz w:val="24"/>
          <w:szCs w:val="24"/>
        </w:rPr>
        <w:t xml:space="preserve">, </w:t>
      </w:r>
      <w:r w:rsidRPr="0029337E">
        <w:rPr>
          <w:sz w:val="24"/>
          <w:szCs w:val="24"/>
        </w:rPr>
        <w:t>с приложением ведомостей материалов (оборудования), в которых в обязательном порядке должны быть указаны наименова</w:t>
      </w:r>
      <w:r>
        <w:rPr>
          <w:sz w:val="24"/>
          <w:szCs w:val="24"/>
        </w:rPr>
        <w:t>ние материалов, оборудования, ст</w:t>
      </w:r>
      <w:r w:rsidRPr="0029337E">
        <w:rPr>
          <w:sz w:val="24"/>
          <w:szCs w:val="24"/>
        </w:rPr>
        <w:t>рана и фирма - производитель, качественные и технические характеристики в соответствии с ГОСТами. ОСТами, ТУ;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в) </w:t>
      </w:r>
      <w:r w:rsidRPr="00E573E2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 о соответствии</w:t>
      </w:r>
      <w:r w:rsidRPr="00E57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участника закупки требованиям к участникам закупки, установленным заказчиком в извещении о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акупке в </w:t>
      </w:r>
      <w:r w:rsidRPr="00813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соответствии с пунктом 1 </w:t>
      </w:r>
      <w:r w:rsidRPr="008134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статьи 21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г) 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E019BE" w:rsidRPr="003A3A9B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д) </w:t>
      </w:r>
      <w:r w:rsidRPr="003A3A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декларацию об отсутствии личной заинтересованности при осуществлении закупок товаров (работ, услуг), которая может привести к конфликту интересов», утвержденную Распоряжением Правительства Приднестровской Молдавской Республики от 15 января 2024 года № 15р. 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A3A9B">
        <w:rPr>
          <w:rFonts w:ascii="Times New Roman" w:eastAsia="Times New Roman" w:hAnsi="Times New Roman"/>
          <w:bCs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случае привлечения Подрядчиком для выполнения работ субподрядной организации, заявка на участие в </w:t>
      </w:r>
      <w:r w:rsidRPr="005E12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запросе предложений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должна содержать следующие документы: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ыписку из единого государственного реестра юридических лиц 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(оригинал)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засвидетельствованная в нотариальном порядке копия такой выписки субподрядной организации.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к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опию лицензии и (или) копию свидетельства об аккредитации на соответствующий(ие) вид(ы) работ.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к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опию договора субподряда, информационное письмо, либо иной документ, в котором субподрядной организацией выражено намерение и готовность к выполнению работ по объекту закупки.</w:t>
      </w:r>
    </w:p>
    <w:p w:rsidR="004F3EBA" w:rsidRPr="006221C4" w:rsidRDefault="004F3EBA" w:rsidP="00E01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E019BE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E019BE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21" w:rsidRDefault="00FC3D21" w:rsidP="00C25C29">
      <w:pPr>
        <w:spacing w:after="0" w:line="240" w:lineRule="auto"/>
      </w:pPr>
      <w:r>
        <w:separator/>
      </w:r>
    </w:p>
  </w:endnote>
  <w:endnote w:type="continuationSeparator" w:id="0">
    <w:p w:rsidR="00FC3D21" w:rsidRDefault="00FC3D2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21" w:rsidRDefault="00FC3D21" w:rsidP="00C25C29">
      <w:pPr>
        <w:spacing w:after="0" w:line="240" w:lineRule="auto"/>
      </w:pPr>
      <w:r>
        <w:separator/>
      </w:r>
    </w:p>
  </w:footnote>
  <w:footnote w:type="continuationSeparator" w:id="0">
    <w:p w:rsidR="00FC3D21" w:rsidRDefault="00FC3D2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138D"/>
    <w:rsid w:val="000D59FD"/>
    <w:rsid w:val="000E463E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102AA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2B77"/>
    <w:rsid w:val="005F6601"/>
    <w:rsid w:val="00601B80"/>
    <w:rsid w:val="00602445"/>
    <w:rsid w:val="0062079E"/>
    <w:rsid w:val="00632632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C7E1F"/>
    <w:rsid w:val="007D1A07"/>
    <w:rsid w:val="008132CD"/>
    <w:rsid w:val="00815B40"/>
    <w:rsid w:val="0083243B"/>
    <w:rsid w:val="0083469B"/>
    <w:rsid w:val="00853226"/>
    <w:rsid w:val="00853356"/>
    <w:rsid w:val="008859D8"/>
    <w:rsid w:val="00897B36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91670"/>
    <w:rsid w:val="009B68A6"/>
    <w:rsid w:val="009B6DA7"/>
    <w:rsid w:val="009D2AD4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2A96"/>
    <w:rsid w:val="00A57411"/>
    <w:rsid w:val="00A62A27"/>
    <w:rsid w:val="00A62FE7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D037A"/>
    <w:rsid w:val="00BD2F93"/>
    <w:rsid w:val="00BD7085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E0387"/>
    <w:rsid w:val="00DE7006"/>
    <w:rsid w:val="00DF27AD"/>
    <w:rsid w:val="00E019BE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6585D"/>
    <w:rsid w:val="00F71508"/>
    <w:rsid w:val="00F914E9"/>
    <w:rsid w:val="00F91EA6"/>
    <w:rsid w:val="00F97BC9"/>
    <w:rsid w:val="00FC3D21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F1DD-E49D-4170-A26B-A03424E8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Д. Осадчук</cp:lastModifiedBy>
  <cp:revision>62</cp:revision>
  <cp:lastPrinted>2021-02-04T11:03:00Z</cp:lastPrinted>
  <dcterms:created xsi:type="dcterms:W3CDTF">2021-02-19T09:14:00Z</dcterms:created>
  <dcterms:modified xsi:type="dcterms:W3CDTF">2024-10-02T10:30:00Z</dcterms:modified>
</cp:coreProperties>
</file>