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3C90" w14:textId="386C2B5C" w:rsidR="0035008E" w:rsidRPr="0047434E" w:rsidRDefault="00041B95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008E" w:rsidRPr="0047434E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09D382D1" w14:textId="77777777" w:rsidR="00727300" w:rsidRDefault="0035008E" w:rsidP="00727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34E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 w:rsidRPr="0047434E">
        <w:rPr>
          <w:rFonts w:ascii="Times New Roman" w:hAnsi="Times New Roman" w:cs="Times New Roman"/>
          <w:sz w:val="24"/>
          <w:szCs w:val="24"/>
        </w:rPr>
        <w:t>нужд</w:t>
      </w:r>
      <w:r w:rsidRPr="0047434E">
        <w:rPr>
          <w:rFonts w:ascii="Times New Roman" w:hAnsi="Times New Roman" w:cs="Times New Roman"/>
          <w:sz w:val="24"/>
          <w:szCs w:val="24"/>
        </w:rPr>
        <w:t xml:space="preserve"> </w:t>
      </w:r>
      <w:r w:rsidR="00727300">
        <w:rPr>
          <w:rFonts w:ascii="Times New Roman" w:hAnsi="Times New Roman" w:cs="Times New Roman"/>
          <w:sz w:val="24"/>
          <w:szCs w:val="24"/>
        </w:rPr>
        <w:t xml:space="preserve">архивной отрасли </w:t>
      </w:r>
      <w:r w:rsidR="005068D3">
        <w:rPr>
          <w:rFonts w:ascii="Times New Roman" w:hAnsi="Times New Roman" w:cs="Times New Roman"/>
          <w:sz w:val="24"/>
          <w:szCs w:val="24"/>
        </w:rPr>
        <w:t xml:space="preserve">Государственной службы управления </w:t>
      </w:r>
    </w:p>
    <w:p w14:paraId="5E47EB12" w14:textId="77777777" w:rsidR="00727300" w:rsidRDefault="005068D3" w:rsidP="00727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727300">
        <w:rPr>
          <w:rFonts w:ascii="Times New Roman" w:hAnsi="Times New Roman" w:cs="Times New Roman"/>
          <w:sz w:val="24"/>
          <w:szCs w:val="24"/>
        </w:rPr>
        <w:t>и архивами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24E62" w14:textId="124E3B5C" w:rsidR="00F47D60" w:rsidRPr="0047434E" w:rsidRDefault="005068D3" w:rsidP="00727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47434E" w14:paraId="7E1AEF5E" w14:textId="77777777" w:rsidTr="00AB55CF">
        <w:tc>
          <w:tcPr>
            <w:tcW w:w="594" w:type="dxa"/>
          </w:tcPr>
          <w:p w14:paraId="57C5D8FF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14:paraId="5C228ED8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14:paraId="34CED700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47434E" w14:paraId="25A1B32E" w14:textId="77777777" w:rsidTr="00AB55CF">
        <w:tc>
          <w:tcPr>
            <w:tcW w:w="594" w:type="dxa"/>
          </w:tcPr>
          <w:p w14:paraId="6A5DD737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14:paraId="2D1652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14:paraId="4C70FCD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47434E" w14:paraId="58CCAD56" w14:textId="77777777" w:rsidTr="001F1304">
        <w:tc>
          <w:tcPr>
            <w:tcW w:w="9572" w:type="dxa"/>
            <w:gridSpan w:val="7"/>
          </w:tcPr>
          <w:p w14:paraId="4763C0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47434E" w14:paraId="277A505F" w14:textId="77777777" w:rsidTr="00AB55CF">
        <w:tc>
          <w:tcPr>
            <w:tcW w:w="594" w:type="dxa"/>
            <w:vAlign w:val="center"/>
          </w:tcPr>
          <w:p w14:paraId="3F228F90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2BEA608E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14:paraId="25222560" w14:textId="77777777" w:rsidR="0035008E" w:rsidRDefault="006E790B" w:rsidP="001F36FF">
            <w:pPr>
              <w:jc w:val="center"/>
              <w:rPr>
                <w:rFonts w:ascii="Times New Roman" w:hAnsi="Times New Roman" w:cs="Times New Roman"/>
              </w:rPr>
            </w:pPr>
            <w:r w:rsidRPr="00FA0C3C">
              <w:rPr>
                <w:rFonts w:ascii="Times New Roman" w:hAnsi="Times New Roman" w:cs="Times New Roman"/>
              </w:rPr>
              <w:t>№</w:t>
            </w:r>
            <w:r w:rsidR="00AB310B" w:rsidRPr="00FA0C3C">
              <w:rPr>
                <w:rFonts w:ascii="Times New Roman" w:hAnsi="Times New Roman" w:cs="Times New Roman"/>
              </w:rPr>
              <w:t xml:space="preserve"> </w:t>
            </w:r>
            <w:r w:rsidR="001D293F" w:rsidRPr="00FA0C3C">
              <w:rPr>
                <w:rFonts w:ascii="Times New Roman" w:hAnsi="Times New Roman" w:cs="Times New Roman"/>
              </w:rPr>
              <w:t>1</w:t>
            </w:r>
          </w:p>
          <w:p w14:paraId="5986E7E0" w14:textId="4F257796" w:rsidR="00DB6E6E" w:rsidRPr="00FA0C3C" w:rsidRDefault="00DB6E6E" w:rsidP="001F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Ст.110350</w:t>
            </w:r>
          </w:p>
        </w:tc>
      </w:tr>
      <w:tr w:rsidR="0035008E" w:rsidRPr="0047434E" w14:paraId="194333F9" w14:textId="77777777" w:rsidTr="00AB55CF">
        <w:tc>
          <w:tcPr>
            <w:tcW w:w="594" w:type="dxa"/>
            <w:vAlign w:val="center"/>
          </w:tcPr>
          <w:p w14:paraId="1A6A17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31D9595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14:paraId="510072DC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47434E" w14:paraId="3DCC0F86" w14:textId="77777777" w:rsidTr="00AB55CF">
        <w:tc>
          <w:tcPr>
            <w:tcW w:w="594" w:type="dxa"/>
            <w:vAlign w:val="center"/>
          </w:tcPr>
          <w:p w14:paraId="422D86F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679F6B59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14:paraId="69E62952" w14:textId="4B49BD3C" w:rsidR="0035008E" w:rsidRPr="0047434E" w:rsidRDefault="005068D3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 Бензин АИ-95</w:t>
            </w:r>
            <w:r w:rsidR="00501F20" w:rsidRPr="00572C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08E" w:rsidRPr="0047434E" w14:paraId="09CD8717" w14:textId="77777777" w:rsidTr="00AB55CF">
        <w:tc>
          <w:tcPr>
            <w:tcW w:w="594" w:type="dxa"/>
            <w:vAlign w:val="center"/>
          </w:tcPr>
          <w:p w14:paraId="587C4E4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33D33E3A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14:paraId="4A070166" w14:textId="1E8D2DA0" w:rsidR="00564563" w:rsidRPr="0047434E" w:rsidRDefault="000E4D9D" w:rsidP="003D3F3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Не продовольственные </w:t>
            </w:r>
          </w:p>
        </w:tc>
      </w:tr>
      <w:tr w:rsidR="0035008E" w:rsidRPr="0047434E" w14:paraId="32FF9F14" w14:textId="77777777" w:rsidTr="00AB55CF">
        <w:tc>
          <w:tcPr>
            <w:tcW w:w="594" w:type="dxa"/>
            <w:vAlign w:val="center"/>
          </w:tcPr>
          <w:p w14:paraId="2CC4397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EDCBE2D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14:paraId="7578B689" w14:textId="107C1ADF" w:rsidR="0035008E" w:rsidRPr="004B40E7" w:rsidRDefault="0028383A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25,09</w:t>
            </w:r>
            <w:r w:rsidR="00727300">
              <w:rPr>
                <w:rFonts w:ascii="Times New Roman" w:hAnsi="Times New Roman" w:cs="Times New Roman"/>
              </w:rPr>
              <w:t>.202</w:t>
            </w:r>
            <w:r w:rsidR="00CC264D">
              <w:rPr>
                <w:rFonts w:ascii="Times New Roman" w:hAnsi="Times New Roman" w:cs="Times New Roman"/>
              </w:rPr>
              <w:t>4</w:t>
            </w:r>
          </w:p>
        </w:tc>
      </w:tr>
      <w:tr w:rsidR="00AB55CF" w:rsidRPr="0047434E" w14:paraId="2E92844F" w14:textId="77777777" w:rsidTr="001F1304">
        <w:tc>
          <w:tcPr>
            <w:tcW w:w="9572" w:type="dxa"/>
            <w:gridSpan w:val="7"/>
            <w:vAlign w:val="center"/>
          </w:tcPr>
          <w:p w14:paraId="13869F1B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47434E" w14:paraId="10F2C243" w14:textId="77777777" w:rsidTr="00AB55CF">
        <w:tc>
          <w:tcPr>
            <w:tcW w:w="594" w:type="dxa"/>
            <w:vAlign w:val="center"/>
          </w:tcPr>
          <w:p w14:paraId="45EA98B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3F0E83D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14:paraId="5C0A4480" w14:textId="66ED8FEB" w:rsidR="0035008E" w:rsidRPr="0047434E" w:rsidRDefault="00560F6A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</w:t>
            </w:r>
          </w:p>
        </w:tc>
      </w:tr>
      <w:tr w:rsidR="0035008E" w:rsidRPr="0047434E" w14:paraId="0A4988E1" w14:textId="77777777" w:rsidTr="00AB55CF">
        <w:tc>
          <w:tcPr>
            <w:tcW w:w="594" w:type="dxa"/>
            <w:vAlign w:val="center"/>
          </w:tcPr>
          <w:p w14:paraId="4C133D0F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191A558C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14:paraId="2250A152" w14:textId="4623532A" w:rsidR="0035008E" w:rsidRPr="0047434E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965874" w:rsidRPr="0047434E" w14:paraId="6D86892A" w14:textId="77777777" w:rsidTr="00AB55CF">
        <w:tc>
          <w:tcPr>
            <w:tcW w:w="594" w:type="dxa"/>
            <w:vAlign w:val="center"/>
          </w:tcPr>
          <w:p w14:paraId="4214DB2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52868F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14:paraId="6A4ED677" w14:textId="3493D8EB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35008E" w:rsidRPr="0047434E" w14:paraId="20177DA9" w14:textId="77777777" w:rsidTr="00AB55CF">
        <w:tc>
          <w:tcPr>
            <w:tcW w:w="594" w:type="dxa"/>
            <w:vAlign w:val="center"/>
          </w:tcPr>
          <w:p w14:paraId="5D490CB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56799714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14:paraId="11A5C8DD" w14:textId="52FAD21D" w:rsidR="0035008E" w:rsidRPr="0047434E" w:rsidRDefault="00AB310B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35008E" w:rsidRPr="0047434E" w14:paraId="0007EB17" w14:textId="77777777" w:rsidTr="00AB55CF">
        <w:tc>
          <w:tcPr>
            <w:tcW w:w="594" w:type="dxa"/>
            <w:vAlign w:val="center"/>
          </w:tcPr>
          <w:p w14:paraId="403C78C9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14:paraId="6AF2A04B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14:paraId="78FC3EF3" w14:textId="2D5079F3" w:rsidR="0035008E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62932</w:t>
            </w:r>
          </w:p>
        </w:tc>
      </w:tr>
      <w:tr w:rsidR="0035008E" w:rsidRPr="0047434E" w14:paraId="558C0636" w14:textId="77777777" w:rsidTr="00AB55CF">
        <w:tc>
          <w:tcPr>
            <w:tcW w:w="594" w:type="dxa"/>
            <w:vAlign w:val="center"/>
          </w:tcPr>
          <w:p w14:paraId="4AD279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14:paraId="07954432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14:paraId="0465EEEF" w14:textId="77777777" w:rsidR="0035008E" w:rsidRPr="0047434E" w:rsidRDefault="00900098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47434E" w14:paraId="53521758" w14:textId="77777777" w:rsidTr="001F1304">
        <w:tc>
          <w:tcPr>
            <w:tcW w:w="6204" w:type="dxa"/>
            <w:gridSpan w:val="4"/>
            <w:vAlign w:val="center"/>
          </w:tcPr>
          <w:p w14:paraId="77D739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368" w:type="dxa"/>
            <w:gridSpan w:val="3"/>
          </w:tcPr>
          <w:p w14:paraId="16B5B0F3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47434E" w14:paraId="2AE5DF80" w14:textId="77777777" w:rsidTr="00AB55CF">
        <w:tc>
          <w:tcPr>
            <w:tcW w:w="594" w:type="dxa"/>
            <w:vAlign w:val="center"/>
          </w:tcPr>
          <w:p w14:paraId="0F56663C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009CC86B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19C16254" w14:textId="0A51B7BC" w:rsidR="0035008E" w:rsidRPr="004B40E7" w:rsidRDefault="0028383A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25,09</w:t>
            </w:r>
            <w:r w:rsidR="00727300">
              <w:rPr>
                <w:rFonts w:ascii="Times New Roman" w:hAnsi="Times New Roman" w:cs="Times New Roman"/>
              </w:rPr>
              <w:t>202</w:t>
            </w:r>
            <w:r w:rsidR="00CC264D">
              <w:rPr>
                <w:rFonts w:ascii="Times New Roman" w:hAnsi="Times New Roman" w:cs="Times New Roman"/>
              </w:rPr>
              <w:t>4</w:t>
            </w:r>
            <w:r w:rsidR="000F59FB" w:rsidRPr="004B40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="004B40E7" w:rsidRPr="004B40E7">
              <w:rPr>
                <w:rFonts w:ascii="Times New Roman" w:hAnsi="Times New Roman" w:cs="Times New Roman"/>
              </w:rPr>
              <w:t>-00</w:t>
            </w:r>
          </w:p>
        </w:tc>
      </w:tr>
      <w:tr w:rsidR="0035008E" w:rsidRPr="0047434E" w14:paraId="200FB023" w14:textId="77777777" w:rsidTr="00AB55CF">
        <w:tc>
          <w:tcPr>
            <w:tcW w:w="594" w:type="dxa"/>
            <w:vAlign w:val="center"/>
          </w:tcPr>
          <w:p w14:paraId="4FBBEC35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7618002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7278D1A6" w14:textId="695CCFA3" w:rsidR="0035008E" w:rsidRPr="004B40E7" w:rsidRDefault="0028383A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01,10</w:t>
            </w:r>
            <w:r w:rsidR="00727300">
              <w:rPr>
                <w:rFonts w:ascii="Times New Roman" w:hAnsi="Times New Roman" w:cs="Times New Roman"/>
              </w:rPr>
              <w:t>.202</w:t>
            </w:r>
            <w:r w:rsidR="00CC264D">
              <w:rPr>
                <w:rFonts w:ascii="Times New Roman" w:hAnsi="Times New Roman" w:cs="Times New Roman"/>
              </w:rPr>
              <w:t>4 10</w:t>
            </w:r>
            <w:r w:rsidR="004B40E7" w:rsidRPr="004B40E7">
              <w:rPr>
                <w:rFonts w:ascii="Times New Roman" w:hAnsi="Times New Roman" w:cs="Times New Roman"/>
              </w:rPr>
              <w:t>-00</w:t>
            </w:r>
          </w:p>
        </w:tc>
      </w:tr>
      <w:tr w:rsidR="00564563" w:rsidRPr="0047434E" w14:paraId="272CEB64" w14:textId="77777777" w:rsidTr="00AB55CF">
        <w:tc>
          <w:tcPr>
            <w:tcW w:w="594" w:type="dxa"/>
            <w:vAlign w:val="center"/>
          </w:tcPr>
          <w:p w14:paraId="14E4F8AC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2F249CA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14:paraId="2A9B698C" w14:textId="43CCDD34" w:rsidR="00564563" w:rsidRPr="0047434E" w:rsidRDefault="005068D3" w:rsidP="00E1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     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9FB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 </w:t>
            </w:r>
            <w:r w:rsidR="000F59F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564563" w:rsidRPr="0047434E" w14:paraId="1A628AD3" w14:textId="77777777" w:rsidTr="00AB55CF">
        <w:tc>
          <w:tcPr>
            <w:tcW w:w="594" w:type="dxa"/>
            <w:vAlign w:val="center"/>
          </w:tcPr>
          <w:p w14:paraId="014F1268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181C04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474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14:paraId="79BB1D5E" w14:textId="45823392" w:rsidR="00564563" w:rsidRPr="00E1238F" w:rsidRDefault="004B3F0E" w:rsidP="00A9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запросе предложений подается в письменной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форме, в запечатанном конверте, не позволяющем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просматривать содержание заявки до момента её вскрытия. Предложения, поступающие с нарушением сроков окончания подачи заявок, не будут допущены к рассмотрению на заседании комиссии по закупкам </w:t>
            </w:r>
            <w:r w:rsidR="00FA2E4B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2E4B" w:rsidRPr="00E1238F">
              <w:rPr>
                <w:rFonts w:ascii="Times New Roman" w:hAnsi="Times New Roman" w:cs="Times New Roman"/>
                <w:sz w:val="20"/>
                <w:szCs w:val="20"/>
              </w:rPr>
              <w:t>адресу: г. Тирасполь, ул. Юности, 58/3</w:t>
            </w:r>
          </w:p>
        </w:tc>
      </w:tr>
      <w:tr w:rsidR="00564563" w:rsidRPr="0047434E" w14:paraId="4C5B6A59" w14:textId="77777777" w:rsidTr="00AB55CF">
        <w:tc>
          <w:tcPr>
            <w:tcW w:w="594" w:type="dxa"/>
            <w:vAlign w:val="center"/>
          </w:tcPr>
          <w:p w14:paraId="517474E0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BB4A65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14:paraId="5C5F3AB0" w14:textId="1D816FA6" w:rsidR="00564563" w:rsidRPr="004B40E7" w:rsidRDefault="0028383A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01,10,</w:t>
            </w:r>
            <w:r w:rsidR="00727300">
              <w:rPr>
                <w:rFonts w:ascii="Times New Roman" w:hAnsi="Times New Roman" w:cs="Times New Roman"/>
              </w:rPr>
              <w:t>202</w:t>
            </w:r>
            <w:r w:rsidR="00CC264D">
              <w:rPr>
                <w:rFonts w:ascii="Times New Roman" w:hAnsi="Times New Roman" w:cs="Times New Roman"/>
              </w:rPr>
              <w:t>4</w:t>
            </w:r>
            <w:r w:rsidR="00C73C0D" w:rsidRPr="004B40E7">
              <w:rPr>
                <w:rFonts w:ascii="Times New Roman" w:hAnsi="Times New Roman" w:cs="Times New Roman"/>
              </w:rPr>
              <w:t xml:space="preserve">     </w:t>
            </w:r>
            <w:r w:rsidR="00CC264D">
              <w:rPr>
                <w:rFonts w:ascii="Times New Roman" w:hAnsi="Times New Roman" w:cs="Times New Roman"/>
              </w:rPr>
              <w:t>10</w:t>
            </w:r>
            <w:r w:rsidR="00FA2E4B" w:rsidRPr="004B40E7">
              <w:rPr>
                <w:rFonts w:ascii="Times New Roman" w:hAnsi="Times New Roman" w:cs="Times New Roman"/>
              </w:rPr>
              <w:t>-</w:t>
            </w:r>
            <w:r w:rsidR="00985D08" w:rsidRPr="004B40E7">
              <w:rPr>
                <w:rFonts w:ascii="Times New Roman" w:hAnsi="Times New Roman" w:cs="Times New Roman"/>
              </w:rPr>
              <w:t>00</w:t>
            </w:r>
          </w:p>
        </w:tc>
      </w:tr>
      <w:tr w:rsidR="00965874" w:rsidRPr="0047434E" w14:paraId="47117BB6" w14:textId="77777777" w:rsidTr="00AB55CF">
        <w:tc>
          <w:tcPr>
            <w:tcW w:w="594" w:type="dxa"/>
            <w:vAlign w:val="center"/>
          </w:tcPr>
          <w:p w14:paraId="6A0BAE3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14:paraId="5D26BA82" w14:textId="77777777" w:rsidR="00965874" w:rsidRPr="0047434E" w:rsidRDefault="00965874" w:rsidP="0096587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31CE0137" w14:textId="158FE0A7" w:rsidR="00965874" w:rsidRPr="0047434E" w:rsidRDefault="005068D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ГСУДА ПМР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Юности, 58/3</w:t>
            </w:r>
          </w:p>
        </w:tc>
      </w:tr>
      <w:tr w:rsidR="00965874" w:rsidRPr="0047434E" w14:paraId="26FB01E6" w14:textId="77777777" w:rsidTr="00AB55CF">
        <w:tc>
          <w:tcPr>
            <w:tcW w:w="594" w:type="dxa"/>
            <w:vAlign w:val="center"/>
          </w:tcPr>
          <w:p w14:paraId="04C3E211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14:paraId="69C45DB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368" w:type="dxa"/>
            <w:gridSpan w:val="3"/>
          </w:tcPr>
          <w:p w14:paraId="1F378BF3" w14:textId="14E46ECE" w:rsidR="000C0BC9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№ 78 «Об утверждении Порядка оценки заявок, окончательных предложений участников закупки при проведении запроса предложений».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заявок:</w:t>
            </w:r>
          </w:p>
          <w:p w14:paraId="3100BA6D" w14:textId="77777777" w:rsidR="000C0BC9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Стоимостные:</w:t>
            </w:r>
          </w:p>
          <w:p w14:paraId="160DB590" w14:textId="03FCC214" w:rsidR="00F24026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‒ Цена контракта (удельный вес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критерия – 100 %)</w:t>
            </w:r>
          </w:p>
        </w:tc>
      </w:tr>
      <w:tr w:rsidR="00965874" w:rsidRPr="0047434E" w14:paraId="25D38789" w14:textId="77777777" w:rsidTr="001F1304">
        <w:tc>
          <w:tcPr>
            <w:tcW w:w="9572" w:type="dxa"/>
            <w:gridSpan w:val="7"/>
            <w:vAlign w:val="center"/>
          </w:tcPr>
          <w:p w14:paraId="06848AF5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Начальная (максимальная) цена контракта</w:t>
            </w:r>
          </w:p>
        </w:tc>
      </w:tr>
      <w:tr w:rsidR="00965874" w:rsidRPr="0047434E" w14:paraId="3EF7F5C4" w14:textId="77777777" w:rsidTr="00AB55CF">
        <w:tc>
          <w:tcPr>
            <w:tcW w:w="594" w:type="dxa"/>
            <w:vAlign w:val="center"/>
          </w:tcPr>
          <w:p w14:paraId="3F0364E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00425BA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14:paraId="0CC364A0" w14:textId="6012D537" w:rsidR="00965874" w:rsidRPr="00DC5390" w:rsidRDefault="00DC5390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390">
              <w:rPr>
                <w:rFonts w:ascii="Times New Roman" w:hAnsi="Times New Roman" w:cs="Times New Roman"/>
                <w:sz w:val="24"/>
                <w:szCs w:val="24"/>
              </w:rPr>
              <w:t>8220,00</w:t>
            </w:r>
          </w:p>
        </w:tc>
      </w:tr>
      <w:tr w:rsidR="00965874" w:rsidRPr="0047434E" w14:paraId="29E5DC52" w14:textId="77777777" w:rsidTr="00AB55CF">
        <w:tc>
          <w:tcPr>
            <w:tcW w:w="594" w:type="dxa"/>
            <w:vAlign w:val="center"/>
          </w:tcPr>
          <w:p w14:paraId="499C256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0654B13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14:paraId="7A1F9D6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47434E" w14:paraId="5C1625FC" w14:textId="77777777" w:rsidTr="00AB55CF">
        <w:tc>
          <w:tcPr>
            <w:tcW w:w="594" w:type="dxa"/>
            <w:vAlign w:val="center"/>
          </w:tcPr>
          <w:p w14:paraId="72420B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6AB7ACA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14:paraId="2367B1A1" w14:textId="534784F0" w:rsidR="00965874" w:rsidRPr="0012068A" w:rsidRDefault="005068D3" w:rsidP="009658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Республиканский бюджет </w:t>
            </w:r>
            <w:r w:rsidR="003A5627" w:rsidRPr="0012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65874" w:rsidRPr="0047434E" w14:paraId="3420F713" w14:textId="77777777" w:rsidTr="00AB55CF">
        <w:tc>
          <w:tcPr>
            <w:tcW w:w="594" w:type="dxa"/>
            <w:vAlign w:val="center"/>
          </w:tcPr>
          <w:p w14:paraId="58BC0CB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141807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14:paraId="3C6DFCEE" w14:textId="5B481A11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Расчет по настоящему контракту производится Заказчиком в безналичной форме</w:t>
            </w:r>
          </w:p>
          <w:p w14:paraId="628D0CED" w14:textId="77777777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путем перечисления денежных средств в рублях</w:t>
            </w:r>
          </w:p>
          <w:p w14:paraId="5835D177" w14:textId="77777777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Приднестровской Молдавской Республики на</w:t>
            </w:r>
          </w:p>
          <w:p w14:paraId="08EAD603" w14:textId="23B19541" w:rsidR="00965874" w:rsidRPr="0047434E" w:rsidRDefault="00AA6B02" w:rsidP="00AA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расчетный счет Поставщика</w:t>
            </w:r>
          </w:p>
        </w:tc>
      </w:tr>
      <w:tr w:rsidR="00965874" w:rsidRPr="0047434E" w14:paraId="4F863AB7" w14:textId="77777777" w:rsidTr="001F1304">
        <w:trPr>
          <w:trHeight w:val="272"/>
        </w:trPr>
        <w:tc>
          <w:tcPr>
            <w:tcW w:w="9572" w:type="dxa"/>
            <w:gridSpan w:val="7"/>
            <w:vAlign w:val="center"/>
          </w:tcPr>
          <w:p w14:paraId="0BEA3638" w14:textId="77777777" w:rsidR="00985D08" w:rsidRDefault="00985D08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36067" w14:textId="58FD63CB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47434E" w14:paraId="378613A4" w14:textId="77777777" w:rsidTr="00847A39">
        <w:tc>
          <w:tcPr>
            <w:tcW w:w="594" w:type="dxa"/>
            <w:vAlign w:val="center"/>
          </w:tcPr>
          <w:p w14:paraId="6B875C8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2F50C3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E299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91F504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858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3834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832FFA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965874" w:rsidRPr="0047434E" w14:paraId="3902F919" w14:textId="77777777" w:rsidTr="00847A39">
        <w:tc>
          <w:tcPr>
            <w:tcW w:w="594" w:type="dxa"/>
            <w:vAlign w:val="center"/>
          </w:tcPr>
          <w:p w14:paraId="2DAC44FC" w14:textId="3BD8E891" w:rsidR="00965874" w:rsidRPr="0047434E" w:rsidRDefault="005068D3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4DF392F" w14:textId="5A515BA1" w:rsidR="00965874" w:rsidRPr="0047434E" w:rsidRDefault="005068D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2A19E69" w14:textId="77777777" w:rsidR="00965874" w:rsidRPr="0047434E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D46EFEB" w14:textId="2DAA14BC" w:rsidR="00DD7673" w:rsidRPr="00985D08" w:rsidRDefault="005068D3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6EF90B" w14:textId="403DB499" w:rsidR="00965874" w:rsidRPr="0047434E" w:rsidRDefault="005068D3" w:rsidP="00DC4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D54D955" w14:textId="5C6E2FE1" w:rsidR="00965874" w:rsidRPr="007851D7" w:rsidRDefault="00915CDA" w:rsidP="009B0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B2296E1" w14:textId="7AA2E5B2" w:rsidR="00965874" w:rsidRPr="007851D7" w:rsidRDefault="00915CD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8220,00</w:t>
            </w:r>
          </w:p>
        </w:tc>
      </w:tr>
      <w:tr w:rsidR="003F5E3F" w:rsidRPr="0047434E" w14:paraId="3F1C2FD4" w14:textId="77777777" w:rsidTr="00AB55CF">
        <w:tc>
          <w:tcPr>
            <w:tcW w:w="594" w:type="dxa"/>
            <w:vAlign w:val="center"/>
          </w:tcPr>
          <w:p w14:paraId="421B193C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4A3F4E1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14:paraId="40F62CA9" w14:textId="0B0C4E9E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27B32528" w14:textId="77777777" w:rsidTr="00AB55CF">
        <w:tc>
          <w:tcPr>
            <w:tcW w:w="594" w:type="dxa"/>
            <w:vAlign w:val="center"/>
          </w:tcPr>
          <w:p w14:paraId="3763A917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055A9F5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14:paraId="00A07B9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7A8ECF8B" w14:textId="77777777" w:rsidTr="00AB55CF">
        <w:tc>
          <w:tcPr>
            <w:tcW w:w="594" w:type="dxa"/>
            <w:vAlign w:val="center"/>
          </w:tcPr>
          <w:p w14:paraId="1EA5315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261E83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tbl>
            <w:tblPr>
              <w:tblpPr w:leftFromText="180" w:rightFromText="180" w:vertAnchor="text" w:tblpX="320" w:tblpY="1"/>
              <w:tblOverlap w:val="never"/>
              <w:tblW w:w="140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9"/>
            </w:tblGrid>
            <w:tr w:rsidR="00EE41F4" w:rsidRPr="00046A4D" w14:paraId="29E45577" w14:textId="77777777" w:rsidTr="001F1304">
              <w:trPr>
                <w:tblCellSpacing w:w="0" w:type="dxa"/>
              </w:trPr>
              <w:tc>
                <w:tcPr>
                  <w:tcW w:w="8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1F9AD" w14:textId="180FC530" w:rsidR="00EE41F4" w:rsidRPr="00046A4D" w:rsidRDefault="00EE41F4" w:rsidP="00EE41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E41F4">
                    <w:rPr>
                      <w:rFonts w:ascii="Times New Roman" w:hAnsi="Times New Roman" w:cs="Times New Roman"/>
                    </w:rPr>
      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  <w:r>
                    <w:rPr>
                      <w:rFonts w:ascii="Times New Roman" w:hAnsi="Times New Roman" w:cs="Times New Roman"/>
                    </w:rPr>
      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</w:p>
              </w:tc>
            </w:tr>
          </w:tbl>
          <w:p w14:paraId="4115C0B6" w14:textId="7D9CAAD0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47434E" w14:paraId="15E8AF42" w14:textId="77777777" w:rsidTr="001F1304">
        <w:tc>
          <w:tcPr>
            <w:tcW w:w="9572" w:type="dxa"/>
            <w:gridSpan w:val="7"/>
            <w:vAlign w:val="center"/>
          </w:tcPr>
          <w:p w14:paraId="53BD07F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F5E3F" w:rsidRPr="0047434E" w14:paraId="0BE76CB8" w14:textId="77777777" w:rsidTr="00AB55CF">
        <w:tc>
          <w:tcPr>
            <w:tcW w:w="594" w:type="dxa"/>
            <w:vAlign w:val="center"/>
          </w:tcPr>
          <w:p w14:paraId="1A9846D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EE2E4CC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14:paraId="3C735402" w14:textId="1CE4678F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В соответствии со статьей 19 Закона ПМР от 26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ноября 2018 года № 318-3- VI «О закупках в ПМР»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Преимущества предоставляются:</w:t>
            </w:r>
          </w:p>
          <w:p w14:paraId="7190515C" w14:textId="58BA65A0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а) учреждениям и организациям уголовно-исполнительной системы, в том числе организациям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любых организационно-правовых форм</w:t>
            </w:r>
          </w:p>
          <w:p w14:paraId="19F14D85" w14:textId="7EA1FD83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собственности, использующим труд лиц,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осужденных к лишению свободы, и (или) лиц,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содержащихся в лечебно-трудовых профилакториях;</w:t>
            </w:r>
          </w:p>
          <w:p w14:paraId="5937A7FA" w14:textId="27878014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б) организациям, применяющим труд инвалидов;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3418A8" w14:textId="77777777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в) отечественным производителям;</w:t>
            </w:r>
          </w:p>
          <w:p w14:paraId="41704A83" w14:textId="34A2C205" w:rsidR="003F5E3F" w:rsidRPr="0047434E" w:rsidRDefault="002C5FAF" w:rsidP="002C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г) отечественным импортерам</w:t>
            </w: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5E3F" w:rsidRPr="0047434E" w14:paraId="79D03EAA" w14:textId="77777777" w:rsidTr="00AB55CF">
        <w:tc>
          <w:tcPr>
            <w:tcW w:w="594" w:type="dxa"/>
            <w:vAlign w:val="center"/>
          </w:tcPr>
          <w:p w14:paraId="48427C40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9A57F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14:paraId="47867CCD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Требования к участникам:</w:t>
            </w:r>
          </w:p>
          <w:p w14:paraId="0D6E9D44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а1. При осуществлении закупки устанавливаются следующие единые требования к участникам закупки:</w:t>
            </w:r>
          </w:p>
          <w:p w14:paraId="6793F68B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</w:p>
          <w:p w14:paraId="32661F38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12C87054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2E89F6D9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lastRenderedPageBreak/>
              <w:t xml:space="preserve">г) 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</w:p>
          <w:p w14:paraId="7DCF9C60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380016C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20C371C4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04F02467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закупки;</w:t>
            </w:r>
          </w:p>
          <w:p w14:paraId="0BB13FBD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</w:p>
          <w:p w14:paraId="29E6F19B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  <w:p w14:paraId="1BCF86C7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е) отсутствие у участника закупки – физического лица либо у руководителя, членов коллегиального исполни</w:t>
            </w: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lastRenderedPageBreak/>
              <w:t>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 .</w:t>
            </w:r>
          </w:p>
          <w:p w14:paraId="03722E01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Заявка на участие в открытом аукционе должна содержать:</w:t>
            </w:r>
          </w:p>
          <w:p w14:paraId="4E5B8832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а) информацию и документы об участнике открытого аукциона, подавшем такую заявку:</w:t>
            </w:r>
          </w:p>
          <w:p w14:paraId="2884C9F8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данные; номер контактного телефона;</w:t>
            </w:r>
          </w:p>
          <w:p w14:paraId="094506D7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 xml:space="preserve"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      </w:r>
          </w:p>
          <w:p w14:paraId="38240E1E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3) документ, подтверждающий полномочия лица на осуществление действий от имени участника открытого аукциона;</w:t>
            </w:r>
          </w:p>
          <w:p w14:paraId="5A3E6E96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28255A98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5)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      </w:r>
          </w:p>
          <w:p w14:paraId="3C11347D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в) документы, подтверждающие соответствие участника отрытого аукциона требованиям, установленным документацией об открытом аукционе;</w:t>
            </w:r>
          </w:p>
          <w:p w14:paraId="7B176CE2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г) документы, подтверждающие право участника открытого аукциона на получение преимуществ в соответствии с настоящим Законом, или ко</w:t>
            </w: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lastRenderedPageBreak/>
              <w:t>пии этих документов</w:t>
            </w:r>
          </w:p>
          <w:p w14:paraId="4CB91343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 xml:space="preserve">        д) декларация об отсутствии личной заинтересованности при осуществлении закупок товаров (работ, услуг), которая может привести к конфликту интересов, 4 утверждённая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  <w:p w14:paraId="35362904" w14:textId="7107AAC9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5E3F" w:rsidRPr="0047434E" w14:paraId="42F2D8BB" w14:textId="77777777" w:rsidTr="00AB55CF">
        <w:tc>
          <w:tcPr>
            <w:tcW w:w="594" w:type="dxa"/>
            <w:vAlign w:val="center"/>
          </w:tcPr>
          <w:p w14:paraId="4500F326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14:paraId="507CC827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14:paraId="13B415D5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0"/>
                <w:szCs w:val="20"/>
                <w:lang w:eastAsia="ru-RU"/>
              </w:rPr>
              <w:t>При неисполнении принимаемых обязательств участники закупок несут ответственность в соответствии с законодательством ПМР. В случае нарушения Подрядчиком сроков выполнения работ, а также согласованных сроков для устранения недостатков, Заказчик вправе изыскать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</w:t>
            </w:r>
          </w:p>
          <w:p w14:paraId="7EB65654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  <w:t xml:space="preserve">За нарушение срока (просрочку) исполнения обязательства о предоставлении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  </w:t>
            </w:r>
          </w:p>
          <w:p w14:paraId="341ADF6F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  <w:t xml:space="preserve">При этом сумма взымаемой неустойки (пени) не должна превышать 10 (десяти) процентов от цены договора.  </w:t>
            </w:r>
          </w:p>
          <w:p w14:paraId="05FA762D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      </w:r>
          </w:p>
          <w:p w14:paraId="5E1767B8" w14:textId="4534BFEF" w:rsidR="003F5E3F" w:rsidRPr="001A200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E3F" w:rsidRPr="0047434E" w14:paraId="0F8C749C" w14:textId="77777777" w:rsidTr="00AB55CF">
        <w:tc>
          <w:tcPr>
            <w:tcW w:w="594" w:type="dxa"/>
            <w:vAlign w:val="center"/>
          </w:tcPr>
          <w:p w14:paraId="7971646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0E26E2C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14:paraId="04D58C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3F5E3F" w:rsidRPr="0047434E" w14:paraId="45221AB3" w14:textId="77777777" w:rsidTr="001F1304">
        <w:tc>
          <w:tcPr>
            <w:tcW w:w="9572" w:type="dxa"/>
            <w:gridSpan w:val="7"/>
            <w:vAlign w:val="center"/>
          </w:tcPr>
          <w:p w14:paraId="1A62389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3F5E3F" w:rsidRPr="0047434E" w14:paraId="6DBF699F" w14:textId="77777777" w:rsidTr="00AB55CF">
        <w:tc>
          <w:tcPr>
            <w:tcW w:w="594" w:type="dxa"/>
            <w:vAlign w:val="center"/>
          </w:tcPr>
          <w:p w14:paraId="48672C0E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3911E58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14:paraId="7EA07BEF" w14:textId="7D875ECC" w:rsidR="003F5E3F" w:rsidRPr="00E1238F" w:rsidRDefault="00005EA9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АГЗС,</w:t>
            </w:r>
            <w:r w:rsidR="002C5FAF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Приднестровской Молдавской Республики.</w:t>
            </w:r>
            <w:r w:rsidR="003F5E3F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5E3F" w:rsidRPr="0047434E" w14:paraId="22F983FA" w14:textId="77777777" w:rsidTr="00AB55CF">
        <w:tc>
          <w:tcPr>
            <w:tcW w:w="594" w:type="dxa"/>
            <w:vAlign w:val="center"/>
          </w:tcPr>
          <w:p w14:paraId="6343E4E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EB0902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14:paraId="169666FC" w14:textId="4E33A9E6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A0B" w:rsidRPr="0044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AF" w:rsidRPr="00E1238F">
              <w:rPr>
                <w:rFonts w:ascii="Times New Roman" w:hAnsi="Times New Roman" w:cs="Times New Roman"/>
                <w:sz w:val="20"/>
                <w:szCs w:val="20"/>
              </w:rPr>
              <w:t>Отпуск товара осуществляется путем отгрузки (передачи) Заказчику отдельными по прибытии автотранспорта Заказчика к месту поставки – АГЗС, в пределах Приднестровской Молдавской Республики, на основании талонов, выдаваемых Поставщиком</w:t>
            </w:r>
            <w:r w:rsidR="002C5FA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3F5E3F" w:rsidRPr="0047434E" w14:paraId="69838B6E" w14:textId="77777777" w:rsidTr="00AB55CF">
        <w:tc>
          <w:tcPr>
            <w:tcW w:w="594" w:type="dxa"/>
            <w:vAlign w:val="center"/>
          </w:tcPr>
          <w:p w14:paraId="5948CAA9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893A21D" w14:textId="5EB732DB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FE0C67" w:rsidRPr="0047434E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хранения</w:t>
            </w:r>
          </w:p>
        </w:tc>
        <w:tc>
          <w:tcPr>
            <w:tcW w:w="3368" w:type="dxa"/>
            <w:gridSpan w:val="3"/>
          </w:tcPr>
          <w:p w14:paraId="32BF21E1" w14:textId="552BC8A6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8DADE" w14:textId="77777777" w:rsidR="003A5333" w:rsidRPr="0047434E" w:rsidRDefault="003A5333" w:rsidP="00F47D60">
      <w:pPr>
        <w:rPr>
          <w:rFonts w:ascii="Times New Roman" w:hAnsi="Times New Roman" w:cs="Times New Roman"/>
        </w:rPr>
      </w:pPr>
    </w:p>
    <w:p w14:paraId="7B4163AA" w14:textId="77777777" w:rsidR="003A5333" w:rsidRDefault="003A5333" w:rsidP="00F47D60">
      <w:pPr>
        <w:sectPr w:rsidR="003A5333" w:rsidSect="005068D3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14:paraId="4837261A" w14:textId="77777777" w:rsidR="002C11BA" w:rsidRPr="002C11BA" w:rsidRDefault="002C11BA" w:rsidP="002C11BA">
      <w:pPr>
        <w:spacing w:before="272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ПРИЛОЖЕНИЕ </w:t>
      </w:r>
    </w:p>
    <w:p w14:paraId="06BD8A7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 о порядке </w:t>
      </w:r>
    </w:p>
    <w:p w14:paraId="3074C01B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обоснования закупок товаров, работ, </w:t>
      </w:r>
    </w:p>
    <w:p w14:paraId="09FAA859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для обеспечения государственных </w:t>
      </w:r>
    </w:p>
    <w:p w14:paraId="70191E5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(муниципальных) нужд и коммерческих нужд </w:t>
      </w:r>
    </w:p>
    <w:p w14:paraId="20096F38" w14:textId="4B56995C" w:rsidR="002C11BA" w:rsidRPr="00A7379D" w:rsidRDefault="002C11BA" w:rsidP="002C11BA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379D" w:rsidRPr="00A7379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>боснования закупок товаров, работ и услуг для обеспечения </w:t>
      </w:r>
    </w:p>
    <w:p w14:paraId="20CC7FF6" w14:textId="54463975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государственных нужд</w:t>
      </w:r>
      <w:r w:rsidRPr="002C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51F11F" w14:textId="269BE12B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53E48" w14:textId="6111B496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C11BA"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337FF69F" w14:textId="42772B91" w:rsidR="002C11BA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C11BA">
        <w:rPr>
          <w:rFonts w:ascii="Times New Roman" w:hAnsi="Times New Roman"/>
          <w:b/>
          <w:sz w:val="20"/>
          <w:szCs w:val="20"/>
        </w:rPr>
        <w:t xml:space="preserve">Начальник ГСУДА ПМР </w:t>
      </w:r>
    </w:p>
    <w:p w14:paraId="70CF3AA1" w14:textId="413C0FDB" w:rsidR="00115E95" w:rsidRPr="00BA21D6" w:rsidRDefault="00115E95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________________</w:t>
      </w:r>
    </w:p>
    <w:p w14:paraId="6055D40F" w14:textId="5EF50DBC" w:rsidR="002C11BA" w:rsidRPr="002C11BA" w:rsidRDefault="002C11BA" w:rsidP="00A7379D">
      <w:pPr>
        <w:spacing w:before="22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 202</w:t>
      </w:r>
      <w:r w:rsidR="00CC26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 </w:t>
      </w:r>
    </w:p>
    <w:tbl>
      <w:tblPr>
        <w:tblW w:w="14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8"/>
        <w:gridCol w:w="872"/>
        <w:gridCol w:w="668"/>
        <w:gridCol w:w="788"/>
        <w:gridCol w:w="1134"/>
        <w:gridCol w:w="1476"/>
        <w:gridCol w:w="1176"/>
        <w:gridCol w:w="1196"/>
        <w:gridCol w:w="1054"/>
        <w:gridCol w:w="1232"/>
      </w:tblGrid>
      <w:tr w:rsidR="005B08C6" w:rsidRPr="002C11BA" w14:paraId="57EFC93B" w14:textId="77777777" w:rsidTr="004B40E7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3F8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5F531673" w14:textId="77777777" w:rsidR="002C11BA" w:rsidRPr="002C11BA" w:rsidRDefault="002C11BA" w:rsidP="002C11BA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11913603" w14:textId="77777777" w:rsidR="002C11BA" w:rsidRPr="002C11BA" w:rsidRDefault="002C11BA" w:rsidP="002C11BA">
            <w:pPr>
              <w:spacing w:before="3"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CAB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2D5A75B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0263DAC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0B0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6DD11C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0A38F09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20F7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4C4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Начальная </w:t>
            </w:r>
          </w:p>
          <w:p w14:paraId="4FC6EF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максимальная цена </w:t>
            </w:r>
          </w:p>
          <w:p w14:paraId="1DD27CF2" w14:textId="77777777" w:rsidR="002C11BA" w:rsidRPr="002C11BA" w:rsidRDefault="002C11BA" w:rsidP="002C11BA">
            <w:pPr>
              <w:spacing w:after="0" w:line="240" w:lineRule="auto"/>
              <w:ind w:left="1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контракта (начальная максимальная цена </w:t>
            </w:r>
          </w:p>
          <w:p w14:paraId="2F10237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рублей </w:t>
            </w:r>
          </w:p>
          <w:p w14:paraId="192D2DA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 </w:t>
            </w:r>
          </w:p>
          <w:p w14:paraId="753D139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Молдавской </w:t>
            </w:r>
          </w:p>
          <w:p w14:paraId="432583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6146" w14:textId="77777777" w:rsidR="002C11BA" w:rsidRPr="002C11BA" w:rsidRDefault="002C11BA" w:rsidP="002C11BA">
            <w:pPr>
              <w:spacing w:after="0" w:line="240" w:lineRule="auto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метода определения и </w:t>
            </w:r>
          </w:p>
          <w:p w14:paraId="6E9C6489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обоснования </w:t>
            </w:r>
          </w:p>
          <w:p w14:paraId="00C9DF1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B816BC5" w14:textId="77777777" w:rsidR="002C11BA" w:rsidRPr="002C11BA" w:rsidRDefault="002C11BA" w:rsidP="002C11BA">
            <w:pPr>
              <w:spacing w:after="0" w:line="240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0F1057A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FAD5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6BA985E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 метода </w:t>
            </w:r>
          </w:p>
          <w:p w14:paraId="6182913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690A97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663924C" w14:textId="77777777" w:rsidR="002C11BA" w:rsidRPr="002C11BA" w:rsidRDefault="002C11BA" w:rsidP="002C11BA">
            <w:pPr>
              <w:spacing w:after="0" w:line="240" w:lineRule="auto"/>
              <w:ind w:left="16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44F0444D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указания на </w:t>
            </w:r>
          </w:p>
          <w:p w14:paraId="50791DE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невозможность </w:t>
            </w:r>
          </w:p>
          <w:p w14:paraId="517C2D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применения иных </w:t>
            </w:r>
          </w:p>
          <w:p w14:paraId="23F45055" w14:textId="77777777" w:rsidR="002C11BA" w:rsidRPr="002C11BA" w:rsidRDefault="002C11BA" w:rsidP="002C11BA">
            <w:pPr>
              <w:spacing w:after="0" w:line="240" w:lineRule="auto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методов определения начальной </w:t>
            </w:r>
          </w:p>
          <w:p w14:paraId="6EBA931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946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 </w:t>
            </w:r>
          </w:p>
          <w:p w14:paraId="32AEEBF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7BA0281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4A2E083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62FEF3E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079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8EE128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 </w:t>
            </w:r>
          </w:p>
          <w:p w14:paraId="6049FF5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способа </w:t>
            </w:r>
          </w:p>
          <w:p w14:paraId="11D48F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22913F5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3937EE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31CF4F8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0F8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5DA3B8E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дополнительных </w:t>
            </w:r>
          </w:p>
          <w:p w14:paraId="6CF9CC6F" w14:textId="77777777" w:rsidR="002C11BA" w:rsidRPr="002C11BA" w:rsidRDefault="002C11BA" w:rsidP="002C11BA">
            <w:pPr>
              <w:spacing w:after="0" w:line="240" w:lineRule="auto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требований (пункт 2 статьи 21 Закона Приднестровской Молдавской </w:t>
            </w:r>
          </w:p>
          <w:p w14:paraId="4624BFF3" w14:textId="77777777" w:rsidR="002C11BA" w:rsidRPr="002C11BA" w:rsidRDefault="002C11BA" w:rsidP="002C11B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 «О </w:t>
            </w:r>
          </w:p>
          <w:p w14:paraId="0AE4B0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закупках в </w:t>
            </w:r>
          </w:p>
          <w:p w14:paraId="02506B8A" w14:textId="77777777" w:rsidR="002C11BA" w:rsidRPr="002C11BA" w:rsidRDefault="002C11BA" w:rsidP="002C11BA">
            <w:pPr>
              <w:spacing w:after="0" w:line="240" w:lineRule="auto"/>
              <w:ind w:left="14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 Молдавской </w:t>
            </w:r>
          </w:p>
          <w:p w14:paraId="623A33DE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Республике) к </w:t>
            </w:r>
          </w:p>
          <w:p w14:paraId="6DE4C85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участникам </w:t>
            </w:r>
          </w:p>
          <w:p w14:paraId="7CE638F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</w:t>
            </w: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(при </w:t>
            </w:r>
          </w:p>
          <w:p w14:paraId="272394A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наличии таких </w:t>
            </w:r>
          </w:p>
          <w:p w14:paraId="1B09899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требований)</w:t>
            </w:r>
          </w:p>
        </w:tc>
      </w:tr>
      <w:tr w:rsidR="005B08C6" w:rsidRPr="002C11BA" w14:paraId="69E5E947" w14:textId="77777777" w:rsidTr="004B40E7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7CDC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047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C398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DAA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12FE71B7" w14:textId="77777777" w:rsidR="002C11BA" w:rsidRPr="002C11BA" w:rsidRDefault="002C11BA" w:rsidP="002C11BA">
            <w:pPr>
              <w:spacing w:after="0" w:line="24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товара (работы, услуги)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2C6F" w14:textId="77777777" w:rsidR="002C11BA" w:rsidRPr="002C11BA" w:rsidRDefault="002C11BA" w:rsidP="002C11BA">
            <w:pPr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Качественные и технические </w:t>
            </w:r>
          </w:p>
          <w:p w14:paraId="7F7E6594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 </w:t>
            </w:r>
          </w:p>
          <w:p w14:paraId="2F0BD50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531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23C71D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заявленных </w:t>
            </w:r>
          </w:p>
          <w:p w14:paraId="13E97F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качественных </w:t>
            </w:r>
          </w:p>
          <w:p w14:paraId="7FC99B4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технических </w:t>
            </w:r>
          </w:p>
          <w:p w14:paraId="7458206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 </w:t>
            </w:r>
          </w:p>
          <w:p w14:paraId="73E10A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 </w:t>
            </w:r>
          </w:p>
          <w:p w14:paraId="1B50680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4460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Количественные </w:t>
            </w:r>
          </w:p>
          <w:p w14:paraId="7CEFB1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 объекта </w:t>
            </w:r>
          </w:p>
          <w:p w14:paraId="127A04A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0DB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913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062C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A71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16E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1A3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45213608" w14:textId="77777777" w:rsidTr="004B40E7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2A33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6C57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1F0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D1D3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BB3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628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D9A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 </w:t>
            </w:r>
          </w:p>
          <w:p w14:paraId="4A013C1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A5B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Количество, </w:t>
            </w:r>
          </w:p>
          <w:p w14:paraId="1263CD7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 </w:t>
            </w:r>
          </w:p>
          <w:p w14:paraId="19CD6D3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0EB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B1B2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BA5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F8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DEE6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E0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3AEFC112" w14:textId="77777777" w:rsidTr="004B40E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2AED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4BF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5FD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04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D2E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ABA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2D6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7 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746D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AD6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0A1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BF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F6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AE14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3C8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7E3FAE" w:rsidRPr="00410BB1" w14:paraId="4384BCBD" w14:textId="77777777" w:rsidTr="004B40E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C8A" w14:textId="0B5EE416" w:rsidR="007E3FAE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42DA" w14:textId="63746ABB" w:rsidR="007E3FAE" w:rsidRPr="00985D08" w:rsidRDefault="005068D3" w:rsidP="0098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924B" w14:textId="76753326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0CB5" w14:textId="1BAB5C17" w:rsidR="007E3FAE" w:rsidRPr="005068D3" w:rsidRDefault="005068D3" w:rsidP="0098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8D3">
              <w:rPr>
                <w:rFonts w:ascii="Times New Roman" w:hAnsi="Times New Roman" w:cs="Times New Roman"/>
                <w:sz w:val="20"/>
                <w:szCs w:val="20"/>
              </w:rPr>
              <w:t>Бензин АИ-95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3DD8" w14:textId="11842CF3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2042E3" w14:textId="550F42CF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E842" w14:textId="563A732B" w:rsidR="007E3FAE" w:rsidRPr="007A7C30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30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E274" w14:textId="451D4737" w:rsidR="007E3FAE" w:rsidRPr="004B40E7" w:rsidRDefault="00915CDA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1A5" w14:textId="3CDDE0CA" w:rsidR="007E3FAE" w:rsidRPr="004B40E7" w:rsidRDefault="00915CDA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2E94" w14:textId="4E4AEA2C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C0F9" w14:textId="1C545935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ПМР»  п 5 ст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0F2A" w14:textId="34B610EB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77BA" w14:textId="446B7B1D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ПМР»  п 5 ст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00A0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FAE" w:rsidRPr="002C11BA" w14:paraId="4B28BEE1" w14:textId="77777777" w:rsidTr="004B40E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3C5F" w14:textId="77777777" w:rsidR="007E3FAE" w:rsidRPr="00572CA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F083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AFEE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E4DF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2DAF" w14:textId="77777777" w:rsidR="007E3FAE" w:rsidRPr="001F1304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50E9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FFA4" w14:textId="25894FC5" w:rsidR="007E3FAE" w:rsidRPr="002C11BA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204D" w14:textId="09278449" w:rsidR="007E3FAE" w:rsidRPr="004B40E7" w:rsidRDefault="00915CDA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0F20" w14:textId="02A8E5EF" w:rsidR="007E3FAE" w:rsidRPr="004B40E7" w:rsidRDefault="00915CDA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20B4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0AE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1D48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243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B37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FAE" w:rsidRPr="002C11BA" w14:paraId="3DFE274F" w14:textId="77777777" w:rsidTr="004B40E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FACD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35B6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 </w:t>
            </w:r>
          </w:p>
          <w:p w14:paraId="4CA44D2D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18AD1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75B1A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D2D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BF04E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A484" w14:textId="27D3D3A0" w:rsidR="007E3FAE" w:rsidRPr="002C11BA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6765" w14:textId="18CCB6E9" w:rsidR="007E3FAE" w:rsidRPr="004B40E7" w:rsidRDefault="00915CDA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68E1" w14:textId="1A85118A" w:rsidR="007E3FAE" w:rsidRPr="004B40E7" w:rsidRDefault="00915CDA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8220,00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5BC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5B0B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24E9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CB15F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D623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07F68" w14:textId="77777777" w:rsidR="00244402" w:rsidRDefault="00244402" w:rsidP="002C1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B4A48" w14:textId="6BB281A5" w:rsidR="002C11BA" w:rsidRPr="002C11BA" w:rsidRDefault="002C11BA" w:rsidP="002C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____________________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«_____» _____________________ 202</w:t>
      </w:r>
      <w:r w:rsidR="00CC26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6CE138F8" w14:textId="17537689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3715ED42" w14:textId="77777777" w:rsidR="00E034B0" w:rsidRDefault="00E034B0" w:rsidP="003A5333">
      <w:pPr>
        <w:ind w:firstLine="708"/>
        <w:rPr>
          <w:rFonts w:ascii="Times New Roman" w:hAnsi="Times New Roman"/>
          <w:b/>
        </w:rPr>
        <w:sectPr w:rsidR="00E034B0" w:rsidSect="001F1304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14:paraId="4138594C" w14:textId="03C1CD2C" w:rsidR="00C15478" w:rsidRPr="00C15478" w:rsidRDefault="00E034B0" w:rsidP="00C15478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/>
      </w:r>
      <w:r w:rsidR="00C15478" w:rsidRPr="00C15478">
        <w:rPr>
          <w:rFonts w:ascii="Times New Roman" w:hAnsi="Times New Roman"/>
          <w:b/>
        </w:rPr>
        <w:t xml:space="preserve">Обоснование начальной (максимальной) </w:t>
      </w:r>
      <w:r w:rsidR="00B74132" w:rsidRPr="00C15478">
        <w:rPr>
          <w:rFonts w:ascii="Times New Roman" w:hAnsi="Times New Roman"/>
          <w:b/>
        </w:rPr>
        <w:t>цены контракта</w:t>
      </w:r>
    </w:p>
    <w:p w14:paraId="29C68005" w14:textId="48E862E4" w:rsidR="00C15478" w:rsidRPr="00C15478" w:rsidRDefault="00C15478" w:rsidP="00C15478">
      <w:pPr>
        <w:spacing w:after="0" w:line="240" w:lineRule="auto"/>
        <w:rPr>
          <w:rFonts w:ascii="Times New Roman" w:hAnsi="Times New Roman"/>
          <w:b/>
        </w:rPr>
      </w:pPr>
      <w:r w:rsidRPr="00C15478">
        <w:rPr>
          <w:rFonts w:ascii="Times New Roman" w:hAnsi="Times New Roman"/>
          <w:b/>
        </w:rPr>
        <w:t xml:space="preserve">Поставка </w:t>
      </w:r>
      <w:r w:rsidR="00B74132">
        <w:rPr>
          <w:rFonts w:ascii="Times New Roman" w:hAnsi="Times New Roman"/>
          <w:b/>
        </w:rPr>
        <w:t>ГСМ Бензин АИ-95</w:t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</w:p>
    <w:p w14:paraId="3F29F744" w14:textId="196A6361" w:rsidR="00C15478" w:rsidRPr="00C15478" w:rsidRDefault="00C15478" w:rsidP="00C15478">
      <w:pPr>
        <w:spacing w:after="0" w:line="240" w:lineRule="auto"/>
        <w:rPr>
          <w:rFonts w:ascii="Times New Roman" w:hAnsi="Times New Roman"/>
        </w:rPr>
      </w:pPr>
      <w:r w:rsidRPr="00C15478">
        <w:rPr>
          <w:rFonts w:ascii="Times New Roman" w:hAnsi="Times New Roman"/>
        </w:rPr>
        <w:t xml:space="preserve">Дата подготовки обоснования начальной (максимальной) цены контракта: </w:t>
      </w:r>
      <w:r w:rsidR="00CC264D">
        <w:rPr>
          <w:rFonts w:ascii="Times New Roman" w:hAnsi="Times New Roman"/>
        </w:rPr>
        <w:t>29</w:t>
      </w:r>
      <w:r w:rsidRPr="00C15478">
        <w:rPr>
          <w:rFonts w:ascii="Times New Roman" w:hAnsi="Times New Roman"/>
        </w:rPr>
        <w:t>.0</w:t>
      </w:r>
      <w:r w:rsidR="00B74132">
        <w:rPr>
          <w:rFonts w:ascii="Times New Roman" w:hAnsi="Times New Roman"/>
        </w:rPr>
        <w:t>1</w:t>
      </w:r>
      <w:r w:rsidRPr="00C15478">
        <w:rPr>
          <w:rFonts w:ascii="Times New Roman" w:hAnsi="Times New Roman"/>
        </w:rPr>
        <w:t>.202</w:t>
      </w:r>
      <w:r w:rsidR="00CC264D">
        <w:rPr>
          <w:rFonts w:ascii="Times New Roman" w:hAnsi="Times New Roman"/>
        </w:rPr>
        <w:t>4</w:t>
      </w:r>
      <w:r w:rsidRPr="00C15478">
        <w:rPr>
          <w:rFonts w:ascii="Times New Roman" w:hAnsi="Times New Roman"/>
        </w:rPr>
        <w:t>года</w:t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</w:p>
    <w:p w14:paraId="47FFAF10" w14:textId="6EDF5EC9" w:rsidR="00C15478" w:rsidRPr="00C15478" w:rsidRDefault="00C15478" w:rsidP="00C15478">
      <w:pPr>
        <w:spacing w:after="0" w:line="240" w:lineRule="auto"/>
        <w:rPr>
          <w:rFonts w:ascii="Times New Roman" w:hAnsi="Times New Roman"/>
        </w:rPr>
      </w:pPr>
      <w:r w:rsidRPr="00C15478">
        <w:rPr>
          <w:rFonts w:ascii="Times New Roman" w:hAnsi="Times New Roman"/>
        </w:rPr>
        <w:t xml:space="preserve">Используемый метод определения начальной (максимальной) цены контракта: </w:t>
      </w:r>
      <w:r w:rsidRPr="00C15478">
        <w:rPr>
          <w:rFonts w:ascii="Times New Roman" w:hAnsi="Times New Roman"/>
          <w:u w:val="single"/>
        </w:rPr>
        <w:t>Метод сопоставимых рыночных цен (анализ рынка)</w:t>
      </w:r>
    </w:p>
    <w:p w14:paraId="77F723BB" w14:textId="46F64570" w:rsidR="002C11BA" w:rsidRDefault="00C15478" w:rsidP="00C15478">
      <w:pPr>
        <w:spacing w:after="0" w:line="240" w:lineRule="auto"/>
        <w:rPr>
          <w:rFonts w:ascii="Times New Roman" w:hAnsi="Times New Roman"/>
          <w:b/>
        </w:rPr>
      </w:pPr>
      <w:r w:rsidRPr="00C15478">
        <w:rPr>
          <w:rFonts w:ascii="Times New Roman" w:hAnsi="Times New Roman"/>
        </w:rPr>
        <w:t xml:space="preserve">Обоснование выбранного метода обоснования начальной (максимальной) цены контракта: </w:t>
      </w:r>
      <w:r w:rsidRPr="00C15478">
        <w:rPr>
          <w:rFonts w:ascii="Times New Roman" w:hAnsi="Times New Roman"/>
          <w:u w:val="single"/>
        </w:rPr>
        <w:t>Наличие информации о рыночной стоимости идентичных товаров (работ, услуг)</w:t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</w:p>
    <w:tbl>
      <w:tblPr>
        <w:tblStyle w:val="a3"/>
        <w:tblW w:w="15609" w:type="dxa"/>
        <w:tblLayout w:type="fixed"/>
        <w:tblLook w:val="04A0" w:firstRow="1" w:lastRow="0" w:firstColumn="1" w:lastColumn="0" w:noHBand="0" w:noVBand="1"/>
      </w:tblPr>
      <w:tblGrid>
        <w:gridCol w:w="840"/>
        <w:gridCol w:w="4136"/>
        <w:gridCol w:w="1145"/>
        <w:gridCol w:w="650"/>
        <w:gridCol w:w="1134"/>
        <w:gridCol w:w="1134"/>
        <w:gridCol w:w="1183"/>
        <w:gridCol w:w="1564"/>
        <w:gridCol w:w="1555"/>
        <w:gridCol w:w="2268"/>
      </w:tblGrid>
      <w:tr w:rsidR="00E034B0" w:rsidRPr="00E034B0" w14:paraId="63461F71" w14:textId="77777777" w:rsidTr="00D949A7">
        <w:trPr>
          <w:trHeight w:val="1210"/>
        </w:trPr>
        <w:tc>
          <w:tcPr>
            <w:tcW w:w="840" w:type="dxa"/>
            <w:vMerge w:val="restart"/>
            <w:hideMark/>
          </w:tcPr>
          <w:p w14:paraId="44EC3BF0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№ позиции</w:t>
            </w:r>
          </w:p>
        </w:tc>
        <w:tc>
          <w:tcPr>
            <w:tcW w:w="4136" w:type="dxa"/>
            <w:vMerge w:val="restart"/>
            <w:hideMark/>
          </w:tcPr>
          <w:p w14:paraId="35C433AA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Наименование товаров</w:t>
            </w:r>
          </w:p>
        </w:tc>
        <w:tc>
          <w:tcPr>
            <w:tcW w:w="1145" w:type="dxa"/>
            <w:vMerge w:val="restart"/>
            <w:hideMark/>
          </w:tcPr>
          <w:p w14:paraId="42FED38E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650" w:type="dxa"/>
            <w:vMerge w:val="restart"/>
            <w:hideMark/>
          </w:tcPr>
          <w:p w14:paraId="4506BD69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Количество источников ценовой информации</w:t>
            </w:r>
          </w:p>
        </w:tc>
        <w:tc>
          <w:tcPr>
            <w:tcW w:w="2268" w:type="dxa"/>
            <w:gridSpan w:val="2"/>
            <w:hideMark/>
          </w:tcPr>
          <w:p w14:paraId="2E9D4248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4302" w:type="dxa"/>
            <w:gridSpan w:val="3"/>
            <w:hideMark/>
          </w:tcPr>
          <w:p w14:paraId="62049587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hideMark/>
          </w:tcPr>
          <w:p w14:paraId="64E93FEC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E034B0" w:rsidRPr="00E034B0" w14:paraId="1814967A" w14:textId="77777777" w:rsidTr="00D949A7">
        <w:trPr>
          <w:trHeight w:val="3623"/>
        </w:trPr>
        <w:tc>
          <w:tcPr>
            <w:tcW w:w="840" w:type="dxa"/>
            <w:vMerge/>
            <w:hideMark/>
          </w:tcPr>
          <w:p w14:paraId="143122AC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6" w:type="dxa"/>
            <w:vMerge/>
            <w:hideMark/>
          </w:tcPr>
          <w:p w14:paraId="3C0BD42F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vMerge/>
            <w:hideMark/>
          </w:tcPr>
          <w:p w14:paraId="2CD7F5A7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  <w:vMerge/>
            <w:hideMark/>
          </w:tcPr>
          <w:p w14:paraId="73F7D4B1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extDirection w:val="btLr"/>
            <w:hideMark/>
          </w:tcPr>
          <w:p w14:paraId="05A78004" w14:textId="5886973A" w:rsidR="00F32C97" w:rsidRPr="00E034B0" w:rsidRDefault="00E034B0" w:rsidP="00F32C97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Источник цены №1</w:t>
            </w:r>
            <w:r w:rsidR="00F32C9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extDirection w:val="btLr"/>
            <w:hideMark/>
          </w:tcPr>
          <w:p w14:paraId="05E6DAB8" w14:textId="2405817C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 xml:space="preserve">Источник цены №2 </w:t>
            </w:r>
          </w:p>
        </w:tc>
        <w:tc>
          <w:tcPr>
            <w:tcW w:w="1183" w:type="dxa"/>
            <w:hideMark/>
          </w:tcPr>
          <w:p w14:paraId="04618057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Средняя арифметическая цена за единицу     &lt;</w:t>
            </w:r>
            <w:r w:rsidRPr="00E034B0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 w:rsidRPr="00E034B0">
              <w:rPr>
                <w:rFonts w:ascii="Times New Roman" w:hAnsi="Times New Roman"/>
                <w:b/>
                <w:bCs/>
              </w:rPr>
              <w:t xml:space="preserve">&gt; </w:t>
            </w:r>
          </w:p>
        </w:tc>
        <w:tc>
          <w:tcPr>
            <w:tcW w:w="1564" w:type="dxa"/>
            <w:noWrap/>
            <w:hideMark/>
          </w:tcPr>
          <w:p w14:paraId="5B4F8BD3" w14:textId="77777777" w:rsidR="00E034B0" w:rsidRDefault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Среднее квадратичное отклонение</w:t>
            </w:r>
          </w:p>
          <w:p w14:paraId="13CA8C21" w14:textId="15B401D6" w:rsidR="00E034B0" w:rsidRPr="00E034B0" w:rsidRDefault="00E034B0">
            <w:pPr>
              <w:rPr>
                <w:rFonts w:ascii="Times New Roman" w:hAnsi="Times New Roman"/>
                <w:b/>
              </w:rPr>
            </w:pPr>
            <w:r w:rsidRPr="00E034B0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35B71C99" wp14:editId="4CD0F9B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891540" cy="434340"/>
                  <wp:effectExtent l="0" t="0" r="0" b="0"/>
                  <wp:wrapNone/>
                  <wp:docPr id="26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360C8B-FDDC-4ED8-94E5-8B0A6602BA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0" name="Picture 2">
                            <a:extLst>
                              <a:ext uri="{FF2B5EF4-FFF2-40B4-BE49-F238E27FC236}">
                                <a16:creationId xmlns:a16="http://schemas.microsoft.com/office/drawing/2014/main" id="{BE360C8B-FDDC-4ED8-94E5-8B0A6602BA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noWrap/>
            <w:hideMark/>
          </w:tcPr>
          <w:p w14:paraId="5C6E880E" w14:textId="29001662" w:rsidR="00E034B0" w:rsidRDefault="00E034B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Коэффициент вариации цен V (%)</w:t>
            </w:r>
            <w:r w:rsidRPr="00E034B0">
              <w:rPr>
                <w:rFonts w:ascii="Times New Roman" w:hAnsi="Times New Roman"/>
                <w:b/>
                <w:bCs/>
                <w:i/>
                <w:iCs/>
              </w:rPr>
              <w:t xml:space="preserve"> (не должен превышать 33%)</w:t>
            </w:r>
          </w:p>
          <w:p w14:paraId="0367722A" w14:textId="32937074" w:rsidR="00E034B0" w:rsidRPr="00E034B0" w:rsidRDefault="00E034B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034B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5D4DD8A6" wp14:editId="7D3ED1C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3810</wp:posOffset>
                  </wp:positionV>
                  <wp:extent cx="861060" cy="327660"/>
                  <wp:effectExtent l="0" t="0" r="0" b="0"/>
                  <wp:wrapNone/>
                  <wp:docPr id="27" name="Рисунок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E60A0-5F85-4B79-A9C3-9717BA591C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9" name="Picture 1">
                            <a:extLst>
                              <a:ext uri="{FF2B5EF4-FFF2-40B4-BE49-F238E27FC236}">
                                <a16:creationId xmlns:a16="http://schemas.microsoft.com/office/drawing/2014/main" id="{CB4E60A0-5F85-4B79-A9C3-9717BA591C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0A4712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  <w:p w14:paraId="64CB4CC4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noWrap/>
            <w:hideMark/>
          </w:tcPr>
          <w:tbl>
            <w:tblPr>
              <w:tblW w:w="20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E034B0" w:rsidRPr="00D949A7" w14:paraId="61C36A75" w14:textId="77777777" w:rsidTr="00731EBF">
              <w:trPr>
                <w:trHeight w:val="4485"/>
                <w:tblCellSpacing w:w="0" w:type="dxa"/>
              </w:trPr>
              <w:tc>
                <w:tcPr>
                  <w:tcW w:w="2060" w:type="dxa"/>
                  <w:shd w:val="clear" w:color="auto" w:fill="auto"/>
                  <w:hideMark/>
                </w:tcPr>
                <w:p w14:paraId="05F15ABB" w14:textId="06A37D7C" w:rsidR="00E034B0" w:rsidRPr="00D949A7" w:rsidRDefault="00731EBF" w:rsidP="00731E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949A7"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9776" behindDoc="0" locked="0" layoutInCell="1" allowOverlap="1" wp14:anchorId="58990DC3" wp14:editId="21F3496E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1908175</wp:posOffset>
                        </wp:positionV>
                        <wp:extent cx="167640" cy="236220"/>
                        <wp:effectExtent l="0" t="0" r="0" b="0"/>
                        <wp:wrapNone/>
                        <wp:docPr id="22" name="Рисунок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0E505DF-59BB-4AAC-9636-DD2642CA5F7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32" name="Picture 6">
                                  <a:extLst>
                                    <a:ext uri="{FF2B5EF4-FFF2-40B4-BE49-F238E27FC236}">
                                      <a16:creationId xmlns:a16="http://schemas.microsoft.com/office/drawing/2014/main" id="{F0E505DF-59BB-4AAC-9636-DD2642CA5F7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Расчет НМЦК по формуле:                             v - количество (объем) закупаемого товара (работы, услуги);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n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- количество значений, используемых в расчете;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- номер источника ценовой информации;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 xml:space="preserve">     - цена единицы товара (работы, услуги)</w:t>
                  </w:r>
                </w:p>
                <w:p w14:paraId="2FC633F1" w14:textId="4911BB6A" w:rsidR="00E034B0" w:rsidRPr="00D949A7" w:rsidRDefault="00731EBF" w:rsidP="00E034B0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949A7"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2848" behindDoc="0" locked="0" layoutInCell="1" allowOverlap="1" wp14:anchorId="06BC0CD0" wp14:editId="487B00D9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42545</wp:posOffset>
                        </wp:positionV>
                        <wp:extent cx="1226820" cy="335280"/>
                        <wp:effectExtent l="0" t="0" r="0" b="0"/>
                        <wp:wrapNone/>
                        <wp:docPr id="28" name="Рисунок 2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D1A89AA-60D1-42D5-82EA-A73C551E739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31" name="Picture 5">
                                  <a:extLst>
                                    <a:ext uri="{FF2B5EF4-FFF2-40B4-BE49-F238E27FC236}">
                                      <a16:creationId xmlns:a16="http://schemas.microsoft.com/office/drawing/2014/main" id="{AD1A89AA-60D1-42D5-82EA-A73C551E739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0D7F667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</w:tc>
      </w:tr>
      <w:tr w:rsidR="00E034B0" w:rsidRPr="00E034B0" w14:paraId="158AC1FA" w14:textId="77777777" w:rsidTr="00D949A7">
        <w:trPr>
          <w:trHeight w:val="295"/>
        </w:trPr>
        <w:tc>
          <w:tcPr>
            <w:tcW w:w="840" w:type="dxa"/>
            <w:hideMark/>
          </w:tcPr>
          <w:p w14:paraId="68DD7D9D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1</w:t>
            </w:r>
          </w:p>
        </w:tc>
        <w:tc>
          <w:tcPr>
            <w:tcW w:w="4136" w:type="dxa"/>
            <w:hideMark/>
          </w:tcPr>
          <w:p w14:paraId="1428F230" w14:textId="4BA8B393" w:rsidR="00E034B0" w:rsidRPr="00E034B0" w:rsidRDefault="00E034B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5" w:type="dxa"/>
            <w:hideMark/>
          </w:tcPr>
          <w:p w14:paraId="01DFE279" w14:textId="615B4025" w:rsidR="00E034B0" w:rsidRPr="00E034B0" w:rsidRDefault="00D55774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264D">
              <w:rPr>
                <w:rFonts w:ascii="Times New Roman" w:hAnsi="Times New Roman"/>
              </w:rPr>
              <w:t>1</w:t>
            </w:r>
            <w:r w:rsidR="007851D7">
              <w:rPr>
                <w:rFonts w:ascii="Times New Roman" w:hAnsi="Times New Roman"/>
              </w:rPr>
              <w:t>00</w:t>
            </w:r>
          </w:p>
        </w:tc>
        <w:tc>
          <w:tcPr>
            <w:tcW w:w="650" w:type="dxa"/>
            <w:hideMark/>
          </w:tcPr>
          <w:p w14:paraId="04FFF6EE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hideMark/>
          </w:tcPr>
          <w:p w14:paraId="6AB0BA10" w14:textId="3F389852" w:rsidR="00E034B0" w:rsidRPr="00E034B0" w:rsidRDefault="00727300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55774">
              <w:rPr>
                <w:rFonts w:ascii="Times New Roman" w:hAnsi="Times New Roman"/>
              </w:rPr>
              <w:t>,</w:t>
            </w:r>
            <w:r w:rsidR="00CC264D">
              <w:rPr>
                <w:rFonts w:ascii="Times New Roman" w:hAnsi="Times New Roman"/>
              </w:rPr>
              <w:t>4</w:t>
            </w:r>
            <w:r w:rsidR="007851D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14:paraId="18DEF217" w14:textId="758BD37F" w:rsidR="00E034B0" w:rsidRPr="00E034B0" w:rsidRDefault="00CC264D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21,10</w:t>
            </w:r>
          </w:p>
        </w:tc>
        <w:tc>
          <w:tcPr>
            <w:tcW w:w="1183" w:type="dxa"/>
            <w:hideMark/>
          </w:tcPr>
          <w:p w14:paraId="3BFA1155" w14:textId="477FBBC1" w:rsidR="00E034B0" w:rsidRPr="00E034B0" w:rsidRDefault="00CC264D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20.25</w:t>
            </w:r>
          </w:p>
        </w:tc>
        <w:tc>
          <w:tcPr>
            <w:tcW w:w="1564" w:type="dxa"/>
            <w:hideMark/>
          </w:tcPr>
          <w:p w14:paraId="0377AD78" w14:textId="15AA5207" w:rsidR="00E034B0" w:rsidRPr="00E034B0" w:rsidRDefault="00A936A0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</w:t>
            </w:r>
          </w:p>
        </w:tc>
        <w:tc>
          <w:tcPr>
            <w:tcW w:w="1555" w:type="dxa"/>
            <w:hideMark/>
          </w:tcPr>
          <w:p w14:paraId="214681ED" w14:textId="4D9DF60A" w:rsidR="00E034B0" w:rsidRPr="00E034B0" w:rsidRDefault="0015416B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C264D">
              <w:rPr>
                <w:rFonts w:ascii="Times New Roman" w:hAnsi="Times New Roman"/>
              </w:rPr>
              <w:t>00</w:t>
            </w:r>
          </w:p>
        </w:tc>
        <w:tc>
          <w:tcPr>
            <w:tcW w:w="2268" w:type="dxa"/>
            <w:hideMark/>
          </w:tcPr>
          <w:p w14:paraId="28F336D1" w14:textId="27BF5831" w:rsidR="00E034B0" w:rsidRPr="00E034B0" w:rsidRDefault="00CC264D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22275</w:t>
            </w:r>
            <w:r w:rsidR="00AC3958">
              <w:rPr>
                <w:rFonts w:ascii="Times New Roman" w:hAnsi="Times New Roman"/>
              </w:rPr>
              <w:t>,00</w:t>
            </w:r>
          </w:p>
        </w:tc>
      </w:tr>
      <w:tr w:rsidR="00E034B0" w:rsidRPr="00E034B0" w14:paraId="3B347F99" w14:textId="77777777" w:rsidTr="00D55774">
        <w:trPr>
          <w:trHeight w:val="416"/>
        </w:trPr>
        <w:tc>
          <w:tcPr>
            <w:tcW w:w="840" w:type="dxa"/>
            <w:noWrap/>
            <w:hideMark/>
          </w:tcPr>
          <w:p w14:paraId="06A0CE97" w14:textId="77777777" w:rsidR="00E034B0" w:rsidRPr="00E034B0" w:rsidRDefault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4136" w:type="dxa"/>
            <w:hideMark/>
          </w:tcPr>
          <w:p w14:paraId="62223A70" w14:textId="77777777" w:rsidR="00E034B0" w:rsidRPr="00E034B0" w:rsidRDefault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ОБЩАЯ НМЦК, руб.</w:t>
            </w:r>
          </w:p>
        </w:tc>
        <w:tc>
          <w:tcPr>
            <w:tcW w:w="1145" w:type="dxa"/>
            <w:hideMark/>
          </w:tcPr>
          <w:p w14:paraId="5628D4BF" w14:textId="77777777" w:rsidR="00E034B0" w:rsidRPr="00E034B0" w:rsidRDefault="00E034B0" w:rsidP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14:paraId="7776791A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hideMark/>
          </w:tcPr>
          <w:p w14:paraId="1710D2DC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hideMark/>
          </w:tcPr>
          <w:p w14:paraId="7B75F17F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83" w:type="dxa"/>
            <w:hideMark/>
          </w:tcPr>
          <w:p w14:paraId="76BEA273" w14:textId="77777777" w:rsidR="00E034B0" w:rsidRPr="00E034B0" w:rsidRDefault="00E034B0" w:rsidP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64" w:type="dxa"/>
            <w:hideMark/>
          </w:tcPr>
          <w:p w14:paraId="0A6B05CC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hideMark/>
          </w:tcPr>
          <w:p w14:paraId="46CA2BDD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hideMark/>
          </w:tcPr>
          <w:p w14:paraId="5501A56F" w14:textId="2F820AFD" w:rsidR="00E034B0" w:rsidRPr="00E034B0" w:rsidRDefault="00CC264D" w:rsidP="00E034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22275</w:t>
            </w:r>
            <w:r w:rsidR="00AC3958">
              <w:rPr>
                <w:rFonts w:ascii="Times New Roman" w:hAnsi="Times New Roman"/>
                <w:bCs/>
              </w:rPr>
              <w:t>,00</w:t>
            </w:r>
          </w:p>
        </w:tc>
      </w:tr>
    </w:tbl>
    <w:p w14:paraId="3DECEC0A" w14:textId="77777777" w:rsidR="00E034B0" w:rsidRDefault="00E034B0" w:rsidP="00E034B0">
      <w:pPr>
        <w:rPr>
          <w:rFonts w:ascii="Times New Roman" w:hAnsi="Times New Roman"/>
          <w:b/>
        </w:rPr>
      </w:pPr>
    </w:p>
    <w:p w14:paraId="53FDCB2E" w14:textId="4130D559" w:rsidR="002C11BA" w:rsidRDefault="00E034B0" w:rsidP="00E034B0">
      <w:pPr>
        <w:tabs>
          <w:tab w:val="left" w:pos="3948"/>
        </w:tabs>
        <w:ind w:firstLine="708"/>
        <w:rPr>
          <w:rFonts w:ascii="Times New Roman" w:hAnsi="Times New Roman"/>
          <w:b/>
        </w:rPr>
      </w:pPr>
      <w:r w:rsidRPr="00E034B0">
        <w:rPr>
          <w:rFonts w:ascii="Times New Roman" w:hAnsi="Times New Roman"/>
          <w:b/>
          <w:noProof/>
        </w:rPr>
        <w:drawing>
          <wp:anchor distT="0" distB="0" distL="114300" distR="114300" simplePos="0" relativeHeight="251664384" behindDoc="0" locked="0" layoutInCell="1" allowOverlap="1" wp14:anchorId="66FCC3AB" wp14:editId="09EB64A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91540" cy="434340"/>
            <wp:effectExtent l="0" t="0" r="0" b="0"/>
            <wp:wrapNone/>
            <wp:docPr id="25" name="Рисунок 25">
              <a:extLst xmlns:a="http://schemas.openxmlformats.org/drawingml/2006/main">
                <a:ext uri="{FF2B5EF4-FFF2-40B4-BE49-F238E27FC236}">
                  <a16:creationId xmlns:a16="http://schemas.microsoft.com/office/drawing/2014/main" id="{BE360C8B-FDDC-4ED8-94E5-8B0A6602B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0" name="Picture 2">
                      <a:extLst>
                        <a:ext uri="{FF2B5EF4-FFF2-40B4-BE49-F238E27FC236}">
                          <a16:creationId xmlns:a16="http://schemas.microsoft.com/office/drawing/2014/main" id="{BE360C8B-FDDC-4ED8-94E5-8B0A6602BA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ab/>
      </w:r>
      <w:r w:rsidR="00D949A7" w:rsidRPr="00E034B0">
        <w:rPr>
          <w:rFonts w:ascii="Times New Roman" w:hAnsi="Times New Roman"/>
          <w:b/>
          <w:bCs/>
        </w:rPr>
        <w:t>Коэффициент вариации цен V (%)</w:t>
      </w:r>
      <w:r w:rsidR="00D949A7" w:rsidRPr="00E034B0">
        <w:rPr>
          <w:rFonts w:ascii="Times New Roman" w:hAnsi="Times New Roman"/>
          <w:b/>
          <w:bCs/>
          <w:i/>
          <w:iCs/>
        </w:rPr>
        <w:t xml:space="preserve"> (не должен превышать 33%)</w:t>
      </w:r>
    </w:p>
    <w:p w14:paraId="281ADF93" w14:textId="29FFCFA3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5CD73C2" w14:textId="45DEC79F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0E9CF90E" w14:textId="3120A0A1" w:rsidR="002C11BA" w:rsidRDefault="00E034B0" w:rsidP="00E034B0">
      <w:pPr>
        <w:tabs>
          <w:tab w:val="left" w:pos="4776"/>
        </w:tabs>
        <w:ind w:firstLine="708"/>
        <w:rPr>
          <w:rFonts w:ascii="Times New Roman" w:hAnsi="Times New Roman"/>
          <w:b/>
        </w:rPr>
      </w:pPr>
      <w:r w:rsidRPr="00E034B0">
        <w:rPr>
          <w:rFonts w:ascii="Times New Roman" w:hAnsi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4654625D" wp14:editId="2E4E53F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480060"/>
            <wp:effectExtent l="0" t="0" r="0" b="0"/>
            <wp:wrapNone/>
            <wp:docPr id="24" name="Рисунок 24">
              <a:extLst xmlns:a="http://schemas.openxmlformats.org/drawingml/2006/main">
                <a:ext uri="{FF2B5EF4-FFF2-40B4-BE49-F238E27FC236}">
                  <a16:creationId xmlns:a16="http://schemas.microsoft.com/office/drawing/2014/main" id="{CB4E60A0-5F85-4B79-A9C3-9717BA591C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9" name="Picture 1">
                      <a:extLst>
                        <a:ext uri="{FF2B5EF4-FFF2-40B4-BE49-F238E27FC236}">
                          <a16:creationId xmlns:a16="http://schemas.microsoft.com/office/drawing/2014/main" id="{CB4E60A0-5F85-4B79-A9C3-9717BA591C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ab/>
      </w:r>
      <w:r w:rsidR="00D949A7">
        <w:rPr>
          <w:rFonts w:ascii="Times New Roman" w:hAnsi="Times New Roman"/>
          <w:b/>
          <w:noProof/>
        </w:rPr>
        <w:drawing>
          <wp:inline distT="0" distB="0" distL="0" distR="0" wp14:anchorId="6C74681E" wp14:editId="0C54ED4F">
            <wp:extent cx="1225550" cy="335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9EB22" w14:textId="742E47D2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E8646A4" w14:textId="7050C516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65A5D014" w14:textId="7B25D3EC" w:rsidR="002C11BA" w:rsidRDefault="002C11BA" w:rsidP="003A5333">
      <w:pPr>
        <w:ind w:firstLine="708"/>
      </w:pPr>
    </w:p>
    <w:sectPr w:rsidR="002C11BA" w:rsidSect="00D55774">
      <w:pgSz w:w="16838" w:h="11906" w:orient="landscape"/>
      <w:pgMar w:top="0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C684D4A"/>
    <w:multiLevelType w:val="multilevel"/>
    <w:tmpl w:val="C74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05EA9"/>
    <w:rsid w:val="00014926"/>
    <w:rsid w:val="00021A83"/>
    <w:rsid w:val="00041B95"/>
    <w:rsid w:val="00076BD4"/>
    <w:rsid w:val="00080358"/>
    <w:rsid w:val="000A473E"/>
    <w:rsid w:val="000C0BC9"/>
    <w:rsid w:val="000E4D9D"/>
    <w:rsid w:val="000F59FB"/>
    <w:rsid w:val="000F7E81"/>
    <w:rsid w:val="001146CF"/>
    <w:rsid w:val="00115E95"/>
    <w:rsid w:val="0012068A"/>
    <w:rsid w:val="001435B2"/>
    <w:rsid w:val="0015416B"/>
    <w:rsid w:val="001547C7"/>
    <w:rsid w:val="00166453"/>
    <w:rsid w:val="00170099"/>
    <w:rsid w:val="00174FC4"/>
    <w:rsid w:val="00194E2F"/>
    <w:rsid w:val="001A200E"/>
    <w:rsid w:val="001C3743"/>
    <w:rsid w:val="001D293F"/>
    <w:rsid w:val="001F1304"/>
    <w:rsid w:val="001F36FF"/>
    <w:rsid w:val="00216A19"/>
    <w:rsid w:val="00244402"/>
    <w:rsid w:val="002721EA"/>
    <w:rsid w:val="0028383A"/>
    <w:rsid w:val="002871A6"/>
    <w:rsid w:val="002C11BA"/>
    <w:rsid w:val="002C54AA"/>
    <w:rsid w:val="002C5FAF"/>
    <w:rsid w:val="003079FE"/>
    <w:rsid w:val="00320121"/>
    <w:rsid w:val="0035008E"/>
    <w:rsid w:val="003A5333"/>
    <w:rsid w:val="003A5627"/>
    <w:rsid w:val="003D3F34"/>
    <w:rsid w:val="003D672E"/>
    <w:rsid w:val="003F0D50"/>
    <w:rsid w:val="003F5E3F"/>
    <w:rsid w:val="00410BB1"/>
    <w:rsid w:val="00440A0B"/>
    <w:rsid w:val="00455A28"/>
    <w:rsid w:val="004736EC"/>
    <w:rsid w:val="0047434E"/>
    <w:rsid w:val="00495CF5"/>
    <w:rsid w:val="004B3F0E"/>
    <w:rsid w:val="004B40E7"/>
    <w:rsid w:val="004D31D2"/>
    <w:rsid w:val="004F0576"/>
    <w:rsid w:val="004F6668"/>
    <w:rsid w:val="005019B9"/>
    <w:rsid w:val="00501F20"/>
    <w:rsid w:val="00505009"/>
    <w:rsid w:val="005068D3"/>
    <w:rsid w:val="0053296A"/>
    <w:rsid w:val="0053756E"/>
    <w:rsid w:val="00560F6A"/>
    <w:rsid w:val="00564563"/>
    <w:rsid w:val="00572CA1"/>
    <w:rsid w:val="00584888"/>
    <w:rsid w:val="00587DD7"/>
    <w:rsid w:val="00594B91"/>
    <w:rsid w:val="00596A75"/>
    <w:rsid w:val="005B08C6"/>
    <w:rsid w:val="005D6286"/>
    <w:rsid w:val="00612079"/>
    <w:rsid w:val="00636BBE"/>
    <w:rsid w:val="00650422"/>
    <w:rsid w:val="00673B67"/>
    <w:rsid w:val="006A4C35"/>
    <w:rsid w:val="006E790B"/>
    <w:rsid w:val="006F307D"/>
    <w:rsid w:val="007075C0"/>
    <w:rsid w:val="007108C7"/>
    <w:rsid w:val="0071310E"/>
    <w:rsid w:val="00727300"/>
    <w:rsid w:val="00731EBF"/>
    <w:rsid w:val="00737812"/>
    <w:rsid w:val="0074783B"/>
    <w:rsid w:val="00753E53"/>
    <w:rsid w:val="007851D7"/>
    <w:rsid w:val="007A7C30"/>
    <w:rsid w:val="007B5D3F"/>
    <w:rsid w:val="007C1E58"/>
    <w:rsid w:val="007E3FAE"/>
    <w:rsid w:val="0083761F"/>
    <w:rsid w:val="00842CB0"/>
    <w:rsid w:val="00847A39"/>
    <w:rsid w:val="00855E21"/>
    <w:rsid w:val="008B33C3"/>
    <w:rsid w:val="008C1185"/>
    <w:rsid w:val="00900098"/>
    <w:rsid w:val="00901A4B"/>
    <w:rsid w:val="00903EA2"/>
    <w:rsid w:val="00914AC5"/>
    <w:rsid w:val="00915CDA"/>
    <w:rsid w:val="00937BC8"/>
    <w:rsid w:val="00962DBC"/>
    <w:rsid w:val="00965874"/>
    <w:rsid w:val="00985D08"/>
    <w:rsid w:val="009B0333"/>
    <w:rsid w:val="009E0533"/>
    <w:rsid w:val="00A0436E"/>
    <w:rsid w:val="00A70259"/>
    <w:rsid w:val="00A72736"/>
    <w:rsid w:val="00A7379D"/>
    <w:rsid w:val="00A8510F"/>
    <w:rsid w:val="00A936A0"/>
    <w:rsid w:val="00A93816"/>
    <w:rsid w:val="00AA6B02"/>
    <w:rsid w:val="00AB25EF"/>
    <w:rsid w:val="00AB310B"/>
    <w:rsid w:val="00AB55CF"/>
    <w:rsid w:val="00AC3958"/>
    <w:rsid w:val="00AF764B"/>
    <w:rsid w:val="00B544B8"/>
    <w:rsid w:val="00B73079"/>
    <w:rsid w:val="00B74132"/>
    <w:rsid w:val="00B76F81"/>
    <w:rsid w:val="00B91779"/>
    <w:rsid w:val="00C049FE"/>
    <w:rsid w:val="00C15478"/>
    <w:rsid w:val="00C231C2"/>
    <w:rsid w:val="00C2391A"/>
    <w:rsid w:val="00C306AF"/>
    <w:rsid w:val="00C352C9"/>
    <w:rsid w:val="00C715E8"/>
    <w:rsid w:val="00C73C0D"/>
    <w:rsid w:val="00CA4AFC"/>
    <w:rsid w:val="00CC1650"/>
    <w:rsid w:val="00CC264D"/>
    <w:rsid w:val="00CC77B6"/>
    <w:rsid w:val="00CD1A65"/>
    <w:rsid w:val="00D17E95"/>
    <w:rsid w:val="00D55774"/>
    <w:rsid w:val="00D6551F"/>
    <w:rsid w:val="00D7210C"/>
    <w:rsid w:val="00D80123"/>
    <w:rsid w:val="00D820CE"/>
    <w:rsid w:val="00D91FE0"/>
    <w:rsid w:val="00D93AE7"/>
    <w:rsid w:val="00D93BFF"/>
    <w:rsid w:val="00D949A7"/>
    <w:rsid w:val="00DB6E6E"/>
    <w:rsid w:val="00DC30B6"/>
    <w:rsid w:val="00DC4F89"/>
    <w:rsid w:val="00DC5390"/>
    <w:rsid w:val="00DD7673"/>
    <w:rsid w:val="00DF6233"/>
    <w:rsid w:val="00E034B0"/>
    <w:rsid w:val="00E1238F"/>
    <w:rsid w:val="00E31721"/>
    <w:rsid w:val="00E46650"/>
    <w:rsid w:val="00E83831"/>
    <w:rsid w:val="00EB3576"/>
    <w:rsid w:val="00EB5456"/>
    <w:rsid w:val="00EE41F4"/>
    <w:rsid w:val="00EF6D9D"/>
    <w:rsid w:val="00F042F8"/>
    <w:rsid w:val="00F24026"/>
    <w:rsid w:val="00F30686"/>
    <w:rsid w:val="00F32C97"/>
    <w:rsid w:val="00F44890"/>
    <w:rsid w:val="00F47404"/>
    <w:rsid w:val="00F47D60"/>
    <w:rsid w:val="00F6300C"/>
    <w:rsid w:val="00F66762"/>
    <w:rsid w:val="00F9103C"/>
    <w:rsid w:val="00F964B9"/>
    <w:rsid w:val="00FA0C3C"/>
    <w:rsid w:val="00FA2E4B"/>
    <w:rsid w:val="00FC1B11"/>
    <w:rsid w:val="00FD319A"/>
    <w:rsid w:val="00FE0C67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6794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8AE3-C568-4CB3-9AAF-4AA83A12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9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Болдурян Р. В.</cp:lastModifiedBy>
  <cp:revision>111</cp:revision>
  <cp:lastPrinted>2023-02-08T10:03:00Z</cp:lastPrinted>
  <dcterms:created xsi:type="dcterms:W3CDTF">2021-02-04T10:58:00Z</dcterms:created>
  <dcterms:modified xsi:type="dcterms:W3CDTF">2024-09-25T06:47:00Z</dcterms:modified>
</cp:coreProperties>
</file>