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52" w:rsidRPr="00EC3952" w:rsidRDefault="00EC3952" w:rsidP="00EC3952">
      <w:pPr>
        <w:spacing w:after="0" w:line="259" w:lineRule="auto"/>
        <w:jc w:val="center"/>
        <w:rPr>
          <w:rFonts w:ascii="Times New Roman" w:eastAsia="Calibri" w:hAnsi="Times New Roman" w:cs="Times New Roman"/>
          <w:b/>
          <w:bCs/>
          <w:strike/>
          <w:color w:val="FF0000"/>
          <w:sz w:val="24"/>
          <w:szCs w:val="24"/>
        </w:rPr>
      </w:pPr>
      <w:r w:rsidRPr="00EC3952">
        <w:rPr>
          <w:rFonts w:ascii="Times New Roman" w:eastAsia="Calibri" w:hAnsi="Times New Roman" w:cs="Times New Roman"/>
          <w:b/>
          <w:bCs/>
          <w:color w:val="000000"/>
          <w:sz w:val="24"/>
          <w:szCs w:val="24"/>
        </w:rPr>
        <w:t>ДОГОВОР ПОДРЯДА №</w:t>
      </w:r>
    </w:p>
    <w:p w:rsidR="00EC3952" w:rsidRPr="00EC3952" w:rsidRDefault="00EC3952" w:rsidP="00EC3952">
      <w:pPr>
        <w:spacing w:after="0" w:line="259" w:lineRule="auto"/>
        <w:jc w:val="center"/>
        <w:rPr>
          <w:rFonts w:ascii="Times New Roman" w:eastAsia="Calibri" w:hAnsi="Times New Roman" w:cs="Times New Roman"/>
          <w:b/>
          <w:color w:val="000000"/>
        </w:rPr>
      </w:pPr>
      <w:r w:rsidRPr="00EC3952">
        <w:rPr>
          <w:rFonts w:ascii="Times New Roman" w:eastAsia="Calibri" w:hAnsi="Times New Roman" w:cs="Times New Roman"/>
          <w:b/>
          <w:bCs/>
          <w:color w:val="000000"/>
          <w:sz w:val="24"/>
          <w:szCs w:val="24"/>
        </w:rPr>
        <w:br/>
      </w:r>
    </w:p>
    <w:p w:rsidR="00EC3952" w:rsidRPr="00EC3952" w:rsidRDefault="00EC3952" w:rsidP="00EC3952">
      <w:pPr>
        <w:spacing w:after="160" w:line="259" w:lineRule="auto"/>
        <w:ind w:left="-142"/>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г. Бендеры                                                                                                «__» «_________» 2024 г.</w:t>
      </w:r>
    </w:p>
    <w:p w:rsidR="00EC3952" w:rsidRPr="00EC3952" w:rsidRDefault="00EC3952" w:rsidP="00EC3952">
      <w:pPr>
        <w:spacing w:after="160" w:line="259" w:lineRule="auto"/>
        <w:ind w:left="-142"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Государственная администрация города Бендеры, именуемая в дальнейшем «Заказчик», в лице Главы Государственной администрации города Бендеры </w:t>
      </w:r>
      <w:r w:rsidRPr="00AD2DD9">
        <w:rPr>
          <w:rFonts w:ascii="Times New Roman" w:eastAsia="Calibri" w:hAnsi="Times New Roman" w:cs="Times New Roman"/>
          <w:color w:val="FFFFFF" w:themeColor="background1"/>
          <w:sz w:val="24"/>
          <w:szCs w:val="24"/>
        </w:rPr>
        <w:t>Иванченко Романа Дмитриевича</w:t>
      </w:r>
      <w:r w:rsidRPr="00EC3952">
        <w:rPr>
          <w:rFonts w:ascii="Times New Roman" w:eastAsia="Calibri" w:hAnsi="Times New Roman" w:cs="Times New Roman"/>
          <w:color w:val="000000"/>
          <w:sz w:val="24"/>
          <w:szCs w:val="24"/>
        </w:rPr>
        <w:t>,</w:t>
      </w:r>
      <w:r w:rsidRPr="00EC3952">
        <w:rPr>
          <w:rFonts w:ascii="Times New Roman" w:eastAsia="Calibri" w:hAnsi="Times New Roman" w:cs="Times New Roman"/>
          <w:color w:val="FF0000"/>
          <w:sz w:val="24"/>
          <w:szCs w:val="24"/>
        </w:rPr>
        <w:t xml:space="preserve"> </w:t>
      </w:r>
      <w:r w:rsidRPr="00EC3952">
        <w:rPr>
          <w:rFonts w:ascii="Times New Roman" w:eastAsia="Calibri" w:hAnsi="Times New Roman" w:cs="Times New Roman"/>
          <w:color w:val="000000"/>
          <w:sz w:val="24"/>
          <w:szCs w:val="24"/>
        </w:rPr>
        <w:t>действующего</w:t>
      </w:r>
      <w:r w:rsidRPr="00EC3952">
        <w:rPr>
          <w:rFonts w:ascii="Times New Roman" w:eastAsia="Calibri" w:hAnsi="Times New Roman" w:cs="Times New Roman"/>
          <w:color w:val="FF0000"/>
          <w:sz w:val="24"/>
          <w:szCs w:val="24"/>
        </w:rPr>
        <w:t xml:space="preserve"> </w:t>
      </w:r>
      <w:r w:rsidRPr="00EC3952">
        <w:rPr>
          <w:rFonts w:ascii="Times New Roman" w:eastAsia="Calibri" w:hAnsi="Times New Roman" w:cs="Times New Roman"/>
          <w:color w:val="000000"/>
          <w:sz w:val="24"/>
          <w:szCs w:val="24"/>
        </w:rPr>
        <w:t xml:space="preserve">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 ____________________________________ (полное наименование юридического лица согласно выписке из государственного реестра юридических лиц), 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EC3952">
        <w:rPr>
          <w:rFonts w:ascii="Times New Roman" w:eastAsia="Times New Roman" w:hAnsi="Times New Roman" w:cs="Times New Roman"/>
          <w:color w:val="000000"/>
          <w:sz w:val="24"/>
          <w:szCs w:val="24"/>
        </w:rPr>
        <w:t xml:space="preserve">Гражданским кодексом </w:t>
      </w:r>
      <w:r w:rsidRPr="00EC3952">
        <w:rPr>
          <w:rFonts w:ascii="Times New Roman" w:eastAsia="Calibri" w:hAnsi="Times New Roman" w:cs="Times New Roman"/>
          <w:color w:val="000000"/>
          <w:sz w:val="24"/>
          <w:szCs w:val="24"/>
        </w:rPr>
        <w:t>Приднестровской Молдавской Республики</w:t>
      </w:r>
      <w:r w:rsidRPr="00EC3952">
        <w:rPr>
          <w:rFonts w:ascii="Times New Roman" w:eastAsia="Times New Roman" w:hAnsi="Times New Roman" w:cs="Times New Roman"/>
          <w:color w:val="000000"/>
          <w:sz w:val="24"/>
          <w:szCs w:val="24"/>
        </w:rPr>
        <w:t xml:space="preserve">, </w:t>
      </w:r>
      <w:r w:rsidRPr="00EC3952">
        <w:rPr>
          <w:rFonts w:ascii="Times New Roman" w:eastAsia="Calibri" w:hAnsi="Times New Roman" w:cs="Times New Roman"/>
          <w:color w:val="000000"/>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w:t>
      </w:r>
      <w:r w:rsidRPr="00EC3952">
        <w:rPr>
          <w:rFonts w:ascii="Times New Roman" w:eastAsia="Times New Roman" w:hAnsi="Times New Roman" w:cs="Times New Roman"/>
          <w:color w:val="000000"/>
          <w:sz w:val="24"/>
          <w:szCs w:val="24"/>
        </w:rPr>
        <w:t xml:space="preserve"> 1.3</w:t>
      </w:r>
      <w:r>
        <w:rPr>
          <w:rFonts w:ascii="Times New Roman" w:eastAsia="Times New Roman" w:hAnsi="Times New Roman" w:cs="Times New Roman"/>
          <w:color w:val="000000"/>
          <w:sz w:val="24"/>
          <w:szCs w:val="24"/>
        </w:rPr>
        <w:t>6.</w:t>
      </w:r>
      <w:r w:rsidRPr="00EC3952">
        <w:rPr>
          <w:rFonts w:ascii="Times New Roman" w:eastAsia="Times New Roman" w:hAnsi="Times New Roman" w:cs="Times New Roman"/>
          <w:color w:val="000000"/>
          <w:sz w:val="24"/>
          <w:szCs w:val="24"/>
        </w:rPr>
        <w:t xml:space="preserve">1) по итогам проведения </w:t>
      </w:r>
      <w:r w:rsidR="000348A9">
        <w:rPr>
          <w:rFonts w:ascii="Times New Roman" w:eastAsia="Times New Roman" w:hAnsi="Times New Roman" w:cs="Times New Roman"/>
          <w:color w:val="000000"/>
          <w:sz w:val="24"/>
          <w:szCs w:val="24"/>
        </w:rPr>
        <w:t>открытого аукциона</w:t>
      </w:r>
      <w:r w:rsidRPr="00EC3952">
        <w:rPr>
          <w:rFonts w:ascii="Times New Roman" w:eastAsia="Times New Roman" w:hAnsi="Times New Roman" w:cs="Times New Roman"/>
          <w:color w:val="000000"/>
          <w:sz w:val="24"/>
          <w:szCs w:val="24"/>
        </w:rPr>
        <w:t xml:space="preserve"> (извещение о закупке товаров, работ, услуг для обеспечения государственных (муниципальных) нужд от ______ 2024 года, протокол </w:t>
      </w:r>
      <w:r w:rsidRPr="00EC3952">
        <w:rPr>
          <w:rFonts w:ascii="Times New Roman" w:eastAsia="Times New Roman" w:hAnsi="Times New Roman" w:cs="Times New Roman"/>
          <w:color w:val="000000"/>
          <w:sz w:val="24"/>
          <w:szCs w:val="24"/>
          <w:lang w:eastAsia="ru-RU" w:bidi="ru-RU"/>
        </w:rPr>
        <w:t xml:space="preserve"> </w:t>
      </w:r>
      <w:r w:rsidRPr="00EC3952">
        <w:rPr>
          <w:rFonts w:ascii="Times New Roman" w:eastAsia="Times New Roman" w:hAnsi="Times New Roman" w:cs="Times New Roman"/>
          <w:color w:val="000000"/>
          <w:sz w:val="24"/>
          <w:szCs w:val="24"/>
          <w:lang w:bidi="ru-RU"/>
        </w:rPr>
        <w:t xml:space="preserve">_____________ </w:t>
      </w:r>
      <w:r w:rsidRPr="00EC3952">
        <w:rPr>
          <w:rFonts w:ascii="Times New Roman" w:eastAsia="Times New Roman" w:hAnsi="Times New Roman" w:cs="Times New Roman"/>
          <w:color w:val="000000"/>
          <w:sz w:val="24"/>
          <w:szCs w:val="24"/>
        </w:rPr>
        <w:t xml:space="preserve">№ _____ от  «___» ______________ 2024 года), </w:t>
      </w:r>
      <w:r w:rsidRPr="00EC3952">
        <w:rPr>
          <w:rFonts w:ascii="Times New Roman" w:eastAsia="Calibri" w:hAnsi="Times New Roman" w:cs="Times New Roman"/>
          <w:color w:val="000000"/>
          <w:sz w:val="24"/>
          <w:szCs w:val="24"/>
        </w:rPr>
        <w:t xml:space="preserve">заключили настоящий договор о нижеследующем: </w:t>
      </w: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1. Предмет договора</w:t>
      </w:r>
      <w:r w:rsidR="00C9547D">
        <w:rPr>
          <w:rFonts w:ascii="Times New Roman" w:eastAsia="Calibri" w:hAnsi="Times New Roman" w:cs="Times New Roman"/>
          <w:b/>
          <w:bCs/>
          <w:color w:val="000000"/>
          <w:sz w:val="24"/>
          <w:szCs w:val="24"/>
        </w:rPr>
        <w:t xml:space="preserve"> </w:t>
      </w:r>
    </w:p>
    <w:p w:rsidR="00EC3952" w:rsidRPr="00EC3952" w:rsidRDefault="00EC3952" w:rsidP="00EC3952">
      <w:pPr>
        <w:spacing w:after="0" w:line="240" w:lineRule="auto"/>
        <w:ind w:firstLine="709"/>
        <w:jc w:val="both"/>
        <w:rPr>
          <w:rFonts w:ascii="Times New Roman" w:hAnsi="Times New Roman" w:cs="Times New Roman"/>
          <w:sz w:val="24"/>
          <w:szCs w:val="24"/>
        </w:rPr>
      </w:pPr>
      <w:r w:rsidRPr="00EC3952">
        <w:rPr>
          <w:rFonts w:ascii="Times New Roman" w:eastAsia="Calibri" w:hAnsi="Times New Roman" w:cs="Times New Roman"/>
          <w:color w:val="000000"/>
          <w:sz w:val="24"/>
          <w:szCs w:val="24"/>
        </w:rPr>
        <w:t xml:space="preserve">1.1. По настоящему договору «Подрядчик» обязуется в установленный Договором срок по заданию «Заказчика» определенные сметной документацией работы  (далее – Работы) на объекте: </w:t>
      </w:r>
      <w:r w:rsidR="000348A9" w:rsidRPr="000348A9">
        <w:rPr>
          <w:rFonts w:ascii="Times New Roman" w:hAnsi="Times New Roman" w:cs="Times New Roman"/>
          <w:sz w:val="24"/>
          <w:szCs w:val="24"/>
        </w:rPr>
        <w:t>Реконструкция МОУ ДО "СЦСДЮШОР" г. Бендеры (ФОК "</w:t>
      </w:r>
      <w:proofErr w:type="spellStart"/>
      <w:r w:rsidR="000348A9" w:rsidRPr="000348A9">
        <w:rPr>
          <w:rFonts w:ascii="Times New Roman" w:hAnsi="Times New Roman" w:cs="Times New Roman"/>
          <w:sz w:val="24"/>
          <w:szCs w:val="24"/>
        </w:rPr>
        <w:t>Баскетцентр</w:t>
      </w:r>
      <w:proofErr w:type="spellEnd"/>
      <w:r w:rsidR="000348A9" w:rsidRPr="000348A9">
        <w:rPr>
          <w:rFonts w:ascii="Times New Roman" w:hAnsi="Times New Roman" w:cs="Times New Roman"/>
          <w:sz w:val="24"/>
          <w:szCs w:val="24"/>
        </w:rPr>
        <w:t xml:space="preserve">"), </w:t>
      </w:r>
      <w:r w:rsidRPr="00EC3952">
        <w:rPr>
          <w:rFonts w:ascii="Times New Roman" w:hAnsi="Times New Roman" w:cs="Times New Roman"/>
          <w:sz w:val="24"/>
          <w:szCs w:val="24"/>
        </w:rPr>
        <w:t xml:space="preserve">расположенном по адресу: </w:t>
      </w:r>
      <w:r>
        <w:rPr>
          <w:rFonts w:ascii="Times New Roman" w:hAnsi="Times New Roman" w:cs="Times New Roman"/>
          <w:sz w:val="24"/>
          <w:szCs w:val="24"/>
        </w:rPr>
        <w:t xml:space="preserve">г. Бендеры, </w:t>
      </w:r>
      <w:r w:rsidRPr="00EC3952">
        <w:rPr>
          <w:rFonts w:ascii="Times New Roman" w:hAnsi="Times New Roman" w:cs="Times New Roman"/>
          <w:sz w:val="24"/>
          <w:szCs w:val="24"/>
        </w:rPr>
        <w:t xml:space="preserve">ул. Г. </w:t>
      </w:r>
      <w:proofErr w:type="spellStart"/>
      <w:r w:rsidRPr="00EC3952">
        <w:rPr>
          <w:rFonts w:ascii="Times New Roman" w:hAnsi="Times New Roman" w:cs="Times New Roman"/>
          <w:sz w:val="24"/>
          <w:szCs w:val="24"/>
        </w:rPr>
        <w:t>Асаке</w:t>
      </w:r>
      <w:proofErr w:type="spellEnd"/>
      <w:r w:rsidRPr="00EC3952">
        <w:rPr>
          <w:rFonts w:ascii="Times New Roman" w:hAnsi="Times New Roman" w:cs="Times New Roman"/>
          <w:sz w:val="24"/>
          <w:szCs w:val="24"/>
        </w:rPr>
        <w:t>, 8</w:t>
      </w:r>
      <w:r w:rsidR="000348A9">
        <w:rPr>
          <w:rFonts w:ascii="Times New Roman" w:hAnsi="Times New Roman" w:cs="Times New Roman"/>
          <w:sz w:val="24"/>
          <w:szCs w:val="24"/>
        </w:rPr>
        <w:t xml:space="preserve"> (2 этап</w:t>
      </w:r>
      <w:r w:rsidRPr="00EC3952">
        <w:rPr>
          <w:rFonts w:ascii="Times New Roman" w:hAnsi="Times New Roman" w:cs="Times New Roman"/>
          <w:sz w:val="24"/>
          <w:szCs w:val="24"/>
        </w:rPr>
        <w:t>)</w:t>
      </w:r>
      <w:r w:rsidRPr="00EC3952">
        <w:rPr>
          <w:rFonts w:ascii="Times New Roman" w:eastAsia="Calibri" w:hAnsi="Times New Roman" w:cs="Times New Roman"/>
          <w:color w:val="000000"/>
          <w:sz w:val="24"/>
          <w:szCs w:val="24"/>
        </w:rPr>
        <w:t>, (далее – Объект), а «Заказчик» обязуется создать «Подрядчику» необходимые условия для выполнения работ, принять их и уплатить за них обусловленную цену.</w:t>
      </w:r>
    </w:p>
    <w:p w:rsidR="00EC3952" w:rsidRPr="00EC3952" w:rsidRDefault="00EC3952" w:rsidP="00EC3952">
      <w:pPr>
        <w:spacing w:after="0" w:line="240" w:lineRule="auto"/>
        <w:ind w:firstLine="709"/>
        <w:jc w:val="both"/>
        <w:rPr>
          <w:rFonts w:ascii="Times New Roman" w:eastAsia="Calibri" w:hAnsi="Times New Roman" w:cs="Times New Roman"/>
          <w:sz w:val="24"/>
          <w:szCs w:val="24"/>
        </w:rPr>
      </w:pPr>
      <w:r w:rsidRPr="00EC3952">
        <w:rPr>
          <w:rFonts w:ascii="Times New Roman" w:eastAsia="Calibri" w:hAnsi="Times New Roman" w:cs="Times New Roman"/>
          <w:color w:val="000000"/>
          <w:sz w:val="24"/>
          <w:szCs w:val="24"/>
        </w:rPr>
        <w:t xml:space="preserve">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 являющейся неотъемлемой частью настоящего договора. </w:t>
      </w:r>
      <w:r w:rsidRPr="00EC3952">
        <w:rPr>
          <w:rFonts w:ascii="Times New Roman" w:eastAsia="Calibri" w:hAnsi="Times New Roman" w:cs="Times New Roman"/>
          <w:b/>
          <w:bCs/>
          <w:color w:val="000000"/>
          <w:sz w:val="24"/>
          <w:szCs w:val="24"/>
        </w:rPr>
        <w:t xml:space="preserve">(Примечание: окончательный вариант приложения № 1 к настоящему Договору будет определен в соответствии с результатами </w:t>
      </w:r>
      <w:r w:rsidR="000348A9">
        <w:rPr>
          <w:rFonts w:ascii="Times New Roman" w:eastAsia="Calibri" w:hAnsi="Times New Roman" w:cs="Times New Roman"/>
          <w:b/>
          <w:bCs/>
          <w:color w:val="000000"/>
          <w:sz w:val="24"/>
          <w:szCs w:val="24"/>
        </w:rPr>
        <w:t>открытого аукциона</w:t>
      </w:r>
      <w:r w:rsidRPr="00EC3952">
        <w:rPr>
          <w:rFonts w:ascii="Times New Roman" w:eastAsia="Calibri" w:hAnsi="Times New Roman" w:cs="Times New Roman"/>
          <w:b/>
          <w:bCs/>
          <w:color w:val="000000"/>
          <w:sz w:val="24"/>
          <w:szCs w:val="24"/>
        </w:rPr>
        <w:t>)</w:t>
      </w:r>
      <w:r w:rsidRPr="00EC3952">
        <w:rPr>
          <w:rFonts w:ascii="Times New Roman" w:eastAsia="Calibri" w:hAnsi="Times New Roman" w:cs="Times New Roman"/>
          <w:sz w:val="24"/>
          <w:szCs w:val="24"/>
        </w:rPr>
        <w:t xml:space="preserve">. </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1.3. Договор заключён в соответствии с подпунктом __ пункта __ статьи ____ Закона о закупках и </w:t>
      </w:r>
      <w:bookmarkStart w:id="0" w:name="_Hlk68848554"/>
      <w:r w:rsidRPr="00EC3952">
        <w:rPr>
          <w:rFonts w:ascii="Times New Roman" w:eastAsia="Calibri" w:hAnsi="Times New Roman" w:cs="Times New Roman"/>
          <w:color w:val="000000"/>
          <w:sz w:val="24"/>
          <w:szCs w:val="24"/>
        </w:rPr>
        <w:t xml:space="preserve">Приложением к Решению № </w:t>
      </w:r>
      <w:r>
        <w:rPr>
          <w:rFonts w:ascii="Times New Roman" w:eastAsia="Calibri" w:hAnsi="Times New Roman" w:cs="Times New Roman"/>
          <w:color w:val="000000"/>
          <w:sz w:val="24"/>
          <w:szCs w:val="24"/>
        </w:rPr>
        <w:t>35</w:t>
      </w:r>
      <w:r w:rsidRPr="00EC3952">
        <w:rPr>
          <w:rFonts w:ascii="Times New Roman" w:eastAsia="Calibri" w:hAnsi="Times New Roman" w:cs="Times New Roman"/>
          <w:color w:val="000000"/>
          <w:sz w:val="24"/>
          <w:szCs w:val="24"/>
        </w:rPr>
        <w:t xml:space="preserve"> от 1</w:t>
      </w:r>
      <w:r>
        <w:rPr>
          <w:rFonts w:ascii="Times New Roman" w:eastAsia="Calibri" w:hAnsi="Times New Roman" w:cs="Times New Roman"/>
          <w:color w:val="000000"/>
          <w:sz w:val="24"/>
          <w:szCs w:val="24"/>
        </w:rPr>
        <w:t xml:space="preserve">3 февраля </w:t>
      </w:r>
      <w:r w:rsidRPr="00EC3952">
        <w:rPr>
          <w:rFonts w:ascii="Times New Roman" w:eastAsia="Calibri" w:hAnsi="Times New Roman" w:cs="Times New Roman"/>
          <w:color w:val="000000"/>
          <w:sz w:val="24"/>
          <w:szCs w:val="24"/>
        </w:rPr>
        <w:t xml:space="preserve">2024 года </w:t>
      </w:r>
      <w:r>
        <w:rPr>
          <w:rFonts w:ascii="Times New Roman" w:eastAsia="Calibri" w:hAnsi="Times New Roman" w:cs="Times New Roman"/>
          <w:color w:val="000000"/>
          <w:sz w:val="24"/>
          <w:szCs w:val="24"/>
        </w:rPr>
        <w:t>48</w:t>
      </w:r>
      <w:r w:rsidRPr="00EC3952">
        <w:rPr>
          <w:rFonts w:ascii="Times New Roman" w:eastAsia="Calibri" w:hAnsi="Times New Roman" w:cs="Times New Roman"/>
          <w:color w:val="000000"/>
          <w:sz w:val="24"/>
          <w:szCs w:val="24"/>
        </w:rPr>
        <w:t xml:space="preserve"> сессии 26 созыва Бендерского городского совета народных депутатов «</w:t>
      </w:r>
      <w:r w:rsidR="00E43B03" w:rsidRPr="00E43B03">
        <w:rPr>
          <w:rFonts w:ascii="Times New Roman" w:eastAsia="Calibri" w:hAnsi="Times New Roman" w:cs="Times New Roman"/>
          <w:color w:val="000000"/>
          <w:sz w:val="24"/>
          <w:szCs w:val="24"/>
        </w:rPr>
        <w:t>Программа капитальных вложений на 2024 год</w:t>
      </w:r>
      <w:r w:rsidRPr="00EC3952">
        <w:rPr>
          <w:rFonts w:ascii="Times New Roman" w:eastAsia="Calibri" w:hAnsi="Times New Roman" w:cs="Times New Roman"/>
          <w:color w:val="000000"/>
          <w:sz w:val="24"/>
          <w:szCs w:val="24"/>
        </w:rPr>
        <w:t>»</w:t>
      </w:r>
      <w:bookmarkEnd w:id="0"/>
      <w:r w:rsidR="000348A9">
        <w:rPr>
          <w:rFonts w:ascii="Times New Roman" w:eastAsia="Calibri" w:hAnsi="Times New Roman" w:cs="Times New Roman"/>
          <w:color w:val="000000"/>
          <w:sz w:val="24"/>
          <w:szCs w:val="24"/>
        </w:rPr>
        <w:t xml:space="preserve"> в текущей редакции</w:t>
      </w:r>
      <w:r w:rsidRPr="00EC3952">
        <w:rPr>
          <w:rFonts w:ascii="Times New Roman" w:eastAsia="Calibri" w:hAnsi="Times New Roman" w:cs="Times New Roman"/>
          <w:color w:val="000000"/>
          <w:sz w:val="24"/>
          <w:szCs w:val="24"/>
        </w:rPr>
        <w:t>, по подстатье экономической классификации расходов бюджета «</w:t>
      </w:r>
      <w:r w:rsidR="00E43B03" w:rsidRPr="00E43B03">
        <w:rPr>
          <w:rFonts w:ascii="Times New Roman" w:eastAsia="Calibri" w:hAnsi="Times New Roman" w:cs="Times New Roman"/>
          <w:color w:val="000000"/>
          <w:sz w:val="24"/>
          <w:szCs w:val="24"/>
        </w:rPr>
        <w:t>Капитальные вложения в строительство объектов социально</w:t>
      </w:r>
      <w:r w:rsidR="00E43B03">
        <w:rPr>
          <w:rFonts w:ascii="Times New Roman" w:eastAsia="Calibri" w:hAnsi="Times New Roman" w:cs="Times New Roman"/>
          <w:color w:val="000000"/>
          <w:sz w:val="24"/>
          <w:szCs w:val="24"/>
        </w:rPr>
        <w:t>-</w:t>
      </w:r>
      <w:r w:rsidR="00E43B03" w:rsidRPr="00E43B03">
        <w:rPr>
          <w:rFonts w:ascii="Times New Roman" w:eastAsia="Calibri" w:hAnsi="Times New Roman" w:cs="Times New Roman"/>
          <w:color w:val="000000"/>
          <w:sz w:val="24"/>
          <w:szCs w:val="24"/>
        </w:rPr>
        <w:t>культурного назначения</w:t>
      </w:r>
      <w:r w:rsidRPr="00EC3952">
        <w:rPr>
          <w:rFonts w:ascii="Times New Roman" w:eastAsia="Calibri" w:hAnsi="Times New Roman" w:cs="Times New Roman"/>
          <w:color w:val="000000"/>
          <w:sz w:val="24"/>
          <w:szCs w:val="24"/>
        </w:rPr>
        <w:t xml:space="preserve">» </w:t>
      </w:r>
      <w:r w:rsidRPr="00EC3952">
        <w:rPr>
          <w:rFonts w:ascii="Times New Roman" w:eastAsia="Calibri" w:hAnsi="Times New Roman" w:cs="Times New Roman"/>
          <w:color w:val="000000"/>
          <w:sz w:val="24"/>
          <w:szCs w:val="24"/>
          <w:lang w:val="x-none"/>
        </w:rPr>
        <w:t>(</w:t>
      </w:r>
      <w:r w:rsidR="00E43B03" w:rsidRPr="00E43B03">
        <w:rPr>
          <w:rFonts w:ascii="Times New Roman" w:eastAsia="Calibri" w:hAnsi="Times New Roman" w:cs="Times New Roman"/>
          <w:color w:val="000000"/>
          <w:sz w:val="24"/>
          <w:szCs w:val="24"/>
        </w:rPr>
        <w:t>240</w:t>
      </w:r>
      <w:r w:rsidR="00E43B03">
        <w:rPr>
          <w:rFonts w:ascii="Times New Roman" w:eastAsia="Calibri" w:hAnsi="Times New Roman" w:cs="Times New Roman"/>
          <w:color w:val="000000"/>
          <w:sz w:val="24"/>
          <w:szCs w:val="24"/>
        </w:rPr>
        <w:t xml:space="preserve"> </w:t>
      </w:r>
      <w:r w:rsidR="00E43B03" w:rsidRPr="00E43B03">
        <w:rPr>
          <w:rFonts w:ascii="Times New Roman" w:eastAsia="Calibri" w:hAnsi="Times New Roman" w:cs="Times New Roman"/>
          <w:color w:val="000000"/>
          <w:sz w:val="24"/>
          <w:szCs w:val="24"/>
        </w:rPr>
        <w:t>230</w:t>
      </w:r>
      <w:r w:rsidRPr="00EC3952">
        <w:rPr>
          <w:rFonts w:ascii="Times New Roman" w:eastAsia="Calibri" w:hAnsi="Times New Roman" w:cs="Times New Roman"/>
          <w:color w:val="000000"/>
          <w:sz w:val="24"/>
          <w:szCs w:val="24"/>
          <w:lang w:val="x-none"/>
        </w:rPr>
        <w:t xml:space="preserve">) по объекту: </w:t>
      </w:r>
      <w:r w:rsidRPr="00EC3952">
        <w:rPr>
          <w:rFonts w:ascii="Times New Roman" w:eastAsia="Calibri" w:hAnsi="Times New Roman" w:cs="Times New Roman"/>
          <w:color w:val="000000"/>
          <w:sz w:val="24"/>
          <w:szCs w:val="24"/>
        </w:rPr>
        <w:t>«</w:t>
      </w:r>
      <w:r w:rsidR="00E43B03" w:rsidRPr="0026506E">
        <w:rPr>
          <w:rFonts w:ascii="Times New Roman" w:hAnsi="Times New Roman" w:cs="Times New Roman"/>
        </w:rPr>
        <w:t xml:space="preserve">Реконструкция </w:t>
      </w:r>
      <w:r w:rsidR="000348A9" w:rsidRPr="000348A9">
        <w:rPr>
          <w:rFonts w:ascii="Times New Roman" w:hAnsi="Times New Roman" w:cs="Times New Roman"/>
        </w:rPr>
        <w:t xml:space="preserve">МОУ ДО "СЦСДЮШОР" г. Бендеры </w:t>
      </w:r>
      <w:r w:rsidR="000348A9">
        <w:rPr>
          <w:rFonts w:ascii="Times New Roman" w:hAnsi="Times New Roman" w:cs="Times New Roman"/>
        </w:rPr>
        <w:t>(</w:t>
      </w:r>
      <w:r w:rsidR="00E43B03" w:rsidRPr="0026506E">
        <w:rPr>
          <w:rFonts w:ascii="Times New Roman" w:hAnsi="Times New Roman" w:cs="Times New Roman"/>
        </w:rPr>
        <w:t>ФОК "</w:t>
      </w:r>
      <w:proofErr w:type="spellStart"/>
      <w:r w:rsidR="00E43B03" w:rsidRPr="0026506E">
        <w:rPr>
          <w:rFonts w:ascii="Times New Roman" w:hAnsi="Times New Roman" w:cs="Times New Roman"/>
        </w:rPr>
        <w:t>Баскетцентр</w:t>
      </w:r>
      <w:proofErr w:type="spellEnd"/>
      <w:r w:rsidR="00E43B03" w:rsidRPr="0026506E">
        <w:rPr>
          <w:rFonts w:ascii="Times New Roman" w:hAnsi="Times New Roman" w:cs="Times New Roman"/>
        </w:rPr>
        <w:t>"</w:t>
      </w:r>
      <w:r w:rsidR="000348A9">
        <w:rPr>
          <w:rFonts w:ascii="Times New Roman" w:hAnsi="Times New Roman" w:cs="Times New Roman"/>
        </w:rPr>
        <w:t>)</w:t>
      </w:r>
      <w:r w:rsidR="00E43B03" w:rsidRPr="0026506E">
        <w:rPr>
          <w:rFonts w:ascii="Times New Roman" w:hAnsi="Times New Roman" w:cs="Times New Roman"/>
        </w:rPr>
        <w:t>, ул.</w:t>
      </w:r>
      <w:r w:rsidR="00E43B03">
        <w:rPr>
          <w:rFonts w:ascii="Times New Roman" w:hAnsi="Times New Roman" w:cs="Times New Roman"/>
        </w:rPr>
        <w:t xml:space="preserve"> </w:t>
      </w:r>
      <w:r w:rsidR="00E43B03" w:rsidRPr="0026506E">
        <w:rPr>
          <w:rFonts w:ascii="Times New Roman" w:hAnsi="Times New Roman" w:cs="Times New Roman"/>
        </w:rPr>
        <w:t>Г.</w:t>
      </w:r>
      <w:r w:rsidR="00E43B03">
        <w:rPr>
          <w:rFonts w:ascii="Times New Roman" w:hAnsi="Times New Roman" w:cs="Times New Roman"/>
        </w:rPr>
        <w:t xml:space="preserve"> </w:t>
      </w:r>
      <w:proofErr w:type="spellStart"/>
      <w:r w:rsidR="00E43B03" w:rsidRPr="0026506E">
        <w:rPr>
          <w:rFonts w:ascii="Times New Roman" w:hAnsi="Times New Roman" w:cs="Times New Roman"/>
        </w:rPr>
        <w:t>Ас</w:t>
      </w:r>
      <w:r w:rsidR="00E43B03" w:rsidRPr="00E43B03">
        <w:rPr>
          <w:rFonts w:ascii="Times New Roman" w:hAnsi="Times New Roman" w:cs="Times New Roman"/>
        </w:rPr>
        <w:t>аке</w:t>
      </w:r>
      <w:proofErr w:type="spellEnd"/>
      <w:r w:rsidR="00E43B03" w:rsidRPr="00E43B03">
        <w:rPr>
          <w:rFonts w:ascii="Times New Roman" w:hAnsi="Times New Roman" w:cs="Times New Roman"/>
        </w:rPr>
        <w:t>, 8 (</w:t>
      </w:r>
      <w:r w:rsidR="000348A9">
        <w:rPr>
          <w:rFonts w:ascii="Times New Roman" w:hAnsi="Times New Roman" w:cs="Times New Roman"/>
        </w:rPr>
        <w:t>2 этап</w:t>
      </w:r>
      <w:r w:rsidR="00E43B03" w:rsidRPr="00E43B03">
        <w:rPr>
          <w:rFonts w:ascii="Times New Roman" w:hAnsi="Times New Roman" w:cs="Times New Roman"/>
        </w:rPr>
        <w:t>)</w:t>
      </w:r>
      <w:r w:rsidRPr="00EC3952">
        <w:rPr>
          <w:rFonts w:ascii="Times New Roman" w:eastAsia="Calibri" w:hAnsi="Times New Roman" w:cs="Times New Roman"/>
          <w:color w:val="000000"/>
          <w:sz w:val="24"/>
          <w:szCs w:val="24"/>
        </w:rPr>
        <w:t>».</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jc w:val="center"/>
        <w:rPr>
          <w:rFonts w:ascii="Times New Roman" w:eastAsia="Calibri" w:hAnsi="Times New Roman" w:cs="Times New Roman"/>
          <w:color w:val="000000"/>
          <w:sz w:val="24"/>
          <w:szCs w:val="24"/>
        </w:rPr>
      </w:pPr>
      <w:r w:rsidRPr="00EC3952">
        <w:rPr>
          <w:rFonts w:ascii="Times New Roman" w:eastAsia="Calibri" w:hAnsi="Times New Roman" w:cs="Times New Roman"/>
          <w:b/>
          <w:bCs/>
          <w:color w:val="000000"/>
          <w:sz w:val="24"/>
          <w:szCs w:val="24"/>
        </w:rPr>
        <w:t>2. Цена договора, порядок и сроки оплаты</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2.1. Цена Договора (цена работ) определяется на основании сметной документации согласно Приложению № 1 </w:t>
      </w:r>
      <w:r w:rsidRPr="00EC3952">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w:t>
      </w:r>
      <w:r w:rsidR="000348A9">
        <w:rPr>
          <w:rFonts w:ascii="Times New Roman" w:eastAsia="Calibri" w:hAnsi="Times New Roman" w:cs="Times New Roman"/>
          <w:b/>
          <w:bCs/>
          <w:color w:val="000000"/>
          <w:sz w:val="24"/>
          <w:szCs w:val="24"/>
        </w:rPr>
        <w:t>открытого аукциона</w:t>
      </w:r>
      <w:r w:rsidRPr="00EC3952">
        <w:rPr>
          <w:rFonts w:ascii="Times New Roman" w:eastAsia="Calibri" w:hAnsi="Times New Roman" w:cs="Times New Roman"/>
          <w:b/>
          <w:bCs/>
          <w:color w:val="000000"/>
          <w:sz w:val="24"/>
          <w:szCs w:val="24"/>
        </w:rPr>
        <w:t>)</w:t>
      </w:r>
      <w:r w:rsidRPr="00EC3952">
        <w:rPr>
          <w:rFonts w:ascii="Times New Roman" w:eastAsia="Calibri" w:hAnsi="Times New Roman" w:cs="Times New Roman"/>
          <w:color w:val="000000"/>
          <w:sz w:val="24"/>
          <w:szCs w:val="24"/>
        </w:rPr>
        <w:t xml:space="preserve"> к настоящему Договору и составляет </w:t>
      </w:r>
      <w:r w:rsidRPr="00EC3952">
        <w:rPr>
          <w:rFonts w:ascii="Times New Roman" w:eastAsia="Calibri" w:hAnsi="Times New Roman" w:cs="Times New Roman"/>
          <w:b/>
          <w:bCs/>
          <w:color w:val="000000"/>
          <w:sz w:val="24"/>
          <w:szCs w:val="24"/>
        </w:rPr>
        <w:t xml:space="preserve">_________ </w:t>
      </w:r>
      <w:r w:rsidRPr="00EC3952">
        <w:rPr>
          <w:rFonts w:ascii="Times New Roman" w:eastAsia="Calibri" w:hAnsi="Times New Roman" w:cs="Times New Roman"/>
          <w:b/>
          <w:bCs/>
          <w:color w:val="000000"/>
          <w:sz w:val="26"/>
          <w:szCs w:val="26"/>
        </w:rPr>
        <w:t>(_________)</w:t>
      </w:r>
      <w:r w:rsidRPr="00EC3952">
        <w:rPr>
          <w:rFonts w:ascii="Times New Roman" w:eastAsia="Calibri" w:hAnsi="Times New Roman" w:cs="Times New Roman"/>
          <w:color w:val="000000"/>
          <w:sz w:val="24"/>
          <w:szCs w:val="24"/>
        </w:rPr>
        <w:t xml:space="preserve"> рублей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lastRenderedPageBreak/>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2.3. Источник финансирования настоящего договора – местный бюджет (Программа капитальных вложений на 2024 год).</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2.4. «Заказчик» производит «Подрядчику» предварител</w:t>
      </w:r>
      <w:r w:rsidR="006C1055">
        <w:rPr>
          <w:rFonts w:ascii="Times New Roman" w:eastAsia="Calibri" w:hAnsi="Times New Roman" w:cs="Times New Roman"/>
          <w:color w:val="000000"/>
          <w:sz w:val="24"/>
          <w:szCs w:val="24"/>
        </w:rPr>
        <w:t>ьную оплату (аванс) в размере 85 (восьм</w:t>
      </w:r>
      <w:r w:rsidRPr="00EC3952">
        <w:rPr>
          <w:rFonts w:ascii="Times New Roman" w:eastAsia="Calibri" w:hAnsi="Times New Roman" w:cs="Times New Roman"/>
          <w:color w:val="000000"/>
          <w:sz w:val="24"/>
          <w:szCs w:val="24"/>
        </w:rPr>
        <w:t>идесяти</w:t>
      </w:r>
      <w:r w:rsidR="006C1055">
        <w:rPr>
          <w:rFonts w:ascii="Times New Roman" w:eastAsia="Calibri" w:hAnsi="Times New Roman" w:cs="Times New Roman"/>
          <w:color w:val="000000"/>
          <w:sz w:val="24"/>
          <w:szCs w:val="24"/>
        </w:rPr>
        <w:t xml:space="preserve"> пяти</w:t>
      </w:r>
      <w:r w:rsidRPr="00EC3952">
        <w:rPr>
          <w:rFonts w:ascii="Times New Roman" w:eastAsia="Calibri" w:hAnsi="Times New Roman" w:cs="Times New Roman"/>
          <w:color w:val="000000"/>
          <w:sz w:val="24"/>
          <w:szCs w:val="24"/>
        </w:rPr>
        <w:t>) % от цены Договора (цены работ).</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 xml:space="preserve">2.5. Погашение аванса осуществляется в равных долях в течение всего срока исполнения договора на основании согласованных актов выполненных работ. </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 xml:space="preserve">2.6. «Заказчик»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rsidR="00EC3952" w:rsidRPr="00EC3952" w:rsidRDefault="00EC3952" w:rsidP="00EC3952">
      <w:pPr>
        <w:spacing w:after="0" w:line="240" w:lineRule="auto"/>
        <w:ind w:firstLine="709"/>
        <w:jc w:val="both"/>
        <w:rPr>
          <w:rFonts w:ascii="Times New Roman" w:eastAsia="Calibri" w:hAnsi="Times New Roman" w:cs="Times New Roman"/>
        </w:rPr>
      </w:pPr>
      <w:r w:rsidRPr="00EC3952">
        <w:rPr>
          <w:rFonts w:ascii="Times New Roman" w:eastAsia="Calibri" w:hAnsi="Times New Roman" w:cs="Times New Roman"/>
          <w:color w:val="000000"/>
          <w:sz w:val="24"/>
          <w:szCs w:val="24"/>
        </w:rPr>
        <w:t xml:space="preserve">2.7. </w:t>
      </w:r>
      <w:r w:rsidRPr="00EC3952">
        <w:rPr>
          <w:rFonts w:ascii="Times New Roman" w:eastAsia="Calibri" w:hAnsi="Times New Roman" w:cs="Times New Roman"/>
        </w:rPr>
        <w:t>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rsidR="00EC3952" w:rsidRPr="00EC3952" w:rsidRDefault="00EC3952" w:rsidP="00EC3952">
      <w:pPr>
        <w:spacing w:after="0" w:line="259" w:lineRule="auto"/>
        <w:ind w:firstLine="708"/>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2.8.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2.9.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3. Срок и порядок выполнения работ, порядок сдачи и приемки результат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3.1. «Подрядчик» обязан приступить к выполнению работ __________________(начальный срок выполнения работ) и завершить их выполнение не позднее </w:t>
      </w:r>
      <w:r w:rsidR="006C1055">
        <w:rPr>
          <w:rFonts w:ascii="Times New Roman" w:eastAsia="Calibri" w:hAnsi="Times New Roman" w:cs="Times New Roman"/>
          <w:color w:val="000000"/>
          <w:sz w:val="24"/>
          <w:szCs w:val="24"/>
        </w:rPr>
        <w:t>25</w:t>
      </w:r>
      <w:r w:rsidR="000348A9">
        <w:rPr>
          <w:rFonts w:ascii="Times New Roman" w:eastAsia="Calibri" w:hAnsi="Times New Roman" w:cs="Times New Roman"/>
          <w:color w:val="000000"/>
          <w:sz w:val="24"/>
          <w:szCs w:val="24"/>
        </w:rPr>
        <w:t xml:space="preserve"> декабря</w:t>
      </w:r>
      <w:r w:rsidR="00E43B03" w:rsidRPr="00E43B03">
        <w:rPr>
          <w:rFonts w:ascii="Times New Roman" w:eastAsia="Calibri" w:hAnsi="Times New Roman" w:cs="Times New Roman"/>
          <w:color w:val="000000"/>
          <w:sz w:val="24"/>
          <w:szCs w:val="24"/>
        </w:rPr>
        <w:t xml:space="preserve"> </w:t>
      </w:r>
      <w:r w:rsidRPr="00EC3952">
        <w:rPr>
          <w:rFonts w:ascii="Times New Roman" w:eastAsia="Calibri" w:hAnsi="Times New Roman" w:cs="Times New Roman"/>
          <w:color w:val="000000"/>
          <w:sz w:val="24"/>
          <w:szCs w:val="24"/>
        </w:rPr>
        <w:t>2024 года (конечный срок выполнения работ), в соответствии с поэтапным планом-графиком производства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3.2. «Заказчик» обязан обеспечивать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 на Объекте.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Обеспечение доступа на Объект в нерабочие дни осуществляется «Заказчиком» путем согласования соответствующей заявки «Подрядчика». Заявка направляется (вручается) «Подрядчиком» «Заказчику» не позднее, чем за 1 (один) рабочий день до нерабочего дня, в котором необходимо выполнять работы, и должна отражать период времени, в течение которого планируется их выполнение.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w:t>
      </w:r>
      <w:r w:rsidRPr="00EC3952">
        <w:rPr>
          <w:rFonts w:ascii="Times New Roman" w:eastAsia="Calibri" w:hAnsi="Times New Roman" w:cs="Times New Roman"/>
          <w:sz w:val="24"/>
          <w:szCs w:val="24"/>
        </w:rPr>
        <w:t xml:space="preserve">сдачи - приемки </w:t>
      </w:r>
      <w:r w:rsidRPr="00EC3952">
        <w:rPr>
          <w:rFonts w:ascii="Times New Roman" w:eastAsia="Calibri" w:hAnsi="Times New Roman" w:cs="Times New Roman"/>
          <w:color w:val="000000"/>
          <w:sz w:val="24"/>
          <w:szCs w:val="24"/>
        </w:rPr>
        <w:t>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3.4. </w:t>
      </w:r>
      <w:r w:rsidR="00B96271" w:rsidRPr="00B96271">
        <w:rPr>
          <w:rFonts w:ascii="Times New Roman" w:eastAsia="Calibri" w:hAnsi="Times New Roman" w:cs="Times New Roman"/>
          <w:color w:val="000000"/>
          <w:sz w:val="24"/>
          <w:szCs w:val="24"/>
        </w:rPr>
        <w:t>Приемка выполненных работ осуществляется «Заказчиком», который несет ответственность за приемку выполненных работ, с привлечением представителя муниципального учреждения, в чьем оперативном управлении (на балансе) находится Объект.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w:t>
      </w:r>
      <w:r w:rsidRPr="00EC3952">
        <w:rPr>
          <w:rFonts w:ascii="Times New Roman" w:eastAsia="Calibri" w:hAnsi="Times New Roman" w:cs="Times New Roman"/>
          <w:color w:val="000000"/>
          <w:sz w:val="24"/>
          <w:szCs w:val="24"/>
        </w:rPr>
        <w:lastRenderedPageBreak/>
        <w:t xml:space="preserve">отчетной документации с приложением акта </w:t>
      </w:r>
      <w:r w:rsidRPr="00EC3952">
        <w:rPr>
          <w:rFonts w:ascii="Times New Roman" w:eastAsia="Calibri" w:hAnsi="Times New Roman" w:cs="Times New Roman"/>
          <w:sz w:val="24"/>
          <w:szCs w:val="24"/>
        </w:rPr>
        <w:t xml:space="preserve">сдачи - приемки </w:t>
      </w:r>
      <w:r w:rsidRPr="00EC3952">
        <w:rPr>
          <w:rFonts w:ascii="Times New Roman" w:eastAsia="Calibri" w:hAnsi="Times New Roman" w:cs="Times New Roman"/>
          <w:color w:val="000000"/>
          <w:sz w:val="24"/>
          <w:szCs w:val="24"/>
        </w:rPr>
        <w:t xml:space="preserve">выполненных работ для организации проверки их соответствия выполненным работам и условиям настоящего Договора «Заказчик» при отсутствии замечаний обязан подписать акт </w:t>
      </w:r>
      <w:r w:rsidRPr="00EC3952">
        <w:rPr>
          <w:rFonts w:ascii="Times New Roman" w:eastAsia="Calibri" w:hAnsi="Times New Roman" w:cs="Times New Roman"/>
          <w:sz w:val="24"/>
          <w:szCs w:val="24"/>
        </w:rPr>
        <w:t xml:space="preserve">сдачи - приемки </w:t>
      </w:r>
      <w:r w:rsidRPr="00EC3952">
        <w:rPr>
          <w:rFonts w:ascii="Times New Roman" w:eastAsia="Calibri" w:hAnsi="Times New Roman" w:cs="Times New Roman"/>
          <w:color w:val="000000"/>
          <w:sz w:val="24"/>
          <w:szCs w:val="24"/>
        </w:rPr>
        <w:t xml:space="preserve">выполненных работ. В противном случае «Заказчик» в этот же срок направляет «Подрядчику» в письменной форме мотивированный отказ от подписания акта </w:t>
      </w:r>
      <w:r w:rsidRPr="00EC3952">
        <w:rPr>
          <w:rFonts w:ascii="Times New Roman" w:eastAsia="Calibri" w:hAnsi="Times New Roman" w:cs="Times New Roman"/>
          <w:sz w:val="24"/>
          <w:szCs w:val="24"/>
        </w:rPr>
        <w:t>сдачи - приемки</w:t>
      </w:r>
      <w:r w:rsidRPr="00EC3952">
        <w:rPr>
          <w:rFonts w:ascii="Times New Roman" w:eastAsia="Calibri" w:hAnsi="Times New Roman" w:cs="Times New Roman"/>
          <w:color w:val="0070C0"/>
          <w:sz w:val="24"/>
          <w:szCs w:val="24"/>
        </w:rPr>
        <w:t xml:space="preserve"> </w:t>
      </w:r>
      <w:r w:rsidRPr="00EC3952">
        <w:rPr>
          <w:rFonts w:ascii="Times New Roman" w:eastAsia="Calibri" w:hAnsi="Times New Roman" w:cs="Times New Roman"/>
          <w:color w:val="000000"/>
          <w:sz w:val="24"/>
          <w:szCs w:val="24"/>
        </w:rPr>
        <w:t>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3.6. В случае предъявления мотивированного отказа от подписания акта </w:t>
      </w:r>
      <w:r w:rsidRPr="00EC3952">
        <w:rPr>
          <w:rFonts w:ascii="Times New Roman" w:eastAsia="Calibri" w:hAnsi="Times New Roman" w:cs="Times New Roman"/>
          <w:sz w:val="24"/>
          <w:szCs w:val="24"/>
        </w:rPr>
        <w:t xml:space="preserve">сдачи - приемки </w:t>
      </w:r>
      <w:r w:rsidRPr="00EC3952">
        <w:rPr>
          <w:rFonts w:ascii="Times New Roman" w:eastAsia="Calibri" w:hAnsi="Times New Roman" w:cs="Times New Roman"/>
          <w:color w:val="000000"/>
          <w:sz w:val="24"/>
          <w:szCs w:val="24"/>
        </w:rPr>
        <w:t>выполненных работ «Подрядчик» обязан рассмотреть его в течение 7 (семи) рабочих дней и устранить выявленные недостатки.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3.7. В случае досрочного выполнения работ «Подрядчик» уведомляет «Заказчика» о готовности предоставить отчетную документацию для осуществления выполненных работ, при этом цена настоящего Договора не может быть увеличена.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3.8. Датой выполнения работ по настоящему Договору является дата подписания сторонами акта</w:t>
      </w:r>
      <w:r w:rsidRPr="00EC3952">
        <w:rPr>
          <w:rFonts w:ascii="Times New Roman" w:eastAsia="Calibri" w:hAnsi="Times New Roman" w:cs="Times New Roman"/>
          <w:color w:val="0070C0"/>
          <w:sz w:val="24"/>
          <w:szCs w:val="24"/>
        </w:rPr>
        <w:t xml:space="preserve"> </w:t>
      </w:r>
      <w:r w:rsidRPr="00EC3952">
        <w:rPr>
          <w:rFonts w:ascii="Times New Roman" w:eastAsia="Calibri" w:hAnsi="Times New Roman" w:cs="Times New Roman"/>
          <w:sz w:val="24"/>
          <w:szCs w:val="24"/>
        </w:rPr>
        <w:t xml:space="preserve">сдачи - приемки </w:t>
      </w:r>
      <w:r w:rsidRPr="00EC3952">
        <w:rPr>
          <w:rFonts w:ascii="Times New Roman" w:eastAsia="Calibri" w:hAnsi="Times New Roman" w:cs="Times New Roman"/>
          <w:color w:val="000000"/>
          <w:sz w:val="24"/>
          <w:szCs w:val="24"/>
        </w:rPr>
        <w:t>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3.9.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4. Права и обязанности сторон</w:t>
      </w:r>
    </w:p>
    <w:p w:rsidR="00EC3952" w:rsidRPr="00EC3952" w:rsidRDefault="00EC3952" w:rsidP="00EC3952">
      <w:pPr>
        <w:spacing w:after="0" w:line="240" w:lineRule="auto"/>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ab/>
        <w:t>4.1. «Подрядчик» вправе: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4.1.1. требовать обеспечения своевременной приемки выполненных работ (этапа работ) и подписания акта</w:t>
      </w:r>
      <w:r w:rsidRPr="00EC3952">
        <w:rPr>
          <w:rFonts w:ascii="Times New Roman" w:eastAsia="Calibri" w:hAnsi="Times New Roman" w:cs="Times New Roman"/>
          <w:color w:val="0070C0"/>
          <w:sz w:val="24"/>
          <w:szCs w:val="24"/>
        </w:rPr>
        <w:t xml:space="preserve"> </w:t>
      </w:r>
      <w:r w:rsidRPr="00EC3952">
        <w:rPr>
          <w:rFonts w:ascii="Times New Roman" w:eastAsia="Calibri" w:hAnsi="Times New Roman" w:cs="Times New Roman"/>
          <w:color w:val="000000"/>
          <w:sz w:val="24"/>
          <w:szCs w:val="24"/>
        </w:rPr>
        <w:t>выполненных работ либо обоснованного отказа от его подписания в установленные сроки;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4.1.3. по согласованию с «Заказчиком» выполнять работы поэтапно;</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4.1.4. в случае необходимости по согласованию с «Заказчиком» привлекать к выполнению работ третьих лиц по договору субподряда;</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4.1.5. требовать от «Заказчика» предоставления дополнительной документации, необходимой для выполнения проектных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ab/>
        <w:t>4.2. «Подрядчик» обязан:</w:t>
      </w:r>
    </w:p>
    <w:p w:rsidR="00EC3952" w:rsidRPr="00EC3952" w:rsidRDefault="00EC3952" w:rsidP="00EC3952">
      <w:pPr>
        <w:spacing w:after="0" w:line="240" w:lineRule="auto"/>
        <w:ind w:right="-2"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4.2.1. приступить к работе не позднее начального срока выполнения работ, выполнить работы </w:t>
      </w:r>
      <w:r w:rsidRPr="00EC3952">
        <w:rPr>
          <w:rFonts w:ascii="Times New Roman" w:eastAsia="Calibri" w:hAnsi="Times New Roman" w:cs="Times New Roman"/>
          <w:color w:val="000000"/>
          <w:sz w:val="24"/>
          <w:szCs w:val="24"/>
          <w:lang w:eastAsia="ru-RU"/>
        </w:rPr>
        <w:t xml:space="preserve">и передать «Заказчику» по акту выполненных работ (результат работы) </w:t>
      </w:r>
      <w:r w:rsidRPr="00EC3952">
        <w:rPr>
          <w:rFonts w:ascii="Times New Roman" w:eastAsia="Calibri" w:hAnsi="Times New Roman" w:cs="Times New Roman"/>
          <w:color w:val="000000"/>
          <w:sz w:val="24"/>
          <w:szCs w:val="24"/>
        </w:rPr>
        <w:t>в сроки, установленные пунктом 3.1. настоящего договора;</w:t>
      </w:r>
    </w:p>
    <w:p w:rsidR="00EC3952" w:rsidRPr="000348A9" w:rsidRDefault="00EC3952" w:rsidP="00EC3952">
      <w:pPr>
        <w:spacing w:after="0" w:line="240" w:lineRule="auto"/>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color w:val="000000"/>
          <w:sz w:val="24"/>
          <w:szCs w:val="24"/>
        </w:rPr>
        <w:tab/>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w:t>
      </w:r>
      <w:r w:rsidRPr="00EC3952">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w:t>
      </w:r>
      <w:r w:rsidR="000348A9">
        <w:rPr>
          <w:rFonts w:ascii="Times New Roman" w:eastAsia="Calibri" w:hAnsi="Times New Roman" w:cs="Times New Roman"/>
          <w:b/>
          <w:bCs/>
          <w:color w:val="000000"/>
          <w:sz w:val="24"/>
          <w:szCs w:val="24"/>
        </w:rPr>
        <w:t>открытого аукциона</w:t>
      </w:r>
      <w:r w:rsidRPr="00EC3952">
        <w:rPr>
          <w:rFonts w:ascii="Times New Roman" w:eastAsia="Calibri" w:hAnsi="Times New Roman" w:cs="Times New Roman"/>
          <w:b/>
          <w:bCs/>
          <w:color w:val="000000"/>
          <w:sz w:val="24"/>
          <w:szCs w:val="24"/>
        </w:rPr>
        <w:t xml:space="preserve">) </w:t>
      </w:r>
      <w:r w:rsidRPr="00EC3952">
        <w:rPr>
          <w:rFonts w:ascii="Times New Roman" w:eastAsia="Calibri" w:hAnsi="Times New Roman" w:cs="Times New Roman"/>
          <w:color w:val="000000"/>
          <w:sz w:val="24"/>
          <w:szCs w:val="24"/>
        </w:rPr>
        <w:t>к настоящему Договору;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rsidR="00EC3952" w:rsidRPr="00EC3952" w:rsidRDefault="00EC3952" w:rsidP="00EC3952">
      <w:pPr>
        <w:spacing w:after="0" w:line="240" w:lineRule="auto"/>
        <w:ind w:firstLine="567"/>
        <w:jc w:val="both"/>
        <w:rPr>
          <w:rFonts w:ascii="Times New Roman" w:eastAsia="Calibri" w:hAnsi="Times New Roman" w:cs="Times New Roman"/>
          <w:color w:val="0070C0"/>
          <w:sz w:val="24"/>
          <w:szCs w:val="24"/>
        </w:rPr>
      </w:pPr>
      <w:r w:rsidRPr="00EC3952">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lastRenderedPageBreak/>
        <w:tab/>
        <w:t>4.2.6. обеспечить выполнение работ необходимыми материально-техническими ресурсами, включая оборудование, строительную технику;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4.2.8.</w:t>
      </w:r>
      <w:r w:rsidRPr="00EC3952">
        <w:rPr>
          <w:rFonts w:ascii="Calibri" w:eastAsia="Calibri" w:hAnsi="Calibri" w:cs="Times New Roman"/>
          <w:color w:val="000000"/>
        </w:rPr>
        <w:t xml:space="preserve"> </w:t>
      </w:r>
      <w:r w:rsidRPr="00EC3952">
        <w:rPr>
          <w:rFonts w:ascii="Times New Roman" w:eastAsia="Calibri" w:hAnsi="Times New Roman" w:cs="Times New Roman"/>
          <w:color w:val="000000"/>
          <w:sz w:val="24"/>
          <w:szCs w:val="24"/>
        </w:rPr>
        <w:t>обеспечивать своевременный вывоз мусора в течение срока выполнения работ и по их завершении в целом (до подписания акта выполненных работ). Пункт (точка) вывоза мусора определяется по согласованию с Заказчиком;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4.2.11. согласовывать с «Заказчиком» все необходимые действия и документацию, предусмотренные условиями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4.2.17. гарантировать «Заказчику» отсутствие у третьих лиц права воспрепятствовать выполнению работ или ограничить их выполнение;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 xml:space="preserve">            4.2.18. ежемесячно представлять в адрес "Заказчика" промежуточные акты 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4.2.19. выполнять иные обязанности, предусмотренные настоящим Договором.</w:t>
      </w:r>
    </w:p>
    <w:p w:rsidR="00EC3952" w:rsidRPr="00EC3952" w:rsidRDefault="00EC3952" w:rsidP="00EC3952">
      <w:pPr>
        <w:spacing w:after="0" w:line="240" w:lineRule="auto"/>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ab/>
        <w:t>4.3. «Заказчик» вправе: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4.3.1. требовать от «Подрядчика» надлежащего исполнения обязательств, предусмотренных Договором;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4.3.2. требовать от «Подрядчика» современного устранения выявленных недостатков работ;</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4.3.3.</w:t>
      </w:r>
      <w:r w:rsidRPr="00EC3952">
        <w:rPr>
          <w:rFonts w:ascii="Calibri" w:eastAsia="Calibri" w:hAnsi="Calibri" w:cs="Times New Roman"/>
          <w:color w:val="000000"/>
        </w:rPr>
        <w:t xml:space="preserve"> </w:t>
      </w:r>
      <w:r w:rsidRPr="00EC3952">
        <w:rPr>
          <w:rFonts w:ascii="Times New Roman" w:eastAsia="Calibri" w:hAnsi="Times New Roman" w:cs="Times New Roman"/>
          <w:color w:val="000000"/>
          <w:sz w:val="24"/>
          <w:szCs w:val="24"/>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lastRenderedPageBreak/>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4.3.5. провести экспертизу выполненной работы (результата работ) с привлечением экспертов, экспертных организаций;</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4.3.7. запрашивать у «Подрядчика» любую относящуюся к предмету Договора документацию и информацию;</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4.3.8. заявить мотивированный отказ от подписания акта выполненных работ в сроки и в порядке предусмотренные настоящим Договором»</w:t>
      </w:r>
    </w:p>
    <w:p w:rsidR="00EC3952" w:rsidRPr="00EC3952" w:rsidRDefault="00EC3952" w:rsidP="00EC3952">
      <w:pPr>
        <w:spacing w:after="0" w:line="240" w:lineRule="auto"/>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rPr>
        <w:tab/>
        <w:t xml:space="preserve">4.3.9. принять решение об одностороннем отказе от исполнения договора </w:t>
      </w:r>
      <w:r w:rsidRPr="00EC3952">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C3952" w:rsidRPr="00EC3952" w:rsidRDefault="00EC3952" w:rsidP="00EC3952">
      <w:pPr>
        <w:spacing w:after="0" w:line="240" w:lineRule="auto"/>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C3952" w:rsidRPr="00EC3952" w:rsidRDefault="00EC3952" w:rsidP="00EC3952">
      <w:pPr>
        <w:spacing w:after="0" w:line="240" w:lineRule="auto"/>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lang w:bidi="ru-RU"/>
        </w:rPr>
        <w:t xml:space="preserve">         б) если «Подрядчик» не сдаст результат выполненных работ в срок, установленный договором; </w:t>
      </w:r>
    </w:p>
    <w:p w:rsidR="00EC3952" w:rsidRPr="00EC3952" w:rsidRDefault="00EC3952" w:rsidP="00EC3952">
      <w:pPr>
        <w:spacing w:after="0" w:line="240" w:lineRule="auto"/>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rsidR="00EC3952" w:rsidRPr="00EC3952" w:rsidRDefault="00EC3952" w:rsidP="00EC3952">
      <w:pPr>
        <w:spacing w:after="0" w:line="240" w:lineRule="auto"/>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lang w:bidi="ru-RU"/>
        </w:rPr>
      </w:pPr>
      <w:r w:rsidRPr="00EC3952">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EC3952" w:rsidRPr="00EC3952" w:rsidRDefault="00EC3952" w:rsidP="00EC3952">
      <w:pPr>
        <w:spacing w:after="0" w:line="240" w:lineRule="auto"/>
        <w:ind w:firstLine="567"/>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C3952" w:rsidRPr="00EC3952" w:rsidRDefault="00EC3952" w:rsidP="00EC3952">
      <w:pPr>
        <w:spacing w:after="0" w:line="240" w:lineRule="auto"/>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ab/>
        <w:t>4.4. «Заказчик» обязан:</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4.4.1. при заключении настоящего Договора предоставить «Подрядчику» всю необходимую документацию для надлежащего выполнения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4.4.3. обеспечить осуществление технического надзора на Объекте;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EC3952" w:rsidRPr="00EC3952" w:rsidRDefault="00EC3952" w:rsidP="00EC3952">
      <w:pPr>
        <w:spacing w:after="0" w:line="240" w:lineRule="auto"/>
        <w:ind w:right="-99"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4.4.5. осуществить своевременную приемку выполненных работ, соответствующих требованиям, установленным договором, и подписание акта</w:t>
      </w:r>
      <w:r w:rsidRPr="00EC3952">
        <w:rPr>
          <w:rFonts w:ascii="Times New Roman" w:eastAsia="Calibri" w:hAnsi="Times New Roman" w:cs="Times New Roman"/>
          <w:color w:val="0070C0"/>
          <w:sz w:val="24"/>
          <w:szCs w:val="24"/>
        </w:rPr>
        <w:t xml:space="preserve"> </w:t>
      </w:r>
      <w:r w:rsidRPr="00EC3952">
        <w:rPr>
          <w:rFonts w:ascii="Times New Roman" w:eastAsia="Calibri" w:hAnsi="Times New Roman" w:cs="Times New Roman"/>
          <w:color w:val="000000"/>
          <w:sz w:val="24"/>
          <w:szCs w:val="24"/>
        </w:rPr>
        <w:t>выполненных работ при отсутствии оснований для мотивированного отказ от его подписания, либо</w:t>
      </w:r>
      <w:r w:rsidRPr="00EC3952">
        <w:rPr>
          <w:rFonts w:ascii="Times New Roman" w:eastAsia="Calibri" w:hAnsi="Times New Roman" w:cs="Times New Roman"/>
          <w:color w:val="000000"/>
          <w:sz w:val="24"/>
          <w:szCs w:val="24"/>
          <w:lang w:eastAsia="ru-RU"/>
        </w:rPr>
        <w:t xml:space="preserve"> направить «Подрядчику» </w:t>
      </w:r>
      <w:r w:rsidRPr="00EC3952">
        <w:rPr>
          <w:rFonts w:ascii="Times New Roman" w:eastAsia="Calibri" w:hAnsi="Times New Roman" w:cs="Times New Roman"/>
          <w:color w:val="000000"/>
          <w:sz w:val="24"/>
          <w:szCs w:val="24"/>
        </w:rPr>
        <w:t>в письменной форме мотивированный отказ от подписания акта выполненных работ;</w:t>
      </w:r>
    </w:p>
    <w:p w:rsidR="00EC3952" w:rsidRPr="00EC3952" w:rsidRDefault="00EC3952" w:rsidP="00EC3952">
      <w:pPr>
        <w:spacing w:after="0" w:line="240" w:lineRule="auto"/>
        <w:ind w:right="-99"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4.4.6.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4.4.7. уведомлять «Подрядчика» о приостановлении, уменьшении или прекращении финансирования Договора для согласования новых сроков и других условий;</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4.4.8.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4.4.9. принять решение об одностороннем отказе от исполнения Договора, если в ходе его исполнения установлено, что «Подрядчиком» представлена недостоверная </w:t>
      </w:r>
      <w:r w:rsidRPr="00EC3952">
        <w:rPr>
          <w:rFonts w:ascii="Times New Roman" w:eastAsia="Calibri" w:hAnsi="Times New Roman" w:cs="Times New Roman"/>
          <w:color w:val="000000"/>
          <w:sz w:val="24"/>
          <w:szCs w:val="24"/>
        </w:rPr>
        <w:lastRenderedPageBreak/>
        <w:t xml:space="preserve">информация о своем соответствии установленным требованиям, что позволило ему стать победителем определения подрядчика. </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4.4.10. выполнять иные обязанности, предусмотренные настоящим договором.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b/>
          <w:bCs/>
          <w:color w:val="000000"/>
          <w:sz w:val="24"/>
          <w:szCs w:val="24"/>
        </w:rPr>
        <w:tab/>
      </w: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5. Качество работ и гарантийные обязательства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5.2. Гарантийный срок на выполненные работы (результат работ) составляет </w:t>
      </w:r>
      <w:r w:rsidR="004765A6">
        <w:rPr>
          <w:rFonts w:ascii="Times New Roman" w:eastAsia="Calibri" w:hAnsi="Times New Roman" w:cs="Times New Roman"/>
          <w:color w:val="000000"/>
          <w:sz w:val="24"/>
          <w:szCs w:val="24"/>
        </w:rPr>
        <w:t>5 (пять</w:t>
      </w:r>
      <w:r w:rsidRPr="00EC3952">
        <w:rPr>
          <w:rFonts w:ascii="Times New Roman" w:eastAsia="Calibri" w:hAnsi="Times New Roman" w:cs="Times New Roman"/>
          <w:color w:val="000000"/>
          <w:sz w:val="24"/>
          <w:szCs w:val="24"/>
        </w:rPr>
        <w:t>) лет с момента подписания Сторонами акта 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Default="00EC3952" w:rsidP="00EC3952">
      <w:pPr>
        <w:spacing w:after="0" w:line="240" w:lineRule="auto"/>
        <w:jc w:val="center"/>
        <w:rPr>
          <w:rFonts w:ascii="Times New Roman" w:eastAsia="Calibri" w:hAnsi="Times New Roman" w:cs="Times New Roman"/>
          <w:b/>
          <w:color w:val="000000"/>
          <w:sz w:val="24"/>
          <w:szCs w:val="24"/>
        </w:rPr>
      </w:pPr>
      <w:r w:rsidRPr="00EC3952">
        <w:rPr>
          <w:rFonts w:ascii="Times New Roman" w:eastAsia="Calibri" w:hAnsi="Times New Roman" w:cs="Times New Roman"/>
          <w:b/>
          <w:color w:val="000000"/>
          <w:sz w:val="24"/>
          <w:szCs w:val="24"/>
        </w:rPr>
        <w:t>6. Особые условия</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4765A6"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w:t>
      </w:r>
      <w:r w:rsidRPr="00432F7F">
        <w:rPr>
          <w:rFonts w:ascii="Times New Roman" w:hAnsi="Times New Roman" w:cs="Times New Roman"/>
          <w:bCs/>
          <w:color w:val="000000" w:themeColor="text1"/>
          <w:sz w:val="24"/>
          <w:szCs w:val="24"/>
        </w:rPr>
        <w:lastRenderedPageBreak/>
        <w:t>социального налога на депонированную заработную плату) исходя из фактически сложившейся ставки по данному виду деятельности.</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rsidR="004765A6" w:rsidRPr="00432F7F" w:rsidRDefault="004765A6" w:rsidP="004765A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4765A6" w:rsidRPr="00EC3952" w:rsidRDefault="004765A6" w:rsidP="00EC3952">
      <w:pPr>
        <w:spacing w:after="0" w:line="240" w:lineRule="auto"/>
        <w:jc w:val="center"/>
        <w:rPr>
          <w:rFonts w:ascii="Times New Roman" w:eastAsia="Calibri" w:hAnsi="Times New Roman" w:cs="Times New Roman"/>
          <w:b/>
          <w:color w:val="000000"/>
          <w:sz w:val="24"/>
          <w:szCs w:val="24"/>
        </w:rPr>
      </w:pPr>
    </w:p>
    <w:p w:rsidR="00EC3952" w:rsidRPr="00EC3952" w:rsidRDefault="00EC3952" w:rsidP="00EC3952">
      <w:pPr>
        <w:spacing w:after="0"/>
        <w:ind w:firstLine="708"/>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7. Ответственность сторон</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lastRenderedPageBreak/>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7.2. «Подрядчик» несет ответственность:</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7.2.1. за качество выполненных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7.2.2. за соблюдение: строительных норм и правил, техники безопасности, правил пожарной безопасности;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 4.2.16</w:t>
      </w:r>
      <w:r w:rsidR="004765A6">
        <w:rPr>
          <w:rFonts w:ascii="Times New Roman" w:eastAsia="Calibri" w:hAnsi="Times New Roman" w:cs="Times New Roman"/>
          <w:color w:val="000000"/>
          <w:sz w:val="24"/>
          <w:szCs w:val="24"/>
        </w:rPr>
        <w:t>.</w:t>
      </w:r>
      <w:r w:rsidRPr="00EC3952">
        <w:rPr>
          <w:rFonts w:ascii="Times New Roman" w:eastAsia="Calibri" w:hAnsi="Times New Roman" w:cs="Times New Roman"/>
          <w:color w:val="000000"/>
          <w:sz w:val="24"/>
          <w:szCs w:val="24"/>
        </w:rPr>
        <w:t xml:space="preserve"> пункта 4.2. настоящего договора,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EC3952" w:rsidRPr="00EC3952" w:rsidRDefault="00EC3952" w:rsidP="00EC3952">
      <w:pPr>
        <w:spacing w:after="0" w:line="240" w:lineRule="auto"/>
        <w:ind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ind w:left="-142" w:right="-284"/>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8. Действие непреодолимой силы</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8.2.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w:t>
      </w:r>
      <w:r w:rsidRPr="00EC3952">
        <w:rPr>
          <w:rFonts w:ascii="Times New Roman" w:eastAsia="Calibri" w:hAnsi="Times New Roman" w:cs="Times New Roman"/>
          <w:color w:val="000000"/>
          <w:sz w:val="24"/>
          <w:szCs w:val="24"/>
        </w:rPr>
        <w:lastRenderedPageBreak/>
        <w:t>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9. Регулирование досудебного порядка разрешения споров</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10. Срок действия договора, основания и порядок изменения, дополнения и расторжения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10.1. Договор вступает в силу с момента его подписания сторонами.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Реализация Сторонами такого решения осуществляется в порядке, предусмотренном нормами Закона о закупках.</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EC3952" w:rsidRPr="00EC3952" w:rsidRDefault="00EC3952" w:rsidP="00EC3952">
      <w:pPr>
        <w:spacing w:after="0" w:line="240" w:lineRule="auto"/>
        <w:ind w:firstLine="567"/>
        <w:jc w:val="both"/>
        <w:rPr>
          <w:rFonts w:ascii="Times New Roman" w:eastAsia="Calibri" w:hAnsi="Times New Roman" w:cs="Times New Roman"/>
          <w:strike/>
          <w:color w:val="000000"/>
          <w:sz w:val="24"/>
          <w:szCs w:val="24"/>
        </w:rPr>
      </w:pPr>
      <w:r w:rsidRPr="00EC3952">
        <w:rPr>
          <w:rFonts w:ascii="Times New Roman" w:eastAsia="Calibri" w:hAnsi="Times New Roman" w:cs="Times New Roman"/>
          <w:color w:val="000000"/>
          <w:sz w:val="24"/>
          <w:szCs w:val="24"/>
        </w:rPr>
        <w:tab/>
        <w:t>10.5. Изменение существенных условий Договора при его исполнении допускается по соглашению сторон в случаях, предусмотренных Зако</w:t>
      </w:r>
      <w:r w:rsidR="00761A71">
        <w:rPr>
          <w:rFonts w:ascii="Times New Roman" w:eastAsia="Calibri" w:hAnsi="Times New Roman" w:cs="Times New Roman"/>
          <w:color w:val="000000"/>
          <w:sz w:val="24"/>
          <w:szCs w:val="24"/>
        </w:rPr>
        <w:t>ном о закупках, в том числе пунктом 10 его статьи 61.</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10.7. Любые изменения и дополнения к Договору, не противоречащие законодательству Приднестровской Молдавской Республики, оформляются </w:t>
      </w:r>
      <w:r w:rsidRPr="00EC3952">
        <w:rPr>
          <w:rFonts w:ascii="Times New Roman" w:eastAsia="Calibri" w:hAnsi="Times New Roman" w:cs="Times New Roman"/>
          <w:color w:val="000000"/>
          <w:sz w:val="24"/>
          <w:szCs w:val="24"/>
        </w:rPr>
        <w:lastRenderedPageBreak/>
        <w:t>дополнительными соглашениями сторон в письменной форме и имеют силу только в случае их подписания Сторонами.</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0" w:line="240" w:lineRule="auto"/>
        <w:ind w:left="-142" w:right="-284"/>
        <w:jc w:val="center"/>
        <w:rPr>
          <w:rFonts w:ascii="Times New Roman" w:eastAsia="Calibri" w:hAnsi="Times New Roman" w:cs="Times New Roman"/>
          <w:b/>
          <w:bCs/>
          <w:color w:val="000000"/>
          <w:sz w:val="24"/>
          <w:szCs w:val="24"/>
        </w:rPr>
      </w:pPr>
      <w:r w:rsidRPr="00EC3952">
        <w:rPr>
          <w:rFonts w:ascii="Times New Roman" w:eastAsia="Calibri" w:hAnsi="Times New Roman" w:cs="Times New Roman"/>
          <w:b/>
          <w:bCs/>
          <w:color w:val="000000"/>
          <w:sz w:val="24"/>
          <w:szCs w:val="24"/>
        </w:rPr>
        <w:t>11. Заключительные положения</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11.1. Все приложения к настоящему договору являются его составной частью.</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11.3. В случае перемены «Заказчика» права и обязанности «Заказчика», предусмотренные настоящим Договором, переходят к новому «Заказчику»</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 xml:space="preserve">            11.5. Отношения сторон, не урегулированные настоящим Договором, регулируются законодательством Приднестровской Молдавской Республики.</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11.6. Настоящий договор составлен на русском языке в 4 (четырех) экземплярах, идентичных и имеющих равную юридическую силу.</w:t>
      </w:r>
    </w:p>
    <w:p w:rsidR="00EC3952" w:rsidRPr="00EC3952" w:rsidRDefault="00EC3952" w:rsidP="00EC3952">
      <w:pPr>
        <w:spacing w:after="0" w:line="240" w:lineRule="auto"/>
        <w:ind w:right="-284"/>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ab/>
        <w:t>11.7.  Приложения:</w:t>
      </w:r>
    </w:p>
    <w:p w:rsidR="00EC3952" w:rsidRPr="00EC3952" w:rsidRDefault="00EC3952" w:rsidP="00EC3952">
      <w:pPr>
        <w:spacing w:after="0" w:line="240" w:lineRule="auto"/>
        <w:ind w:right="-284"/>
        <w:jc w:val="both"/>
        <w:rPr>
          <w:rFonts w:ascii="Times New Roman" w:eastAsia="Calibri" w:hAnsi="Times New Roman" w:cs="Times New Roman"/>
          <w:b/>
          <w:bCs/>
          <w:color w:val="000000"/>
          <w:sz w:val="24"/>
          <w:szCs w:val="24"/>
        </w:rPr>
      </w:pPr>
      <w:r w:rsidRPr="00EC3952">
        <w:rPr>
          <w:rFonts w:ascii="Times New Roman" w:eastAsia="Calibri" w:hAnsi="Times New Roman" w:cs="Times New Roman"/>
          <w:color w:val="000000"/>
          <w:sz w:val="24"/>
          <w:szCs w:val="24"/>
        </w:rPr>
        <w:tab/>
        <w:t xml:space="preserve">11.7.1 Сметная документация (Приложение №1) </w:t>
      </w:r>
      <w:r w:rsidRPr="00EC3952">
        <w:rPr>
          <w:rFonts w:ascii="Times New Roman" w:eastAsia="Calibri" w:hAnsi="Times New Roman" w:cs="Times New Roman"/>
          <w:b/>
          <w:bCs/>
          <w:color w:val="000000"/>
          <w:sz w:val="24"/>
          <w:szCs w:val="24"/>
        </w:rPr>
        <w:t xml:space="preserve">(Примечание: окончательный вариант приложения к настоящему Договору будет определен в соответствии с результатами </w:t>
      </w:r>
      <w:r w:rsidR="000348A9">
        <w:rPr>
          <w:rFonts w:ascii="Times New Roman" w:eastAsia="Calibri" w:hAnsi="Times New Roman" w:cs="Times New Roman"/>
          <w:b/>
          <w:bCs/>
          <w:color w:val="000000"/>
          <w:sz w:val="24"/>
          <w:szCs w:val="24"/>
        </w:rPr>
        <w:t>открытого аукциона</w:t>
      </w:r>
      <w:r w:rsidRPr="00EC3952">
        <w:rPr>
          <w:rFonts w:ascii="Times New Roman" w:eastAsia="Calibri" w:hAnsi="Times New Roman" w:cs="Times New Roman"/>
          <w:b/>
          <w:bCs/>
          <w:color w:val="000000"/>
          <w:sz w:val="24"/>
          <w:szCs w:val="24"/>
        </w:rPr>
        <w:t>)</w:t>
      </w:r>
      <w:r w:rsidRPr="00EC3952">
        <w:rPr>
          <w:rFonts w:ascii="Times New Roman" w:eastAsia="Calibri" w:hAnsi="Times New Roman" w:cs="Times New Roman"/>
          <w:color w:val="000000"/>
          <w:sz w:val="24"/>
          <w:szCs w:val="24"/>
        </w:rPr>
        <w:t>.</w:t>
      </w:r>
    </w:p>
    <w:p w:rsidR="00EC3952" w:rsidRPr="00EC3952" w:rsidRDefault="00EC3952" w:rsidP="00EC3952">
      <w:pPr>
        <w:spacing w:after="0" w:line="240" w:lineRule="auto"/>
        <w:ind w:right="-284" w:firstLine="709"/>
        <w:jc w:val="both"/>
        <w:rPr>
          <w:rFonts w:ascii="Times New Roman" w:eastAsia="Calibri" w:hAnsi="Times New Roman" w:cs="Times New Roman"/>
          <w:color w:val="000000"/>
          <w:sz w:val="24"/>
          <w:szCs w:val="24"/>
        </w:rPr>
      </w:pPr>
      <w:r w:rsidRPr="00EC3952">
        <w:rPr>
          <w:rFonts w:ascii="Times New Roman" w:eastAsia="Calibri" w:hAnsi="Times New Roman" w:cs="Times New Roman"/>
          <w:color w:val="000000"/>
          <w:sz w:val="24"/>
          <w:szCs w:val="24"/>
        </w:rPr>
        <w:t>11.7.2. Поэтапный план - график выполнения работ.</w:t>
      </w:r>
    </w:p>
    <w:p w:rsidR="00EC3952" w:rsidRPr="00EC3952" w:rsidRDefault="00EC3952" w:rsidP="00EC3952">
      <w:pPr>
        <w:spacing w:after="0" w:line="240" w:lineRule="auto"/>
        <w:jc w:val="both"/>
        <w:rPr>
          <w:rFonts w:ascii="Times New Roman" w:eastAsia="Calibri" w:hAnsi="Times New Roman" w:cs="Times New Roman"/>
          <w:color w:val="000000"/>
          <w:sz w:val="24"/>
          <w:szCs w:val="24"/>
        </w:rPr>
      </w:pPr>
    </w:p>
    <w:p w:rsidR="00EC3952" w:rsidRPr="00EC3952" w:rsidRDefault="00EC3952" w:rsidP="00EC3952">
      <w:pPr>
        <w:spacing w:after="160" w:line="259" w:lineRule="auto"/>
        <w:ind w:firstLine="567"/>
        <w:jc w:val="center"/>
        <w:rPr>
          <w:rFonts w:ascii="Times New Roman" w:eastAsia="Calibri" w:hAnsi="Times New Roman" w:cs="Times New Roman"/>
          <w:b/>
          <w:color w:val="000000"/>
          <w:sz w:val="24"/>
          <w:szCs w:val="24"/>
        </w:rPr>
      </w:pPr>
      <w:r w:rsidRPr="00EC3952">
        <w:rPr>
          <w:rFonts w:ascii="Times New Roman" w:eastAsia="Calibri" w:hAnsi="Times New Roman" w:cs="Times New Roman"/>
          <w:b/>
          <w:color w:val="000000"/>
          <w:sz w:val="24"/>
          <w:szCs w:val="24"/>
        </w:rPr>
        <w:t>12. ЮРИДИЧЕСКИЕАДРЕСА И БАНКОВСКИЕ РЕКВИЗИТЫ СТОРОН</w:t>
      </w:r>
    </w:p>
    <w:tbl>
      <w:tblPr>
        <w:tblStyle w:val="1"/>
        <w:tblW w:w="10036" w:type="dxa"/>
        <w:tblInd w:w="-289" w:type="dxa"/>
        <w:tblLook w:val="04A0" w:firstRow="1" w:lastRow="0" w:firstColumn="1" w:lastColumn="0" w:noHBand="0" w:noVBand="1"/>
      </w:tblPr>
      <w:tblGrid>
        <w:gridCol w:w="4933"/>
        <w:gridCol w:w="5103"/>
      </w:tblGrid>
      <w:tr w:rsidR="00EC3952" w:rsidRPr="00EC3952" w:rsidTr="009C4443">
        <w:tc>
          <w:tcPr>
            <w:tcW w:w="4933" w:type="dxa"/>
          </w:tcPr>
          <w:p w:rsidR="00EC3952" w:rsidRPr="00EC3952" w:rsidRDefault="00EC3952" w:rsidP="00EC3952">
            <w:pPr>
              <w:jc w:val="center"/>
              <w:rPr>
                <w:rFonts w:eastAsia="Calibri" w:cs="Times New Roman"/>
                <w:color w:val="000000"/>
              </w:rPr>
            </w:pPr>
            <w:r w:rsidRPr="00EC3952">
              <w:rPr>
                <w:rFonts w:eastAsia="Calibri" w:cs="Times New Roman"/>
                <w:b/>
                <w:color w:val="000000"/>
              </w:rPr>
              <w:t>Заказчик</w:t>
            </w:r>
          </w:p>
        </w:tc>
        <w:tc>
          <w:tcPr>
            <w:tcW w:w="5103" w:type="dxa"/>
          </w:tcPr>
          <w:p w:rsidR="00EC3952" w:rsidRPr="00EC3952" w:rsidRDefault="00EC3952" w:rsidP="00EC3952">
            <w:pPr>
              <w:jc w:val="center"/>
              <w:rPr>
                <w:rFonts w:eastAsia="Calibri" w:cs="Times New Roman"/>
                <w:color w:val="000000"/>
              </w:rPr>
            </w:pPr>
            <w:r w:rsidRPr="00EC3952">
              <w:rPr>
                <w:rFonts w:eastAsia="Calibri" w:cs="Times New Roman"/>
                <w:b/>
                <w:color w:val="000000"/>
              </w:rPr>
              <w:t xml:space="preserve">Подрядчик </w:t>
            </w:r>
          </w:p>
        </w:tc>
      </w:tr>
      <w:tr w:rsidR="00EC3952" w:rsidRPr="00EC3952" w:rsidTr="009C4443">
        <w:tc>
          <w:tcPr>
            <w:tcW w:w="4933" w:type="dxa"/>
          </w:tcPr>
          <w:p w:rsidR="00EC3952" w:rsidRPr="00EC3952" w:rsidRDefault="00EC3952" w:rsidP="00EC3952">
            <w:pPr>
              <w:ind w:right="-83"/>
              <w:jc w:val="center"/>
              <w:rPr>
                <w:rFonts w:eastAsia="Calibri" w:cs="Times New Roman"/>
                <w:b/>
                <w:bCs/>
                <w:color w:val="000000"/>
                <w:szCs w:val="24"/>
              </w:rPr>
            </w:pPr>
            <w:r w:rsidRPr="00EC3952">
              <w:rPr>
                <w:rFonts w:eastAsia="Calibri" w:cs="Times New Roman"/>
                <w:b/>
                <w:bCs/>
                <w:color w:val="000000"/>
                <w:szCs w:val="24"/>
              </w:rPr>
              <w:t>Государственная администрация</w:t>
            </w:r>
          </w:p>
          <w:p w:rsidR="00EC3952" w:rsidRPr="00EC3952" w:rsidRDefault="00EC3952" w:rsidP="00EC3952">
            <w:pPr>
              <w:ind w:right="-83"/>
              <w:jc w:val="center"/>
              <w:rPr>
                <w:rFonts w:eastAsia="Calibri" w:cs="Times New Roman"/>
                <w:b/>
                <w:bCs/>
                <w:color w:val="000000"/>
                <w:szCs w:val="24"/>
              </w:rPr>
            </w:pPr>
            <w:r w:rsidRPr="00EC3952">
              <w:rPr>
                <w:rFonts w:eastAsia="Calibri" w:cs="Times New Roman"/>
                <w:b/>
                <w:bCs/>
                <w:color w:val="000000"/>
                <w:szCs w:val="24"/>
              </w:rPr>
              <w:t>города Бендеры</w:t>
            </w:r>
          </w:p>
          <w:p w:rsidR="00EC3952" w:rsidRPr="00EC3952" w:rsidRDefault="00EC3952" w:rsidP="00EC3952">
            <w:pPr>
              <w:jc w:val="center"/>
              <w:rPr>
                <w:rFonts w:eastAsia="Calibri" w:cs="Times New Roman"/>
                <w:color w:val="000000"/>
                <w:szCs w:val="24"/>
              </w:rPr>
            </w:pPr>
            <w:r w:rsidRPr="00EC3952">
              <w:rPr>
                <w:rFonts w:eastAsia="Calibri" w:cs="Times New Roman"/>
                <w:color w:val="000000"/>
                <w:szCs w:val="24"/>
              </w:rPr>
              <w:t xml:space="preserve">3200, ПМР </w:t>
            </w:r>
            <w:proofErr w:type="spellStart"/>
            <w:r w:rsidRPr="00EC3952">
              <w:rPr>
                <w:rFonts w:eastAsia="Calibri" w:cs="Times New Roman"/>
                <w:color w:val="000000"/>
                <w:szCs w:val="24"/>
              </w:rPr>
              <w:t>г.Бендеры</w:t>
            </w:r>
            <w:proofErr w:type="spellEnd"/>
            <w:r w:rsidRPr="00EC3952">
              <w:rPr>
                <w:rFonts w:eastAsia="Calibri" w:cs="Times New Roman"/>
                <w:color w:val="000000"/>
                <w:szCs w:val="24"/>
              </w:rPr>
              <w:t xml:space="preserve">, ул. Ленина, </w:t>
            </w:r>
            <w:proofErr w:type="gramStart"/>
            <w:r w:rsidRPr="00EC3952">
              <w:rPr>
                <w:rFonts w:eastAsia="Calibri" w:cs="Times New Roman"/>
                <w:color w:val="000000"/>
                <w:szCs w:val="24"/>
              </w:rPr>
              <w:t xml:space="preserve">17,   </w:t>
            </w:r>
            <w:proofErr w:type="gramEnd"/>
            <w:r w:rsidRPr="00EC3952">
              <w:rPr>
                <w:rFonts w:eastAsia="Calibri" w:cs="Times New Roman"/>
                <w:color w:val="000000"/>
                <w:szCs w:val="24"/>
              </w:rPr>
              <w:t xml:space="preserve">                             р/с 21913800</w:t>
            </w:r>
            <w:r>
              <w:rPr>
                <w:rFonts w:eastAsia="Calibri" w:cs="Times New Roman"/>
                <w:color w:val="000000"/>
                <w:szCs w:val="24"/>
              </w:rPr>
              <w:t>1</w:t>
            </w:r>
            <w:r w:rsidRPr="00EC3952">
              <w:rPr>
                <w:rFonts w:eastAsia="Calibri" w:cs="Times New Roman"/>
                <w:color w:val="000000"/>
                <w:szCs w:val="24"/>
              </w:rPr>
              <w:t>04</w:t>
            </w:r>
            <w:r>
              <w:rPr>
                <w:rFonts w:eastAsia="Calibri" w:cs="Times New Roman"/>
                <w:color w:val="000000"/>
                <w:szCs w:val="24"/>
              </w:rPr>
              <w:t>2</w:t>
            </w:r>
            <w:r w:rsidRPr="00EC3952">
              <w:rPr>
                <w:rFonts w:eastAsia="Calibri" w:cs="Times New Roman"/>
                <w:color w:val="000000"/>
                <w:szCs w:val="24"/>
              </w:rPr>
              <w:t>2</w:t>
            </w:r>
            <w:r>
              <w:rPr>
                <w:rFonts w:eastAsia="Calibri" w:cs="Times New Roman"/>
                <w:color w:val="000000"/>
                <w:szCs w:val="24"/>
              </w:rPr>
              <w:t>108</w:t>
            </w:r>
          </w:p>
          <w:p w:rsidR="00EC3952" w:rsidRPr="00EC3952" w:rsidRDefault="00EC3952" w:rsidP="00EC3952">
            <w:pPr>
              <w:jc w:val="center"/>
              <w:rPr>
                <w:rFonts w:eastAsia="Calibri" w:cs="Times New Roman"/>
                <w:color w:val="000000"/>
                <w:szCs w:val="24"/>
              </w:rPr>
            </w:pPr>
            <w:r w:rsidRPr="00EC3952">
              <w:rPr>
                <w:rFonts w:eastAsia="Calibri" w:cs="Times New Roman"/>
                <w:color w:val="000000"/>
                <w:szCs w:val="24"/>
              </w:rPr>
              <w:t xml:space="preserve">       в БФ ЗАО «Приднестровский Сбербанк»</w:t>
            </w:r>
          </w:p>
          <w:p w:rsidR="00EC3952" w:rsidRPr="00EC3952" w:rsidRDefault="00EC3952" w:rsidP="00EC3952">
            <w:pPr>
              <w:jc w:val="center"/>
              <w:rPr>
                <w:rFonts w:eastAsia="Calibri" w:cs="Times New Roman"/>
                <w:color w:val="000000"/>
                <w:szCs w:val="24"/>
              </w:rPr>
            </w:pPr>
            <w:r w:rsidRPr="00EC3952">
              <w:rPr>
                <w:rFonts w:eastAsia="Calibri" w:cs="Times New Roman"/>
                <w:color w:val="000000"/>
                <w:szCs w:val="24"/>
              </w:rPr>
              <w:t>ф/к 0300000409</w:t>
            </w:r>
          </w:p>
          <w:p w:rsidR="00EC3952" w:rsidRPr="00EC3952" w:rsidRDefault="00EC3952" w:rsidP="00EC3952">
            <w:pPr>
              <w:jc w:val="both"/>
              <w:rPr>
                <w:rFonts w:eastAsia="Calibri" w:cs="Times New Roman"/>
                <w:color w:val="000000"/>
              </w:rPr>
            </w:pPr>
          </w:p>
        </w:tc>
        <w:tc>
          <w:tcPr>
            <w:tcW w:w="5103" w:type="dxa"/>
          </w:tcPr>
          <w:p w:rsidR="00EC3952" w:rsidRPr="00EC3952" w:rsidRDefault="00EC3952" w:rsidP="00EC3952">
            <w:pPr>
              <w:shd w:val="clear" w:color="auto" w:fill="FFFFFF"/>
              <w:jc w:val="center"/>
              <w:rPr>
                <w:rFonts w:eastAsia="Calibri" w:cs="Times New Roman"/>
                <w:color w:val="000000"/>
              </w:rPr>
            </w:pPr>
          </w:p>
        </w:tc>
      </w:tr>
      <w:tr w:rsidR="00EC3952" w:rsidRPr="00EC3952" w:rsidTr="009C4443">
        <w:tc>
          <w:tcPr>
            <w:tcW w:w="4933" w:type="dxa"/>
          </w:tcPr>
          <w:p w:rsidR="00EC3952" w:rsidRPr="00EC3952" w:rsidRDefault="00EC3952" w:rsidP="00EC3952">
            <w:pPr>
              <w:rPr>
                <w:rFonts w:eastAsia="Calibri" w:cs="Times New Roman"/>
                <w:color w:val="000000"/>
              </w:rPr>
            </w:pPr>
            <w:r w:rsidRPr="00EC3952">
              <w:rPr>
                <w:rFonts w:eastAsia="Calibri" w:cs="Times New Roman"/>
                <w:color w:val="000000"/>
              </w:rPr>
              <w:t>Глава</w:t>
            </w:r>
            <w:r w:rsidRPr="00EC3952">
              <w:rPr>
                <w:rFonts w:eastAsia="Calibri" w:cs="Times New Roman"/>
                <w:color w:val="000000"/>
              </w:rPr>
              <w:tab/>
              <w:t xml:space="preserve">            </w:t>
            </w:r>
          </w:p>
          <w:p w:rsidR="00EC3952" w:rsidRPr="00EC3952" w:rsidRDefault="00EC3952" w:rsidP="00EC3952">
            <w:pPr>
              <w:rPr>
                <w:rFonts w:eastAsia="Calibri" w:cs="Times New Roman"/>
                <w:color w:val="000000"/>
              </w:rPr>
            </w:pPr>
            <w:r w:rsidRPr="00EC3952">
              <w:rPr>
                <w:rFonts w:eastAsia="Calibri" w:cs="Times New Roman"/>
                <w:color w:val="000000"/>
              </w:rPr>
              <w:t xml:space="preserve">                                                      _____________</w:t>
            </w:r>
            <w:bookmarkStart w:id="1" w:name="_GoBack"/>
            <w:r w:rsidRPr="00AD2DD9">
              <w:rPr>
                <w:rFonts w:eastAsia="Calibri" w:cs="Times New Roman"/>
                <w:color w:val="FFFFFF" w:themeColor="background1"/>
              </w:rPr>
              <w:t xml:space="preserve">Р.Д. Иванченко      </w:t>
            </w:r>
            <w:bookmarkEnd w:id="1"/>
          </w:p>
        </w:tc>
        <w:tc>
          <w:tcPr>
            <w:tcW w:w="5103" w:type="dxa"/>
          </w:tcPr>
          <w:p w:rsidR="00EC3952" w:rsidRPr="00EC3952" w:rsidRDefault="00EC3952" w:rsidP="00EC3952">
            <w:pPr>
              <w:rPr>
                <w:rFonts w:eastAsia="Calibri" w:cs="Times New Roman"/>
                <w:color w:val="000000"/>
              </w:rPr>
            </w:pPr>
          </w:p>
        </w:tc>
      </w:tr>
    </w:tbl>
    <w:p w:rsidR="00EC3952" w:rsidRPr="00EC3952" w:rsidRDefault="00EC3952" w:rsidP="00EC3952"/>
    <w:p w:rsidR="00EC3952" w:rsidRPr="00EC3952" w:rsidRDefault="00EC3952" w:rsidP="00EC3952"/>
    <w:p w:rsidR="00EC3952" w:rsidRPr="00EC3952" w:rsidRDefault="00EC3952" w:rsidP="00EC3952"/>
    <w:p w:rsidR="005F669D" w:rsidRDefault="005F669D"/>
    <w:sectPr w:rsidR="005F6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52"/>
    <w:rsid w:val="000348A9"/>
    <w:rsid w:val="004765A6"/>
    <w:rsid w:val="005F669D"/>
    <w:rsid w:val="006C1055"/>
    <w:rsid w:val="00761A71"/>
    <w:rsid w:val="00AD2DD9"/>
    <w:rsid w:val="00B96271"/>
    <w:rsid w:val="00C9547D"/>
    <w:rsid w:val="00E43B03"/>
    <w:rsid w:val="00EC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C18EA-79C4-46BB-B5D5-8BE4E478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C395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765A6"/>
    <w:pPr>
      <w:spacing w:after="0" w:line="240" w:lineRule="auto"/>
    </w:pPr>
  </w:style>
  <w:style w:type="character" w:customStyle="1" w:styleId="a5">
    <w:name w:val="Без интервала Знак"/>
    <w:link w:val="a4"/>
    <w:uiPriority w:val="1"/>
    <w:rsid w:val="0047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4767</Words>
  <Characters>27173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2024-04-17T08:41:00Z</dcterms:created>
  <dcterms:modified xsi:type="dcterms:W3CDTF">2024-09-20T07:45:00Z</dcterms:modified>
</cp:coreProperties>
</file>