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941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2021379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093F">
        <w:rPr>
          <w:rFonts w:ascii="Times New Roman" w:hAnsi="Times New Roman" w:cs="Times New Roman"/>
          <w:b/>
          <w:sz w:val="24"/>
          <w:szCs w:val="24"/>
        </w:rPr>
        <w:t xml:space="preserve">централизованную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0CC">
        <w:rPr>
          <w:rFonts w:ascii="Times New Roman" w:hAnsi="Times New Roman" w:cs="Times New Roman"/>
          <w:b/>
          <w:sz w:val="24"/>
          <w:szCs w:val="24"/>
        </w:rPr>
        <w:t>лакокрасочных изделий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1195FBBE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ED3986">
        <w:rPr>
          <w:rFonts w:ascii="Times New Roman" w:hAnsi="Times New Roman" w:cs="Times New Roman"/>
          <w:sz w:val="24"/>
          <w:szCs w:val="24"/>
        </w:rPr>
        <w:t>13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FF4024">
        <w:rPr>
          <w:rFonts w:ascii="Times New Roman" w:hAnsi="Times New Roman" w:cs="Times New Roman"/>
          <w:sz w:val="24"/>
          <w:szCs w:val="24"/>
        </w:rPr>
        <w:t>сентября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1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2557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4DF7FA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410CC">
        <w:rPr>
          <w:rFonts w:ascii="Times New Roman" w:hAnsi="Times New Roman" w:cs="Times New Roman"/>
          <w:sz w:val="24"/>
          <w:szCs w:val="24"/>
        </w:rPr>
        <w:t>лакокрасочные изделия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9410CC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16BC193E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 xml:space="preserve">товаров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EF4900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9410CC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4546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62"/>
        <w:gridCol w:w="2825"/>
        <w:gridCol w:w="2952"/>
        <w:gridCol w:w="1275"/>
        <w:gridCol w:w="993"/>
        <w:gridCol w:w="992"/>
        <w:gridCol w:w="1417"/>
        <w:gridCol w:w="2694"/>
      </w:tblGrid>
      <w:tr w:rsidR="0049082B" w:rsidRPr="00761CA4" w14:paraId="35AE7BBB" w14:textId="77777777" w:rsidTr="00761CA4">
        <w:trPr>
          <w:trHeight w:val="716"/>
        </w:trPr>
        <w:tc>
          <w:tcPr>
            <w:tcW w:w="836" w:type="dxa"/>
            <w:shd w:val="clear" w:color="auto" w:fill="auto"/>
          </w:tcPr>
          <w:p w14:paraId="4DDE84F7" w14:textId="0037B909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EB0EF7" w14:textId="7C6871B1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14:paraId="0FAA021C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описание </w:t>
            </w:r>
          </w:p>
          <w:p w14:paraId="081FA0B3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объектов закупки </w:t>
            </w:r>
          </w:p>
          <w:p w14:paraId="4064B32B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F508B30" w14:textId="3332C3B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Фасовка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A3EAD" w14:textId="7AAE6473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36CAE" w14:textId="576FB3E1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D368A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52121E" w14:textId="21435D0E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за единицу товара, руб. ПМР</w:t>
            </w:r>
          </w:p>
          <w:p w14:paraId="798DD566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40955A" w14:textId="2A4371B4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49082B" w:rsidRPr="00761CA4" w14:paraId="2D954497" w14:textId="77777777" w:rsidTr="00761CA4">
        <w:trPr>
          <w:trHeight w:val="349"/>
        </w:trPr>
        <w:tc>
          <w:tcPr>
            <w:tcW w:w="836" w:type="dxa"/>
          </w:tcPr>
          <w:p w14:paraId="4D623B3E" w14:textId="77777777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CD8D34" w14:textId="6C9FE6B2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14:paraId="45AEB651" w14:textId="77777777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Лакокрасочные изделия</w:t>
            </w:r>
          </w:p>
        </w:tc>
        <w:tc>
          <w:tcPr>
            <w:tcW w:w="1275" w:type="dxa"/>
          </w:tcPr>
          <w:p w14:paraId="180F4ED2" w14:textId="77777777" w:rsidR="0049082B" w:rsidRPr="00761CA4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9524A2" w14:textId="1FF86A36" w:rsidR="0049082B" w:rsidRPr="00761CA4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AB3837" w14:textId="77777777" w:rsidR="0049082B" w:rsidRPr="00761CA4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9855E6" w14:textId="6398CA75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2409B6" w14:textId="3055B8A1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3D8C8C89" w14:textId="77777777" w:rsidTr="00761CA4">
        <w:trPr>
          <w:trHeight w:val="307"/>
        </w:trPr>
        <w:tc>
          <w:tcPr>
            <w:tcW w:w="836" w:type="dxa"/>
            <w:vMerge w:val="restart"/>
          </w:tcPr>
          <w:p w14:paraId="19397E85" w14:textId="24A59B17" w:rsidR="001834D0" w:rsidRPr="00761CA4" w:rsidRDefault="001834D0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FF4E2E" w14:textId="55CC49D6" w:rsidR="001834D0" w:rsidRPr="00761CA4" w:rsidRDefault="001834D0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1672BC7" w14:textId="2B3DEBEB" w:rsidR="001834D0" w:rsidRPr="00761CA4" w:rsidRDefault="001834D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Лот № </w:t>
            </w:r>
            <w:r w:rsidR="00761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761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(для нужд ГУП «ЕРЭС»)</w:t>
            </w:r>
          </w:p>
        </w:tc>
        <w:tc>
          <w:tcPr>
            <w:tcW w:w="1275" w:type="dxa"/>
            <w:vAlign w:val="center"/>
          </w:tcPr>
          <w:p w14:paraId="500CF79C" w14:textId="77777777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074ECD" w14:textId="386D3166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6702AF" w14:textId="77777777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DEE936" w14:textId="77777777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A59D34" w14:textId="77777777" w:rsidR="001834D0" w:rsidRPr="00761CA4" w:rsidRDefault="001834D0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6E10C1A2" w14:textId="77777777" w:rsidTr="00761CA4">
        <w:trPr>
          <w:trHeight w:val="307"/>
        </w:trPr>
        <w:tc>
          <w:tcPr>
            <w:tcW w:w="836" w:type="dxa"/>
            <w:vMerge/>
          </w:tcPr>
          <w:p w14:paraId="135FE287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3F849E5" w14:textId="0CEDF1F9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8E036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057A6C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белая</w:t>
            </w:r>
          </w:p>
          <w:p w14:paraId="7737C622" w14:textId="19009F0F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 w:val="restart"/>
          </w:tcPr>
          <w:p w14:paraId="1BE770FA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 покрытия: глянцевая</w:t>
            </w:r>
          </w:p>
          <w:p w14:paraId="18E5F4E6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Назначение: для металла, дерева, бетона</w:t>
            </w:r>
          </w:p>
          <w:p w14:paraId="48F0D95F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Норма расхода: 100-180г/м2</w:t>
            </w:r>
          </w:p>
          <w:p w14:paraId="5ACFE5BB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Полное время высыхание при температуре</w:t>
            </w:r>
          </w:p>
          <w:p w14:paraId="74AD1710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+20°С: 16-24 часа</w:t>
            </w:r>
          </w:p>
          <w:p w14:paraId="2F5AC2BD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Область применения: наружные и внутренние</w:t>
            </w:r>
          </w:p>
          <w:p w14:paraId="47EDA54D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работы</w:t>
            </w:r>
          </w:p>
          <w:p w14:paraId="02EB503F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Основа: алкидная</w:t>
            </w:r>
          </w:p>
          <w:p w14:paraId="18722920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Тип: эмаль</w:t>
            </w:r>
          </w:p>
          <w:p w14:paraId="77252D1E" w14:textId="75809A3A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Растворитель: Уайт-спирит</w:t>
            </w:r>
          </w:p>
        </w:tc>
        <w:tc>
          <w:tcPr>
            <w:tcW w:w="1275" w:type="dxa"/>
            <w:vMerge w:val="restart"/>
            <w:vAlign w:val="center"/>
          </w:tcPr>
          <w:p w14:paraId="1048936B" w14:textId="528906A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2,8 кг</w:t>
            </w:r>
          </w:p>
        </w:tc>
        <w:tc>
          <w:tcPr>
            <w:tcW w:w="993" w:type="dxa"/>
            <w:vAlign w:val="center"/>
          </w:tcPr>
          <w:p w14:paraId="6840CFA2" w14:textId="1C84088C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5DE2" w14:textId="3E8F31BD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A06D63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9130FA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75FC426F" w14:textId="77777777" w:rsidTr="00761CA4">
        <w:trPr>
          <w:trHeight w:val="307"/>
        </w:trPr>
        <w:tc>
          <w:tcPr>
            <w:tcW w:w="836" w:type="dxa"/>
            <w:vMerge/>
          </w:tcPr>
          <w:p w14:paraId="7A81A5F9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3E14363" w14:textId="1F688B2A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E2A6C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366C9C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зеленая</w:t>
            </w:r>
          </w:p>
          <w:p w14:paraId="43E2F738" w14:textId="601C4EC0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</w:tcPr>
          <w:p w14:paraId="7532F968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13FF2A9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96F15C" w14:textId="4B4C17F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2387" w14:textId="1673EF29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7DA200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C9710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7C4CBEB4" w14:textId="77777777" w:rsidTr="00761CA4">
        <w:trPr>
          <w:trHeight w:val="307"/>
        </w:trPr>
        <w:tc>
          <w:tcPr>
            <w:tcW w:w="836" w:type="dxa"/>
            <w:vMerge/>
          </w:tcPr>
          <w:p w14:paraId="7464B386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98DA5D1" w14:textId="08AF9C7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2A8F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15B4F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серая</w:t>
            </w:r>
          </w:p>
          <w:p w14:paraId="7A1F28C0" w14:textId="368E5DCD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</w:tcPr>
          <w:p w14:paraId="186B4830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2352D585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BD056B" w14:textId="4D4D235F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CB9C" w14:textId="78AAC704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E11589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03F7F8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6CC21E1A" w14:textId="77777777" w:rsidTr="00761CA4">
        <w:trPr>
          <w:trHeight w:val="1227"/>
        </w:trPr>
        <w:tc>
          <w:tcPr>
            <w:tcW w:w="836" w:type="dxa"/>
            <w:vMerge/>
          </w:tcPr>
          <w:p w14:paraId="247440AE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73D08E3" w14:textId="5411F1F2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AABED" w14:textId="44B2A19D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черная</w:t>
            </w:r>
          </w:p>
        </w:tc>
        <w:tc>
          <w:tcPr>
            <w:tcW w:w="2952" w:type="dxa"/>
            <w:vMerge/>
          </w:tcPr>
          <w:p w14:paraId="41F29D88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F94509F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923CC1" w14:textId="3BD6194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837D" w14:textId="4AA1DD76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8E4846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774A0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33635CF4" w14:textId="77777777" w:rsidTr="00761CA4">
        <w:trPr>
          <w:trHeight w:val="1227"/>
        </w:trPr>
        <w:tc>
          <w:tcPr>
            <w:tcW w:w="836" w:type="dxa"/>
            <w:vMerge/>
          </w:tcPr>
          <w:p w14:paraId="73BE8372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EC590D1" w14:textId="775FB56F" w:rsidR="001834D0" w:rsidRPr="00761CA4" w:rsidRDefault="00CB745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18B0D" w14:textId="3615205C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красная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73CE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Вид покрытия: глянцевая</w:t>
            </w:r>
          </w:p>
          <w:p w14:paraId="5637DE01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Назначение: для металла, дерева, бетона</w:t>
            </w:r>
          </w:p>
          <w:p w14:paraId="384CAAC6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Норма расхода: 100-180г/м2</w:t>
            </w:r>
          </w:p>
          <w:p w14:paraId="704042AC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Полное время высыхание при температуре</w:t>
            </w:r>
          </w:p>
          <w:p w14:paraId="6C4AAB08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+20°С: 16-24 часа</w:t>
            </w:r>
          </w:p>
          <w:p w14:paraId="07903723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Область применения: наружные и внутренние работы</w:t>
            </w:r>
          </w:p>
          <w:p w14:paraId="429FFC7A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Основа: алкидная</w:t>
            </w:r>
          </w:p>
          <w:p w14:paraId="0EA5A818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Тип: эмаль</w:t>
            </w:r>
          </w:p>
          <w:p w14:paraId="4F504591" w14:textId="48822C29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Растворитель: Уайт-спирит</w:t>
            </w:r>
          </w:p>
        </w:tc>
        <w:tc>
          <w:tcPr>
            <w:tcW w:w="1275" w:type="dxa"/>
            <w:vAlign w:val="center"/>
          </w:tcPr>
          <w:p w14:paraId="5589AF54" w14:textId="052602C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0,8–0,9 кг</w:t>
            </w:r>
          </w:p>
        </w:tc>
        <w:tc>
          <w:tcPr>
            <w:tcW w:w="993" w:type="dxa"/>
            <w:vAlign w:val="center"/>
          </w:tcPr>
          <w:p w14:paraId="1E1819B0" w14:textId="6A2C1A4F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2532" w14:textId="49F601C2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05A1BD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1AC0CE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607A49C6" w14:textId="77777777" w:rsidTr="00761CA4">
        <w:trPr>
          <w:trHeight w:val="1227"/>
        </w:trPr>
        <w:tc>
          <w:tcPr>
            <w:tcW w:w="836" w:type="dxa"/>
            <w:vMerge/>
          </w:tcPr>
          <w:p w14:paraId="383F56F8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0F82AEE" w14:textId="2DC04A80" w:rsidR="001834D0" w:rsidRPr="00761CA4" w:rsidRDefault="00CB745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3DE33" w14:textId="2B32062A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белая глянцевая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3341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Быстросохнущая</w:t>
            </w:r>
          </w:p>
          <w:p w14:paraId="1691AD4C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Назначение: Металл, Бетон, Дерево</w:t>
            </w:r>
          </w:p>
          <w:p w14:paraId="6DB201C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Норма расхода: 90-160 г/м2, в зависимости от впитываемости поверхности.</w:t>
            </w:r>
          </w:p>
          <w:p w14:paraId="60FAAF2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Область применения: наружные и внутренние работы</w:t>
            </w:r>
          </w:p>
          <w:p w14:paraId="0C1DEA7F" w14:textId="503B1542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Температура применения: от +10°С до +25°С, при влажности воздуха не более 85% Основа: </w:t>
            </w:r>
            <w:r w:rsidRPr="00761CA4">
              <w:rPr>
                <w:color w:val="000000"/>
                <w:sz w:val="24"/>
                <w:szCs w:val="24"/>
              </w:rPr>
              <w:lastRenderedPageBreak/>
              <w:t>алкидная</w:t>
            </w:r>
          </w:p>
          <w:p w14:paraId="72C04089" w14:textId="206B1BDA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Состав: модифицированная полиалкидная смола, пигменты, растворитель, целевые добавки.</w:t>
            </w:r>
          </w:p>
        </w:tc>
        <w:tc>
          <w:tcPr>
            <w:tcW w:w="1275" w:type="dxa"/>
            <w:vAlign w:val="center"/>
          </w:tcPr>
          <w:p w14:paraId="5478CB45" w14:textId="2509C1D0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0,7 л</w:t>
            </w:r>
          </w:p>
        </w:tc>
        <w:tc>
          <w:tcPr>
            <w:tcW w:w="993" w:type="dxa"/>
            <w:vAlign w:val="center"/>
          </w:tcPr>
          <w:p w14:paraId="391AE784" w14:textId="74A4D8E5" w:rsidR="001834D0" w:rsidRPr="00761CA4" w:rsidRDefault="00761CA4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7770" w14:textId="2139AFC6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2DE46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6146C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18469BCD" w14:textId="77777777" w:rsidTr="00761CA4">
        <w:trPr>
          <w:trHeight w:val="307"/>
        </w:trPr>
        <w:tc>
          <w:tcPr>
            <w:tcW w:w="836" w:type="dxa"/>
            <w:vMerge/>
          </w:tcPr>
          <w:p w14:paraId="3306C5BF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08E53DE" w14:textId="05AB6B68" w:rsidR="001834D0" w:rsidRPr="00761CA4" w:rsidRDefault="00CB745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3BD3" w14:textId="603E8B13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спрей черная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A3423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Универсальная быстросохнущая эмаль на основе органического растворителя, для окрашивания различных поверхностей (строительные и декоративные работы, а также для применения в быту).</w:t>
            </w:r>
          </w:p>
          <w:p w14:paraId="375F138F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Поверхность: Металл, Бетон, Дерево, Гипсокартон, Стекло, Бумага.</w:t>
            </w:r>
          </w:p>
          <w:p w14:paraId="557E1D8E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Применение: для наружных работ, для внутренних работ.</w:t>
            </w:r>
          </w:p>
          <w:p w14:paraId="50E54D45" w14:textId="5700541A" w:rsidR="001834D0" w:rsidRPr="00761CA4" w:rsidRDefault="001834D0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Основа материала: органический растворитель. Время высыхания - 7-10 минут при температуре +25°С.</w:t>
            </w:r>
          </w:p>
        </w:tc>
        <w:tc>
          <w:tcPr>
            <w:tcW w:w="1275" w:type="dxa"/>
            <w:vAlign w:val="center"/>
          </w:tcPr>
          <w:p w14:paraId="66D2D86B" w14:textId="6AA77113" w:rsidR="001834D0" w:rsidRPr="00761CA4" w:rsidRDefault="00761CA4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 мл</w:t>
            </w:r>
          </w:p>
        </w:tc>
        <w:tc>
          <w:tcPr>
            <w:tcW w:w="993" w:type="dxa"/>
            <w:vAlign w:val="center"/>
          </w:tcPr>
          <w:p w14:paraId="07D2245D" w14:textId="3C6E1971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23C9C486" w14:textId="281FE6E9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852020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E1E21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5C8F9257" w14:textId="77777777" w:rsidTr="00761CA4">
        <w:trPr>
          <w:trHeight w:val="307"/>
        </w:trPr>
        <w:tc>
          <w:tcPr>
            <w:tcW w:w="836" w:type="dxa"/>
            <w:vMerge/>
          </w:tcPr>
          <w:p w14:paraId="28464E21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7D3C9B5" w14:textId="1C4433E0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E1479" w14:textId="20BD59E4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водоэмульсионная фасадная белая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E3D1F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Атмосферостойкая акриловая краска для внутренних и наружных работ. Образует водоотталкивающее, влагостойкое, эластичное и долговечное покрытие.</w:t>
            </w:r>
          </w:p>
          <w:p w14:paraId="57EB9811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Предназначена для </w:t>
            </w:r>
            <w:r w:rsidRPr="00761CA4">
              <w:rPr>
                <w:color w:val="000000"/>
                <w:sz w:val="24"/>
                <w:szCs w:val="24"/>
              </w:rPr>
              <w:lastRenderedPageBreak/>
              <w:t>окраски фасадов зданий и создания износостойких и влагостойких покрытий внутри помещений. Для покрытия цементной штукатурки, бетона, кирпича, поверхностей систем теплоизоляции фасадов, а также по гипсовым основаниям, гипсокартону, ДВП, ДСП, QSB и OSB, фанере, дереву и обоям внутри помещений.</w:t>
            </w:r>
          </w:p>
          <w:p w14:paraId="04359ACC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Расход: 100-140 мл/м</w:t>
            </w:r>
            <w:r w:rsidRPr="00761CA4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1CA4">
              <w:rPr>
                <w:color w:val="000000"/>
                <w:sz w:val="24"/>
                <w:szCs w:val="24"/>
              </w:rPr>
              <w:t>.</w:t>
            </w:r>
          </w:p>
          <w:p w14:paraId="178036B0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Цвет: белый.</w:t>
            </w:r>
          </w:p>
          <w:p w14:paraId="2CBEC8B8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Степень глянца: матовая.</w:t>
            </w:r>
          </w:p>
          <w:p w14:paraId="2E26F8F6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Плотность: 1,56 кг/л.</w:t>
            </w:r>
          </w:p>
          <w:p w14:paraId="42943921" w14:textId="70C7E8AB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Класс истирания: 2 согласно DIN EN 13300. Нанесение следующего слоя: 1-2 часа, полное высыхание — 8-10 часов при температуре основания +20°С и отн. влажности воздуха 60%. Разбавитель: вода до 10%.</w:t>
            </w:r>
          </w:p>
        </w:tc>
        <w:tc>
          <w:tcPr>
            <w:tcW w:w="1275" w:type="dxa"/>
            <w:vAlign w:val="center"/>
          </w:tcPr>
          <w:p w14:paraId="0999D199" w14:textId="6D0A83DD" w:rsidR="00761CA4" w:rsidRPr="00761CA4" w:rsidRDefault="00761CA4" w:rsidP="00761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кг</w:t>
            </w:r>
          </w:p>
        </w:tc>
        <w:tc>
          <w:tcPr>
            <w:tcW w:w="993" w:type="dxa"/>
            <w:vAlign w:val="center"/>
          </w:tcPr>
          <w:p w14:paraId="4B60724A" w14:textId="41C56EF1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4E0D6FC7" w14:textId="410A6FFF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5F889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9C9867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5A0968D6" w14:textId="77777777" w:rsidTr="00761CA4">
        <w:trPr>
          <w:trHeight w:val="307"/>
        </w:trPr>
        <w:tc>
          <w:tcPr>
            <w:tcW w:w="836" w:type="dxa"/>
            <w:vMerge/>
          </w:tcPr>
          <w:p w14:paraId="49E57DD9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EDF52A" w14:textId="7F86C999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312C3" w14:textId="3158EF51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с молотковым эффектом 3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темно- коричневый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85C26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Поверхность: металл, бетон, дерево Применение: для наружных работ, для внутренних работ</w:t>
            </w:r>
          </w:p>
          <w:p w14:paraId="1843FCAB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Состав: модифицированная полиалкидная смола, пигменты, органический </w:t>
            </w:r>
            <w:r w:rsidRPr="00761CA4">
              <w:rPr>
                <w:color w:val="000000"/>
                <w:sz w:val="24"/>
                <w:szCs w:val="24"/>
              </w:rPr>
              <w:lastRenderedPageBreak/>
              <w:t>растворитель, преобразователь ржавчины, целевые добавки. Норма расхода: 100 мл/м</w:t>
            </w:r>
            <w:r w:rsidRPr="00761CA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0340DDF4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Время высыхания каждого слоя (при +20°С и RH 65%): «на отлип» - 15-30 мин., полное высыхание - 4 часа. Полное отверждение покрытия - 24 часа.</w:t>
            </w:r>
          </w:p>
          <w:p w14:paraId="6A8F8519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Основа: алкидная</w:t>
            </w:r>
          </w:p>
          <w:p w14:paraId="5353C01E" w14:textId="2E9BFD80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Степень глянца: глянцевая</w:t>
            </w:r>
          </w:p>
        </w:tc>
        <w:tc>
          <w:tcPr>
            <w:tcW w:w="1275" w:type="dxa"/>
            <w:vAlign w:val="center"/>
          </w:tcPr>
          <w:p w14:paraId="1464C7E8" w14:textId="3C89E34D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2,5 л</w:t>
            </w:r>
          </w:p>
        </w:tc>
        <w:tc>
          <w:tcPr>
            <w:tcW w:w="993" w:type="dxa"/>
            <w:vAlign w:val="center"/>
          </w:tcPr>
          <w:p w14:paraId="4EFE33B6" w14:textId="37CED241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912ADC7" w14:textId="6B815FC9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A16AE9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8F284A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418ACBD6" w14:textId="77777777" w:rsidTr="00761CA4">
        <w:trPr>
          <w:trHeight w:val="307"/>
        </w:trPr>
        <w:tc>
          <w:tcPr>
            <w:tcW w:w="836" w:type="dxa"/>
            <w:vMerge/>
          </w:tcPr>
          <w:p w14:paraId="6C1962A3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607BE4C" w14:textId="70F0FFBF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3A4E" w14:textId="043DD57F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Разбавитель универсальный для эмалей с молотковым эффектом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409E1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Состав: смесь эфиров, спиртов и углеводородов</w:t>
            </w:r>
          </w:p>
          <w:p w14:paraId="5C3E847A" w14:textId="30C84C20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Плотность: 0,880-0,885 г/см</w:t>
            </w:r>
            <w:r w:rsidRPr="00761CA4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6FF5B439" w14:textId="656D1FF9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Цвет: бесцветный</w:t>
            </w:r>
          </w:p>
        </w:tc>
        <w:tc>
          <w:tcPr>
            <w:tcW w:w="1275" w:type="dxa"/>
            <w:vAlign w:val="center"/>
          </w:tcPr>
          <w:p w14:paraId="693D283C" w14:textId="783F1908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л (0,42 кг)</w:t>
            </w:r>
          </w:p>
        </w:tc>
        <w:tc>
          <w:tcPr>
            <w:tcW w:w="993" w:type="dxa"/>
            <w:vAlign w:val="center"/>
          </w:tcPr>
          <w:p w14:paraId="400FF282" w14:textId="7955BCE9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3ED72C2F" w14:textId="267083A0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C6E170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C361C6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553A45D1" w14:textId="77777777" w:rsidTr="00761CA4">
        <w:trPr>
          <w:trHeight w:val="307"/>
        </w:trPr>
        <w:tc>
          <w:tcPr>
            <w:tcW w:w="836" w:type="dxa"/>
          </w:tcPr>
          <w:p w14:paraId="3364DED7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FC5ABE2" w14:textId="68902451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FC569" w14:textId="14B09AEC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Уайт спирит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250B7B" w14:textId="37DAB0D7" w:rsidR="00761CA4" w:rsidRPr="00761CA4" w:rsidRDefault="00761CA4" w:rsidP="00761CA4">
            <w:pPr>
              <w:pStyle w:val="af"/>
              <w:rPr>
                <w:color w:val="000000"/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Уайт-спирит (нефрас С4-155/200) Выпускает</w:t>
            </w:r>
            <w:r>
              <w:rPr>
                <w:color w:val="000000"/>
                <w:sz w:val="24"/>
                <w:szCs w:val="24"/>
              </w:rPr>
              <w:t xml:space="preserve">ся согласно ГОСТ 3134-78. </w:t>
            </w:r>
          </w:p>
        </w:tc>
        <w:tc>
          <w:tcPr>
            <w:tcW w:w="1275" w:type="dxa"/>
            <w:vAlign w:val="center"/>
          </w:tcPr>
          <w:p w14:paraId="6E3672AE" w14:textId="6FA5D1D8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 л.</w:t>
            </w:r>
          </w:p>
        </w:tc>
        <w:tc>
          <w:tcPr>
            <w:tcW w:w="993" w:type="dxa"/>
            <w:vAlign w:val="center"/>
          </w:tcPr>
          <w:p w14:paraId="39DA66EF" w14:textId="7165CBA9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AABC40E" w14:textId="2523F804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8D0FC5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A2EBBC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707EB4B9" w14:textId="77777777" w:rsidTr="00761CA4">
        <w:trPr>
          <w:trHeight w:val="307"/>
        </w:trPr>
        <w:tc>
          <w:tcPr>
            <w:tcW w:w="836" w:type="dxa"/>
          </w:tcPr>
          <w:p w14:paraId="45B13679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A8399CC" w14:textId="7CCE20D9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45270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FB481C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00A4792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3D3930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Лак цвет «Дуб»</w:t>
            </w:r>
          </w:p>
          <w:p w14:paraId="2CC7AF7E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5AFF8C7" w14:textId="284988A2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5D774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ЛАК цветной глянцевый Premium Lazur 350°С COLORIKS.</w:t>
            </w:r>
          </w:p>
          <w:p w14:paraId="569755EE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Лак предназначается для окраски деревянных, металлических, бетонных поверхностей, а также камня и кирпича снаружи и внутри помещений: двери, оконные рамы, ставни, заборы, садовая мебель, деревянные строительные 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конструкции, элементы каминов, печей и др.</w:t>
            </w:r>
          </w:p>
          <w:p w14:paraId="06C86EAB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Применение: для наружных работ, для внутренних работ.</w:t>
            </w:r>
          </w:p>
          <w:p w14:paraId="524A5C7A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Поверхность основания: Металл, Бетон, Дерево, Камень, Кирпич</w:t>
            </w:r>
          </w:p>
          <w:p w14:paraId="09CAA3AB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РАБОТ:</w:t>
            </w:r>
          </w:p>
          <w:p w14:paraId="3DF58773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применением лак тщательно перемешать. Лак наносить валиком, кистью или методом распыления в 2 - 3 слоя.</w:t>
            </w:r>
          </w:p>
          <w:p w14:paraId="0F5A26B0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 на однослойное покрытие: 70-100 г на 1 м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69354AB" w14:textId="77777777" w:rsid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высыхания каждого слоя при температуре +20°С и относительной влажности воздуха 55%: на отлип </w:t>
            </w:r>
            <w:r w:rsidRPr="00761CA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 w:bidi="ru-RU"/>
              </w:rPr>
              <w:t xml:space="preserve">- 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часов; полное высыхание с затвердением максимум 24 часа. </w:t>
            </w:r>
          </w:p>
          <w:p w14:paraId="2AE7EA0C" w14:textId="5D23D486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СОСТАВ: уретан-алкидная смола, сиккативы, специальные добавки.</w:t>
            </w:r>
          </w:p>
        </w:tc>
        <w:tc>
          <w:tcPr>
            <w:tcW w:w="1275" w:type="dxa"/>
            <w:vMerge w:val="restart"/>
            <w:vAlign w:val="center"/>
          </w:tcPr>
          <w:p w14:paraId="089E10F2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0,75 л</w:t>
            </w:r>
          </w:p>
          <w:p w14:paraId="1E0A9C96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25F23F" w14:textId="694310CC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2CB26DE" w14:textId="61CAAF1C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ECD2B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31BF24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3590CE50" w14:textId="77777777" w:rsidTr="00761CA4">
        <w:trPr>
          <w:trHeight w:val="307"/>
        </w:trPr>
        <w:tc>
          <w:tcPr>
            <w:tcW w:w="836" w:type="dxa"/>
          </w:tcPr>
          <w:p w14:paraId="5C82EF90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62D4281" w14:textId="0ACF147B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0483" w14:textId="763FAA59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Лак цвет «Темный дуб»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82F187" w14:textId="77777777" w:rsidR="00761CA4" w:rsidRPr="00761CA4" w:rsidRDefault="00761CA4" w:rsidP="00761CA4">
            <w:pPr>
              <w:pStyle w:val="a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789D03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2C552E" w14:textId="4CE84C6F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37CC9E6D" w14:textId="37ACA694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697D6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5BB739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3DCCAE" w14:textId="77777777" w:rsidR="009410CC" w:rsidRPr="009410CC" w:rsidRDefault="009410CC" w:rsidP="00941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DEC013" w14:textId="77777777" w:rsidR="009410CC" w:rsidRDefault="009410CC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500538B6" w:rsidR="008B0B38" w:rsidRPr="0028062E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</w:t>
      </w:r>
      <w:r w:rsidR="00385672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заключаем</w:t>
      </w:r>
      <w:r w:rsidR="00385672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результатам закупки </w:t>
      </w:r>
      <w:r w:rsidR="00751DF9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товаров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4B1FAA0" w14:textId="77777777" w:rsidR="0069093F" w:rsidRPr="0028062E" w:rsidRDefault="0069093F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FC7E0A6" w:rsidR="008B0B38" w:rsidRPr="0028062E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2.1. Предмет контракт</w:t>
      </w:r>
      <w:r w:rsidR="0069093F"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Pr="0028062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280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093F" w:rsidRPr="00280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Лакокрасочные изделия</w:t>
      </w:r>
      <w:r w:rsidRPr="002806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AE894A8" w14:textId="77777777" w:rsidR="0069093F" w:rsidRPr="0028062E" w:rsidRDefault="0069093F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AA10" w14:textId="474DF012" w:rsidR="0069093F" w:rsidRPr="0028062E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2.2. Цена контракта</w:t>
      </w:r>
      <w:r w:rsidR="0005631F"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порядок расчетов</w:t>
      </w:r>
      <w:r w:rsidR="0069093F"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01F569ED" w14:textId="77777777" w:rsidR="0031557A" w:rsidRPr="0028062E" w:rsidRDefault="0031557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30F2E" w14:textId="358BEA33" w:rsidR="0005631F" w:rsidRPr="0028062E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Цена Контракта является твёрдой, определена на весь срок действия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5B3D5DD3" w14:textId="53A482FD" w:rsidR="0005631F" w:rsidRPr="0028062E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Контракту производятся в рублях ПМР банковским переводом на расчётный счёт Поставщика в следующем порядке: предоплата в размере 50 % в течение 15 (пятнадцати) рабочих дней с момента вступления контракта в силу, 50 % в течение 15 (пятнадцати) рабочих дней с момента фактической поставки партии Товара на условиях Контракта.</w:t>
      </w:r>
    </w:p>
    <w:p w14:paraId="32D46747" w14:textId="77777777" w:rsidR="0031557A" w:rsidRPr="0028062E" w:rsidRDefault="0031557A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4A2CD" w14:textId="77777777" w:rsidR="00D93A03" w:rsidRPr="0028062E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D93A03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D93A03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поставки:</w:t>
      </w:r>
    </w:p>
    <w:p w14:paraId="7DAD0751" w14:textId="77777777" w:rsidR="0031557A" w:rsidRPr="0028062E" w:rsidRDefault="0031557A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3ACC" w14:textId="11B9B0C6" w:rsidR="00B77524" w:rsidRPr="0028062E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8062E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15 ноября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года. </w:t>
      </w:r>
    </w:p>
    <w:p w14:paraId="6DDB5FB7" w14:textId="77777777" w:rsidR="00B77524" w:rsidRPr="0028062E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Поставка (</w:t>
      </w:r>
      <w:r w:rsidRPr="00280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Вывоз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Товара осуществляется на склад Покупателя по адресу: </w:t>
      </w: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Энергетиков, 56в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6A90AF" w14:textId="0D0E830E" w:rsidR="00B77524" w:rsidRPr="0028062E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расходы, связанные с транспортировкой Товара на склад Покупателя, несёт Поставщик.</w:t>
      </w:r>
    </w:p>
    <w:p w14:paraId="1D556C90" w14:textId="71329B9D" w:rsidR="0071759F" w:rsidRPr="0028062E" w:rsidRDefault="0071759F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DCA3F" w14:textId="2A670140" w:rsidR="004F4B5B" w:rsidRPr="0028062E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71759F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4F4B5B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гарантийному сроку</w:t>
      </w:r>
      <w:r w:rsidR="0070429F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качеству товара</w:t>
      </w:r>
      <w:r w:rsidR="004F4B5B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42EC720B" w14:textId="77777777" w:rsidR="0028062E" w:rsidRPr="0028062E" w:rsidRDefault="0028062E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2313C06" w14:textId="5401007D" w:rsidR="0028062E" w:rsidRPr="0028062E" w:rsidRDefault="0028062E" w:rsidP="002806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Поставщик гарантирует качество поставленного Товара в течение срока, установленного заводом- изготовителем Товара.</w:t>
      </w:r>
    </w:p>
    <w:p w14:paraId="3E7CB20A" w14:textId="15D8A3EC" w:rsidR="0028062E" w:rsidRPr="0028062E" w:rsidRDefault="0028062E" w:rsidP="0028062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Поставщик обязуется передать в собственность Покупателю лакокрасочные изделия, изготовленные в 2024 году.</w:t>
      </w:r>
    </w:p>
    <w:p w14:paraId="71FEB6DE" w14:textId="77777777" w:rsidR="0031557A" w:rsidRPr="0028062E" w:rsidRDefault="0031557A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7EF2E79" w14:textId="67264735" w:rsidR="008B0B38" w:rsidRPr="0028062E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1E7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B1E7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A217FE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28062E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28062E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D2EBD3" w14:textId="77777777" w:rsidR="0031557A" w:rsidRPr="0028062E" w:rsidRDefault="0031557A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28062E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Pr="0028062E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28062E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280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28062E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Pr="0028062E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Pr="0028062E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28062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28062E" w:rsidSect="0031557A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B60D9"/>
    <w:multiLevelType w:val="multilevel"/>
    <w:tmpl w:val="3F10A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183B67"/>
    <w:multiLevelType w:val="hybridMultilevel"/>
    <w:tmpl w:val="2A567A40"/>
    <w:lvl w:ilvl="0" w:tplc="70E46938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B72143"/>
    <w:multiLevelType w:val="hybridMultilevel"/>
    <w:tmpl w:val="4296C4E8"/>
    <w:lvl w:ilvl="0" w:tplc="ABBE38C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6EF1D6">
      <w:start w:val="1"/>
      <w:numFmt w:val="decimal"/>
      <w:lvlText w:val="3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0090">
    <w:abstractNumId w:val="1"/>
  </w:num>
  <w:num w:numId="2" w16cid:durableId="2113476217">
    <w:abstractNumId w:val="3"/>
  </w:num>
  <w:num w:numId="3" w16cid:durableId="901604125">
    <w:abstractNumId w:val="0"/>
  </w:num>
  <w:num w:numId="4" w16cid:durableId="844243758">
    <w:abstractNumId w:val="2"/>
  </w:num>
  <w:num w:numId="5" w16cid:durableId="2096198807">
    <w:abstractNumId w:val="5"/>
  </w:num>
  <w:num w:numId="6" w16cid:durableId="1794014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3092D"/>
    <w:rsid w:val="0005631F"/>
    <w:rsid w:val="0009379D"/>
    <w:rsid w:val="00136463"/>
    <w:rsid w:val="0017067A"/>
    <w:rsid w:val="001834D0"/>
    <w:rsid w:val="001B1E78"/>
    <w:rsid w:val="002138B7"/>
    <w:rsid w:val="00220284"/>
    <w:rsid w:val="0028062E"/>
    <w:rsid w:val="002D14DF"/>
    <w:rsid w:val="002E7D18"/>
    <w:rsid w:val="002F1364"/>
    <w:rsid w:val="0031557A"/>
    <w:rsid w:val="0034636E"/>
    <w:rsid w:val="003546D5"/>
    <w:rsid w:val="00372808"/>
    <w:rsid w:val="00385672"/>
    <w:rsid w:val="00426815"/>
    <w:rsid w:val="004564C8"/>
    <w:rsid w:val="0049082B"/>
    <w:rsid w:val="004B77FA"/>
    <w:rsid w:val="004F4B5B"/>
    <w:rsid w:val="00515F08"/>
    <w:rsid w:val="00554E93"/>
    <w:rsid w:val="005573F0"/>
    <w:rsid w:val="0056077E"/>
    <w:rsid w:val="0069093F"/>
    <w:rsid w:val="006A34A1"/>
    <w:rsid w:val="00703687"/>
    <w:rsid w:val="0070429F"/>
    <w:rsid w:val="0071759F"/>
    <w:rsid w:val="00751DF9"/>
    <w:rsid w:val="00761CA4"/>
    <w:rsid w:val="007E1E12"/>
    <w:rsid w:val="00822D62"/>
    <w:rsid w:val="008B0B38"/>
    <w:rsid w:val="008D53E8"/>
    <w:rsid w:val="008D7E30"/>
    <w:rsid w:val="008E10E9"/>
    <w:rsid w:val="009129D9"/>
    <w:rsid w:val="009410CC"/>
    <w:rsid w:val="00947CF3"/>
    <w:rsid w:val="00963A5D"/>
    <w:rsid w:val="00975529"/>
    <w:rsid w:val="009C28AA"/>
    <w:rsid w:val="009F029E"/>
    <w:rsid w:val="00A217FE"/>
    <w:rsid w:val="00B22629"/>
    <w:rsid w:val="00B27C37"/>
    <w:rsid w:val="00B556F3"/>
    <w:rsid w:val="00B572FF"/>
    <w:rsid w:val="00B70D35"/>
    <w:rsid w:val="00B77524"/>
    <w:rsid w:val="00BA2AE9"/>
    <w:rsid w:val="00C31A86"/>
    <w:rsid w:val="00C43D64"/>
    <w:rsid w:val="00C9475F"/>
    <w:rsid w:val="00CB7450"/>
    <w:rsid w:val="00CD7088"/>
    <w:rsid w:val="00D904FC"/>
    <w:rsid w:val="00D93A03"/>
    <w:rsid w:val="00E43906"/>
    <w:rsid w:val="00EA4E64"/>
    <w:rsid w:val="00EA6932"/>
    <w:rsid w:val="00EC3363"/>
    <w:rsid w:val="00ED3986"/>
    <w:rsid w:val="00ED4AE0"/>
    <w:rsid w:val="00EE02E7"/>
    <w:rsid w:val="00F3137F"/>
    <w:rsid w:val="00F55CF0"/>
    <w:rsid w:val="00F6149D"/>
    <w:rsid w:val="00FD2E18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1834D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1834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1834D0"/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834D0"/>
    <w:pPr>
      <w:widowControl w:val="0"/>
      <w:spacing w:after="0" w:line="254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</cp:revision>
  <cp:lastPrinted>2023-06-12T06:55:00Z</cp:lastPrinted>
  <dcterms:created xsi:type="dcterms:W3CDTF">2024-09-13T06:50:00Z</dcterms:created>
  <dcterms:modified xsi:type="dcterms:W3CDTF">2024-09-13T06:50:00Z</dcterms:modified>
</cp:coreProperties>
</file>