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A8D2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581D79BF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7DD47F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5C1F1B83" w14:textId="77777777" w:rsidR="00B10591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06F65B4" w14:textId="77777777" w:rsidR="00B10591" w:rsidRDefault="00B10591" w:rsidP="00B1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D80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C37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ABA98E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33948ED2" w14:textId="77777777" w:rsidR="00B10591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 (централизованная закупка)</w:t>
      </w:r>
    </w:p>
    <w:p w14:paraId="6537D266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712B" w14:textId="56D96795" w:rsidR="00B10591" w:rsidRDefault="005D0E4D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059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7EF537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EB172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Наименование заказчика: ГУП «Институт технического регулирования и метрологии» для нужд ГУП «Единые распределительные электрические сети».</w:t>
      </w:r>
    </w:p>
    <w:p w14:paraId="6BCA1FC7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320C6E" w14:textId="77777777" w:rsidR="00B10591" w:rsidRPr="00C60AA5" w:rsidRDefault="00B10591" w:rsidP="00B105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14:paraId="4F13AA9B" w14:textId="161C8F93" w:rsidR="00B10591" w:rsidRPr="004667B4" w:rsidRDefault="00B10591" w:rsidP="00B10591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4667B4">
        <w:rPr>
          <w:rFonts w:ascii="Times New Roman" w:eastAsia="Times New Roman" w:hAnsi="Times New Roman" w:cs="Times New Roman"/>
        </w:rPr>
        <w:t xml:space="preserve">директор ГУП «ИТРМ» </w:t>
      </w:r>
    </w:p>
    <w:p w14:paraId="4084E38F" w14:textId="77777777" w:rsidR="00B10591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ACA54" w14:textId="77777777" w:rsidR="00B10591" w:rsidRPr="00C60AA5" w:rsidRDefault="00B10591" w:rsidP="00B105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A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2FD0C924" w14:textId="12608FE7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генеральный директор ГУП «Водоснабжение и водоотведение»;</w:t>
      </w:r>
    </w:p>
    <w:p w14:paraId="77C12EA2" w14:textId="576D28BF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директор </w:t>
      </w:r>
      <w:r w:rsidR="005D0E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обеспечению производства 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«ЕРЭС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8EEE695" w14:textId="6BFBB1BF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Днестрэнерго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14:paraId="0010ED5A" w14:textId="06102798" w:rsidR="00B10591" w:rsidRPr="004667B4" w:rsidRDefault="00B10591" w:rsidP="00B10591">
      <w:pPr>
        <w:pStyle w:val="a4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</w:t>
      </w:r>
      <w:proofErr w:type="spellStart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Тирастеплоэнерго</w:t>
      </w:r>
      <w:proofErr w:type="spellEnd"/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92738C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246E35B1" w14:textId="77777777" w:rsidR="00B10591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E9049" w14:textId="77777777" w:rsidR="00B10591" w:rsidRPr="00C60AA5" w:rsidRDefault="00B10591" w:rsidP="00B10591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50C1FE7C" w14:textId="77777777" w:rsidR="00B10591" w:rsidRPr="00C60AA5" w:rsidRDefault="00B10591" w:rsidP="00B105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CBD34" w14:textId="5AE2F23B" w:rsidR="00B10591" w:rsidRPr="00C60AA5" w:rsidRDefault="00830271" w:rsidP="00B1059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7A64">
          <w:rPr>
            <w:rStyle w:val="a5"/>
            <w:rFonts w:ascii="Times New Roman" w:hAnsi="Times New Roman" w:cs="Times New Roman"/>
            <w:sz w:val="24"/>
            <w:szCs w:val="24"/>
          </w:rPr>
          <w:t>https://zakupki.gospmr.org/index.php/zakupki?view=purchase&amp;id=7862</w:t>
        </w:r>
      </w:hyperlink>
    </w:p>
    <w:p w14:paraId="44034BC8" w14:textId="05ED022F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Вскрытие конвертов с заявками на участие в открытом аукционе и (или) открытие доступа к поданным в форме электронных документов заявкам 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Тирасполь, пер. Энгельса, 11, в 10 часов 00 минут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4D7F13F8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F2DE28B" w14:textId="610B6B8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срок, указанный в извещении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2024г.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</w:t>
      </w:r>
      <w:r w:rsidR="008302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аукционе.</w:t>
      </w:r>
    </w:p>
    <w:p w14:paraId="3E58B2F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аукционе </w:t>
      </w:r>
      <w:r w:rsidRPr="00DF2185">
        <w:rPr>
          <w:rFonts w:ascii="Times New Roman" w:hAnsi="Times New Roman"/>
          <w:sz w:val="24"/>
          <w:szCs w:val="24"/>
        </w:rPr>
        <w:t xml:space="preserve">не 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721C5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открытия доступа к поданным в форме электронных документов заявкам (Приложение № 1 к настоящему Протоколу).</w:t>
      </w:r>
    </w:p>
    <w:p w14:paraId="3737738F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65590B7D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241AB2BF" w14:textId="291E39F2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48184A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706"/>
        <w:gridCol w:w="3818"/>
        <w:gridCol w:w="1621"/>
      </w:tblGrid>
      <w:tr w:rsidR="00B10591" w:rsidRPr="008369A8" w14:paraId="6C636B66" w14:textId="77777777" w:rsidTr="000860EB"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8C9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7A36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37E3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D730B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B10591" w:rsidRPr="008369A8" w14:paraId="25A022C8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1261" w14:textId="336C2AFE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9E37C" w14:textId="687FEC30" w:rsidR="00B10591" w:rsidRPr="008369A8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0860EB" w:rsidRPr="009725D4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.2024г.; </w:t>
            </w:r>
            <w:r>
              <w:rPr>
                <w:rFonts w:ascii="Times New Roman" w:eastAsia="Times New Roman" w:hAnsi="Times New Roman" w:cs="Times New Roman"/>
              </w:rPr>
              <w:t>13.45</w:t>
            </w:r>
            <w:r w:rsidR="000860EB" w:rsidRPr="009725D4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FA7E" w14:textId="796C2B30" w:rsidR="00B10591" w:rsidRPr="008369A8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«Метрологический центр»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E83B8" w14:textId="45C1BF1B" w:rsidR="00B10591" w:rsidRPr="008369A8" w:rsidRDefault="000860EB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830271" w:rsidRPr="008369A8" w14:paraId="6474E2CD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71924" w14:textId="799107BC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C6419" w14:textId="5969B79E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.09.2024</w:t>
            </w:r>
            <w:r w:rsidR="00F30B89">
              <w:rPr>
                <w:rFonts w:ascii="Times New Roman" w:eastAsia="Times New Roman" w:hAnsi="Times New Roman" w:cs="Times New Roman"/>
              </w:rPr>
              <w:t>г.; 09.55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9141B" w14:textId="088BDE8C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«Стандарт</w:t>
            </w:r>
            <w:r w:rsidR="00B476C0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547EB" w14:textId="7BEEF9BE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830271" w:rsidRPr="008369A8" w14:paraId="24D77ADC" w14:textId="77777777" w:rsidTr="000860EB">
        <w:trPr>
          <w:trHeight w:val="415"/>
        </w:trPr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C25EA" w14:textId="4BE2B1E1" w:rsidR="00830271" w:rsidRPr="00830271" w:rsidRDefault="00830271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767C" w14:textId="77777777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10.09.2024г.;</w:t>
            </w:r>
          </w:p>
          <w:p w14:paraId="7C575A6B" w14:textId="3819895A" w:rsidR="00F30B89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09.58 часов</w:t>
            </w:r>
          </w:p>
        </w:tc>
        <w:tc>
          <w:tcPr>
            <w:tcW w:w="3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C7F6" w14:textId="245D0F88" w:rsidR="00830271" w:rsidRDefault="00F30B89" w:rsidP="0008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Попович В.В.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80369" w14:textId="306E07D0" w:rsid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14:paraId="3F13042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7929F5C" w14:textId="74DEDDC9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0860E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B10591" w:rsidRPr="008369A8" w14:paraId="46B58D45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874CC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90ED" w14:textId="5EC8A44C" w:rsidR="00B10591" w:rsidRPr="000860EB" w:rsidRDefault="0083027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«Метрологический центр»</w:t>
            </w:r>
          </w:p>
        </w:tc>
      </w:tr>
      <w:tr w:rsidR="00B10591" w:rsidRPr="008369A8" w14:paraId="267488E2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95A3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F00D2" w14:textId="057C9C5E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830271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Бендеры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</w:t>
            </w:r>
            <w:r w:rsidR="00830271">
              <w:rPr>
                <w:rFonts w:ascii="Times New Roman" w:eastAsia="Times New Roman" w:hAnsi="Times New Roman" w:cs="Times New Roman"/>
                <w:sz w:val="24"/>
                <w:szCs w:val="24"/>
              </w:rPr>
              <w:t>. Цеткин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8302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07F5FC" w14:textId="4FA81E79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="00830271" w:rsidRPr="00830271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p</w:t>
              </w:r>
              <w:r w:rsidR="00830271" w:rsidRPr="00830271">
                <w:rPr>
                  <w:rStyle w:val="a5"/>
                  <w:rFonts w:ascii="Times New Roman" w:hAnsi="Times New Roman" w:cs="Times New Roman"/>
                  <w:lang w:val="en-US"/>
                </w:rPr>
                <w:t>lus</w:t>
              </w:r>
              <w:r w:rsidR="00830271" w:rsidRPr="00830271">
                <w:rPr>
                  <w:rStyle w:val="a5"/>
                  <w:rFonts w:ascii="Times New Roman" w:hAnsi="Times New Roman" w:cs="Times New Roman"/>
                </w:rPr>
                <w:t>.</w:t>
              </w:r>
              <w:r w:rsidR="00830271" w:rsidRPr="00830271">
                <w:rPr>
                  <w:rStyle w:val="a5"/>
                  <w:rFonts w:ascii="Times New Roman" w:hAnsi="Times New Roman" w:cs="Times New Roman"/>
                  <w:lang w:val="en-US"/>
                </w:rPr>
                <w:t>vodokaal</w:t>
              </w:r>
              <w:r w:rsidR="00830271" w:rsidRPr="00830271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830271" w:rsidRPr="00830271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="00830271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="00830271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30271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10591" w:rsidRPr="008369A8" w14:paraId="2F3CC157" w14:textId="77777777" w:rsidTr="000860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12C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AB03D" w14:textId="4B831756" w:rsidR="000860EB" w:rsidRPr="000860EB" w:rsidRDefault="000860EB" w:rsidP="00086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 w:rsidR="00830271"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30271"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A4048FD" w14:textId="7EF058A3" w:rsidR="00B10591" w:rsidRPr="000860EB" w:rsidRDefault="000860EB" w:rsidP="0008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14:paraId="48D1FF9F" w14:textId="7BEFD10E" w:rsidR="00B10591" w:rsidRDefault="00B10591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3A3400AB" w14:textId="780A8040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3A31F" w14:textId="77777777" w:rsid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2F955" w14:textId="77777777" w:rsid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DABFD" w14:textId="04946CD7" w:rsidR="00F30B89" w:rsidRPr="008369A8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Регистрационный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8369A8" w14:paraId="53FA1A4B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BDE2F" w14:textId="77777777" w:rsidR="00F30B89" w:rsidRPr="008369A8" w:rsidRDefault="00F30B89" w:rsidP="008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75950" w14:textId="5721BA74" w:rsidR="00F30B89" w:rsidRPr="000860EB" w:rsidRDefault="00F30B89" w:rsidP="008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="00B476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B89" w:rsidRPr="008369A8" w14:paraId="4B5BAFA5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987C" w14:textId="77777777" w:rsidR="00F30B89" w:rsidRPr="008369A8" w:rsidRDefault="00F30B89" w:rsidP="008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9821" w14:textId="075EF486" w:rsidR="00F30B89" w:rsidRPr="000860EB" w:rsidRDefault="00F30B89" w:rsidP="00844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 w:rsidR="00F748C1"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Советская, 114, кв. 33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EDDD9E" w14:textId="2AF87299" w:rsidR="00F30B89" w:rsidRPr="000860EB" w:rsidRDefault="00F30B89" w:rsidP="008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="00B476C0" w:rsidRPr="00967A64">
                <w:rPr>
                  <w:rStyle w:val="a5"/>
                </w:rPr>
                <w:t>m</w:t>
              </w:r>
              <w:r w:rsidR="00B476C0" w:rsidRPr="00967A64">
                <w:rPr>
                  <w:rStyle w:val="a5"/>
                  <w:lang w:val="en-US"/>
                </w:rPr>
                <w:t>p</w:t>
              </w:r>
              <w:r w:rsidR="00B476C0" w:rsidRPr="00967A64">
                <w:rPr>
                  <w:rStyle w:val="a5"/>
                </w:rPr>
                <w:t>-</w:t>
              </w:r>
              <w:r w:rsidR="00B476C0" w:rsidRPr="00967A64">
                <w:rPr>
                  <w:rStyle w:val="a5"/>
                  <w:lang w:val="en-US"/>
                </w:rPr>
                <w:t>inter</w:t>
              </w:r>
              <w:r w:rsidR="00B476C0" w:rsidRPr="00967A64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="00B476C0" w:rsidRPr="00967A64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="00B476C0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="00B476C0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476C0" w:rsidRPr="00967A6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8369A8" w14:paraId="2CA42280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3516" w14:textId="77777777" w:rsidR="00F30B89" w:rsidRPr="008369A8" w:rsidRDefault="00F30B89" w:rsidP="008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439D" w14:textId="71075723" w:rsidR="00F30B89" w:rsidRPr="000860EB" w:rsidRDefault="00F30B89" w:rsidP="00844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.2024г.;  </w:t>
            </w:r>
          </w:p>
          <w:p w14:paraId="1DE9C7D6" w14:textId="345A3DB6" w:rsidR="00F30B89" w:rsidRPr="000860EB" w:rsidRDefault="00F30B89" w:rsidP="0084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время подачи: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</w:tr>
    </w:tbl>
    <w:p w14:paraId="45E7192D" w14:textId="26F77692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44F9" w14:textId="77777777" w:rsid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7E8C8445" w14:textId="2631FA37" w:rsidR="00F30B89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3BD" w14:textId="538BB830" w:rsidR="00F30B89" w:rsidRPr="00F30B89" w:rsidRDefault="00F30B89" w:rsidP="00F30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F30B89" w:rsidRPr="00F30B89" w14:paraId="6CA2A2C0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DFA19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03BCB" w14:textId="44707C6C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Попович В.В.</w:t>
            </w:r>
          </w:p>
        </w:tc>
      </w:tr>
      <w:tr w:rsidR="00F30B89" w:rsidRPr="00F30B89" w14:paraId="0C09DD57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A8EF2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AA2AB" w14:textId="0698E4A7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50, д. 20, кв. 40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1F6245" w14:textId="2FD01A01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967A64">
                <w:rPr>
                  <w:rStyle w:val="a5"/>
                  <w:rFonts w:ascii="Times New Roman" w:eastAsia="Times New Roman" w:hAnsi="Times New Roman" w:cs="Times New Roman"/>
                </w:rPr>
                <w:t>77712974</w:t>
              </w:r>
              <w:r w:rsidRPr="00F30B89">
                <w:rPr>
                  <w:rStyle w:val="a5"/>
                  <w:rFonts w:ascii="Times New Roman" w:eastAsia="Times New Roman" w:hAnsi="Times New Roman" w:cs="Times New Roman"/>
                </w:rPr>
                <w:t>@</w:t>
              </w:r>
              <w:r w:rsidRPr="00F30B89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F30B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F30B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F30B8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30B89" w:rsidRPr="00F30B89" w14:paraId="548822BF" w14:textId="77777777" w:rsidTr="008446AD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D1823" w14:textId="77777777" w:rsidR="00F30B89" w:rsidRPr="00F30B89" w:rsidRDefault="00F30B89" w:rsidP="00F3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3E622" w14:textId="77777777" w:rsidR="00F30B89" w:rsidRPr="00F30B89" w:rsidRDefault="00F30B89" w:rsidP="00F30B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дата подачи: 10.09.2024г.;  </w:t>
            </w:r>
          </w:p>
          <w:p w14:paraId="01708417" w14:textId="5A0D20E5" w:rsidR="00F30B89" w:rsidRPr="00F30B89" w:rsidRDefault="00F30B89" w:rsidP="00F3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время подачи: 09.5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05A9E2AB" w14:textId="77777777" w:rsidR="00F30B89" w:rsidRP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5A90" w14:textId="77777777" w:rsidR="00F30B89" w:rsidRPr="00F30B89" w:rsidRDefault="00F30B89" w:rsidP="00F30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6658CD1F" w14:textId="77777777" w:rsidR="00F30B89" w:rsidRPr="008369A8" w:rsidRDefault="00F30B89" w:rsidP="00B105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84882" w14:textId="7AE00797" w:rsidR="00B10591" w:rsidRPr="003215A3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поступила </w:t>
      </w:r>
      <w:r w:rsid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</w:t>
      </w:r>
      <w:r w:rsidR="00F30B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60EB" w:rsidRP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321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B48B6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hAnsi="Times New Roman"/>
          <w:sz w:val="24"/>
          <w:szCs w:val="24"/>
        </w:rPr>
      </w:pPr>
      <w:r w:rsidRPr="00DF218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DF2185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3313693" w14:textId="77777777" w:rsidR="00B10591" w:rsidRPr="00DF2185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771AE" w14:textId="04FDEACF" w:rsidR="00B10591" w:rsidRDefault="00B10591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1C25C997" w14:textId="70B356C8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5F2A" w14:textId="34CBA4B9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280B8A0D" w14:textId="037B1105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DBBEC9D" w14:textId="2348AF0E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D711F5A" w14:textId="36707571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 </w:t>
      </w:r>
    </w:p>
    <w:p w14:paraId="47CC6AC7" w14:textId="13564339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08293F25" w14:textId="6F5DAD02" w:rsidR="003215A3" w:rsidRPr="003215A3" w:rsidRDefault="003215A3" w:rsidP="003215A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2B1527F3" w14:textId="65AA6154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4BB5E" w14:textId="3774D58C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BC6A" w14:textId="77C3149E" w:rsidR="003215A3" w:rsidRPr="003215A3" w:rsidRDefault="003215A3" w:rsidP="003215A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215A3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183131E1" w14:textId="32534C4C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2C4FE" w14:textId="3F6C25C1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14304" w14:textId="6CA4CB7D" w:rsidR="003215A3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6EDA" w14:textId="77777777" w:rsidR="003215A3" w:rsidRPr="00DF2185" w:rsidRDefault="003215A3" w:rsidP="00B10591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F69A" w14:textId="45947CA0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14:paraId="035CA17B" w14:textId="77777777" w:rsidR="00B10591" w:rsidRDefault="00B10591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4FB57" w14:textId="05936A2B" w:rsidR="003215A3" w:rsidRDefault="003215A3" w:rsidP="00B105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7AF958" w14:textId="35B6D04B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63326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FBC7C69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CFDA103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6916B3E6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27006728" w14:textId="77777777" w:rsidR="00B10591" w:rsidRPr="008369A8" w:rsidRDefault="00B10591" w:rsidP="00B10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558232E3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01A2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F369584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C12D7EB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B10591" w:rsidRPr="008369A8" w14:paraId="00CED1D0" w14:textId="77777777" w:rsidTr="0046299D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25306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67E25F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44482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4FB93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43A2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6C40D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0C40" w14:textId="77777777" w:rsidR="00B10591" w:rsidRPr="008369A8" w:rsidRDefault="00B10591" w:rsidP="007C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10591" w:rsidRPr="008369A8" w14:paraId="5E200352" w14:textId="77777777" w:rsidTr="007C4FD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18AA3" w14:textId="3CDCE2C5" w:rsidR="00B10591" w:rsidRPr="008369A8" w:rsidRDefault="0046299D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05D5E" w14:textId="052680EA" w:rsidR="00B10591" w:rsidRPr="008369A8" w:rsidRDefault="00F30B8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 w:rsidR="0046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Метрологический центр</w:t>
            </w:r>
            <w:r w:rsidR="0046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AA3EE" w14:textId="40D2F9B0" w:rsidR="00B10591" w:rsidRPr="008369A8" w:rsidRDefault="0092738C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FD7EB" w14:textId="62CD1BA7" w:rsidR="00B10591" w:rsidRPr="00064C0A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B5951" w14:textId="7A460BF9" w:rsidR="00B10591" w:rsidRPr="008369A8" w:rsidRDefault="00ED2969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 ГРЮЛ о юридическом лице по состоянию на 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года.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5784" w14:textId="77777777" w:rsidR="00B10591" w:rsidRPr="008369A8" w:rsidRDefault="00B10591" w:rsidP="007C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B1C791" w14:textId="77777777" w:rsidR="00ED2969" w:rsidRDefault="00ED2969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C4C9E" w14:textId="62167E12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4631133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783FC1F" w14:textId="47D9B74D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1D6C3058" w14:textId="3BBB56FE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D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bookmarkEnd w:id="0"/>
    <w:bookmarkEnd w:id="1"/>
    <w:p w14:paraId="5A8755D7" w14:textId="77777777" w:rsidR="00B10591" w:rsidRPr="008369A8" w:rsidRDefault="00B10591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6102BC" w14:textId="77777777" w:rsidR="00ED2969" w:rsidRPr="00ED2969" w:rsidRDefault="00ED2969" w:rsidP="00ED2969">
      <w:pPr>
        <w:tabs>
          <w:tab w:val="center" w:pos="4677"/>
          <w:tab w:val="right" w:pos="9355"/>
          <w:tab w:val="left" w:pos="10605"/>
          <w:tab w:val="right" w:pos="14742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8B2A0BE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к протоколу вскрытия конвертов с</w:t>
      </w:r>
    </w:p>
    <w:p w14:paraId="17CD6694" w14:textId="30E29C69" w:rsidR="00ED2969" w:rsidRPr="00ED2969" w:rsidRDefault="00ED2969" w:rsidP="00EE2B88">
      <w:pPr>
        <w:tabs>
          <w:tab w:val="center" w:pos="4677"/>
          <w:tab w:val="right" w:pos="9355"/>
        </w:tabs>
        <w:spacing w:after="0" w:line="240" w:lineRule="auto"/>
        <w:ind w:right="395" w:firstLine="9215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>заявками на участие в 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88">
        <w:rPr>
          <w:rFonts w:ascii="Times New Roman" w:hAnsi="Times New Roman" w:cs="Times New Roman"/>
          <w:sz w:val="24"/>
          <w:szCs w:val="24"/>
        </w:rPr>
        <w:t>а</w:t>
      </w:r>
      <w:r w:rsidRPr="00ED2969">
        <w:rPr>
          <w:rFonts w:ascii="Times New Roman" w:hAnsi="Times New Roman" w:cs="Times New Roman"/>
          <w:sz w:val="24"/>
          <w:szCs w:val="24"/>
        </w:rPr>
        <w:t xml:space="preserve">укционе </w:t>
      </w:r>
    </w:p>
    <w:p w14:paraId="3DE4EF2B" w14:textId="77777777" w:rsidR="00ED2969" w:rsidRPr="00ED2969" w:rsidRDefault="00ED2969" w:rsidP="00ED2969">
      <w:pPr>
        <w:tabs>
          <w:tab w:val="center" w:pos="4677"/>
          <w:tab w:val="right" w:pos="9355"/>
        </w:tabs>
        <w:spacing w:after="0" w:line="240" w:lineRule="auto"/>
        <w:ind w:right="395"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ED2969">
        <w:rPr>
          <w:rFonts w:ascii="Times New Roman" w:hAnsi="Times New Roman" w:cs="Times New Roman"/>
          <w:sz w:val="24"/>
          <w:szCs w:val="24"/>
        </w:rPr>
        <w:t xml:space="preserve">и (или) открытия доступа к поданным в форме электронных документов заявкам </w:t>
      </w:r>
    </w:p>
    <w:p w14:paraId="3A30C0AA" w14:textId="77777777" w:rsidR="00ED2969" w:rsidRPr="00ED2969" w:rsidRDefault="00ED2969" w:rsidP="00ED296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C079B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 открытого аукциона,</w:t>
      </w:r>
    </w:p>
    <w:p w14:paraId="149CBAF3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>перечню документов, заявленных в извещении о проведении открытого аукциона</w:t>
      </w:r>
    </w:p>
    <w:p w14:paraId="5BBCB6A5" w14:textId="6447AA2C" w:rsid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969">
        <w:rPr>
          <w:rFonts w:ascii="Times New Roman" w:eastAsia="Times New Roman" w:hAnsi="Times New Roman" w:cs="Times New Roman"/>
          <w:sz w:val="24"/>
          <w:szCs w:val="24"/>
        </w:rPr>
        <w:t xml:space="preserve">и документации об открытом аукционе по </w:t>
      </w:r>
      <w:r w:rsidRPr="00ED2969">
        <w:rPr>
          <w:rFonts w:ascii="Times New Roman" w:eastAsia="Times New Roman" w:hAnsi="Times New Roman" w:cs="Times New Roman"/>
          <w:sz w:val="24"/>
          <w:szCs w:val="24"/>
          <w:u w:val="single"/>
        </w:rPr>
        <w:t>лоту № 1</w:t>
      </w:r>
    </w:p>
    <w:p w14:paraId="36978312" w14:textId="77777777" w:rsidR="00ED2969" w:rsidRPr="00ED2969" w:rsidRDefault="00ED2969" w:rsidP="00ED2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851"/>
        <w:gridCol w:w="7371"/>
        <w:gridCol w:w="2410"/>
        <w:gridCol w:w="2551"/>
        <w:gridCol w:w="2835"/>
      </w:tblGrid>
      <w:tr w:rsidR="00ED2969" w:rsidRPr="00ED2969" w14:paraId="4AF73D7C" w14:textId="77777777" w:rsidTr="007C4FD2">
        <w:tc>
          <w:tcPr>
            <w:tcW w:w="851" w:type="dxa"/>
            <w:vMerge w:val="restart"/>
          </w:tcPr>
          <w:p w14:paraId="4286B815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№</w:t>
            </w:r>
          </w:p>
          <w:p w14:paraId="4550DBF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</w:tcPr>
          <w:p w14:paraId="4A136081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документов, заявленных</w:t>
            </w:r>
          </w:p>
          <w:p w14:paraId="646A2388" w14:textId="77777777" w:rsidR="00ED2969" w:rsidRPr="00ED2969" w:rsidRDefault="00ED2969" w:rsidP="007C4FD2">
            <w:pPr>
              <w:shd w:val="clear" w:color="auto" w:fill="FFFFFF"/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в извещении о проведении открытого аукциона</w:t>
            </w:r>
          </w:p>
          <w:p w14:paraId="56E1FD1C" w14:textId="77777777" w:rsidR="00ED2969" w:rsidRPr="00ED2969" w:rsidRDefault="00ED2969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и документации об открытом аукционе</w:t>
            </w:r>
          </w:p>
        </w:tc>
        <w:tc>
          <w:tcPr>
            <w:tcW w:w="7796" w:type="dxa"/>
            <w:gridSpan w:val="3"/>
          </w:tcPr>
          <w:p w14:paraId="36B7F9CF" w14:textId="77777777" w:rsidR="00ED2969" w:rsidRPr="00ED2969" w:rsidRDefault="00ED2969" w:rsidP="007C4FD2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D2969" w:rsidRPr="00ED2969" w14:paraId="5C0E6EBB" w14:textId="77777777" w:rsidTr="007C4FD2">
        <w:tc>
          <w:tcPr>
            <w:tcW w:w="851" w:type="dxa"/>
            <w:vMerge/>
          </w:tcPr>
          <w:p w14:paraId="09FE9C3C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7BC69A4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22D62C3" w14:textId="5BDB551A" w:rsidR="00ED2969" w:rsidRPr="00ED2969" w:rsidRDefault="00601FEA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 w:rsidR="00ED2969" w:rsidRPr="00ED2969">
              <w:rPr>
                <w:rFonts w:ascii="Times New Roman" w:eastAsia="Times New Roman" w:hAnsi="Times New Roman" w:cs="Times New Roman"/>
              </w:rPr>
              <w:t>О «</w:t>
            </w:r>
            <w:r>
              <w:rPr>
                <w:rFonts w:ascii="Times New Roman" w:eastAsia="Times New Roman" w:hAnsi="Times New Roman" w:cs="Times New Roman"/>
              </w:rPr>
              <w:t>Метрологический центр</w:t>
            </w:r>
            <w:r w:rsidR="00ED2969" w:rsidRPr="00ED296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14:paraId="0232B6CC" w14:textId="34CAF4F6" w:rsidR="00ED2969" w:rsidRPr="00ED2969" w:rsidRDefault="00601FEA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Стандартстрой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6E9B6F6C" w14:textId="7D32D0F1" w:rsidR="00ED2969" w:rsidRPr="00ED2969" w:rsidRDefault="00601FEA" w:rsidP="007C4FD2">
            <w:pPr>
              <w:ind w:left="-176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Попович В.В.</w:t>
            </w:r>
          </w:p>
        </w:tc>
      </w:tr>
      <w:tr w:rsidR="00601FEA" w:rsidRPr="00ED2969" w14:paraId="201FDBBF" w14:textId="77777777" w:rsidTr="007C4FD2">
        <w:trPr>
          <w:trHeight w:val="245"/>
        </w:trPr>
        <w:tc>
          <w:tcPr>
            <w:tcW w:w="851" w:type="dxa"/>
            <w:vMerge/>
          </w:tcPr>
          <w:p w14:paraId="30BAED74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14:paraId="0E3435BD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03FE48C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1 </w:t>
            </w:r>
          </w:p>
        </w:tc>
        <w:tc>
          <w:tcPr>
            <w:tcW w:w="2551" w:type="dxa"/>
          </w:tcPr>
          <w:p w14:paraId="4D3B188B" w14:textId="77AD6903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D29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6F2957F2" w14:textId="393FFA8B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D2969" w:rsidRPr="00ED2969" w14:paraId="5D0D1A2E" w14:textId="77777777" w:rsidTr="007C4FD2">
        <w:tc>
          <w:tcPr>
            <w:tcW w:w="851" w:type="dxa"/>
          </w:tcPr>
          <w:p w14:paraId="013DF98B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419B041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2F8C1D7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C315874" w14:textId="667B65F5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1C1B4404" w14:textId="27036270" w:rsidR="00ED2969" w:rsidRPr="00ED2969" w:rsidRDefault="00601FEA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1FEA" w:rsidRPr="00ED2969" w14:paraId="7E89AFCC" w14:textId="77777777" w:rsidTr="007C4FD2">
        <w:trPr>
          <w:trHeight w:val="1168"/>
        </w:trPr>
        <w:tc>
          <w:tcPr>
            <w:tcW w:w="851" w:type="dxa"/>
            <w:vAlign w:val="center"/>
          </w:tcPr>
          <w:p w14:paraId="5AB2308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14:paraId="00FD62E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2410" w:type="dxa"/>
            <w:vAlign w:val="center"/>
          </w:tcPr>
          <w:p w14:paraId="13C7C495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71CD565A" w14:textId="43E7E14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D76B84F" w14:textId="410DFD1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2F5B484" w14:textId="77777777" w:rsidTr="007C4FD2">
        <w:trPr>
          <w:trHeight w:val="278"/>
        </w:trPr>
        <w:tc>
          <w:tcPr>
            <w:tcW w:w="851" w:type="dxa"/>
            <w:vAlign w:val="center"/>
          </w:tcPr>
          <w:p w14:paraId="032A241E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14:paraId="02B841E2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410" w:type="dxa"/>
            <w:vAlign w:val="center"/>
          </w:tcPr>
          <w:p w14:paraId="71C42A4E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D97F3D0" w14:textId="31B9F566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197119C1" w14:textId="50B37568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523104BA" w14:textId="77777777" w:rsidTr="007C4FD2">
        <w:trPr>
          <w:trHeight w:val="139"/>
        </w:trPr>
        <w:tc>
          <w:tcPr>
            <w:tcW w:w="851" w:type="dxa"/>
            <w:vAlign w:val="center"/>
          </w:tcPr>
          <w:p w14:paraId="471AF6A8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14:paraId="7075688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410" w:type="dxa"/>
            <w:vAlign w:val="center"/>
          </w:tcPr>
          <w:p w14:paraId="63386A58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0654A7AF" w14:textId="4608220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8B1A5C2" w14:textId="0FAC0202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ED2969" w:rsidRPr="00ED2969" w14:paraId="1A888962" w14:textId="77777777" w:rsidTr="007C4FD2">
        <w:trPr>
          <w:trHeight w:val="221"/>
        </w:trPr>
        <w:tc>
          <w:tcPr>
            <w:tcW w:w="851" w:type="dxa"/>
            <w:vAlign w:val="center"/>
          </w:tcPr>
          <w:p w14:paraId="3D8F3A26" w14:textId="77777777" w:rsidR="00ED2969" w:rsidRPr="00ED2969" w:rsidRDefault="00ED2969" w:rsidP="007C4FD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14:paraId="3AB690D5" w14:textId="77777777" w:rsidR="00ED2969" w:rsidRPr="00ED2969" w:rsidRDefault="00ED2969" w:rsidP="007C4FD2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</w:t>
            </w:r>
            <w:r w:rsidRPr="00ED2969">
              <w:rPr>
                <w:rFonts w:ascii="Times New Roman" w:eastAsia="Times New Roman" w:hAnsi="Times New Roman" w:cs="Times New Roman"/>
              </w:rPr>
              <w:lastRenderedPageBreak/>
              <w:t>в соответствии с действующим законодательством Приднестровской Молдавской Республики</w:t>
            </w:r>
          </w:p>
        </w:tc>
        <w:tc>
          <w:tcPr>
            <w:tcW w:w="2410" w:type="dxa"/>
            <w:vAlign w:val="center"/>
          </w:tcPr>
          <w:p w14:paraId="08DF0ABB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1" w:type="dxa"/>
            <w:vAlign w:val="center"/>
          </w:tcPr>
          <w:p w14:paraId="6FAB691E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DECA527" w14:textId="77777777" w:rsidR="00ED2969" w:rsidRPr="00ED2969" w:rsidRDefault="00ED2969" w:rsidP="007C4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FEA" w:rsidRPr="00ED2969" w14:paraId="2642AA00" w14:textId="77777777" w:rsidTr="007C4FD2">
        <w:tc>
          <w:tcPr>
            <w:tcW w:w="851" w:type="dxa"/>
            <w:vAlign w:val="center"/>
          </w:tcPr>
          <w:p w14:paraId="030B41A2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14:paraId="61E18CD6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      </w:r>
          </w:p>
          <w:p w14:paraId="24E4D54C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  <w:bCs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1) предложение о цене контракта (лота № ______): _____________;</w:t>
            </w:r>
          </w:p>
          <w:p w14:paraId="79D79022" w14:textId="77777777" w:rsidR="00601FEA" w:rsidRPr="00ED2969" w:rsidRDefault="00601FEA" w:rsidP="00601FEA">
            <w:pPr>
              <w:shd w:val="clear" w:color="auto" w:fill="FFFFFF"/>
              <w:ind w:left="-102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  <w:bCs/>
              </w:rPr>
              <w:t>2) наименование товаров, работ, услуг, с указанием качественных, технических и иных необходимых характеристик</w:t>
            </w:r>
          </w:p>
        </w:tc>
        <w:tc>
          <w:tcPr>
            <w:tcW w:w="2410" w:type="dxa"/>
            <w:vAlign w:val="center"/>
          </w:tcPr>
          <w:p w14:paraId="5DC16C26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605EDB20" w14:textId="19F5FB1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320934FD" w14:textId="57FC29E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23CFEEA2" w14:textId="77777777" w:rsidTr="007C4FD2">
        <w:trPr>
          <w:trHeight w:val="233"/>
        </w:trPr>
        <w:tc>
          <w:tcPr>
            <w:tcW w:w="851" w:type="dxa"/>
            <w:vAlign w:val="center"/>
          </w:tcPr>
          <w:p w14:paraId="66807E8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14:paraId="6A836B57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410" w:type="dxa"/>
            <w:vAlign w:val="center"/>
          </w:tcPr>
          <w:p w14:paraId="4EB9E86F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D16BF84" w14:textId="0CAD55DB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7CBE18F2" w14:textId="7FE01EA3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01FEA" w:rsidRPr="00ED2969" w14:paraId="4FF8CEAF" w14:textId="77777777" w:rsidTr="007C4FD2">
        <w:trPr>
          <w:trHeight w:val="232"/>
        </w:trPr>
        <w:tc>
          <w:tcPr>
            <w:tcW w:w="851" w:type="dxa"/>
            <w:vAlign w:val="center"/>
          </w:tcPr>
          <w:p w14:paraId="7B0273EC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14:paraId="282611FB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2410" w:type="dxa"/>
            <w:vAlign w:val="center"/>
          </w:tcPr>
          <w:p w14:paraId="578C9DBA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51" w:type="dxa"/>
            <w:vAlign w:val="center"/>
          </w:tcPr>
          <w:p w14:paraId="488BD6B7" w14:textId="70C35925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vAlign w:val="center"/>
          </w:tcPr>
          <w:p w14:paraId="37B904C5" w14:textId="54045B5C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1FEA" w:rsidRPr="00ED2969" w14:paraId="00174D91" w14:textId="77777777" w:rsidTr="007C4FD2">
        <w:trPr>
          <w:trHeight w:val="484"/>
        </w:trPr>
        <w:tc>
          <w:tcPr>
            <w:tcW w:w="851" w:type="dxa"/>
            <w:vAlign w:val="center"/>
          </w:tcPr>
          <w:p w14:paraId="171DF69A" w14:textId="77777777" w:rsidR="00601FEA" w:rsidRPr="00ED2969" w:rsidRDefault="00601FEA" w:rsidP="00601FEA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14:paraId="738A426A" w14:textId="77777777" w:rsidR="00601FEA" w:rsidRPr="00ED2969" w:rsidRDefault="00601FEA" w:rsidP="00601FEA">
            <w:pPr>
              <w:ind w:left="-101" w:right="-108"/>
              <w:rPr>
                <w:rFonts w:ascii="Times New Roman" w:eastAsia="Times New Roman" w:hAnsi="Times New Roman" w:cs="Times New Roman"/>
              </w:rPr>
            </w:pPr>
            <w:r w:rsidRPr="00ED2969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410" w:type="dxa"/>
            <w:vAlign w:val="center"/>
          </w:tcPr>
          <w:p w14:paraId="1A22DFDC" w14:textId="77777777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551" w:type="dxa"/>
            <w:vAlign w:val="center"/>
          </w:tcPr>
          <w:p w14:paraId="46F2BE6F" w14:textId="113FCF30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2835" w:type="dxa"/>
            <w:vAlign w:val="center"/>
          </w:tcPr>
          <w:p w14:paraId="6980750C" w14:textId="4631B3E9" w:rsidR="00601FEA" w:rsidRPr="00ED2969" w:rsidRDefault="00601FEA" w:rsidP="00601FEA">
            <w:pPr>
              <w:jc w:val="center"/>
              <w:rPr>
                <w:rFonts w:ascii="Times New Roman" w:hAnsi="Times New Roman" w:cs="Times New Roman"/>
              </w:rPr>
            </w:pPr>
            <w:r w:rsidRPr="00ED2969">
              <w:rPr>
                <w:rFonts w:ascii="Times New Roman" w:hAnsi="Times New Roman" w:cs="Times New Roman"/>
              </w:rPr>
              <w:t>в наличии</w:t>
            </w:r>
          </w:p>
        </w:tc>
      </w:tr>
    </w:tbl>
    <w:p w14:paraId="19075EFD" w14:textId="77777777" w:rsidR="00ED2969" w:rsidRPr="00ED2969" w:rsidRDefault="00ED2969" w:rsidP="00ED296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BEBE2" w14:textId="78C1ABA0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4631246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E350868" w14:textId="77777777" w:rsidR="00F81A05" w:rsidRPr="008369A8" w:rsidRDefault="00F81A05" w:rsidP="00F81A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</w:p>
    <w:p w14:paraId="6C1C9CD5" w14:textId="689CBCCD" w:rsidR="00B10591" w:rsidRDefault="00F81A05" w:rsidP="00B105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0591" w:rsidSect="00ED296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bookmarkEnd w:id="2"/>
    </w:p>
    <w:p w14:paraId="4ECC0A70" w14:textId="77777777" w:rsidR="00F748C1" w:rsidRDefault="00F748C1" w:rsidP="00F748C1">
      <w:pPr>
        <w:shd w:val="clear" w:color="auto" w:fill="FFFFFF"/>
        <w:spacing w:after="0" w:line="240" w:lineRule="auto"/>
      </w:pPr>
    </w:p>
    <w:sectPr w:rsidR="00F748C1" w:rsidSect="0092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1"/>
    <w:rsid w:val="00064C0A"/>
    <w:rsid w:val="000860EB"/>
    <w:rsid w:val="000A70B5"/>
    <w:rsid w:val="0010282F"/>
    <w:rsid w:val="003215A3"/>
    <w:rsid w:val="0046299D"/>
    <w:rsid w:val="005023C6"/>
    <w:rsid w:val="005843C3"/>
    <w:rsid w:val="005D0E4D"/>
    <w:rsid w:val="005F34A8"/>
    <w:rsid w:val="00601FEA"/>
    <w:rsid w:val="006645A0"/>
    <w:rsid w:val="007C4FD2"/>
    <w:rsid w:val="00830271"/>
    <w:rsid w:val="008538A8"/>
    <w:rsid w:val="0092738C"/>
    <w:rsid w:val="00975C1B"/>
    <w:rsid w:val="00A333CF"/>
    <w:rsid w:val="00B10591"/>
    <w:rsid w:val="00B476C0"/>
    <w:rsid w:val="00ED2969"/>
    <w:rsid w:val="00EE2B88"/>
    <w:rsid w:val="00F30B89"/>
    <w:rsid w:val="00F748C1"/>
    <w:rsid w:val="00F81A05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E87"/>
  <w15:chartTrackingRefBased/>
  <w15:docId w15:val="{036392A3-8B79-4F05-807C-40C556E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591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B1059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D296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83027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645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5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712974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-inter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us.vodokaal@mail.com" TargetMode="External"/><Relationship Id="rId5" Type="http://schemas.openxmlformats.org/officeDocument/2006/relationships/hyperlink" Target="https://zakupki.gospmr.org/index.php/zakupki?view=purchase&amp;id=7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2024-09-11T11:29:00Z</cp:lastPrinted>
  <dcterms:created xsi:type="dcterms:W3CDTF">2024-09-11T11:11:00Z</dcterms:created>
  <dcterms:modified xsi:type="dcterms:W3CDTF">2024-09-11T11:30:00Z</dcterms:modified>
</cp:coreProperties>
</file>