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77495" w14:textId="77777777" w:rsidR="00426535" w:rsidRPr="001E618D" w:rsidRDefault="00426535" w:rsidP="0042653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</w:t>
      </w:r>
      <w:r w:rsidRPr="001E618D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34705F4E" w14:textId="77777777" w:rsidR="00426535" w:rsidRDefault="00426535" w:rsidP="0042653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вскрытия конвертов с заявками на участие </w:t>
      </w:r>
    </w:p>
    <w:p w14:paraId="560511D2" w14:textId="77777777" w:rsidR="00426535" w:rsidRDefault="00426535" w:rsidP="0042653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открытом аукционе, не содержащая персональные данные</w:t>
      </w:r>
    </w:p>
    <w:p w14:paraId="1B898101" w14:textId="77777777" w:rsidR="00426535" w:rsidRDefault="00426535" w:rsidP="0042653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открытия доступа к поданным в форме электронных документов заявкам, </w:t>
      </w:r>
    </w:p>
    <w:p w14:paraId="507E58F6" w14:textId="77777777" w:rsidR="003A1E52" w:rsidRDefault="003A1E52" w:rsidP="003A1E52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04B11">
        <w:rPr>
          <w:rFonts w:ascii="Times New Roman" w:hAnsi="Times New Roman" w:cs="Times New Roman"/>
          <w:bCs/>
          <w:sz w:val="28"/>
          <w:szCs w:val="28"/>
        </w:rPr>
        <w:t>Стойк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904B11">
        <w:rPr>
          <w:rFonts w:ascii="Times New Roman" w:hAnsi="Times New Roman" w:cs="Times New Roman"/>
          <w:bCs/>
          <w:sz w:val="28"/>
          <w:szCs w:val="28"/>
        </w:rPr>
        <w:t xml:space="preserve"> коническ</w:t>
      </w:r>
      <w:r>
        <w:rPr>
          <w:rFonts w:ascii="Times New Roman" w:hAnsi="Times New Roman" w:cs="Times New Roman"/>
          <w:bCs/>
          <w:sz w:val="28"/>
          <w:szCs w:val="28"/>
        </w:rPr>
        <w:t>ие</w:t>
      </w:r>
      <w:r w:rsidRPr="00904B11">
        <w:rPr>
          <w:rFonts w:ascii="Times New Roman" w:hAnsi="Times New Roman" w:cs="Times New Roman"/>
          <w:bCs/>
          <w:sz w:val="28"/>
          <w:szCs w:val="28"/>
        </w:rPr>
        <w:t xml:space="preserve"> железобетонн</w:t>
      </w:r>
      <w:r>
        <w:rPr>
          <w:rFonts w:ascii="Times New Roman" w:hAnsi="Times New Roman" w:cs="Times New Roman"/>
          <w:bCs/>
          <w:sz w:val="28"/>
          <w:szCs w:val="28"/>
        </w:rPr>
        <w:t>ые</w:t>
      </w:r>
      <w:r w:rsidRPr="00904B11">
        <w:rPr>
          <w:rFonts w:ascii="Times New Roman" w:hAnsi="Times New Roman" w:cs="Times New Roman"/>
          <w:bCs/>
          <w:sz w:val="28"/>
          <w:szCs w:val="28"/>
        </w:rPr>
        <w:t xml:space="preserve"> центрифугированн</w:t>
      </w:r>
      <w:r>
        <w:rPr>
          <w:rFonts w:ascii="Times New Roman" w:hAnsi="Times New Roman" w:cs="Times New Roman"/>
          <w:bCs/>
          <w:sz w:val="28"/>
          <w:szCs w:val="28"/>
        </w:rPr>
        <w:t>ые</w:t>
      </w:r>
      <w:r w:rsidRPr="00904B11">
        <w:rPr>
          <w:rFonts w:ascii="Times New Roman" w:hAnsi="Times New Roman" w:cs="Times New Roman"/>
          <w:bCs/>
          <w:sz w:val="28"/>
          <w:szCs w:val="28"/>
        </w:rPr>
        <w:t xml:space="preserve"> для опор высоковольтных линий электропередач длиной 26 м. типа СК – 26.1-6.1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513DE98A" w14:textId="08F39FEC" w:rsidR="00DF7162" w:rsidRDefault="00DF7162" w:rsidP="00DE7ED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35383F" w14:textId="77777777" w:rsidR="00DF7162" w:rsidRDefault="00DF7162" w:rsidP="00DF71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BBAA1" w14:textId="2897D8B9" w:rsidR="00DF7162" w:rsidRPr="00164B21" w:rsidRDefault="009A04A9" w:rsidP="00DF71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E7ED6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AB20CF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AB20CF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AD462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F7162">
        <w:rPr>
          <w:rFonts w:ascii="Times New Roman" w:hAnsi="Times New Roman" w:cs="Times New Roman"/>
          <w:sz w:val="24"/>
          <w:szCs w:val="24"/>
        </w:rPr>
        <w:t>г.</w:t>
      </w:r>
      <w:r w:rsidR="00DF7162" w:rsidRPr="004334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F6E9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F7162">
        <w:rPr>
          <w:rFonts w:ascii="Times New Roman" w:hAnsi="Times New Roman" w:cs="Times New Roman"/>
          <w:sz w:val="24"/>
          <w:szCs w:val="24"/>
        </w:rPr>
        <w:t xml:space="preserve">  </w:t>
      </w:r>
      <w:r w:rsidR="00DF7162" w:rsidRPr="0043340C">
        <w:rPr>
          <w:rFonts w:ascii="Times New Roman" w:hAnsi="Times New Roman" w:cs="Times New Roman"/>
          <w:sz w:val="24"/>
          <w:szCs w:val="24"/>
        </w:rPr>
        <w:t xml:space="preserve">      №</w:t>
      </w:r>
      <w:r w:rsidR="00D4114F">
        <w:rPr>
          <w:rFonts w:ascii="Times New Roman" w:hAnsi="Times New Roman" w:cs="Times New Roman"/>
          <w:sz w:val="24"/>
          <w:szCs w:val="24"/>
        </w:rPr>
        <w:t>2</w:t>
      </w:r>
      <w:r w:rsidR="00AD4623">
        <w:rPr>
          <w:rFonts w:ascii="Times New Roman" w:hAnsi="Times New Roman" w:cs="Times New Roman"/>
          <w:sz w:val="24"/>
          <w:szCs w:val="24"/>
        </w:rPr>
        <w:t>4</w:t>
      </w:r>
      <w:r w:rsidR="00D411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34</w:t>
      </w:r>
      <w:r w:rsidR="00164B21">
        <w:rPr>
          <w:rFonts w:ascii="Times New Roman" w:hAnsi="Times New Roman" w:cs="Times New Roman"/>
          <w:sz w:val="24"/>
          <w:szCs w:val="24"/>
          <w:lang w:val="uk-UA"/>
        </w:rPr>
        <w:t>/1</w:t>
      </w:r>
    </w:p>
    <w:p w14:paraId="07F381FE" w14:textId="77777777" w:rsidR="00DF7162" w:rsidRPr="0043340C" w:rsidRDefault="00DF7162" w:rsidP="00DF71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4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23CE9609" w14:textId="77777777" w:rsidR="00DF7162" w:rsidRPr="001627E1" w:rsidRDefault="00DF7162" w:rsidP="00DF716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40C">
        <w:rPr>
          <w:rFonts w:ascii="Times New Roman" w:hAnsi="Times New Roman" w:cs="Times New Roman"/>
          <w:sz w:val="24"/>
          <w:szCs w:val="24"/>
        </w:rPr>
        <w:t xml:space="preserve">Наименование заказчика: </w:t>
      </w:r>
      <w:r w:rsidRPr="001627E1">
        <w:rPr>
          <w:rFonts w:ascii="Times New Roman" w:hAnsi="Times New Roman" w:cs="Times New Roman"/>
          <w:b/>
          <w:sz w:val="24"/>
          <w:szCs w:val="24"/>
        </w:rPr>
        <w:t>ГУП «ГК Днестрэнерго»</w:t>
      </w:r>
    </w:p>
    <w:p w14:paraId="15A95D43" w14:textId="77777777" w:rsidR="00DF7162" w:rsidRPr="0043340C" w:rsidRDefault="00DF7162" w:rsidP="00DF716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DF7162" w:rsidRPr="0043340C" w:rsidSect="00E72B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6B925B" w14:textId="77777777" w:rsidR="00DF7162" w:rsidRPr="0043340C" w:rsidRDefault="00DF7162" w:rsidP="00DF716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 w:rsidRPr="0043340C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69E4C322" w14:textId="77777777" w:rsidR="00426535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340C">
        <w:rPr>
          <w:rFonts w:ascii="Times New Roman" w:hAnsi="Times New Roman" w:cs="Times New Roman"/>
          <w:sz w:val="24"/>
          <w:szCs w:val="24"/>
        </w:rPr>
        <w:t>Заместитель генерального директора по материально техническому снабжению ГУП «ГК Днестрэнерго»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46722" w14:textId="77777777" w:rsidR="00DF7162" w:rsidRPr="00CA6A4A" w:rsidRDefault="00DF7162" w:rsidP="00DF7162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6A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</w:t>
      </w:r>
    </w:p>
    <w:p w14:paraId="50C564E8" w14:textId="77777777" w:rsidR="00DF7162" w:rsidRDefault="00DF7162" w:rsidP="00DF716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MD"/>
        </w:rPr>
        <w:t>ч</w:t>
      </w:r>
      <w:r w:rsidRPr="0043340C">
        <w:rPr>
          <w:rFonts w:ascii="Times New Roman" w:hAnsi="Times New Roman" w:cs="Times New Roman"/>
          <w:b/>
          <w:sz w:val="24"/>
          <w:szCs w:val="24"/>
        </w:rPr>
        <w:t>лены комиссии:</w:t>
      </w:r>
    </w:p>
    <w:p w14:paraId="3865F84C" w14:textId="77777777" w:rsidR="00426535" w:rsidRDefault="00426535" w:rsidP="0042653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Hlk115425990"/>
      <w:r>
        <w:rPr>
          <w:rFonts w:ascii="Times New Roman" w:hAnsi="Times New Roman" w:cs="Times New Roman"/>
          <w:sz w:val="24"/>
          <w:szCs w:val="24"/>
        </w:rPr>
        <w:t>Генеральный директор ГУП «ГК Днестрэнерго»</w:t>
      </w:r>
    </w:p>
    <w:p w14:paraId="3AF35034" w14:textId="77777777" w:rsidR="00426535" w:rsidRPr="00F176CE" w:rsidRDefault="00426535" w:rsidP="0042653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6CE">
        <w:rPr>
          <w:rFonts w:ascii="Times New Roman" w:hAnsi="Times New Roman" w:cs="Times New Roman"/>
          <w:sz w:val="24"/>
          <w:szCs w:val="24"/>
        </w:rPr>
        <w:t xml:space="preserve">Главный </w:t>
      </w:r>
      <w:r>
        <w:rPr>
          <w:rFonts w:ascii="Times New Roman" w:hAnsi="Times New Roman" w:cs="Times New Roman"/>
          <w:sz w:val="24"/>
          <w:szCs w:val="24"/>
        </w:rPr>
        <w:t xml:space="preserve">инженер –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03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6CE">
        <w:rPr>
          <w:rFonts w:ascii="Times New Roman" w:hAnsi="Times New Roman" w:cs="Times New Roman"/>
          <w:sz w:val="24"/>
          <w:szCs w:val="24"/>
        </w:rPr>
        <w:t>заместитель генерального директора</w:t>
      </w:r>
    </w:p>
    <w:bookmarkEnd w:id="0"/>
    <w:p w14:paraId="2358B781" w14:textId="77777777" w:rsidR="00426535" w:rsidRPr="0043340C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40C">
        <w:rPr>
          <w:rFonts w:ascii="Times New Roman" w:hAnsi="Times New Roman" w:cs="Times New Roman"/>
          <w:sz w:val="24"/>
          <w:szCs w:val="24"/>
        </w:rPr>
        <w:t>Заместитель генерального директора по экономике и финансам</w:t>
      </w:r>
    </w:p>
    <w:p w14:paraId="1D8496D3" w14:textId="77777777" w:rsidR="00426535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Pr="00433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инженер </w:t>
      </w:r>
      <w:r w:rsidRPr="0043340C">
        <w:rPr>
          <w:rFonts w:ascii="Times New Roman" w:hAnsi="Times New Roman" w:cs="Times New Roman"/>
          <w:sz w:val="24"/>
          <w:szCs w:val="24"/>
        </w:rPr>
        <w:t>производственно-технического отдела</w:t>
      </w:r>
    </w:p>
    <w:p w14:paraId="71DB7FC5" w14:textId="77777777" w:rsidR="00426535" w:rsidRPr="0043340C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3340C">
        <w:rPr>
          <w:rFonts w:ascii="Times New Roman" w:hAnsi="Times New Roman" w:cs="Times New Roman"/>
          <w:sz w:val="24"/>
          <w:szCs w:val="24"/>
        </w:rPr>
        <w:t>ачальник центрального отдела материал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3340C">
        <w:rPr>
          <w:rFonts w:ascii="Times New Roman" w:hAnsi="Times New Roman" w:cs="Times New Roman"/>
          <w:sz w:val="24"/>
          <w:szCs w:val="24"/>
        </w:rPr>
        <w:t>но-технического снабжения</w:t>
      </w:r>
    </w:p>
    <w:p w14:paraId="7C829BD8" w14:textId="77777777" w:rsidR="00426535" w:rsidRPr="00115794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40C">
        <w:rPr>
          <w:rFonts w:ascii="Times New Roman" w:hAnsi="Times New Roman" w:cs="Times New Roman"/>
          <w:b/>
          <w:sz w:val="24"/>
          <w:szCs w:val="24"/>
        </w:rPr>
        <w:t>Секретариат комиссии:</w:t>
      </w:r>
    </w:p>
    <w:p w14:paraId="6CF76996" w14:textId="77777777" w:rsidR="00426535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6532191"/>
      <w:r>
        <w:rPr>
          <w:rFonts w:ascii="Times New Roman" w:hAnsi="Times New Roman" w:cs="Times New Roman"/>
          <w:sz w:val="24"/>
          <w:szCs w:val="24"/>
        </w:rPr>
        <w:t xml:space="preserve">Юрисконсульт отдела правового и кадрового обеспечения </w:t>
      </w:r>
    </w:p>
    <w:bookmarkEnd w:id="1"/>
    <w:p w14:paraId="39A1953F" w14:textId="6A9A8E02" w:rsidR="00426535" w:rsidRPr="0043340C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1E963906" w14:textId="77777777" w:rsidR="00426535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D808B" w14:textId="77777777" w:rsidR="00426535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E84B0" w14:textId="77777777" w:rsidR="00426535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5DE0C" w14:textId="77777777" w:rsidR="00426535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38D8A" w14:textId="77777777" w:rsidR="00426535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ED7F8" w14:textId="77777777" w:rsidR="00426535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0A6B0" w14:textId="77777777" w:rsidR="00426535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60D48" w14:textId="77777777" w:rsidR="00426535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C0AFF" w14:textId="77777777" w:rsidR="00115794" w:rsidRPr="0043340C" w:rsidRDefault="00115794" w:rsidP="00DF71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9BF3C" w14:textId="77777777" w:rsidR="00DF7162" w:rsidRPr="0043340C" w:rsidRDefault="00DF7162" w:rsidP="00DF71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72B3D" w14:textId="77777777" w:rsidR="00115794" w:rsidRDefault="00115794" w:rsidP="00DF71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658F9" w14:textId="77777777" w:rsidR="008F45BA" w:rsidRDefault="008F45BA" w:rsidP="00DF71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15C87" w14:textId="77777777" w:rsidR="00E92029" w:rsidRDefault="00E92029" w:rsidP="00DF71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1DBB5" w14:textId="77777777" w:rsidR="00E92029" w:rsidRPr="00E92029" w:rsidRDefault="00E92029" w:rsidP="00DF7162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0ED8E8B" w14:textId="77777777" w:rsidR="00115794" w:rsidRPr="0043340C" w:rsidRDefault="00115794" w:rsidP="00E9687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CC5C3" w14:textId="77777777" w:rsidR="00DF7162" w:rsidRDefault="00DF7162" w:rsidP="00DF71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BA447" w14:textId="77777777" w:rsidR="00DF7162" w:rsidRDefault="00DF7162" w:rsidP="00DF71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DF7162" w:rsidSect="00E72BF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8099B4F" w14:textId="77777777" w:rsidR="00426535" w:rsidRDefault="00426535" w:rsidP="00AD462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5171223" w14:textId="77777777" w:rsidR="00426535" w:rsidRDefault="00426535" w:rsidP="00AD462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32A1AD8" w14:textId="1397E41E" w:rsidR="00DF7162" w:rsidRDefault="00DF7162" w:rsidP="00AD462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о п</w:t>
      </w:r>
      <w:r w:rsidR="00A109D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ове</w:t>
      </w:r>
      <w:r w:rsidR="00BF6E99">
        <w:rPr>
          <w:rFonts w:ascii="Times New Roman" w:hAnsi="Times New Roman" w:cs="Times New Roman"/>
          <w:sz w:val="24"/>
          <w:szCs w:val="24"/>
        </w:rPr>
        <w:t xml:space="preserve">дении открытого аукциона </w:t>
      </w:r>
      <w:r>
        <w:rPr>
          <w:rFonts w:ascii="Times New Roman" w:hAnsi="Times New Roman" w:cs="Times New Roman"/>
          <w:sz w:val="24"/>
          <w:szCs w:val="24"/>
        </w:rPr>
        <w:t>размещено на официальном сайте Министерства экономического развития Приднестровской Молдавской Республики в глобальной сети Интернет, являющегося информационной системой в сфере закупок:</w:t>
      </w:r>
      <w:r w:rsidR="00DC035A">
        <w:t xml:space="preserve"> </w:t>
      </w:r>
      <w:r w:rsidR="00B612F8" w:rsidRPr="00B612F8">
        <w:rPr>
          <w:color w:val="0070C0"/>
        </w:rPr>
        <w:t>https://zakupki.gospmr.org/index.php/zakupki?view=purchase&amp;id=7872</w:t>
      </w:r>
      <w:r w:rsidR="00164B21" w:rsidRPr="00B612F8"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 официальном сайте ГУП «ГК Днестрэнерго»: </w:t>
      </w:r>
      <w:hyperlink r:id="rId5" w:history="1">
        <w:r w:rsidRPr="00FD0D53">
          <w:rPr>
            <w:rStyle w:val="a4"/>
            <w:rFonts w:ascii="Times New Roman" w:hAnsi="Times New Roman" w:cs="Times New Roman"/>
            <w:sz w:val="24"/>
            <w:szCs w:val="24"/>
          </w:rPr>
          <w:t>https://dnestrenergo.md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154D59E" w14:textId="703F57DA" w:rsidR="00DF7162" w:rsidRPr="00DE7ED6" w:rsidRDefault="00DF7162" w:rsidP="00DE7ED6">
      <w:pPr>
        <w:numPr>
          <w:ilvl w:val="0"/>
          <w:numId w:val="1"/>
        </w:num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Вскрытие конвертов с заявками </w:t>
      </w:r>
      <w:r w:rsidR="00B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открытом аукционе</w:t>
      </w:r>
      <w:r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открытие доступа к поданным в форме электронных документов заявкам </w:t>
      </w:r>
      <w:r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закупке</w:t>
      </w:r>
      <w:r w:rsidR="00BF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="00DE7ED6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</w:t>
      </w:r>
      <w:r w:rsidR="0042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ек</w:t>
      </w:r>
      <w:r w:rsidR="00DE7ED6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коническ</w:t>
      </w:r>
      <w:r w:rsidR="0042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их</w:t>
      </w:r>
      <w:r w:rsidR="00DE7ED6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железобетонн</w:t>
      </w:r>
      <w:r w:rsidR="0042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ых</w:t>
      </w:r>
      <w:r w:rsidR="00DE7ED6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типа СК 26.1-6.1.</w:t>
      </w:r>
      <w:r w:rsidR="00423771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 комиссия по адресу: г.</w:t>
      </w:r>
      <w:r w:rsidR="00AB20CF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Тирасполь. у</w:t>
      </w:r>
      <w:r w:rsidR="00C22EDF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BF6E99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06E8C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Украинская, 5 в </w:t>
      </w:r>
      <w:r w:rsidR="00AB20CF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="00506E8C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23771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06E8C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часов </w:t>
      </w:r>
      <w:r w:rsidR="002E1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C035A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1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 w:rsidR="00AB20CF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202</w:t>
      </w:r>
      <w:r w:rsidR="00AD4623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1E93DFB3" w14:textId="659714FE" w:rsidR="00DF7162" w:rsidRPr="00F934D1" w:rsidRDefault="00DF7162" w:rsidP="00F934D1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Кворум</w:t>
      </w:r>
      <w:r w:rsidR="00BF6E99" w:rsidRPr="00F9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соблюдё</w:t>
      </w:r>
      <w:r w:rsidRPr="00F9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 комиссия правомочна в принятии решений.</w:t>
      </w:r>
    </w:p>
    <w:p w14:paraId="29F98C94" w14:textId="0B996D2F" w:rsidR="00DF7162" w:rsidRPr="001F0F99" w:rsidRDefault="00F934D1" w:rsidP="00CF60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DF7162" w:rsidRPr="00F9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срок, указанный в Извещении</w:t>
      </w:r>
      <w:r w:rsidR="004B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проведении открытого аукциона, поступил</w:t>
      </w:r>
      <w:r w:rsidR="00841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B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572FA" w:rsidRPr="002744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572FA" w:rsidRPr="0083063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854BB" w:rsidRPr="0083063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="00E92029" w:rsidRPr="0083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06E8C" w:rsidRPr="008306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</w:t>
      </w:r>
      <w:r w:rsidR="002854BB" w:rsidRPr="008306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F7162" w:rsidRPr="002744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F6E99" w:rsidRPr="00F9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открытом аукционе</w:t>
      </w:r>
      <w:r w:rsidR="00E92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57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0F99" w:rsidRPr="0070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proofErr w:type="spellStart"/>
      <w:r w:rsidR="001F0F99" w:rsidRPr="007054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Венадор</w:t>
      </w:r>
      <w:proofErr w:type="spellEnd"/>
      <w:r w:rsidR="001F0F99" w:rsidRPr="007054C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 (</w:t>
      </w:r>
      <w:r w:rsidR="001F0F99" w:rsidRPr="007054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SRL</w:t>
      </w:r>
      <w:r w:rsidR="001F0F99" w:rsidRPr="0070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F0F99" w:rsidRPr="007054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Venador</w:t>
      </w:r>
      <w:proofErr w:type="spellEnd"/>
      <w:r w:rsidR="001F0F99" w:rsidRPr="007054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0F99" w:rsidRPr="007054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Prim</w:t>
      </w:r>
      <w:r w:rsidR="001F0F99" w:rsidRPr="007054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3063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ООО Сейм</w:t>
      </w:r>
      <w:r w:rsidR="001F0F99" w:rsidRPr="007054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BFE163" w14:textId="72A30DFD" w:rsidR="00583660" w:rsidRDefault="00DF7162" w:rsidP="00CF60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</w:t>
      </w:r>
      <w:r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</w:t>
      </w:r>
      <w:r w:rsidR="0092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открытом аукционе</w:t>
      </w:r>
      <w:r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велась </w:t>
      </w:r>
      <w:proofErr w:type="gramStart"/>
      <w:r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аудио/видеозапись</w:t>
      </w:r>
      <w:proofErr w:type="gramEnd"/>
      <w:r w:rsidR="00A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CBB5AD" w14:textId="61074D65" w:rsidR="00DF7162" w:rsidRPr="009133FF" w:rsidRDefault="00BF6E99" w:rsidP="005836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r w:rsidRPr="00BF6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процедуре вскрытия конвертов с заявками на участие в открытом аукционе </w:t>
      </w:r>
      <w:r w:rsidR="00841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присутствовали </w:t>
      </w:r>
      <w:r w:rsidRPr="00BF6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тники открытого аукциона и</w:t>
      </w:r>
      <w:r w:rsidRPr="00BF6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их представители, подавшие заявки на участие в открытом аукционе, представившие документ, удостоверяющий личность, документ, подтверждающий полномочия на представление интересов участников открытого аукциона на процедуре вскрытия конвертов с заявками на участие в открытом аукционе, зарегистрированные в журнале регистрации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частников открытого аукциона и </w:t>
      </w:r>
      <w:r w:rsidRPr="00BF6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представителей, подавших заявки на участие в открытом аукционе, присутствующих на процедуре вскрытия конвертов на учас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тие в открытом аукционе </w:t>
      </w:r>
      <w:r w:rsidR="002519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открытия доступа к поданным в форме электронных</w:t>
      </w:r>
      <w:r w:rsidR="004A7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документов заявкам </w:t>
      </w:r>
      <w:r w:rsidRPr="00BF6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(Приложе</w:t>
      </w:r>
      <w:r w:rsidR="00EC4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 № 1 к настоящему Протоколу)</w:t>
      </w:r>
      <w:r w:rsidR="00557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058B70" w14:textId="31DF0217" w:rsidR="00F934D1" w:rsidRPr="00F934D1" w:rsidRDefault="00BF6E99" w:rsidP="00F934D1">
      <w:pPr>
        <w:pStyle w:val="a5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D1">
        <w:rPr>
          <w:rFonts w:ascii="Times New Roman" w:hAnsi="Times New Roman" w:cs="Times New Roman"/>
          <w:sz w:val="24"/>
          <w:szCs w:val="24"/>
        </w:rPr>
        <w:t xml:space="preserve">Члены комиссии, а также </w:t>
      </w:r>
      <w:r w:rsidR="00F934D1">
        <w:rPr>
          <w:rFonts w:ascii="Times New Roman" w:hAnsi="Times New Roman" w:cs="Times New Roman"/>
          <w:sz w:val="24"/>
          <w:szCs w:val="24"/>
        </w:rPr>
        <w:t xml:space="preserve">участники закупки и </w:t>
      </w:r>
      <w:r w:rsidRPr="00F934D1">
        <w:rPr>
          <w:rFonts w:ascii="Times New Roman" w:hAnsi="Times New Roman" w:cs="Times New Roman"/>
          <w:sz w:val="24"/>
          <w:szCs w:val="24"/>
        </w:rPr>
        <w:t>их представители, подавшие заявки на участие в открытом аукционе, уб</w:t>
      </w:r>
      <w:r w:rsidR="00EC449E">
        <w:rPr>
          <w:rFonts w:ascii="Times New Roman" w:hAnsi="Times New Roman" w:cs="Times New Roman"/>
          <w:sz w:val="24"/>
          <w:szCs w:val="24"/>
        </w:rPr>
        <w:t>едились в целостности конвертов</w:t>
      </w:r>
      <w:r w:rsidR="004A79C0">
        <w:rPr>
          <w:rFonts w:ascii="Times New Roman" w:hAnsi="Times New Roman" w:cs="Times New Roman"/>
          <w:sz w:val="24"/>
          <w:szCs w:val="24"/>
        </w:rPr>
        <w:t xml:space="preserve"> и поданных в форме электронных документов заявок на участие в открытом аукционе</w:t>
      </w:r>
      <w:r w:rsidR="00EC449E">
        <w:rPr>
          <w:rFonts w:ascii="Times New Roman" w:hAnsi="Times New Roman" w:cs="Times New Roman"/>
          <w:sz w:val="24"/>
          <w:szCs w:val="24"/>
        </w:rPr>
        <w:t>.</w:t>
      </w:r>
    </w:p>
    <w:p w14:paraId="00D0CDD2" w14:textId="77777777" w:rsidR="00203545" w:rsidRPr="00203545" w:rsidRDefault="00F934D1" w:rsidP="00F934D1">
      <w:pPr>
        <w:pStyle w:val="a5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934D1">
        <w:rPr>
          <w:rFonts w:ascii="Times New Roman" w:hAnsi="Times New Roman" w:cs="Times New Roman"/>
          <w:sz w:val="24"/>
          <w:szCs w:val="24"/>
        </w:rPr>
        <w:t xml:space="preserve">Перед вскрытием конвертов с заявками на участие в открытом </w:t>
      </w:r>
      <w:r w:rsidR="00922C6B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F934D1">
        <w:rPr>
          <w:rFonts w:ascii="Times New Roman" w:hAnsi="Times New Roman" w:cs="Times New Roman"/>
          <w:sz w:val="24"/>
          <w:szCs w:val="24"/>
        </w:rPr>
        <w:t xml:space="preserve">комиссия объявила </w:t>
      </w:r>
      <w:r>
        <w:rPr>
          <w:rFonts w:ascii="Times New Roman" w:hAnsi="Times New Roman" w:cs="Times New Roman"/>
          <w:sz w:val="24"/>
          <w:szCs w:val="24"/>
        </w:rPr>
        <w:t xml:space="preserve">участникам открытого аукциона и </w:t>
      </w:r>
      <w:r w:rsidRPr="00F934D1">
        <w:rPr>
          <w:rFonts w:ascii="Times New Roman" w:hAnsi="Times New Roman" w:cs="Times New Roman"/>
          <w:sz w:val="24"/>
          <w:szCs w:val="24"/>
        </w:rPr>
        <w:t xml:space="preserve">их представителям, а также всем присутствующим о возможности подачи заявок на участие в открытом аукционе или отзыва поданных ранее заявок на участие в открытом аукционе. Комиссия объявила о последствиях подачи 2 (двух) и более заявок на участие в открытом аукционе. </w:t>
      </w:r>
    </w:p>
    <w:p w14:paraId="4969B498" w14:textId="64BB4EF4" w:rsidR="00DF7162" w:rsidRPr="00017AB5" w:rsidRDefault="00F934D1" w:rsidP="00203545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934D1">
        <w:rPr>
          <w:rFonts w:ascii="Times New Roman" w:hAnsi="Times New Roman" w:cs="Times New Roman"/>
          <w:sz w:val="24"/>
          <w:szCs w:val="24"/>
        </w:rPr>
        <w:t>Информация о дополнительно представленных заявках на участие в открытом аукционе непосредственно перед вскрытием конвертов с заявками на участие в открытом аукционе, информация об отзыве и изменении уже поданных заявок на участие в открытом аукционе:</w:t>
      </w:r>
      <w:r w:rsidR="00017AB5" w:rsidRPr="00017AB5">
        <w:rPr>
          <w:rFonts w:ascii="Times New Roman" w:hAnsi="Times New Roman" w:cs="Times New Roman"/>
          <w:sz w:val="24"/>
          <w:szCs w:val="24"/>
        </w:rPr>
        <w:t xml:space="preserve"> </w:t>
      </w:r>
      <w:r w:rsidR="00017AB5" w:rsidRPr="00017AB5">
        <w:rPr>
          <w:rFonts w:ascii="Times New Roman" w:hAnsi="Times New Roman" w:cs="Times New Roman"/>
          <w:b/>
          <w:bCs/>
          <w:sz w:val="24"/>
          <w:szCs w:val="24"/>
          <w:u w:val="single"/>
        </w:rPr>
        <w:t>дополнительные заявки на участие в открытом аукционе не поступили.</w:t>
      </w:r>
    </w:p>
    <w:p w14:paraId="77420C2C" w14:textId="2B6FB68E" w:rsidR="00DF7162" w:rsidRPr="00F934D1" w:rsidRDefault="00F934D1" w:rsidP="00F934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7162" w:rsidRPr="00F9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осуществлена регистрация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</w:t>
      </w:r>
      <w:r w:rsidR="00841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</w:t>
      </w:r>
      <w:r w:rsidR="00841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2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открытом аукционе</w:t>
      </w:r>
      <w:r w:rsidR="00DF7162" w:rsidRPr="00F9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BD9F5D6" w14:textId="77777777" w:rsidR="00DF7162" w:rsidRPr="009133FF" w:rsidRDefault="00DF7162" w:rsidP="00F934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3685"/>
        <w:gridCol w:w="1837"/>
      </w:tblGrid>
      <w:tr w:rsidR="00DF7162" w:rsidRPr="003E15EB" w14:paraId="4E523F85" w14:textId="77777777" w:rsidTr="00DF7162">
        <w:tc>
          <w:tcPr>
            <w:tcW w:w="1129" w:type="dxa"/>
          </w:tcPr>
          <w:p w14:paraId="571CB007" w14:textId="77777777" w:rsidR="00DF7162" w:rsidRPr="003E15EB" w:rsidRDefault="00DF7162" w:rsidP="00DF7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E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  <w:r w:rsidR="00F934D1">
              <w:rPr>
                <w:rFonts w:ascii="Times New Roman" w:hAnsi="Times New Roman" w:cs="Times New Roman"/>
                <w:sz w:val="20"/>
                <w:szCs w:val="20"/>
              </w:rPr>
              <w:t xml:space="preserve"> на участие в открытом аукционе</w:t>
            </w:r>
          </w:p>
        </w:tc>
        <w:tc>
          <w:tcPr>
            <w:tcW w:w="2694" w:type="dxa"/>
          </w:tcPr>
          <w:p w14:paraId="61A2CC34" w14:textId="77777777" w:rsidR="00DF7162" w:rsidRPr="003E15EB" w:rsidRDefault="00DF7162" w:rsidP="00DF7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EB">
              <w:rPr>
                <w:rFonts w:ascii="Times New Roman" w:hAnsi="Times New Roman" w:cs="Times New Roman"/>
                <w:sz w:val="20"/>
                <w:szCs w:val="20"/>
              </w:rPr>
              <w:t>Дата и время подачи заявки</w:t>
            </w:r>
            <w:r w:rsidR="00F934D1">
              <w:rPr>
                <w:rFonts w:ascii="Times New Roman" w:hAnsi="Times New Roman" w:cs="Times New Roman"/>
                <w:sz w:val="20"/>
                <w:szCs w:val="20"/>
              </w:rPr>
              <w:t xml:space="preserve"> на участие в открытом аукционе</w:t>
            </w:r>
          </w:p>
        </w:tc>
        <w:tc>
          <w:tcPr>
            <w:tcW w:w="3685" w:type="dxa"/>
          </w:tcPr>
          <w:p w14:paraId="13A1BE3E" w14:textId="598808DD" w:rsidR="00DF7162" w:rsidRPr="003E15EB" w:rsidRDefault="00DF7162" w:rsidP="00F9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E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участника закупки, подавшего заявку на участие </w:t>
            </w:r>
            <w:r w:rsidR="00F934D1">
              <w:rPr>
                <w:rFonts w:ascii="Times New Roman" w:hAnsi="Times New Roman" w:cs="Times New Roman"/>
                <w:sz w:val="20"/>
                <w:szCs w:val="20"/>
              </w:rPr>
              <w:t>в открытом аукционе</w:t>
            </w:r>
            <w:r w:rsidR="00F934D1" w:rsidRPr="003E1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2868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организации, фамили</w:t>
            </w:r>
            <w:r w:rsidR="007C2F5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C2868">
              <w:rPr>
                <w:rFonts w:ascii="Times New Roman" w:hAnsi="Times New Roman" w:cs="Times New Roman"/>
                <w:sz w:val="20"/>
                <w:szCs w:val="20"/>
              </w:rPr>
              <w:t>, имя, отчество</w:t>
            </w:r>
            <w:r w:rsidR="007C2F52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 для индивидуального предпринимателя)</w:t>
            </w:r>
          </w:p>
        </w:tc>
        <w:tc>
          <w:tcPr>
            <w:tcW w:w="1837" w:type="dxa"/>
          </w:tcPr>
          <w:p w14:paraId="3F0C1A1A" w14:textId="77777777" w:rsidR="00DF7162" w:rsidRPr="003E15EB" w:rsidRDefault="00DF7162" w:rsidP="00DF7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EB">
              <w:rPr>
                <w:rFonts w:ascii="Times New Roman" w:hAnsi="Times New Roman" w:cs="Times New Roman"/>
                <w:sz w:val="20"/>
                <w:szCs w:val="20"/>
              </w:rPr>
              <w:t>№ лотов, по которым подана заявка</w:t>
            </w:r>
            <w:r w:rsidR="00F934D1">
              <w:rPr>
                <w:rFonts w:ascii="Times New Roman" w:hAnsi="Times New Roman" w:cs="Times New Roman"/>
                <w:sz w:val="20"/>
                <w:szCs w:val="20"/>
              </w:rPr>
              <w:t xml:space="preserve"> на участие в открытом аукционе</w:t>
            </w:r>
          </w:p>
        </w:tc>
      </w:tr>
      <w:tr w:rsidR="004255FB" w14:paraId="440048E4" w14:textId="77777777" w:rsidTr="00DF7162">
        <w:tc>
          <w:tcPr>
            <w:tcW w:w="1129" w:type="dxa"/>
          </w:tcPr>
          <w:p w14:paraId="3E4BA01E" w14:textId="13291971" w:rsidR="004255FB" w:rsidRDefault="00AD4623" w:rsidP="004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764A64A7" w14:textId="7D99D75A" w:rsidR="0003719B" w:rsidRPr="007054CE" w:rsidRDefault="007054CE" w:rsidP="0003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E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03719B" w:rsidRPr="00705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54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719B" w:rsidRPr="007054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D4623" w:rsidRPr="007054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719B" w:rsidRPr="007054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F045EFE" w14:textId="42C4942B" w:rsidR="004255FB" w:rsidRPr="007054CE" w:rsidRDefault="007054CE" w:rsidP="0003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3719B" w:rsidRPr="007054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572FA" w:rsidRPr="00705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F0F99" w:rsidRPr="00705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3719B" w:rsidRPr="007054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685" w:type="dxa"/>
          </w:tcPr>
          <w:p w14:paraId="0B28E1A1" w14:textId="77777777" w:rsidR="001F0F99" w:rsidRPr="007054CE" w:rsidRDefault="001F0F99" w:rsidP="001F0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7054CE">
              <w:rPr>
                <w:rFonts w:ascii="Times New Roman" w:hAnsi="Times New Roman" w:cs="Times New Roman"/>
                <w:sz w:val="24"/>
                <w:szCs w:val="24"/>
              </w:rPr>
              <w:t>Венадор</w:t>
            </w:r>
            <w:proofErr w:type="spellEnd"/>
            <w:r w:rsidRPr="007054CE">
              <w:rPr>
                <w:rFonts w:ascii="Times New Roman" w:hAnsi="Times New Roman" w:cs="Times New Roman"/>
                <w:sz w:val="24"/>
                <w:szCs w:val="24"/>
              </w:rPr>
              <w:t xml:space="preserve">-Прим </w:t>
            </w:r>
          </w:p>
          <w:p w14:paraId="758ACEAA" w14:textId="78F93310" w:rsidR="001F0F99" w:rsidRPr="007054CE" w:rsidRDefault="001F0F99" w:rsidP="001F0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5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</w:t>
            </w:r>
            <w:r w:rsidRPr="00705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Venador</w:t>
            </w:r>
            <w:proofErr w:type="spellEnd"/>
            <w:r w:rsidRPr="007054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5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</w:t>
            </w:r>
            <w:r w:rsidRPr="007054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5BD07B9" w14:textId="306A3548" w:rsidR="004255FB" w:rsidRPr="007054CE" w:rsidRDefault="004255FB" w:rsidP="00DF7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3FDE08B1" w14:textId="48FEF693" w:rsidR="004255FB" w:rsidRPr="0003719B" w:rsidRDefault="0003719B" w:rsidP="00D9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4BB" w14:paraId="6E1011E3" w14:textId="77777777" w:rsidTr="00DF7162">
        <w:tc>
          <w:tcPr>
            <w:tcW w:w="1129" w:type="dxa"/>
          </w:tcPr>
          <w:p w14:paraId="758A4856" w14:textId="798B10C5" w:rsidR="002854BB" w:rsidRDefault="002854BB" w:rsidP="004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793C231" w14:textId="77777777" w:rsidR="002854BB" w:rsidRDefault="002854BB" w:rsidP="0003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 г.</w:t>
            </w:r>
          </w:p>
          <w:p w14:paraId="55060347" w14:textId="48B4929F" w:rsidR="002854BB" w:rsidRPr="007054CE" w:rsidRDefault="002854BB" w:rsidP="0003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09:14 часов</w:t>
            </w:r>
          </w:p>
        </w:tc>
        <w:tc>
          <w:tcPr>
            <w:tcW w:w="3685" w:type="dxa"/>
          </w:tcPr>
          <w:p w14:paraId="62B89FB8" w14:textId="629DD1CF" w:rsidR="002854BB" w:rsidRPr="007054CE" w:rsidRDefault="002854BB" w:rsidP="001F0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Сейм</w:t>
            </w:r>
          </w:p>
        </w:tc>
        <w:tc>
          <w:tcPr>
            <w:tcW w:w="1837" w:type="dxa"/>
          </w:tcPr>
          <w:p w14:paraId="5FD44962" w14:textId="5B86E404" w:rsidR="002854BB" w:rsidRPr="0003719B" w:rsidRDefault="002854BB" w:rsidP="00D9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9F91D75" w14:textId="1F8FB973" w:rsidR="00DF7162" w:rsidRDefault="00DF7162" w:rsidP="00DF71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A7246D" w14:textId="570E3767" w:rsidR="00AD4623" w:rsidRPr="00922C6B" w:rsidRDefault="00DF7162" w:rsidP="00922C6B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C6B">
        <w:rPr>
          <w:rFonts w:ascii="Times New Roman" w:hAnsi="Times New Roman" w:cs="Times New Roman"/>
          <w:sz w:val="24"/>
          <w:szCs w:val="24"/>
        </w:rPr>
        <w:t>Комиссией вскрыт</w:t>
      </w:r>
      <w:r w:rsidR="00841EA3">
        <w:rPr>
          <w:rFonts w:ascii="Times New Roman" w:hAnsi="Times New Roman" w:cs="Times New Roman"/>
          <w:sz w:val="24"/>
          <w:szCs w:val="24"/>
        </w:rPr>
        <w:t>ы</w:t>
      </w:r>
      <w:r w:rsidRPr="00922C6B">
        <w:rPr>
          <w:rFonts w:ascii="Times New Roman" w:hAnsi="Times New Roman" w:cs="Times New Roman"/>
          <w:sz w:val="24"/>
          <w:szCs w:val="24"/>
        </w:rPr>
        <w:t xml:space="preserve"> конверт</w:t>
      </w:r>
      <w:r w:rsidR="00841EA3">
        <w:rPr>
          <w:rFonts w:ascii="Times New Roman" w:hAnsi="Times New Roman" w:cs="Times New Roman"/>
          <w:sz w:val="24"/>
          <w:szCs w:val="24"/>
        </w:rPr>
        <w:t>ы</w:t>
      </w:r>
      <w:r w:rsidRPr="00922C6B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841EA3">
        <w:rPr>
          <w:rFonts w:ascii="Times New Roman" w:hAnsi="Times New Roman" w:cs="Times New Roman"/>
          <w:sz w:val="24"/>
          <w:szCs w:val="24"/>
        </w:rPr>
        <w:t>ами</w:t>
      </w:r>
      <w:r w:rsidRPr="00922C6B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F934D1" w:rsidRPr="00922C6B">
        <w:rPr>
          <w:rFonts w:ascii="Times New Roman" w:hAnsi="Times New Roman" w:cs="Times New Roman"/>
          <w:sz w:val="24"/>
          <w:szCs w:val="24"/>
        </w:rPr>
        <w:t>открытом аукционе</w:t>
      </w:r>
      <w:r w:rsidR="00922C6B" w:rsidRPr="00922C6B">
        <w:rPr>
          <w:rFonts w:ascii="Times New Roman" w:hAnsi="Times New Roman" w:cs="Times New Roman"/>
          <w:sz w:val="24"/>
          <w:szCs w:val="24"/>
        </w:rPr>
        <w:t>.</w:t>
      </w:r>
      <w:r w:rsidRPr="00922C6B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76766070"/>
      <w:r w:rsidR="00AD4623" w:rsidRPr="00922C6B">
        <w:rPr>
          <w:rFonts w:ascii="Times New Roman" w:hAnsi="Times New Roman" w:cs="Times New Roman"/>
          <w:b/>
          <w:sz w:val="24"/>
          <w:szCs w:val="24"/>
        </w:rPr>
        <w:t xml:space="preserve">Регистрационный номер заявки № </w:t>
      </w:r>
      <w:r w:rsidR="00AD4623" w:rsidRPr="00922C6B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4623" w14:paraId="00BF9DE1" w14:textId="77777777" w:rsidTr="00333484">
        <w:tc>
          <w:tcPr>
            <w:tcW w:w="4672" w:type="dxa"/>
          </w:tcPr>
          <w:p w14:paraId="112D5B7E" w14:textId="77777777" w:rsidR="00AD4623" w:rsidRDefault="00AD4623" w:rsidP="00333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4D1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открытого аукциона, подавшего заявку на участие в открытом аукционе</w:t>
            </w:r>
          </w:p>
        </w:tc>
        <w:tc>
          <w:tcPr>
            <w:tcW w:w="4673" w:type="dxa"/>
          </w:tcPr>
          <w:p w14:paraId="141BA7D9" w14:textId="77777777" w:rsidR="00AD4623" w:rsidRPr="00880EFD" w:rsidRDefault="00AD4623" w:rsidP="00333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229981" w14:textId="77777777" w:rsidR="001F0F99" w:rsidRPr="00880EFD" w:rsidRDefault="001F0F99" w:rsidP="001F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F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880EFD">
              <w:rPr>
                <w:rFonts w:ascii="Times New Roman" w:hAnsi="Times New Roman" w:cs="Times New Roman"/>
                <w:sz w:val="24"/>
                <w:szCs w:val="24"/>
              </w:rPr>
              <w:t>Венадор</w:t>
            </w:r>
            <w:proofErr w:type="spellEnd"/>
            <w:r w:rsidRPr="00880EFD">
              <w:rPr>
                <w:rFonts w:ascii="Times New Roman" w:hAnsi="Times New Roman" w:cs="Times New Roman"/>
                <w:sz w:val="24"/>
                <w:szCs w:val="24"/>
              </w:rPr>
              <w:t>-Прим (</w:t>
            </w:r>
            <w:r w:rsidRPr="00880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</w:t>
            </w:r>
            <w:r w:rsidRPr="00880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Venador</w:t>
            </w:r>
            <w:proofErr w:type="spellEnd"/>
            <w:r w:rsidRPr="00880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0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</w:t>
            </w:r>
            <w:r w:rsidRPr="00880E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402F6B8" w14:textId="3A6497DC" w:rsidR="00AD4623" w:rsidRPr="00880EFD" w:rsidRDefault="00AD4623" w:rsidP="0033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623" w14:paraId="3E3E9B3A" w14:textId="77777777" w:rsidTr="00333484">
        <w:tc>
          <w:tcPr>
            <w:tcW w:w="4672" w:type="dxa"/>
          </w:tcPr>
          <w:p w14:paraId="52187A95" w14:textId="77777777" w:rsidR="00AD4623" w:rsidRDefault="00AD4623" w:rsidP="00333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73" w:type="dxa"/>
          </w:tcPr>
          <w:p w14:paraId="5F4F5653" w14:textId="4E397CAE" w:rsidR="00D94D45" w:rsidRPr="00880EFD" w:rsidRDefault="001F0F99" w:rsidP="00333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 w:rsidRPr="00880EFD">
              <w:rPr>
                <w:rFonts w:ascii="Times New Roman" w:hAnsi="Times New Roman" w:cs="Times New Roman"/>
                <w:sz w:val="24"/>
                <w:szCs w:val="24"/>
              </w:rPr>
              <w:t>-2005</w:t>
            </w:r>
            <w:r w:rsidR="005572FA" w:rsidRPr="00880EFD">
              <w:rPr>
                <w:rFonts w:ascii="Times New Roman" w:hAnsi="Times New Roman" w:cs="Times New Roman"/>
                <w:sz w:val="24"/>
                <w:szCs w:val="24"/>
              </w:rPr>
              <w:t xml:space="preserve">, Молдова, г. </w:t>
            </w:r>
            <w:r w:rsidRPr="00880EFD">
              <w:rPr>
                <w:rFonts w:ascii="Times New Roman" w:hAnsi="Times New Roman" w:cs="Times New Roman"/>
                <w:sz w:val="24"/>
                <w:szCs w:val="24"/>
              </w:rPr>
              <w:t>Кишинёв</w:t>
            </w:r>
            <w:r w:rsidR="005572FA" w:rsidRPr="00880EF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880EFD">
              <w:rPr>
                <w:rFonts w:ascii="Times New Roman" w:hAnsi="Times New Roman" w:cs="Times New Roman"/>
                <w:sz w:val="24"/>
                <w:szCs w:val="24"/>
              </w:rPr>
              <w:t>Пари</w:t>
            </w:r>
            <w:r w:rsidR="00880EFD" w:rsidRPr="00880EF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0EFD">
              <w:rPr>
                <w:rFonts w:ascii="Times New Roman" w:hAnsi="Times New Roman" w:cs="Times New Roman"/>
                <w:sz w:val="24"/>
                <w:szCs w:val="24"/>
              </w:rPr>
              <w:t xml:space="preserve"> 36/1, офис 17</w:t>
            </w:r>
          </w:p>
          <w:p w14:paraId="771E0F5E" w14:textId="77777777" w:rsidR="001F0F99" w:rsidRDefault="00AD4623" w:rsidP="00880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1F0F99" w:rsidRPr="00880E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</w:t>
              </w:r>
              <w:r w:rsidR="001F0F99" w:rsidRPr="00880E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e</w:t>
              </w:r>
              <w:r w:rsidR="001F0F99" w:rsidRPr="00880E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</w:t>
              </w:r>
              <w:r w:rsidR="001F0F99" w:rsidRPr="00880E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ador-prim@</w:t>
              </w:r>
              <w:r w:rsidR="001F0F99" w:rsidRPr="00880E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1F0F99" w:rsidRPr="00880E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1F0F99" w:rsidRPr="00880E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F0F99" w:rsidRPr="00880EF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D94D45" w:rsidRPr="00880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2388AA" w14:textId="0E70EDE4" w:rsidR="00880EFD" w:rsidRPr="00880EFD" w:rsidRDefault="00880EFD" w:rsidP="00880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623" w14:paraId="4A4A15FF" w14:textId="77777777" w:rsidTr="00333484">
        <w:tc>
          <w:tcPr>
            <w:tcW w:w="4672" w:type="dxa"/>
          </w:tcPr>
          <w:p w14:paraId="02D5E620" w14:textId="77777777" w:rsidR="00AD4623" w:rsidRDefault="00AD4623" w:rsidP="00333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открытом аукционе</w:t>
            </w:r>
          </w:p>
        </w:tc>
        <w:tc>
          <w:tcPr>
            <w:tcW w:w="4673" w:type="dxa"/>
          </w:tcPr>
          <w:p w14:paraId="62EA1C3C" w14:textId="04089124" w:rsidR="00AD4623" w:rsidRPr="00880EFD" w:rsidRDefault="00880EFD" w:rsidP="00880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E">
              <w:rPr>
                <w:rFonts w:ascii="Times New Roman" w:hAnsi="Times New Roman" w:cs="Times New Roman"/>
                <w:sz w:val="24"/>
                <w:szCs w:val="24"/>
              </w:rPr>
              <w:t>09.09.2024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CE"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Pr="00705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  <w:r w:rsidRPr="007054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bookmarkEnd w:id="2"/>
    </w:tbl>
    <w:p w14:paraId="173AAD35" w14:textId="77777777" w:rsidR="00AD4623" w:rsidRDefault="00AD4623" w:rsidP="00AD46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632EA5" w14:textId="5282FF3F" w:rsidR="002854BB" w:rsidRPr="00922C6B" w:rsidRDefault="002854BB" w:rsidP="002854BB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C6B">
        <w:rPr>
          <w:rFonts w:ascii="Times New Roman" w:hAnsi="Times New Roman" w:cs="Times New Roman"/>
          <w:b/>
          <w:sz w:val="24"/>
          <w:szCs w:val="24"/>
        </w:rPr>
        <w:t xml:space="preserve">Регистрационный номер заявки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854BB" w14:paraId="5062063A" w14:textId="77777777" w:rsidTr="00CF448E">
        <w:tc>
          <w:tcPr>
            <w:tcW w:w="4672" w:type="dxa"/>
          </w:tcPr>
          <w:p w14:paraId="30013A32" w14:textId="77777777" w:rsidR="002854BB" w:rsidRDefault="002854BB" w:rsidP="00CF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4D1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открытого аукциона, подавшего заявку на участие в открытом аукционе</w:t>
            </w:r>
          </w:p>
        </w:tc>
        <w:tc>
          <w:tcPr>
            <w:tcW w:w="4673" w:type="dxa"/>
          </w:tcPr>
          <w:p w14:paraId="3A226A3B" w14:textId="77777777" w:rsidR="002854BB" w:rsidRPr="00880EFD" w:rsidRDefault="002854BB" w:rsidP="00CF44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5219A5" w14:textId="4D474B14" w:rsidR="002854BB" w:rsidRPr="00880EFD" w:rsidRDefault="002854BB" w:rsidP="00CF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F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Сейм</w:t>
            </w:r>
          </w:p>
          <w:p w14:paraId="49AEC255" w14:textId="77777777" w:rsidR="002854BB" w:rsidRPr="00880EFD" w:rsidRDefault="002854BB" w:rsidP="00CF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BB" w14:paraId="498FF872" w14:textId="77777777" w:rsidTr="00CF448E">
        <w:tc>
          <w:tcPr>
            <w:tcW w:w="4672" w:type="dxa"/>
          </w:tcPr>
          <w:p w14:paraId="5B95C69F" w14:textId="77777777" w:rsidR="002854BB" w:rsidRDefault="002854BB" w:rsidP="00CF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73" w:type="dxa"/>
          </w:tcPr>
          <w:p w14:paraId="1BF19CA7" w14:textId="18F0647B" w:rsidR="002854BB" w:rsidRPr="00880EFD" w:rsidRDefault="00451297" w:rsidP="00CF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 w:rsidRPr="00880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54BB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  <w:r w:rsidR="002854BB" w:rsidRPr="00880EFD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 w:rsidR="002854BB">
              <w:rPr>
                <w:rFonts w:ascii="Times New Roman" w:hAnsi="Times New Roman" w:cs="Times New Roman"/>
                <w:sz w:val="24"/>
                <w:szCs w:val="24"/>
              </w:rPr>
              <w:t>Тирасполь</w:t>
            </w:r>
            <w:r w:rsidR="002854BB" w:rsidRPr="00880E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54BB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2854BB" w:rsidRPr="00880E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54BB">
              <w:rPr>
                <w:rFonts w:ascii="Times New Roman" w:hAnsi="Times New Roman" w:cs="Times New Roman"/>
                <w:sz w:val="24"/>
                <w:szCs w:val="24"/>
              </w:rPr>
              <w:t>Энергетиков</w:t>
            </w:r>
            <w:r w:rsidR="002854BB" w:rsidRPr="00880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4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1F1372CF" w14:textId="14CAB009" w:rsidR="002854BB" w:rsidRPr="002854BB" w:rsidRDefault="002854BB" w:rsidP="00CF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2854B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</w:t>
              </w:r>
              <w:r w:rsidRPr="002854B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e</w:t>
              </w:r>
              <w:r w:rsidRPr="002854B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im701</w:t>
              </w:r>
              <w:r w:rsidRPr="002854B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2854B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2854B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2854B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854B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285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283542" w14:textId="77777777" w:rsidR="002854BB" w:rsidRPr="00880EFD" w:rsidRDefault="002854BB" w:rsidP="00CF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BB" w14:paraId="7EFCDC72" w14:textId="77777777" w:rsidTr="00CF448E">
        <w:tc>
          <w:tcPr>
            <w:tcW w:w="4672" w:type="dxa"/>
          </w:tcPr>
          <w:p w14:paraId="333B1497" w14:textId="77777777" w:rsidR="002854BB" w:rsidRDefault="002854BB" w:rsidP="00CF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открытом аукционе</w:t>
            </w:r>
          </w:p>
        </w:tc>
        <w:tc>
          <w:tcPr>
            <w:tcW w:w="4673" w:type="dxa"/>
          </w:tcPr>
          <w:p w14:paraId="7C91C343" w14:textId="10C9A718" w:rsidR="002854BB" w:rsidRPr="00880EFD" w:rsidRDefault="002854BB" w:rsidP="00CF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E">
              <w:rPr>
                <w:rFonts w:ascii="Times New Roman" w:hAnsi="Times New Roman" w:cs="Times New Roman"/>
                <w:sz w:val="24"/>
                <w:szCs w:val="24"/>
              </w:rPr>
              <w:t>09.09.2024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054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5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054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7CC87FBC" w14:textId="77777777" w:rsidR="002854BB" w:rsidRDefault="002854BB" w:rsidP="00AD46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FADC37" w14:textId="7CCB43E6" w:rsidR="00EC449E" w:rsidRPr="009A04A9" w:rsidRDefault="00AD4623" w:rsidP="001F0F9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</w:t>
      </w:r>
      <w:r w:rsidR="00841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41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5673E663" w14:textId="0368049A" w:rsidR="00E72A9B" w:rsidRDefault="00E72A9B" w:rsidP="00DF71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 итогам заседания Комиссии</w:t>
      </w:r>
      <w:r w:rsidR="00D4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4B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</w:t>
      </w:r>
      <w:r w:rsidR="00D41E97" w:rsidRPr="00D4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</w:t>
      </w:r>
      <w:r w:rsidR="00DF7162" w:rsidRPr="00D4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срок, указанный в Извещении</w:t>
      </w:r>
      <w:r w:rsidR="00D41E97" w:rsidRPr="00D4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проведении открытого аукциона, поступил</w:t>
      </w:r>
      <w:r w:rsidR="00841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41E97" w:rsidRPr="00D4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1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2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7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41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</w:t>
      </w:r>
      <w:r w:rsidR="00EE7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F6E99" w:rsidRPr="00D4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7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</w:t>
      </w:r>
      <w:r w:rsidR="00841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F7162" w:rsidRPr="00D4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6E99" w:rsidRPr="00D4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открытом аукционе</w:t>
      </w:r>
      <w:r w:rsidR="00D4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16E12C" w14:textId="77777777" w:rsidR="009616F0" w:rsidRDefault="009616F0" w:rsidP="00DF71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5F50C0" w14:textId="77777777" w:rsidR="009616F0" w:rsidRPr="009616F0" w:rsidRDefault="00D41E97" w:rsidP="009616F0">
      <w:pPr>
        <w:tabs>
          <w:tab w:val="left" w:pos="993"/>
        </w:tabs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="009616F0" w:rsidRPr="009616F0">
        <w:rPr>
          <w:rFonts w:ascii="Times New Roman" w:hAnsi="Times New Roman" w:cs="Times New Roman"/>
          <w:sz w:val="24"/>
          <w:szCs w:val="24"/>
        </w:rPr>
        <w:t xml:space="preserve">В соответствии с п. 8 ст. 39 Закона ПМР «О закупках в Приднестровской Молдавской Республике» принято решение: </w:t>
      </w:r>
      <w:r w:rsidR="009616F0" w:rsidRPr="009616F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приостановить проведение процедуры открытого аукциона сроком до 14.00 часов 09.09.2024 года, для проведения проверки заявок на участие в открытом аукционе на предмет соответствия их требованиям, установленным извещением и документации.</w:t>
      </w:r>
    </w:p>
    <w:p w14:paraId="1E605E39" w14:textId="0BAD7E86" w:rsidR="00DF7162" w:rsidRPr="009133FF" w:rsidRDefault="009616F0" w:rsidP="00D41E97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="00DF7162"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протокол подлежит размещению в информационной системе в сфере закупок. Настоящий протокол подлежит хранению не менее </w:t>
      </w:r>
      <w:r w:rsidR="00545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F7162"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45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="00DF7162"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лет от даты подведения итогов данного </w:t>
      </w:r>
      <w:r w:rsidR="0034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открытого аукциона</w:t>
      </w:r>
      <w:r w:rsidR="00DF7162"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BE97B68" w14:textId="54B00238" w:rsidR="00DF7162" w:rsidRPr="009616F0" w:rsidRDefault="00DF7162" w:rsidP="009616F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F7162" w:rsidRPr="009616F0" w:rsidSect="00E72BFC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  <w:r w:rsidRPr="00961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членов комиссии по осуществлению закупок</w:t>
      </w:r>
    </w:p>
    <w:p w14:paraId="012DCEB1" w14:textId="77777777" w:rsidR="002854BB" w:rsidRPr="00AC680A" w:rsidRDefault="002854BB" w:rsidP="00DF716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CC0874" w14:textId="77777777" w:rsidR="002854BB" w:rsidRPr="00AC680A" w:rsidRDefault="002854BB" w:rsidP="00DF716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9A79D8" w14:textId="555F0EEA" w:rsidR="00DF7162" w:rsidRDefault="00DF7162" w:rsidP="00DF716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3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комиссии</w:t>
      </w:r>
    </w:p>
    <w:p w14:paraId="44863A84" w14:textId="77777777" w:rsidR="00FF57E3" w:rsidRPr="00BA3F7D" w:rsidRDefault="00FF57E3" w:rsidP="00DF716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13BD9" w14:textId="5F5885C5" w:rsidR="00DF7162" w:rsidRDefault="00DF7162" w:rsidP="00DF716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252">
        <w:rPr>
          <w:rFonts w:ascii="Times New Roman" w:hAnsi="Times New Roman" w:cs="Times New Roman"/>
          <w:sz w:val="24"/>
          <w:szCs w:val="24"/>
        </w:rPr>
        <w:t>Заместитель генерального директора по материально техническому снабжению ГУП «ГК Днестрэнерго»</w:t>
      </w:r>
    </w:p>
    <w:p w14:paraId="03A1A849" w14:textId="77777777" w:rsidR="00DF7162" w:rsidRPr="00693252" w:rsidRDefault="00DF7162" w:rsidP="00DF716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C1B1B0" w14:textId="77777777" w:rsidR="00DF7162" w:rsidRDefault="00DF7162" w:rsidP="00DF716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133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Члены комиссии:</w:t>
      </w:r>
    </w:p>
    <w:p w14:paraId="7DE700D5" w14:textId="65C6B12E" w:rsidR="00297F49" w:rsidRPr="00F176CE" w:rsidRDefault="002E308B" w:rsidP="00297F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97F49">
        <w:rPr>
          <w:rFonts w:ascii="Times New Roman" w:hAnsi="Times New Roman" w:cs="Times New Roman"/>
          <w:sz w:val="24"/>
          <w:szCs w:val="24"/>
        </w:rPr>
        <w:t>енеральный директор</w:t>
      </w:r>
    </w:p>
    <w:p w14:paraId="3474BF98" w14:textId="0A93066E" w:rsidR="00297F49" w:rsidRPr="00297F49" w:rsidRDefault="00297F49" w:rsidP="00297F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660">
        <w:rPr>
          <w:rFonts w:ascii="Times New Roman" w:hAnsi="Times New Roman" w:cs="Times New Roman"/>
          <w:sz w:val="24"/>
          <w:szCs w:val="24"/>
        </w:rPr>
        <w:t>ГУП «ГК Днестрэнерго»</w:t>
      </w:r>
    </w:p>
    <w:p w14:paraId="1A591047" w14:textId="77777777" w:rsidR="00583660" w:rsidRPr="00583660" w:rsidRDefault="00583660" w:rsidP="0058366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C5C08D" w14:textId="57D3135A" w:rsidR="00EA6D4E" w:rsidRPr="00F176CE" w:rsidRDefault="002E308B" w:rsidP="00EA6D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A6D4E" w:rsidRPr="00F176CE">
        <w:rPr>
          <w:rFonts w:ascii="Times New Roman" w:hAnsi="Times New Roman" w:cs="Times New Roman"/>
          <w:sz w:val="24"/>
          <w:szCs w:val="24"/>
        </w:rPr>
        <w:t xml:space="preserve">лавный </w:t>
      </w:r>
      <w:r w:rsidR="004F22F8">
        <w:rPr>
          <w:rFonts w:ascii="Times New Roman" w:hAnsi="Times New Roman" w:cs="Times New Roman"/>
          <w:sz w:val="24"/>
          <w:szCs w:val="24"/>
        </w:rPr>
        <w:t>инженер</w:t>
      </w:r>
      <w:r w:rsidR="00EA6D4E" w:rsidRPr="00F176CE">
        <w:rPr>
          <w:rFonts w:ascii="Times New Roman" w:hAnsi="Times New Roman" w:cs="Times New Roman"/>
          <w:sz w:val="24"/>
          <w:szCs w:val="24"/>
        </w:rPr>
        <w:t xml:space="preserve"> – </w:t>
      </w:r>
      <w:r w:rsidR="004F22F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F22F8" w:rsidRPr="004F22F8">
        <w:rPr>
          <w:rFonts w:ascii="Times New Roman" w:hAnsi="Times New Roman" w:cs="Times New Roman"/>
          <w:sz w:val="24"/>
          <w:szCs w:val="24"/>
        </w:rPr>
        <w:t xml:space="preserve">- </w:t>
      </w:r>
      <w:r w:rsidR="00EA6D4E" w:rsidRPr="00F176CE">
        <w:rPr>
          <w:rFonts w:ascii="Times New Roman" w:hAnsi="Times New Roman" w:cs="Times New Roman"/>
          <w:sz w:val="24"/>
          <w:szCs w:val="24"/>
        </w:rPr>
        <w:t>заместитель генерального директора</w:t>
      </w:r>
    </w:p>
    <w:p w14:paraId="3F13962D" w14:textId="77777777" w:rsidR="00EA6D4E" w:rsidRDefault="00EA6D4E" w:rsidP="00EA6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660">
        <w:rPr>
          <w:rFonts w:ascii="Times New Roman" w:hAnsi="Times New Roman" w:cs="Times New Roman"/>
          <w:sz w:val="24"/>
          <w:szCs w:val="24"/>
        </w:rPr>
        <w:t>ГУП «ГК Днестрэнерго»</w:t>
      </w:r>
    </w:p>
    <w:p w14:paraId="4D331177" w14:textId="6B78A81A" w:rsidR="00583660" w:rsidRPr="00583660" w:rsidRDefault="00583660" w:rsidP="0058366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C051A9" w14:textId="2AC6E5BC" w:rsidR="00EE7250" w:rsidRDefault="002E308B" w:rsidP="0058366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" w:name="_Hlk94607928"/>
      <w:r>
        <w:rPr>
          <w:rFonts w:ascii="Times New Roman" w:hAnsi="Times New Roman" w:cs="Times New Roman"/>
          <w:sz w:val="24"/>
          <w:szCs w:val="24"/>
        </w:rPr>
        <w:t>З</w:t>
      </w:r>
      <w:r w:rsidR="00EC449E" w:rsidRPr="00583660">
        <w:rPr>
          <w:rFonts w:ascii="Times New Roman" w:hAnsi="Times New Roman" w:cs="Times New Roman"/>
          <w:sz w:val="24"/>
          <w:szCs w:val="24"/>
        </w:rPr>
        <w:t>аместитель генерального директора по экономике и финансам ГУП «ГК Днестрэнерго»</w:t>
      </w:r>
      <w:bookmarkEnd w:id="3"/>
    </w:p>
    <w:p w14:paraId="22973A4A" w14:textId="77777777" w:rsidR="004F22F8" w:rsidRPr="00DE7ED6" w:rsidRDefault="004F22F8" w:rsidP="00583660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1F66B74" w14:textId="322BD206" w:rsidR="002B1703" w:rsidRPr="00583660" w:rsidRDefault="002E308B" w:rsidP="005836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2112F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едущий инженер</w:t>
      </w:r>
      <w:r w:rsidR="002B1703" w:rsidRPr="00583660">
        <w:rPr>
          <w:rFonts w:ascii="Times New Roman" w:hAnsi="Times New Roman" w:cs="Times New Roman"/>
          <w:sz w:val="24"/>
          <w:szCs w:val="24"/>
        </w:rPr>
        <w:t xml:space="preserve"> производственно-технического отдела</w:t>
      </w:r>
    </w:p>
    <w:p w14:paraId="56F7B10B" w14:textId="027E8F3F" w:rsidR="00346B9F" w:rsidRDefault="002B1703" w:rsidP="00583660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660">
        <w:rPr>
          <w:rFonts w:ascii="Times New Roman" w:hAnsi="Times New Roman" w:cs="Times New Roman"/>
          <w:sz w:val="24"/>
          <w:szCs w:val="24"/>
        </w:rPr>
        <w:t xml:space="preserve"> ГУП «ГК Днестрэнерго</w:t>
      </w:r>
      <w:r w:rsidR="00346B9F" w:rsidRPr="00583660">
        <w:rPr>
          <w:rFonts w:ascii="Times New Roman" w:hAnsi="Times New Roman" w:cs="Times New Roman"/>
          <w:sz w:val="24"/>
          <w:szCs w:val="24"/>
        </w:rPr>
        <w:t>»</w:t>
      </w:r>
    </w:p>
    <w:p w14:paraId="4C4A235A" w14:textId="6C7FBA29" w:rsidR="00583660" w:rsidRDefault="00583660" w:rsidP="0058366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373218" w14:textId="0E9DB132" w:rsidR="00AD1882" w:rsidRPr="00583660" w:rsidRDefault="002E308B" w:rsidP="00AD18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D1882" w:rsidRPr="00583660">
        <w:rPr>
          <w:rFonts w:ascii="Times New Roman" w:hAnsi="Times New Roman" w:cs="Times New Roman"/>
          <w:sz w:val="24"/>
          <w:szCs w:val="24"/>
        </w:rPr>
        <w:t>ачальник центрального отдела материально-</w:t>
      </w:r>
      <w:r w:rsidR="00AD1882" w:rsidRPr="00FF57E3">
        <w:rPr>
          <w:rFonts w:ascii="Times New Roman" w:hAnsi="Times New Roman" w:cs="Times New Roman"/>
          <w:sz w:val="24"/>
          <w:szCs w:val="24"/>
        </w:rPr>
        <w:t xml:space="preserve"> </w:t>
      </w:r>
      <w:r w:rsidR="00AD1882" w:rsidRPr="00583660">
        <w:rPr>
          <w:rFonts w:ascii="Times New Roman" w:hAnsi="Times New Roman" w:cs="Times New Roman"/>
          <w:sz w:val="24"/>
          <w:szCs w:val="24"/>
        </w:rPr>
        <w:t>технического снабжения ГУП «ГК Днестрэнерго»</w:t>
      </w:r>
    </w:p>
    <w:p w14:paraId="2C89A746" w14:textId="77777777" w:rsidR="00AD1882" w:rsidRPr="00583660" w:rsidRDefault="00AD1882" w:rsidP="00AD18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0C4903" w14:textId="77777777" w:rsidR="00AD1882" w:rsidRPr="00583660" w:rsidRDefault="00AD1882" w:rsidP="00AD18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83660">
        <w:rPr>
          <w:rFonts w:ascii="Times New Roman" w:hAnsi="Times New Roman" w:cs="Times New Roman"/>
          <w:b/>
          <w:sz w:val="24"/>
          <w:szCs w:val="24"/>
        </w:rPr>
        <w:t>Секретарь</w:t>
      </w:r>
    </w:p>
    <w:p w14:paraId="1C75F0D7" w14:textId="61963CAF" w:rsidR="0012112F" w:rsidRDefault="002E308B" w:rsidP="001211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="0012112F">
        <w:rPr>
          <w:rFonts w:ascii="Times New Roman" w:hAnsi="Times New Roman" w:cs="Times New Roman"/>
          <w:sz w:val="24"/>
          <w:szCs w:val="24"/>
        </w:rPr>
        <w:t xml:space="preserve">рисконсульт отдела правового и кадрового обеспечения </w:t>
      </w:r>
    </w:p>
    <w:p w14:paraId="5F59D84C" w14:textId="73A52CD0" w:rsidR="00AD1882" w:rsidRPr="0002749A" w:rsidRDefault="00AD1882" w:rsidP="00AD1882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6A28CC" w14:textId="77777777" w:rsidR="0012112F" w:rsidRPr="004F22F8" w:rsidRDefault="0012112F" w:rsidP="00922C6B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12112F" w:rsidRPr="004F22F8" w:rsidSect="00E72BFC">
      <w:type w:val="continuous"/>
      <w:pgSz w:w="11906" w:h="16838"/>
      <w:pgMar w:top="1134" w:right="850" w:bottom="142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22622B2"/>
    <w:multiLevelType w:val="hybridMultilevel"/>
    <w:tmpl w:val="95E609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64B85"/>
    <w:multiLevelType w:val="hybridMultilevel"/>
    <w:tmpl w:val="E20A5426"/>
    <w:lvl w:ilvl="0" w:tplc="8F9CC27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51055"/>
    <w:multiLevelType w:val="hybridMultilevel"/>
    <w:tmpl w:val="5F0E0308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D73FF"/>
    <w:multiLevelType w:val="hybridMultilevel"/>
    <w:tmpl w:val="FF7A8F96"/>
    <w:lvl w:ilvl="0" w:tplc="2C52CBC6">
      <w:start w:val="1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9D75389"/>
    <w:multiLevelType w:val="hybridMultilevel"/>
    <w:tmpl w:val="C4D6E968"/>
    <w:lvl w:ilvl="0" w:tplc="87B6ECB0">
      <w:start w:val="12"/>
      <w:numFmt w:val="decimal"/>
      <w:lvlText w:val="%1."/>
      <w:lvlJc w:val="left"/>
      <w:pPr>
        <w:ind w:left="86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A1F167B"/>
    <w:multiLevelType w:val="hybridMultilevel"/>
    <w:tmpl w:val="2EC4793C"/>
    <w:lvl w:ilvl="0" w:tplc="0419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A1CD2"/>
    <w:multiLevelType w:val="hybridMultilevel"/>
    <w:tmpl w:val="108AD9C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E5896"/>
    <w:multiLevelType w:val="hybridMultilevel"/>
    <w:tmpl w:val="CB3E8080"/>
    <w:lvl w:ilvl="0" w:tplc="B61CCA42">
      <w:start w:val="13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90118791">
    <w:abstractNumId w:val="0"/>
  </w:num>
  <w:num w:numId="2" w16cid:durableId="625543588">
    <w:abstractNumId w:val="1"/>
  </w:num>
  <w:num w:numId="3" w16cid:durableId="1323243218">
    <w:abstractNumId w:val="7"/>
  </w:num>
  <w:num w:numId="4" w16cid:durableId="971863421">
    <w:abstractNumId w:val="2"/>
  </w:num>
  <w:num w:numId="5" w16cid:durableId="1312444886">
    <w:abstractNumId w:val="5"/>
  </w:num>
  <w:num w:numId="6" w16cid:durableId="1934776754">
    <w:abstractNumId w:val="3"/>
  </w:num>
  <w:num w:numId="7" w16cid:durableId="1535386796">
    <w:abstractNumId w:val="6"/>
  </w:num>
  <w:num w:numId="8" w16cid:durableId="823473873">
    <w:abstractNumId w:val="8"/>
  </w:num>
  <w:num w:numId="9" w16cid:durableId="1076631936">
    <w:abstractNumId w:val="4"/>
  </w:num>
  <w:num w:numId="10" w16cid:durableId="10584781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MD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623"/>
    <w:rsid w:val="00013593"/>
    <w:rsid w:val="000157A5"/>
    <w:rsid w:val="00017AB5"/>
    <w:rsid w:val="0002749A"/>
    <w:rsid w:val="00033C99"/>
    <w:rsid w:val="00036F99"/>
    <w:rsid w:val="0003719B"/>
    <w:rsid w:val="00042838"/>
    <w:rsid w:val="000E7634"/>
    <w:rsid w:val="00115794"/>
    <w:rsid w:val="0012112F"/>
    <w:rsid w:val="00127248"/>
    <w:rsid w:val="00164B21"/>
    <w:rsid w:val="001A1A28"/>
    <w:rsid w:val="001A3B28"/>
    <w:rsid w:val="001A5087"/>
    <w:rsid w:val="001F00C6"/>
    <w:rsid w:val="001F0804"/>
    <w:rsid w:val="001F0F99"/>
    <w:rsid w:val="00203545"/>
    <w:rsid w:val="002519DD"/>
    <w:rsid w:val="00274451"/>
    <w:rsid w:val="002854BB"/>
    <w:rsid w:val="00297F49"/>
    <w:rsid w:val="002B1703"/>
    <w:rsid w:val="002E1BAF"/>
    <w:rsid w:val="002E308B"/>
    <w:rsid w:val="003225D2"/>
    <w:rsid w:val="003327DB"/>
    <w:rsid w:val="003434AD"/>
    <w:rsid w:val="00346B9F"/>
    <w:rsid w:val="00356E47"/>
    <w:rsid w:val="003A1E52"/>
    <w:rsid w:val="003A2B05"/>
    <w:rsid w:val="003E2524"/>
    <w:rsid w:val="003F015E"/>
    <w:rsid w:val="00423771"/>
    <w:rsid w:val="004255FB"/>
    <w:rsid w:val="00426535"/>
    <w:rsid w:val="00441642"/>
    <w:rsid w:val="00451297"/>
    <w:rsid w:val="00464561"/>
    <w:rsid w:val="004A79C0"/>
    <w:rsid w:val="004B0DE7"/>
    <w:rsid w:val="004F22F8"/>
    <w:rsid w:val="004F3464"/>
    <w:rsid w:val="004F5845"/>
    <w:rsid w:val="00506E8C"/>
    <w:rsid w:val="00545726"/>
    <w:rsid w:val="005572FA"/>
    <w:rsid w:val="005633A3"/>
    <w:rsid w:val="00583660"/>
    <w:rsid w:val="0065004C"/>
    <w:rsid w:val="006B234F"/>
    <w:rsid w:val="007054CE"/>
    <w:rsid w:val="00720D09"/>
    <w:rsid w:val="00795353"/>
    <w:rsid w:val="007C2868"/>
    <w:rsid w:val="007C2F52"/>
    <w:rsid w:val="007C7004"/>
    <w:rsid w:val="0083063A"/>
    <w:rsid w:val="0083300D"/>
    <w:rsid w:val="00841EA3"/>
    <w:rsid w:val="008746D3"/>
    <w:rsid w:val="00880EFD"/>
    <w:rsid w:val="008A1FC6"/>
    <w:rsid w:val="008D15FC"/>
    <w:rsid w:val="008F45BA"/>
    <w:rsid w:val="00922C6B"/>
    <w:rsid w:val="009616F0"/>
    <w:rsid w:val="009A04A9"/>
    <w:rsid w:val="009C49EA"/>
    <w:rsid w:val="00A109D4"/>
    <w:rsid w:val="00A55A54"/>
    <w:rsid w:val="00AA41C8"/>
    <w:rsid w:val="00AB20CF"/>
    <w:rsid w:val="00AC680A"/>
    <w:rsid w:val="00AD1882"/>
    <w:rsid w:val="00AD4623"/>
    <w:rsid w:val="00AE2623"/>
    <w:rsid w:val="00B055A0"/>
    <w:rsid w:val="00B104D5"/>
    <w:rsid w:val="00B21193"/>
    <w:rsid w:val="00B343EC"/>
    <w:rsid w:val="00B46099"/>
    <w:rsid w:val="00B524A4"/>
    <w:rsid w:val="00B612F8"/>
    <w:rsid w:val="00B65061"/>
    <w:rsid w:val="00BB7174"/>
    <w:rsid w:val="00BE0C16"/>
    <w:rsid w:val="00BF6E99"/>
    <w:rsid w:val="00C03A45"/>
    <w:rsid w:val="00C22EDF"/>
    <w:rsid w:val="00CF602E"/>
    <w:rsid w:val="00D4114F"/>
    <w:rsid w:val="00D41E97"/>
    <w:rsid w:val="00D52D86"/>
    <w:rsid w:val="00D874FD"/>
    <w:rsid w:val="00D94D45"/>
    <w:rsid w:val="00DB0D54"/>
    <w:rsid w:val="00DC035A"/>
    <w:rsid w:val="00DE1C0C"/>
    <w:rsid w:val="00DE316E"/>
    <w:rsid w:val="00DE7ED6"/>
    <w:rsid w:val="00DF5D6E"/>
    <w:rsid w:val="00DF7162"/>
    <w:rsid w:val="00E72A9B"/>
    <w:rsid w:val="00E72BFC"/>
    <w:rsid w:val="00E92029"/>
    <w:rsid w:val="00E96873"/>
    <w:rsid w:val="00EA10E3"/>
    <w:rsid w:val="00EA6D4E"/>
    <w:rsid w:val="00EC449E"/>
    <w:rsid w:val="00EE7250"/>
    <w:rsid w:val="00EF3B3E"/>
    <w:rsid w:val="00F16211"/>
    <w:rsid w:val="00F934D1"/>
    <w:rsid w:val="00FB2387"/>
    <w:rsid w:val="00FF508B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2FF2"/>
  <w15:chartTrackingRefBased/>
  <w15:docId w15:val="{C83C9C68-C439-4A18-8AD4-D0369DCB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16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F716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F7162"/>
    <w:pPr>
      <w:ind w:left="720"/>
      <w:contextualSpacing/>
    </w:pPr>
  </w:style>
  <w:style w:type="table" w:styleId="a6">
    <w:name w:val="Table Grid"/>
    <w:basedOn w:val="a1"/>
    <w:uiPriority w:val="59"/>
    <w:rsid w:val="00DF7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8330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83300D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E7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7250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343EC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4F22F8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4265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2653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2653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265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265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im70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nador-prim@mail.ru" TargetMode="External"/><Relationship Id="rId5" Type="http://schemas.openxmlformats.org/officeDocument/2006/relationships/hyperlink" Target="https://dnestrenergo.m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Дамаскина Зоряна</dc:creator>
  <cp:keywords/>
  <dc:description/>
  <cp:lastModifiedBy>Дмитрий Яковишин</cp:lastModifiedBy>
  <cp:revision>2</cp:revision>
  <cp:lastPrinted>2024-09-09T06:25:00Z</cp:lastPrinted>
  <dcterms:created xsi:type="dcterms:W3CDTF">2024-09-09T12:19:00Z</dcterms:created>
  <dcterms:modified xsi:type="dcterms:W3CDTF">2024-09-09T12:19:00Z</dcterms:modified>
</cp:coreProperties>
</file>