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CC" w:rsidRDefault="007D7D5B" w:rsidP="00966068">
      <w:pPr>
        <w:shd w:val="clear" w:color="auto" w:fill="FFFFFF"/>
        <w:spacing w:after="75" w:line="36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Проект</w:t>
      </w:r>
    </w:p>
    <w:p w:rsidR="00966068" w:rsidRPr="00966068" w:rsidRDefault="004E4BA1" w:rsidP="00E3393E">
      <w:pPr>
        <w:shd w:val="clear" w:color="auto" w:fill="FFFFFF"/>
        <w:spacing w:after="0" w:line="360" w:lineRule="atLeast"/>
        <w:jc w:val="center"/>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КОНТРАКТ №</w:t>
      </w:r>
      <w:r w:rsidR="00966068" w:rsidRPr="00966068">
        <w:rPr>
          <w:rFonts w:ascii="Times New Roman" w:eastAsia="Times New Roman" w:hAnsi="Times New Roman" w:cs="Times New Roman"/>
          <w:b/>
          <w:bCs/>
          <w:sz w:val="24"/>
          <w:szCs w:val="24"/>
          <w:lang w:eastAsia="ru-RU"/>
        </w:rPr>
        <w:t xml:space="preserve"> </w:t>
      </w:r>
    </w:p>
    <w:p w:rsidR="00966068" w:rsidRPr="00966068" w:rsidRDefault="00966068" w:rsidP="00E3393E">
      <w:pPr>
        <w:shd w:val="clear" w:color="auto" w:fill="FFFFFF"/>
        <w:spacing w:before="300" w:after="0" w:line="240" w:lineRule="auto"/>
        <w:jc w:val="center"/>
        <w:outlineLvl w:val="0"/>
        <w:rPr>
          <w:rFonts w:ascii="Times New Roman" w:eastAsia="Times New Roman" w:hAnsi="Times New Roman" w:cs="Times New Roman"/>
          <w:kern w:val="36"/>
          <w:sz w:val="24"/>
          <w:szCs w:val="24"/>
          <w:lang w:eastAsia="ru-RU"/>
        </w:rPr>
      </w:pPr>
      <w:r w:rsidRPr="00966068">
        <w:rPr>
          <w:rFonts w:ascii="Times New Roman" w:eastAsia="Times New Roman" w:hAnsi="Times New Roman" w:cs="Times New Roman"/>
          <w:kern w:val="36"/>
          <w:sz w:val="24"/>
          <w:szCs w:val="24"/>
          <w:lang w:eastAsia="ru-RU"/>
        </w:rPr>
        <w:t>НА ПОСТАВКУ ТОВАРА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г. Тирасполь                                                                  </w:t>
      </w:r>
      <w:proofErr w:type="gramStart"/>
      <w:r w:rsidRPr="00966068">
        <w:rPr>
          <w:rFonts w:ascii="Times New Roman" w:eastAsia="Times New Roman" w:hAnsi="Times New Roman" w:cs="Times New Roman"/>
          <w:b/>
          <w:bCs/>
          <w:sz w:val="24"/>
          <w:szCs w:val="24"/>
          <w:lang w:eastAsia="ru-RU"/>
        </w:rPr>
        <w:t>   «</w:t>
      </w:r>
      <w:proofErr w:type="gramEnd"/>
      <w:r w:rsidRPr="00966068">
        <w:rPr>
          <w:rFonts w:ascii="Times New Roman" w:eastAsia="Times New Roman" w:hAnsi="Times New Roman" w:cs="Times New Roman"/>
          <w:b/>
          <w:bCs/>
          <w:sz w:val="24"/>
          <w:szCs w:val="24"/>
          <w:lang w:eastAsia="ru-RU"/>
        </w:rPr>
        <w:t xml:space="preserve"> </w:t>
      </w:r>
      <w:r w:rsidR="000F00D1">
        <w:rPr>
          <w:rFonts w:ascii="Times New Roman" w:eastAsia="Times New Roman" w:hAnsi="Times New Roman" w:cs="Times New Roman"/>
          <w:b/>
          <w:bCs/>
          <w:sz w:val="24"/>
          <w:szCs w:val="24"/>
          <w:lang w:eastAsia="ru-RU"/>
        </w:rPr>
        <w:t>______</w:t>
      </w:r>
      <w:r w:rsidRPr="00966068">
        <w:rPr>
          <w:rFonts w:ascii="Times New Roman" w:eastAsia="Times New Roman" w:hAnsi="Times New Roman" w:cs="Times New Roman"/>
          <w:b/>
          <w:bCs/>
          <w:sz w:val="24"/>
          <w:szCs w:val="24"/>
          <w:lang w:eastAsia="ru-RU"/>
        </w:rPr>
        <w:t xml:space="preserve"> » </w:t>
      </w:r>
      <w:r w:rsidR="000F00D1">
        <w:rPr>
          <w:rFonts w:ascii="Times New Roman" w:eastAsia="Times New Roman" w:hAnsi="Times New Roman" w:cs="Times New Roman"/>
          <w:b/>
          <w:bCs/>
          <w:sz w:val="24"/>
          <w:szCs w:val="24"/>
          <w:lang w:eastAsia="ru-RU"/>
        </w:rPr>
        <w:t>_____________</w:t>
      </w:r>
      <w:r w:rsidR="00E147CC">
        <w:rPr>
          <w:rFonts w:ascii="Times New Roman" w:eastAsia="Times New Roman" w:hAnsi="Times New Roman" w:cs="Times New Roman"/>
          <w:b/>
          <w:bCs/>
          <w:sz w:val="24"/>
          <w:szCs w:val="24"/>
          <w:lang w:eastAsia="ru-RU"/>
        </w:rPr>
        <w:t xml:space="preserve"> </w:t>
      </w:r>
      <w:r w:rsidRPr="00966068">
        <w:rPr>
          <w:rFonts w:ascii="Times New Roman" w:eastAsia="Times New Roman" w:hAnsi="Times New Roman" w:cs="Times New Roman"/>
          <w:b/>
          <w:bCs/>
          <w:sz w:val="24"/>
          <w:szCs w:val="24"/>
          <w:lang w:eastAsia="ru-RU"/>
        </w:rPr>
        <w:t>202</w:t>
      </w:r>
      <w:r w:rsidR="00742DC1">
        <w:rPr>
          <w:rFonts w:ascii="Times New Roman" w:eastAsia="Times New Roman" w:hAnsi="Times New Roman" w:cs="Times New Roman"/>
          <w:b/>
          <w:bCs/>
          <w:sz w:val="24"/>
          <w:szCs w:val="24"/>
          <w:lang w:eastAsia="ru-RU"/>
        </w:rPr>
        <w:t>4</w:t>
      </w:r>
      <w:r w:rsidRPr="00966068">
        <w:rPr>
          <w:rFonts w:ascii="Times New Roman" w:eastAsia="Times New Roman" w:hAnsi="Times New Roman" w:cs="Times New Roman"/>
          <w:b/>
          <w:bCs/>
          <w:sz w:val="24"/>
          <w:szCs w:val="24"/>
          <w:lang w:eastAsia="ru-RU"/>
        </w:rPr>
        <w:t xml:space="preserve"> г.</w:t>
      </w:r>
    </w:p>
    <w:p w:rsidR="004E4BA1" w:rsidRDefault="00DF6ADF" w:rsidP="004E4BA1">
      <w:pPr>
        <w:shd w:val="clear" w:color="auto" w:fill="FFFFFF"/>
        <w:spacing w:after="75" w:line="360" w:lineRule="atLeast"/>
        <w:ind w:firstLine="708"/>
        <w:jc w:val="both"/>
        <w:rPr>
          <w:rFonts w:ascii="Times New Roman" w:eastAsia="Times New Roman" w:hAnsi="Times New Roman" w:cs="Times New Roman"/>
          <w:sz w:val="24"/>
          <w:szCs w:val="24"/>
          <w:lang w:eastAsia="ru-RU"/>
        </w:rPr>
      </w:pPr>
      <w:r w:rsidRPr="00AC78DA">
        <w:rPr>
          <w:rFonts w:ascii="Times New Roman" w:hAnsi="Times New Roman" w:cs="Times New Roman"/>
          <w:b/>
          <w:sz w:val="24"/>
          <w:szCs w:val="24"/>
        </w:rPr>
        <w:t>Государственная администрация города Тирасполь и города Днестровск</w:t>
      </w:r>
      <w:r w:rsidRPr="00AC78DA">
        <w:rPr>
          <w:rFonts w:ascii="Times New Roman" w:hAnsi="Times New Roman" w:cs="Times New Roman"/>
          <w:sz w:val="24"/>
          <w:szCs w:val="24"/>
        </w:rPr>
        <w:t xml:space="preserve">, именуемая в дальнейшем </w:t>
      </w:r>
      <w:r w:rsidRPr="00AC78DA">
        <w:rPr>
          <w:rFonts w:ascii="Times New Roman" w:hAnsi="Times New Roman" w:cs="Times New Roman"/>
          <w:b/>
          <w:sz w:val="24"/>
          <w:szCs w:val="24"/>
        </w:rPr>
        <w:t>«</w:t>
      </w:r>
      <w:r w:rsidR="00CD3133" w:rsidRPr="00AC78DA">
        <w:rPr>
          <w:rFonts w:ascii="Times New Roman" w:hAnsi="Times New Roman" w:cs="Times New Roman"/>
          <w:b/>
          <w:sz w:val="24"/>
          <w:szCs w:val="24"/>
        </w:rPr>
        <w:t>Заказчик</w:t>
      </w:r>
      <w:r w:rsidRPr="00AC78DA">
        <w:rPr>
          <w:rFonts w:ascii="Times New Roman" w:hAnsi="Times New Roman" w:cs="Times New Roman"/>
          <w:b/>
          <w:sz w:val="24"/>
          <w:szCs w:val="24"/>
        </w:rPr>
        <w:t>»</w:t>
      </w:r>
      <w:r w:rsidRPr="00AC78DA">
        <w:rPr>
          <w:rFonts w:ascii="Times New Roman" w:hAnsi="Times New Roman" w:cs="Times New Roman"/>
          <w:sz w:val="24"/>
          <w:szCs w:val="24"/>
        </w:rPr>
        <w:t xml:space="preserve">, в лице Главы Государственной администрации города Тирасполь и города Днестровск </w:t>
      </w:r>
      <w:r w:rsidR="00742DC1">
        <w:rPr>
          <w:rFonts w:ascii="Times New Roman" w:hAnsi="Times New Roman" w:cs="Times New Roman"/>
          <w:sz w:val="24"/>
          <w:szCs w:val="24"/>
        </w:rPr>
        <w:t>_____________</w:t>
      </w:r>
      <w:r w:rsidRPr="00AC78DA">
        <w:rPr>
          <w:rFonts w:ascii="Times New Roman" w:hAnsi="Times New Roman" w:cs="Times New Roman"/>
          <w:sz w:val="24"/>
          <w:szCs w:val="24"/>
        </w:rPr>
        <w:t>, действующего на основании Закона Приднестровской Молдавской Республики от 05 ноября 1994</w:t>
      </w:r>
      <w:r w:rsidR="000F00D1">
        <w:rPr>
          <w:rFonts w:ascii="Times New Roman" w:hAnsi="Times New Roman" w:cs="Times New Roman"/>
          <w:sz w:val="24"/>
          <w:szCs w:val="24"/>
        </w:rPr>
        <w:t xml:space="preserve"> </w:t>
      </w:r>
      <w:r w:rsidRPr="00AC78DA">
        <w:rPr>
          <w:rFonts w:ascii="Times New Roman" w:hAnsi="Times New Roman" w:cs="Times New Roman"/>
          <w:sz w:val="24"/>
          <w:szCs w:val="24"/>
        </w:rPr>
        <w:t>года «Об органах местной власти, местного самоуправления и государственной администрации в Приднестровской Молдавской Республике», с одной стороны</w:t>
      </w:r>
      <w:r w:rsidR="00966068" w:rsidRPr="00AC78DA">
        <w:rPr>
          <w:rFonts w:ascii="Times New Roman" w:eastAsia="Times New Roman" w:hAnsi="Times New Roman" w:cs="Times New Roman"/>
          <w:sz w:val="24"/>
          <w:szCs w:val="24"/>
          <w:lang w:eastAsia="ru-RU"/>
        </w:rPr>
        <w:t xml:space="preserve">, с одной стороны, </w:t>
      </w:r>
    </w:p>
    <w:p w:rsidR="00966068" w:rsidRPr="00AC78DA" w:rsidRDefault="00966068" w:rsidP="004E4BA1">
      <w:pPr>
        <w:shd w:val="clear" w:color="auto" w:fill="FFFFFF"/>
        <w:spacing w:after="75" w:line="360" w:lineRule="atLeast"/>
        <w:ind w:firstLine="708"/>
        <w:jc w:val="both"/>
        <w:rPr>
          <w:rFonts w:ascii="Times New Roman" w:eastAsia="Times New Roman" w:hAnsi="Times New Roman" w:cs="Times New Roman"/>
          <w:sz w:val="24"/>
          <w:szCs w:val="24"/>
          <w:lang w:eastAsia="ru-RU"/>
        </w:rPr>
      </w:pPr>
      <w:r w:rsidRPr="00AC78DA">
        <w:rPr>
          <w:rFonts w:ascii="Times New Roman" w:eastAsia="Times New Roman" w:hAnsi="Times New Roman" w:cs="Times New Roman"/>
          <w:sz w:val="24"/>
          <w:szCs w:val="24"/>
          <w:lang w:eastAsia="ru-RU"/>
        </w:rPr>
        <w:t>и </w:t>
      </w:r>
      <w:r w:rsidR="00D34A75">
        <w:rPr>
          <w:rFonts w:ascii="Times New Roman" w:eastAsia="Times New Roman" w:hAnsi="Times New Roman" w:cs="Times New Roman"/>
          <w:b/>
          <w:bCs/>
          <w:sz w:val="24"/>
          <w:szCs w:val="24"/>
          <w:lang w:eastAsia="ru-RU"/>
        </w:rPr>
        <w:t>_____________________________</w:t>
      </w:r>
      <w:r w:rsidRPr="00AC78DA">
        <w:rPr>
          <w:rFonts w:ascii="Times New Roman" w:eastAsia="Times New Roman" w:hAnsi="Times New Roman" w:cs="Times New Roman"/>
          <w:b/>
          <w:bCs/>
          <w:sz w:val="24"/>
          <w:szCs w:val="24"/>
          <w:lang w:eastAsia="ru-RU"/>
        </w:rPr>
        <w:t>, </w:t>
      </w:r>
      <w:r w:rsidRPr="00AC78DA">
        <w:rPr>
          <w:rFonts w:ascii="Times New Roman" w:eastAsia="Times New Roman" w:hAnsi="Times New Roman" w:cs="Times New Roman"/>
          <w:sz w:val="24"/>
          <w:szCs w:val="24"/>
          <w:lang w:eastAsia="ru-RU"/>
        </w:rPr>
        <w:t>именуемое в дальнейшем</w:t>
      </w:r>
      <w:r w:rsidRPr="00AC78DA">
        <w:rPr>
          <w:rFonts w:ascii="Times New Roman" w:eastAsia="Times New Roman" w:hAnsi="Times New Roman" w:cs="Times New Roman"/>
          <w:b/>
          <w:bCs/>
          <w:sz w:val="24"/>
          <w:szCs w:val="24"/>
          <w:lang w:eastAsia="ru-RU"/>
        </w:rPr>
        <w:t> «Поставщик», </w:t>
      </w:r>
      <w:r w:rsidRPr="00AC78DA">
        <w:rPr>
          <w:rFonts w:ascii="Times New Roman" w:eastAsia="Times New Roman" w:hAnsi="Times New Roman" w:cs="Times New Roman"/>
          <w:sz w:val="24"/>
          <w:szCs w:val="24"/>
          <w:lang w:eastAsia="ru-RU"/>
        </w:rPr>
        <w:t>в лице</w:t>
      </w:r>
      <w:r w:rsidR="00097C3A">
        <w:rPr>
          <w:rFonts w:ascii="Times New Roman" w:eastAsia="Times New Roman" w:hAnsi="Times New Roman" w:cs="Times New Roman"/>
          <w:sz w:val="24"/>
          <w:szCs w:val="24"/>
          <w:lang w:eastAsia="ru-RU"/>
        </w:rPr>
        <w:t>___________________________</w:t>
      </w:r>
      <w:r w:rsidRPr="004A3466">
        <w:rPr>
          <w:rFonts w:ascii="Times New Roman" w:eastAsia="Times New Roman" w:hAnsi="Times New Roman" w:cs="Times New Roman"/>
          <w:sz w:val="24"/>
          <w:szCs w:val="24"/>
          <w:lang w:eastAsia="ru-RU"/>
        </w:rPr>
        <w:t>,</w:t>
      </w:r>
      <w:r w:rsidRPr="00AC78DA">
        <w:rPr>
          <w:rFonts w:ascii="Times New Roman" w:eastAsia="Times New Roman" w:hAnsi="Times New Roman" w:cs="Times New Roman"/>
          <w:b/>
          <w:bCs/>
          <w:sz w:val="24"/>
          <w:szCs w:val="24"/>
          <w:lang w:eastAsia="ru-RU"/>
        </w:rPr>
        <w:t> </w:t>
      </w:r>
      <w:r w:rsidRPr="00AC78DA">
        <w:rPr>
          <w:rFonts w:ascii="Times New Roman" w:eastAsia="Times New Roman" w:hAnsi="Times New Roman" w:cs="Times New Roman"/>
          <w:sz w:val="24"/>
          <w:szCs w:val="24"/>
          <w:lang w:eastAsia="ru-RU"/>
        </w:rPr>
        <w:t xml:space="preserve">действующего на основании </w:t>
      </w:r>
      <w:r w:rsidR="00D34A75">
        <w:rPr>
          <w:rFonts w:ascii="Times New Roman" w:eastAsia="Times New Roman" w:hAnsi="Times New Roman" w:cs="Times New Roman"/>
          <w:sz w:val="24"/>
          <w:szCs w:val="24"/>
          <w:lang w:eastAsia="ru-RU"/>
        </w:rPr>
        <w:t>______________________</w:t>
      </w:r>
      <w:r w:rsidRPr="00AC78DA">
        <w:rPr>
          <w:rFonts w:ascii="Times New Roman" w:eastAsia="Times New Roman" w:hAnsi="Times New Roman" w:cs="Times New Roman"/>
          <w:sz w:val="24"/>
          <w:szCs w:val="24"/>
          <w:lang w:eastAsia="ru-RU"/>
        </w:rPr>
        <w:t>, вместе именуемые «Стороны»,</w:t>
      </w:r>
      <w:r w:rsidR="004A3466" w:rsidRPr="004A3466">
        <w:rPr>
          <w:rFonts w:ascii="Times New Roman" w:eastAsia="Times New Roman" w:hAnsi="Times New Roman" w:cs="Times New Roman"/>
          <w:sz w:val="24"/>
          <w:szCs w:val="24"/>
          <w:lang w:eastAsia="ru-RU"/>
        </w:rPr>
        <w:t xml:space="preserve"> </w:t>
      </w:r>
      <w:r w:rsidR="004A3466">
        <w:rPr>
          <w:rFonts w:ascii="Times New Roman" w:eastAsia="Times New Roman" w:hAnsi="Times New Roman" w:cs="Times New Roman"/>
          <w:sz w:val="24"/>
          <w:szCs w:val="24"/>
          <w:lang w:eastAsia="ru-RU"/>
        </w:rPr>
        <w:t xml:space="preserve">в соответствии с </w:t>
      </w:r>
      <w:r w:rsidR="00D34A75">
        <w:rPr>
          <w:rFonts w:ascii="Times New Roman" w:eastAsia="Times New Roman" w:hAnsi="Times New Roman" w:cs="Times New Roman"/>
          <w:sz w:val="24"/>
          <w:szCs w:val="24"/>
          <w:lang w:eastAsia="ru-RU"/>
        </w:rPr>
        <w:t>Протоколом заседания комиссии № _____от _______ ______________________________________________</w:t>
      </w:r>
      <w:r w:rsidR="004A3466">
        <w:rPr>
          <w:rFonts w:ascii="Times New Roman" w:eastAsia="Times New Roman" w:hAnsi="Times New Roman" w:cs="Times New Roman"/>
          <w:sz w:val="24"/>
          <w:szCs w:val="24"/>
          <w:lang w:eastAsia="ru-RU"/>
        </w:rPr>
        <w:t xml:space="preserve">, </w:t>
      </w:r>
      <w:r w:rsidR="004A3466" w:rsidRPr="00AC78DA">
        <w:rPr>
          <w:rFonts w:ascii="Times New Roman" w:eastAsia="Times New Roman" w:hAnsi="Times New Roman" w:cs="Times New Roman"/>
          <w:sz w:val="24"/>
          <w:szCs w:val="24"/>
          <w:lang w:eastAsia="ru-RU"/>
        </w:rPr>
        <w:t>заключили настоящий  Контракт о нижеследующем</w:t>
      </w:r>
      <w:r w:rsidRPr="00AC78DA">
        <w:rPr>
          <w:rFonts w:ascii="Times New Roman" w:eastAsia="Times New Roman" w:hAnsi="Times New Roman" w:cs="Times New Roman"/>
          <w:sz w:val="24"/>
          <w:szCs w:val="24"/>
          <w:lang w:eastAsia="ru-RU"/>
        </w:rPr>
        <w:t>:</w:t>
      </w:r>
    </w:p>
    <w:p w:rsidR="00966068" w:rsidRPr="00AC78DA"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AC78DA">
        <w:rPr>
          <w:rFonts w:ascii="Times New Roman" w:eastAsia="Times New Roman" w:hAnsi="Times New Roman" w:cs="Times New Roman"/>
          <w:b/>
          <w:bCs/>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1. ПРЕДМЕТ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1.1. По настоящему </w:t>
      </w:r>
      <w:r w:rsidR="000F00D1" w:rsidRPr="00966068">
        <w:rPr>
          <w:rFonts w:ascii="Times New Roman" w:eastAsia="Times New Roman" w:hAnsi="Times New Roman" w:cs="Times New Roman"/>
          <w:sz w:val="24"/>
          <w:szCs w:val="24"/>
          <w:lang w:eastAsia="ru-RU"/>
        </w:rPr>
        <w:t>Контракту Поставщик</w:t>
      </w:r>
      <w:r w:rsidRPr="00966068">
        <w:rPr>
          <w:rFonts w:ascii="Times New Roman" w:eastAsia="Times New Roman" w:hAnsi="Times New Roman" w:cs="Times New Roman"/>
          <w:sz w:val="24"/>
          <w:szCs w:val="24"/>
          <w:lang w:eastAsia="ru-RU"/>
        </w:rPr>
        <w:t xml:space="preserve"> обязуется поставить </w:t>
      </w:r>
      <w:r w:rsidR="00CD3133">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 xml:space="preserve"> </w:t>
      </w:r>
      <w:r w:rsidR="00F15E6B">
        <w:rPr>
          <w:rFonts w:ascii="Times New Roman" w:eastAsia="Calibri" w:hAnsi="Times New Roman" w:cs="Times New Roman"/>
          <w:sz w:val="24"/>
          <w:szCs w:val="24"/>
        </w:rPr>
        <w:t>э</w:t>
      </w:r>
      <w:r w:rsidR="00F15E6B" w:rsidRPr="00E4167E">
        <w:rPr>
          <w:rFonts w:ascii="Times New Roman" w:eastAsia="Calibri" w:hAnsi="Times New Roman" w:cs="Times New Roman"/>
          <w:sz w:val="24"/>
          <w:szCs w:val="24"/>
        </w:rPr>
        <w:t xml:space="preserve">лектрический </w:t>
      </w:r>
      <w:proofErr w:type="gramStart"/>
      <w:r w:rsidR="00F15E6B" w:rsidRPr="00E4167E">
        <w:rPr>
          <w:rFonts w:ascii="Times New Roman" w:eastAsia="Calibri" w:hAnsi="Times New Roman" w:cs="Times New Roman"/>
          <w:sz w:val="24"/>
          <w:szCs w:val="24"/>
        </w:rPr>
        <w:t xml:space="preserve">транспорт  </w:t>
      </w:r>
      <w:r w:rsidR="00F15E6B">
        <w:rPr>
          <w:rFonts w:ascii="Times New Roman" w:hAnsi="Times New Roman" w:cs="Times New Roman"/>
          <w:sz w:val="24"/>
          <w:szCs w:val="24"/>
        </w:rPr>
        <w:t>и</w:t>
      </w:r>
      <w:proofErr w:type="gramEnd"/>
      <w:r w:rsidR="00F15E6B">
        <w:rPr>
          <w:rFonts w:ascii="Times New Roman" w:hAnsi="Times New Roman" w:cs="Times New Roman"/>
          <w:sz w:val="24"/>
          <w:szCs w:val="24"/>
        </w:rPr>
        <w:t xml:space="preserve"> зарядную станцию</w:t>
      </w:r>
      <w:r w:rsidR="00D34A75">
        <w:rPr>
          <w:rFonts w:ascii="Times New Roman" w:eastAsia="Calibri" w:hAnsi="Times New Roman" w:cs="Times New Roman"/>
          <w:sz w:val="24"/>
          <w:szCs w:val="24"/>
        </w:rPr>
        <w:t xml:space="preserve"> </w:t>
      </w:r>
      <w:r w:rsidR="000F00D1">
        <w:rPr>
          <w:rFonts w:ascii="Times New Roman" w:eastAsia="Times New Roman" w:hAnsi="Times New Roman" w:cs="Times New Roman"/>
          <w:sz w:val="24"/>
          <w:szCs w:val="24"/>
          <w:lang w:eastAsia="ru-RU"/>
        </w:rPr>
        <w:t>(- далее по тексту «Товар»)</w:t>
      </w:r>
      <w:r w:rsidRPr="00966068">
        <w:rPr>
          <w:rFonts w:ascii="Times New Roman" w:eastAsia="Times New Roman" w:hAnsi="Times New Roman" w:cs="Times New Roman"/>
          <w:sz w:val="24"/>
          <w:szCs w:val="24"/>
          <w:lang w:eastAsia="ru-RU"/>
        </w:rPr>
        <w:t xml:space="preserve">, на условиях настоящего Контракта, а </w:t>
      </w:r>
      <w:r w:rsidR="008458B4">
        <w:rPr>
          <w:rFonts w:ascii="Times New Roman" w:eastAsia="Times New Roman" w:hAnsi="Times New Roman" w:cs="Times New Roman"/>
          <w:sz w:val="24"/>
          <w:szCs w:val="24"/>
          <w:lang w:eastAsia="ru-RU"/>
        </w:rPr>
        <w:t>Заказчик</w:t>
      </w:r>
      <w:r w:rsidRPr="00966068">
        <w:rPr>
          <w:rFonts w:ascii="Times New Roman" w:eastAsia="Times New Roman" w:hAnsi="Times New Roman" w:cs="Times New Roman"/>
          <w:sz w:val="24"/>
          <w:szCs w:val="24"/>
          <w:lang w:eastAsia="ru-RU"/>
        </w:rPr>
        <w:t xml:space="preserve"> обязуется принять </w:t>
      </w:r>
      <w:r w:rsidR="00D34A75">
        <w:rPr>
          <w:rFonts w:ascii="Times New Roman" w:eastAsia="Times New Roman" w:hAnsi="Times New Roman" w:cs="Times New Roman"/>
          <w:sz w:val="24"/>
          <w:szCs w:val="24"/>
          <w:lang w:eastAsia="ru-RU"/>
        </w:rPr>
        <w:t>«</w:t>
      </w:r>
      <w:r w:rsidR="000F00D1">
        <w:rPr>
          <w:rFonts w:ascii="Times New Roman" w:eastAsia="Times New Roman" w:hAnsi="Times New Roman" w:cs="Times New Roman"/>
          <w:sz w:val="24"/>
          <w:szCs w:val="24"/>
          <w:lang w:eastAsia="ru-RU"/>
        </w:rPr>
        <w:t>Т</w:t>
      </w:r>
      <w:r w:rsidRPr="00966068">
        <w:rPr>
          <w:rFonts w:ascii="Times New Roman" w:eastAsia="Times New Roman" w:hAnsi="Times New Roman" w:cs="Times New Roman"/>
          <w:sz w:val="24"/>
          <w:szCs w:val="24"/>
          <w:lang w:eastAsia="ru-RU"/>
        </w:rPr>
        <w:t>овар</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и оплатить его в порядке и сроки, предусмотренные настоящим Контрактом.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1.2. </w:t>
      </w:r>
      <w:r w:rsidR="007A4C97">
        <w:rPr>
          <w:rFonts w:ascii="Times New Roman" w:eastAsia="Times New Roman" w:hAnsi="Times New Roman" w:cs="Times New Roman"/>
          <w:sz w:val="24"/>
          <w:szCs w:val="24"/>
          <w:lang w:eastAsia="ru-RU"/>
        </w:rPr>
        <w:t>Наименование товара</w:t>
      </w:r>
      <w:r w:rsidRPr="00966068">
        <w:rPr>
          <w:rFonts w:ascii="Times New Roman" w:eastAsia="Times New Roman" w:hAnsi="Times New Roman" w:cs="Times New Roman"/>
          <w:sz w:val="24"/>
          <w:szCs w:val="24"/>
          <w:lang w:eastAsia="ru-RU"/>
        </w:rPr>
        <w:t xml:space="preserve">, </w:t>
      </w:r>
      <w:r w:rsidR="00D34A75">
        <w:rPr>
          <w:rFonts w:ascii="Times New Roman" w:eastAsia="Times New Roman" w:hAnsi="Times New Roman" w:cs="Times New Roman"/>
          <w:sz w:val="24"/>
          <w:szCs w:val="24"/>
          <w:lang w:eastAsia="ru-RU"/>
        </w:rPr>
        <w:t xml:space="preserve">технические характеристики, </w:t>
      </w:r>
      <w:r w:rsidRPr="00966068">
        <w:rPr>
          <w:rFonts w:ascii="Times New Roman" w:eastAsia="Times New Roman" w:hAnsi="Times New Roman" w:cs="Times New Roman"/>
          <w:sz w:val="24"/>
          <w:szCs w:val="24"/>
          <w:lang w:eastAsia="ru-RU"/>
        </w:rPr>
        <w:t xml:space="preserve">количество и цена единицы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указываются в Спецификации (Приложение № 1 к настоящему Контракту), которая является неотъемлемой частью настоящего Контракта.</w:t>
      </w:r>
    </w:p>
    <w:p w:rsidR="00E9267D" w:rsidRDefault="00E9267D" w:rsidP="00555C2D">
      <w:pPr>
        <w:shd w:val="clear" w:color="auto" w:fill="FFFFFF"/>
        <w:spacing w:after="75" w:line="360" w:lineRule="atLeast"/>
        <w:jc w:val="both"/>
        <w:rPr>
          <w:rFonts w:ascii="Times New Roman" w:eastAsia="Times New Roman" w:hAnsi="Times New Roman" w:cs="Times New Roman"/>
          <w:b/>
          <w:bCs/>
          <w:sz w:val="24"/>
          <w:szCs w:val="24"/>
          <w:lang w:eastAsia="ru-RU"/>
        </w:rPr>
      </w:pP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2. ЦЕНА КОНТРАКТА И ПОРЯДОК ОПЛАТЫ </w:t>
      </w:r>
    </w:p>
    <w:p w:rsidR="00966068" w:rsidRPr="002E7C3A"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2.1. Общая цена </w:t>
      </w:r>
      <w:r w:rsidR="00BF085F" w:rsidRPr="00966068">
        <w:rPr>
          <w:rFonts w:ascii="Times New Roman" w:eastAsia="Times New Roman" w:hAnsi="Times New Roman" w:cs="Times New Roman"/>
          <w:sz w:val="24"/>
          <w:szCs w:val="24"/>
          <w:lang w:eastAsia="ru-RU"/>
        </w:rPr>
        <w:t xml:space="preserve">Контракта </w:t>
      </w:r>
      <w:r w:rsidR="00BF085F" w:rsidRPr="002E7C3A">
        <w:rPr>
          <w:rFonts w:ascii="Times New Roman" w:eastAsia="Times New Roman" w:hAnsi="Times New Roman" w:cs="Times New Roman"/>
          <w:sz w:val="24"/>
          <w:szCs w:val="24"/>
          <w:lang w:eastAsia="ru-RU"/>
        </w:rPr>
        <w:t>составляет</w:t>
      </w:r>
      <w:r w:rsidRPr="002E7C3A">
        <w:rPr>
          <w:rFonts w:ascii="Times New Roman" w:eastAsia="Times New Roman" w:hAnsi="Times New Roman" w:cs="Times New Roman"/>
          <w:sz w:val="24"/>
          <w:szCs w:val="24"/>
          <w:lang w:eastAsia="ru-RU"/>
        </w:rPr>
        <w:t> </w:t>
      </w:r>
      <w:r w:rsidR="00D34A75">
        <w:rPr>
          <w:rFonts w:ascii="Times New Roman" w:eastAsia="Times New Roman" w:hAnsi="Times New Roman" w:cs="Times New Roman"/>
          <w:sz w:val="24"/>
          <w:szCs w:val="24"/>
          <w:lang w:eastAsia="ru-RU"/>
        </w:rPr>
        <w:t>___________________</w:t>
      </w:r>
      <w:r w:rsidR="00655900" w:rsidRPr="002E7C3A">
        <w:rPr>
          <w:rFonts w:ascii="Times New Roman" w:eastAsia="Times New Roman" w:hAnsi="Times New Roman" w:cs="Times New Roman"/>
          <w:sz w:val="24"/>
          <w:szCs w:val="24"/>
          <w:lang w:eastAsia="ru-RU"/>
        </w:rPr>
        <w:t xml:space="preserve"> (</w:t>
      </w:r>
      <w:r w:rsidR="00D34A75">
        <w:rPr>
          <w:rFonts w:ascii="Times New Roman" w:eastAsia="Times New Roman" w:hAnsi="Times New Roman" w:cs="Times New Roman"/>
          <w:sz w:val="24"/>
          <w:szCs w:val="24"/>
          <w:lang w:eastAsia="ru-RU"/>
        </w:rPr>
        <w:t>________________________</w:t>
      </w:r>
      <w:r w:rsidR="00655900" w:rsidRPr="002E7C3A">
        <w:rPr>
          <w:rFonts w:ascii="Times New Roman" w:eastAsia="Times New Roman" w:hAnsi="Times New Roman" w:cs="Times New Roman"/>
          <w:sz w:val="24"/>
          <w:szCs w:val="24"/>
          <w:lang w:eastAsia="ru-RU"/>
        </w:rPr>
        <w:t>рублей 00 копеек) рублей 00 коп. ПМР</w:t>
      </w:r>
      <w:r w:rsidRPr="002E7C3A">
        <w:rPr>
          <w:rFonts w:ascii="Times New Roman" w:eastAsia="Times New Roman" w:hAnsi="Times New Roman" w:cs="Times New Roman"/>
          <w:bCs/>
          <w:sz w:val="24"/>
          <w:szCs w:val="24"/>
          <w:lang w:eastAsia="ru-RU"/>
        </w:rPr>
        <w:t>.</w:t>
      </w:r>
    </w:p>
    <w:p w:rsidR="00966068" w:rsidRPr="002E7C3A"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2E7C3A">
        <w:rPr>
          <w:rFonts w:ascii="Times New Roman" w:eastAsia="Times New Roman" w:hAnsi="Times New Roman" w:cs="Times New Roman"/>
          <w:sz w:val="24"/>
          <w:szCs w:val="24"/>
          <w:lang w:eastAsia="ru-RU"/>
        </w:rPr>
        <w:t xml:space="preserve">2.2. </w:t>
      </w:r>
      <w:r w:rsidR="00C0683D" w:rsidRPr="002E7C3A">
        <w:rPr>
          <w:rFonts w:ascii="Times New Roman" w:eastAsia="Times New Roman" w:hAnsi="Times New Roman" w:cs="Times New Roman"/>
          <w:sz w:val="24"/>
          <w:szCs w:val="24"/>
          <w:lang w:eastAsia="ru-RU"/>
        </w:rPr>
        <w:t>Заказчик</w:t>
      </w:r>
      <w:r w:rsidR="00D34A75">
        <w:rPr>
          <w:rFonts w:ascii="Times New Roman" w:eastAsia="Times New Roman" w:hAnsi="Times New Roman" w:cs="Times New Roman"/>
          <w:sz w:val="24"/>
          <w:szCs w:val="24"/>
          <w:lang w:eastAsia="ru-RU"/>
        </w:rPr>
        <w:t xml:space="preserve"> вносит оплату</w:t>
      </w:r>
      <w:r w:rsidRPr="002E7C3A">
        <w:rPr>
          <w:rFonts w:ascii="Times New Roman" w:eastAsia="Times New Roman" w:hAnsi="Times New Roman" w:cs="Times New Roman"/>
          <w:sz w:val="24"/>
          <w:szCs w:val="24"/>
          <w:lang w:eastAsia="ru-RU"/>
        </w:rPr>
        <w:t xml:space="preserve"> в размере </w:t>
      </w:r>
      <w:r w:rsidR="00D34A75" w:rsidRPr="00D34A75">
        <w:rPr>
          <w:rFonts w:ascii="Times New Roman" w:eastAsia="Times New Roman" w:hAnsi="Times New Roman" w:cs="Times New Roman"/>
          <w:sz w:val="24"/>
          <w:szCs w:val="24"/>
          <w:lang w:eastAsia="ru-RU"/>
        </w:rPr>
        <w:t>100 % после поставки «</w:t>
      </w:r>
      <w:r w:rsidR="00D34A75">
        <w:rPr>
          <w:rFonts w:ascii="Times New Roman" w:eastAsia="Times New Roman" w:hAnsi="Times New Roman" w:cs="Times New Roman"/>
          <w:sz w:val="24"/>
          <w:szCs w:val="24"/>
          <w:lang w:eastAsia="ru-RU"/>
        </w:rPr>
        <w:t>Т</w:t>
      </w:r>
      <w:r w:rsidR="00D34A75" w:rsidRPr="00D34A75">
        <w:rPr>
          <w:rFonts w:ascii="Times New Roman" w:eastAsia="Times New Roman" w:hAnsi="Times New Roman" w:cs="Times New Roman"/>
          <w:sz w:val="24"/>
          <w:szCs w:val="24"/>
          <w:lang w:eastAsia="ru-RU"/>
        </w:rPr>
        <w:t>овара» и подписания приемо-сдаточных документов</w:t>
      </w:r>
      <w:r w:rsidRPr="002E7C3A">
        <w:rPr>
          <w:rFonts w:ascii="Times New Roman" w:eastAsia="Times New Roman" w:hAnsi="Times New Roman" w:cs="Times New Roman"/>
          <w:bCs/>
          <w:sz w:val="24"/>
          <w:szCs w:val="24"/>
          <w:lang w:eastAsia="ru-RU"/>
        </w:rPr>
        <w:t>.</w:t>
      </w:r>
    </w:p>
    <w:p w:rsidR="00830D36"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2E7C3A">
        <w:rPr>
          <w:rFonts w:ascii="Times New Roman" w:eastAsia="Times New Roman" w:hAnsi="Times New Roman" w:cs="Times New Roman"/>
          <w:sz w:val="24"/>
          <w:szCs w:val="24"/>
          <w:lang w:eastAsia="ru-RU"/>
        </w:rPr>
        <w:t xml:space="preserve">2.4. Расчеты за </w:t>
      </w:r>
      <w:r w:rsidR="00D34A75">
        <w:rPr>
          <w:rFonts w:ascii="Times New Roman" w:eastAsia="Times New Roman" w:hAnsi="Times New Roman" w:cs="Times New Roman"/>
          <w:sz w:val="24"/>
          <w:szCs w:val="24"/>
          <w:lang w:eastAsia="ru-RU"/>
        </w:rPr>
        <w:t>«</w:t>
      </w:r>
      <w:r w:rsidRPr="002E7C3A">
        <w:rPr>
          <w:rFonts w:ascii="Times New Roman" w:eastAsia="Times New Roman" w:hAnsi="Times New Roman" w:cs="Times New Roman"/>
          <w:sz w:val="24"/>
          <w:szCs w:val="24"/>
          <w:lang w:eastAsia="ru-RU"/>
        </w:rPr>
        <w:t>Товар</w:t>
      </w:r>
      <w:r w:rsidR="00D34A75">
        <w:rPr>
          <w:rFonts w:ascii="Times New Roman" w:eastAsia="Times New Roman" w:hAnsi="Times New Roman" w:cs="Times New Roman"/>
          <w:sz w:val="24"/>
          <w:szCs w:val="24"/>
          <w:lang w:eastAsia="ru-RU"/>
        </w:rPr>
        <w:t>»</w:t>
      </w:r>
      <w:r w:rsidRPr="002E7C3A">
        <w:rPr>
          <w:rFonts w:ascii="Times New Roman" w:eastAsia="Times New Roman" w:hAnsi="Times New Roman" w:cs="Times New Roman"/>
          <w:sz w:val="24"/>
          <w:szCs w:val="24"/>
          <w:lang w:eastAsia="ru-RU"/>
        </w:rPr>
        <w:t xml:space="preserve"> производятся в рублях ПМР</w:t>
      </w:r>
      <w:r w:rsidRPr="00966068">
        <w:rPr>
          <w:rFonts w:ascii="Times New Roman" w:eastAsia="Times New Roman" w:hAnsi="Times New Roman" w:cs="Times New Roman"/>
          <w:sz w:val="24"/>
          <w:szCs w:val="24"/>
          <w:lang w:eastAsia="ru-RU"/>
        </w:rPr>
        <w:t>, путем перечисления денежных средств на расчетный счет Поставщика, у</w:t>
      </w:r>
      <w:r w:rsidR="00830D36">
        <w:rPr>
          <w:rFonts w:ascii="Times New Roman" w:eastAsia="Times New Roman" w:hAnsi="Times New Roman" w:cs="Times New Roman"/>
          <w:sz w:val="24"/>
          <w:szCs w:val="24"/>
          <w:lang w:eastAsia="ru-RU"/>
        </w:rPr>
        <w:t>казанный в настоящем Контракте.</w:t>
      </w:r>
    </w:p>
    <w:p w:rsid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2.5. Цена Контракта, указанная в пункте </w:t>
      </w:r>
      <w:r w:rsidR="009F449C" w:rsidRPr="00966068">
        <w:rPr>
          <w:rFonts w:ascii="Times New Roman" w:eastAsia="Times New Roman" w:hAnsi="Times New Roman" w:cs="Times New Roman"/>
          <w:sz w:val="24"/>
          <w:szCs w:val="24"/>
          <w:lang w:eastAsia="ru-RU"/>
        </w:rPr>
        <w:t>2.1. -</w:t>
      </w:r>
      <w:r w:rsidRPr="00966068">
        <w:rPr>
          <w:rFonts w:ascii="Times New Roman" w:eastAsia="Times New Roman" w:hAnsi="Times New Roman" w:cs="Times New Roman"/>
          <w:sz w:val="24"/>
          <w:szCs w:val="24"/>
          <w:lang w:eastAsia="ru-RU"/>
        </w:rPr>
        <w:t xml:space="preserve">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2.</w:t>
      </w:r>
      <w:r w:rsidR="00FE5338">
        <w:rPr>
          <w:rFonts w:ascii="Times New Roman" w:eastAsia="Times New Roman" w:hAnsi="Times New Roman" w:cs="Times New Roman"/>
          <w:sz w:val="24"/>
          <w:szCs w:val="24"/>
          <w:lang w:eastAsia="ru-RU"/>
        </w:rPr>
        <w:t>6</w:t>
      </w:r>
      <w:r w:rsidRPr="00966068">
        <w:rPr>
          <w:rFonts w:ascii="Times New Roman" w:eastAsia="Times New Roman" w:hAnsi="Times New Roman" w:cs="Times New Roman"/>
          <w:sz w:val="24"/>
          <w:szCs w:val="24"/>
          <w:lang w:eastAsia="ru-RU"/>
        </w:rPr>
        <w:t xml:space="preserve">. </w:t>
      </w:r>
      <w:r w:rsidR="007346DC">
        <w:rPr>
          <w:rFonts w:ascii="Times New Roman" w:eastAsia="Times New Roman" w:hAnsi="Times New Roman" w:cs="Times New Roman"/>
          <w:sz w:val="24"/>
          <w:szCs w:val="24"/>
          <w:lang w:eastAsia="ru-RU"/>
        </w:rPr>
        <w:t>Заказчик</w:t>
      </w:r>
      <w:r w:rsidRPr="00966068">
        <w:rPr>
          <w:rFonts w:ascii="Times New Roman" w:eastAsia="Times New Roman" w:hAnsi="Times New Roman" w:cs="Times New Roman"/>
          <w:sz w:val="24"/>
          <w:szCs w:val="24"/>
          <w:lang w:eastAsia="ru-RU"/>
        </w:rPr>
        <w:t xml:space="preserve"> осуществляет оплату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за счет средств </w:t>
      </w:r>
      <w:r w:rsidR="007346DC">
        <w:rPr>
          <w:rFonts w:ascii="Times New Roman" w:eastAsia="Times New Roman" w:hAnsi="Times New Roman" w:cs="Times New Roman"/>
          <w:sz w:val="24"/>
          <w:szCs w:val="24"/>
          <w:lang w:eastAsia="ru-RU"/>
        </w:rPr>
        <w:t>Местного бюджета города Тирасполь</w:t>
      </w:r>
      <w:r w:rsidRPr="00966068">
        <w:rPr>
          <w:rFonts w:ascii="Times New Roman" w:eastAsia="Times New Roman" w:hAnsi="Times New Roman" w:cs="Times New Roman"/>
          <w:sz w:val="24"/>
          <w:szCs w:val="24"/>
          <w:lang w:eastAsia="ru-RU"/>
        </w:rPr>
        <w:t>.</w:t>
      </w:r>
    </w:p>
    <w:p w:rsidR="00FE5338" w:rsidRDefault="00FE5338" w:rsidP="00555C2D">
      <w:pPr>
        <w:shd w:val="clear" w:color="auto" w:fill="FFFFFF"/>
        <w:spacing w:after="75" w:line="360" w:lineRule="atLeast"/>
        <w:jc w:val="both"/>
        <w:rPr>
          <w:rFonts w:ascii="Times New Roman" w:eastAsia="Times New Roman" w:hAnsi="Times New Roman" w:cs="Times New Roman"/>
          <w:b/>
          <w:bCs/>
          <w:sz w:val="24"/>
          <w:szCs w:val="24"/>
          <w:lang w:eastAsia="ru-RU"/>
        </w:rPr>
      </w:pP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3. ПОРЯДОК ПРИЕМА-ПЕРЕДАЧИ ТОВАРА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3.1.</w:t>
      </w:r>
      <w:r w:rsidRPr="00966068">
        <w:rPr>
          <w:rFonts w:ascii="Times New Roman" w:eastAsia="Times New Roman" w:hAnsi="Times New Roman" w:cs="Times New Roman"/>
          <w:b/>
          <w:bCs/>
          <w:sz w:val="24"/>
          <w:szCs w:val="24"/>
          <w:lang w:eastAsia="ru-RU"/>
        </w:rPr>
        <w:t> </w:t>
      </w:r>
      <w:r w:rsidRPr="00966068">
        <w:rPr>
          <w:rFonts w:ascii="Times New Roman" w:eastAsia="Times New Roman" w:hAnsi="Times New Roman" w:cs="Times New Roman"/>
          <w:sz w:val="24"/>
          <w:szCs w:val="24"/>
          <w:lang w:eastAsia="ru-RU"/>
        </w:rPr>
        <w:t xml:space="preserve">Поставщик обязуется передать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w:t>
      </w:r>
      <w:r w:rsidR="000E78BA">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 xml:space="preserve"> в </w:t>
      </w:r>
      <w:r w:rsidR="00D34A75">
        <w:rPr>
          <w:rFonts w:ascii="Times New Roman" w:eastAsia="Times New Roman" w:hAnsi="Times New Roman" w:cs="Times New Roman"/>
          <w:sz w:val="24"/>
          <w:szCs w:val="24"/>
          <w:lang w:eastAsia="ru-RU"/>
        </w:rPr>
        <w:t xml:space="preserve">срок до </w:t>
      </w:r>
      <w:r w:rsidR="00742DC1">
        <w:rPr>
          <w:rFonts w:ascii="Times New Roman" w:eastAsia="Times New Roman" w:hAnsi="Times New Roman" w:cs="Times New Roman"/>
          <w:sz w:val="24"/>
          <w:szCs w:val="24"/>
          <w:lang w:eastAsia="ru-RU"/>
        </w:rPr>
        <w:t xml:space="preserve">01 </w:t>
      </w:r>
      <w:r w:rsidR="00122051">
        <w:rPr>
          <w:rFonts w:ascii="Times New Roman" w:eastAsia="Times New Roman" w:hAnsi="Times New Roman" w:cs="Times New Roman"/>
          <w:sz w:val="24"/>
          <w:szCs w:val="24"/>
          <w:lang w:eastAsia="ru-RU"/>
        </w:rPr>
        <w:t>октября</w:t>
      </w:r>
      <w:r w:rsidR="00D34A75">
        <w:rPr>
          <w:rFonts w:ascii="Times New Roman" w:eastAsia="Times New Roman" w:hAnsi="Times New Roman" w:cs="Times New Roman"/>
          <w:sz w:val="24"/>
          <w:szCs w:val="24"/>
          <w:lang w:eastAsia="ru-RU"/>
        </w:rPr>
        <w:t xml:space="preserve"> 202</w:t>
      </w:r>
      <w:r w:rsidR="00742DC1">
        <w:rPr>
          <w:rFonts w:ascii="Times New Roman" w:eastAsia="Times New Roman" w:hAnsi="Times New Roman" w:cs="Times New Roman"/>
          <w:sz w:val="24"/>
          <w:szCs w:val="24"/>
          <w:lang w:eastAsia="ru-RU"/>
        </w:rPr>
        <w:t xml:space="preserve">4 </w:t>
      </w:r>
      <w:r w:rsidR="00D34A75">
        <w:rPr>
          <w:rFonts w:ascii="Times New Roman" w:eastAsia="Times New Roman" w:hAnsi="Times New Roman" w:cs="Times New Roman"/>
          <w:sz w:val="24"/>
          <w:szCs w:val="24"/>
          <w:lang w:eastAsia="ru-RU"/>
        </w:rPr>
        <w:t>года</w:t>
      </w:r>
      <w:r w:rsidRPr="00966068">
        <w:rPr>
          <w:rFonts w:ascii="Times New Roman" w:eastAsia="Times New Roman" w:hAnsi="Times New Roman" w:cs="Times New Roman"/>
          <w:b/>
          <w:bCs/>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lastRenderedPageBreak/>
        <w:t xml:space="preserve">3.2. Передача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в соответствии с условиями Контракта производится в согласованное Сторонами время </w:t>
      </w:r>
      <w:r w:rsidR="00D34A75">
        <w:rPr>
          <w:rFonts w:ascii="Times New Roman" w:eastAsia="Times New Roman" w:hAnsi="Times New Roman" w:cs="Times New Roman"/>
          <w:sz w:val="24"/>
          <w:szCs w:val="24"/>
          <w:lang w:eastAsia="ru-RU"/>
        </w:rPr>
        <w:t xml:space="preserve">на территории автопарка Государственной администрации города Тирасполь и города Днестровск </w:t>
      </w:r>
      <w:r w:rsidRPr="00966068">
        <w:rPr>
          <w:rFonts w:ascii="Times New Roman" w:eastAsia="Times New Roman" w:hAnsi="Times New Roman" w:cs="Times New Roman"/>
          <w:sz w:val="24"/>
          <w:szCs w:val="24"/>
          <w:lang w:eastAsia="ru-RU"/>
        </w:rPr>
        <w:t xml:space="preserve">по адресу: город Тирасполь, улица </w:t>
      </w:r>
      <w:r w:rsidR="00527E67">
        <w:rPr>
          <w:rFonts w:ascii="Times New Roman" w:eastAsia="Times New Roman" w:hAnsi="Times New Roman" w:cs="Times New Roman"/>
          <w:sz w:val="24"/>
          <w:szCs w:val="24"/>
          <w:lang w:eastAsia="ru-RU"/>
        </w:rPr>
        <w:t>Покровская</w:t>
      </w:r>
      <w:r w:rsidRPr="00966068">
        <w:rPr>
          <w:rFonts w:ascii="Times New Roman" w:eastAsia="Times New Roman" w:hAnsi="Times New Roman" w:cs="Times New Roman"/>
          <w:sz w:val="24"/>
          <w:szCs w:val="24"/>
          <w:lang w:eastAsia="ru-RU"/>
        </w:rPr>
        <w:t>, 10</w:t>
      </w:r>
      <w:r w:rsidR="00DF702B">
        <w:rPr>
          <w:rFonts w:ascii="Times New Roman" w:eastAsia="Times New Roman" w:hAnsi="Times New Roman" w:cs="Times New Roman"/>
          <w:sz w:val="24"/>
          <w:szCs w:val="24"/>
          <w:lang w:eastAsia="ru-RU"/>
        </w:rPr>
        <w:t>1</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3.3. В момент фактической передачи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w:t>
      </w:r>
      <w:r w:rsidR="00DF702B">
        <w:rPr>
          <w:rFonts w:ascii="Times New Roman" w:eastAsia="Times New Roman" w:hAnsi="Times New Roman" w:cs="Times New Roman"/>
          <w:sz w:val="24"/>
          <w:szCs w:val="24"/>
          <w:lang w:eastAsia="ru-RU"/>
        </w:rPr>
        <w:t>Заказчик</w:t>
      </w:r>
      <w:r w:rsidRPr="00966068">
        <w:rPr>
          <w:rFonts w:ascii="Times New Roman" w:eastAsia="Times New Roman" w:hAnsi="Times New Roman" w:cs="Times New Roman"/>
          <w:sz w:val="24"/>
          <w:szCs w:val="24"/>
          <w:lang w:eastAsia="ru-RU"/>
        </w:rPr>
        <w:t xml:space="preserve"> и Поставщик подписывают </w:t>
      </w:r>
      <w:r w:rsidR="00DF702B">
        <w:rPr>
          <w:rFonts w:ascii="Times New Roman" w:eastAsia="Times New Roman" w:hAnsi="Times New Roman" w:cs="Times New Roman"/>
          <w:sz w:val="24"/>
          <w:szCs w:val="24"/>
          <w:lang w:eastAsia="ru-RU"/>
        </w:rPr>
        <w:t>Акт приема-передачи</w:t>
      </w:r>
      <w:r w:rsidRPr="00966068">
        <w:rPr>
          <w:rFonts w:ascii="Times New Roman" w:eastAsia="Times New Roman" w:hAnsi="Times New Roman" w:cs="Times New Roman"/>
          <w:sz w:val="24"/>
          <w:szCs w:val="24"/>
          <w:lang w:eastAsia="ru-RU"/>
        </w:rPr>
        <w:t>, подтверждающ</w:t>
      </w:r>
      <w:r w:rsidR="00DF702B">
        <w:rPr>
          <w:rFonts w:ascii="Times New Roman" w:eastAsia="Times New Roman" w:hAnsi="Times New Roman" w:cs="Times New Roman"/>
          <w:sz w:val="24"/>
          <w:szCs w:val="24"/>
          <w:lang w:eastAsia="ru-RU"/>
        </w:rPr>
        <w:t>ий</w:t>
      </w:r>
      <w:r w:rsidRPr="00966068">
        <w:rPr>
          <w:rFonts w:ascii="Times New Roman" w:eastAsia="Times New Roman" w:hAnsi="Times New Roman" w:cs="Times New Roman"/>
          <w:sz w:val="24"/>
          <w:szCs w:val="24"/>
          <w:lang w:eastAsia="ru-RU"/>
        </w:rPr>
        <w:t xml:space="preserve"> переход права собственности на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от Поставщика к </w:t>
      </w:r>
      <w:r w:rsidR="00DF702B">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3.4. В случае обнаружения во время приема-передачи Товара несоответствия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w:t>
      </w:r>
      <w:r w:rsidR="00D34A75">
        <w:rPr>
          <w:rFonts w:ascii="Times New Roman" w:eastAsia="Times New Roman" w:hAnsi="Times New Roman" w:cs="Times New Roman"/>
          <w:sz w:val="24"/>
          <w:szCs w:val="24"/>
          <w:lang w:eastAsia="ru-RU"/>
        </w:rPr>
        <w:t>техническим требованиям</w:t>
      </w:r>
      <w:r w:rsidRPr="00966068">
        <w:rPr>
          <w:rFonts w:ascii="Times New Roman" w:eastAsia="Times New Roman" w:hAnsi="Times New Roman" w:cs="Times New Roman"/>
          <w:sz w:val="24"/>
          <w:szCs w:val="24"/>
          <w:lang w:eastAsia="ru-RU"/>
        </w:rPr>
        <w:t xml:space="preserve"> и/или выявления видимых повреждений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3428B5">
        <w:rPr>
          <w:rFonts w:ascii="Times New Roman" w:eastAsia="Times New Roman" w:hAnsi="Times New Roman" w:cs="Times New Roman"/>
          <w:sz w:val="24"/>
          <w:szCs w:val="24"/>
          <w:lang w:eastAsia="ru-RU"/>
        </w:rPr>
        <w:t>Заказчиком</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3.5. Поставщик обязуется за свой счет устранить выявленные недостатки, повреждения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не позднее 5 рабочих дней со дня составления Рекламационного акта, путем замены некачественного, некомплектного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его части, качественным, комплектным, либо возместить </w:t>
      </w:r>
      <w:r w:rsidR="00416C8F">
        <w:rPr>
          <w:rFonts w:ascii="Times New Roman" w:eastAsia="Times New Roman" w:hAnsi="Times New Roman" w:cs="Times New Roman"/>
          <w:sz w:val="24"/>
          <w:szCs w:val="24"/>
          <w:lang w:eastAsia="ru-RU"/>
        </w:rPr>
        <w:t xml:space="preserve">Заказчику </w:t>
      </w:r>
      <w:r w:rsidRPr="00966068">
        <w:rPr>
          <w:rFonts w:ascii="Times New Roman" w:eastAsia="Times New Roman" w:hAnsi="Times New Roman" w:cs="Times New Roman"/>
          <w:sz w:val="24"/>
          <w:szCs w:val="24"/>
          <w:lang w:eastAsia="ru-RU"/>
        </w:rPr>
        <w:t>стоимость некачественного некомплектного Товара.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3.6. В случае обнаружения </w:t>
      </w:r>
      <w:r w:rsidR="00DB4D65">
        <w:rPr>
          <w:rFonts w:ascii="Times New Roman" w:eastAsia="Times New Roman" w:hAnsi="Times New Roman" w:cs="Times New Roman"/>
          <w:sz w:val="24"/>
          <w:szCs w:val="24"/>
          <w:lang w:eastAsia="ru-RU"/>
        </w:rPr>
        <w:t>Заказчиком</w:t>
      </w:r>
      <w:r w:rsidRPr="00966068">
        <w:rPr>
          <w:rFonts w:ascii="Times New Roman" w:eastAsia="Times New Roman" w:hAnsi="Times New Roman" w:cs="Times New Roman"/>
          <w:sz w:val="24"/>
          <w:szCs w:val="24"/>
          <w:lang w:eastAsia="ru-RU"/>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3.7. В случае уклонения Поставщика от исполнения обязательств, предусмотренных пунктами 3.4. и 3.6. настоящего Контракта, </w:t>
      </w:r>
      <w:r w:rsidR="00DB4D65">
        <w:rPr>
          <w:rFonts w:ascii="Times New Roman" w:eastAsia="Times New Roman" w:hAnsi="Times New Roman" w:cs="Times New Roman"/>
          <w:sz w:val="24"/>
          <w:szCs w:val="24"/>
          <w:lang w:eastAsia="ru-RU"/>
        </w:rPr>
        <w:t>Заказчик</w:t>
      </w:r>
      <w:r w:rsidRPr="00966068">
        <w:rPr>
          <w:rFonts w:ascii="Times New Roman" w:eastAsia="Times New Roman" w:hAnsi="Times New Roman" w:cs="Times New Roman"/>
          <w:sz w:val="24"/>
          <w:szCs w:val="24"/>
          <w:lang w:eastAsia="ru-RU"/>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w:t>
      </w:r>
      <w:r w:rsidR="009F449C" w:rsidRPr="00966068">
        <w:rPr>
          <w:rFonts w:ascii="Times New Roman" w:eastAsia="Times New Roman" w:hAnsi="Times New Roman" w:cs="Times New Roman"/>
          <w:sz w:val="24"/>
          <w:szCs w:val="24"/>
          <w:lang w:eastAsia="ru-RU"/>
        </w:rPr>
        <w:t>в сроки,</w:t>
      </w:r>
      <w:r w:rsidRPr="00966068">
        <w:rPr>
          <w:rFonts w:ascii="Times New Roman" w:eastAsia="Times New Roman" w:hAnsi="Times New Roman" w:cs="Times New Roman"/>
          <w:sz w:val="24"/>
          <w:szCs w:val="24"/>
          <w:lang w:eastAsia="ru-RU"/>
        </w:rPr>
        <w:t xml:space="preserve"> указанные Покупателем.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3.8 Доставка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осуществля</w:t>
      </w:r>
      <w:r w:rsidR="00DB4D65">
        <w:rPr>
          <w:rFonts w:ascii="Times New Roman" w:eastAsia="Times New Roman" w:hAnsi="Times New Roman" w:cs="Times New Roman"/>
          <w:sz w:val="24"/>
          <w:szCs w:val="24"/>
          <w:lang w:eastAsia="ru-RU"/>
        </w:rPr>
        <w:t xml:space="preserve">ется </w:t>
      </w:r>
      <w:r w:rsidR="00DB4D65" w:rsidRPr="00966068">
        <w:rPr>
          <w:rFonts w:ascii="Times New Roman" w:eastAsia="Times New Roman" w:hAnsi="Times New Roman" w:cs="Times New Roman"/>
          <w:sz w:val="24"/>
          <w:szCs w:val="24"/>
          <w:lang w:eastAsia="ru-RU"/>
        </w:rPr>
        <w:t xml:space="preserve">за счёт средств </w:t>
      </w:r>
      <w:r w:rsidR="00D34A75">
        <w:rPr>
          <w:rFonts w:ascii="Times New Roman" w:eastAsia="Times New Roman" w:hAnsi="Times New Roman" w:cs="Times New Roman"/>
          <w:sz w:val="24"/>
          <w:szCs w:val="24"/>
          <w:lang w:eastAsia="ru-RU"/>
        </w:rPr>
        <w:t>Поставщика</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r w:rsidRPr="00966068">
        <w:rPr>
          <w:rFonts w:ascii="Times New Roman" w:eastAsia="Times New Roman" w:hAnsi="Times New Roman" w:cs="Times New Roman"/>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4. ПРАВА И ОБЯЗАННОСТИ СТОРОН</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4.1. Поставщик обязуется:</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4.1.1. </w:t>
      </w:r>
      <w:r w:rsidR="009F449C" w:rsidRPr="00966068">
        <w:rPr>
          <w:rFonts w:ascii="Times New Roman" w:eastAsia="Times New Roman" w:hAnsi="Times New Roman" w:cs="Times New Roman"/>
          <w:sz w:val="24"/>
          <w:szCs w:val="24"/>
          <w:lang w:eastAsia="ru-RU"/>
        </w:rPr>
        <w:t>В срок,</w:t>
      </w:r>
      <w:r w:rsidRPr="00966068">
        <w:rPr>
          <w:rFonts w:ascii="Times New Roman" w:eastAsia="Times New Roman" w:hAnsi="Times New Roman" w:cs="Times New Roman"/>
          <w:sz w:val="24"/>
          <w:szCs w:val="24"/>
          <w:lang w:eastAsia="ru-RU"/>
        </w:rPr>
        <w:t xml:space="preserve"> установленный Контрактом, передать по </w:t>
      </w:r>
      <w:r w:rsidR="00A73F22">
        <w:rPr>
          <w:rFonts w:ascii="Times New Roman" w:eastAsia="Times New Roman" w:hAnsi="Times New Roman" w:cs="Times New Roman"/>
          <w:sz w:val="24"/>
          <w:szCs w:val="24"/>
          <w:lang w:eastAsia="ru-RU"/>
        </w:rPr>
        <w:t>Акту приема-передачи</w:t>
      </w:r>
      <w:r w:rsidRPr="00966068">
        <w:rPr>
          <w:rFonts w:ascii="Times New Roman" w:eastAsia="Times New Roman" w:hAnsi="Times New Roman" w:cs="Times New Roman"/>
          <w:sz w:val="24"/>
          <w:szCs w:val="24"/>
          <w:lang w:eastAsia="ru-RU"/>
        </w:rPr>
        <w:t xml:space="preserve"> в собственность </w:t>
      </w:r>
      <w:r w:rsidR="00A73F22">
        <w:rPr>
          <w:rFonts w:ascii="Times New Roman" w:eastAsia="Times New Roman" w:hAnsi="Times New Roman" w:cs="Times New Roman"/>
          <w:sz w:val="24"/>
          <w:szCs w:val="24"/>
          <w:lang w:eastAsia="ru-RU"/>
        </w:rPr>
        <w:t>Заказчика</w:t>
      </w:r>
      <w:r w:rsidRPr="00966068">
        <w:rPr>
          <w:rFonts w:ascii="Times New Roman" w:eastAsia="Times New Roman" w:hAnsi="Times New Roman" w:cs="Times New Roman"/>
          <w:sz w:val="24"/>
          <w:szCs w:val="24"/>
          <w:lang w:eastAsia="ru-RU"/>
        </w:rPr>
        <w:t xml:space="preserve"> Товар </w:t>
      </w:r>
      <w:r w:rsidR="00D34A75">
        <w:rPr>
          <w:rFonts w:ascii="Times New Roman" w:eastAsia="Times New Roman" w:hAnsi="Times New Roman" w:cs="Times New Roman"/>
          <w:sz w:val="24"/>
          <w:szCs w:val="24"/>
          <w:lang w:eastAsia="ru-RU"/>
        </w:rPr>
        <w:t>по цене и техническим характеристикам</w:t>
      </w:r>
      <w:r w:rsidRPr="00966068">
        <w:rPr>
          <w:rFonts w:ascii="Times New Roman" w:eastAsia="Times New Roman" w:hAnsi="Times New Roman" w:cs="Times New Roman"/>
          <w:sz w:val="24"/>
          <w:szCs w:val="24"/>
          <w:lang w:eastAsia="ru-RU"/>
        </w:rPr>
        <w:t>, согласно Спецификации.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4.1.2. Передать вместе с Товаром относящиеся к нему документы (техническую документацию на Товар</w:t>
      </w:r>
      <w:r w:rsidR="00B13176">
        <w:rPr>
          <w:rFonts w:ascii="Times New Roman" w:eastAsia="Times New Roman" w:hAnsi="Times New Roman" w:cs="Times New Roman"/>
          <w:sz w:val="24"/>
          <w:szCs w:val="24"/>
          <w:lang w:eastAsia="ru-RU"/>
        </w:rPr>
        <w:t xml:space="preserve"> и иные документы</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4.1.3. Гарантировать качество поставляемого Товара и его соответствие установленным стандартам.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4.1.3. Принимать претензии по качеству поставленного в адрес </w:t>
      </w:r>
      <w:r w:rsidR="00A73F22">
        <w:rPr>
          <w:rFonts w:ascii="Times New Roman" w:eastAsia="Times New Roman" w:hAnsi="Times New Roman" w:cs="Times New Roman"/>
          <w:sz w:val="24"/>
          <w:szCs w:val="24"/>
          <w:lang w:eastAsia="ru-RU"/>
        </w:rPr>
        <w:t>Заказчика</w:t>
      </w:r>
      <w:r w:rsidRPr="00966068">
        <w:rPr>
          <w:rFonts w:ascii="Times New Roman" w:eastAsia="Times New Roman" w:hAnsi="Times New Roman" w:cs="Times New Roman"/>
          <w:sz w:val="24"/>
          <w:szCs w:val="24"/>
          <w:lang w:eastAsia="ru-RU"/>
        </w:rPr>
        <w:t xml:space="preserve"> Товара согласно разделу 3 настоящего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4.1.4. Нести риск случайной гибели или случайного повреждения Товара до момента его передачи </w:t>
      </w:r>
      <w:r w:rsidR="00A73F22">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w:t>
      </w:r>
      <w:r w:rsidRPr="00966068">
        <w:rPr>
          <w:rFonts w:ascii="Times New Roman" w:eastAsia="Times New Roman" w:hAnsi="Times New Roman" w:cs="Times New Roman"/>
          <w:b/>
          <w:bCs/>
          <w:sz w:val="24"/>
          <w:szCs w:val="24"/>
          <w:lang w:eastAsia="ru-RU"/>
        </w:rPr>
        <w:t>4.2. Поставщик имеет право:</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4.2.1. Требовать своевременной оплаты на условиях, предусмотренных настоящим </w:t>
      </w:r>
      <w:r w:rsidR="00B13176" w:rsidRPr="00966068">
        <w:rPr>
          <w:rFonts w:ascii="Times New Roman" w:eastAsia="Times New Roman" w:hAnsi="Times New Roman" w:cs="Times New Roman"/>
          <w:sz w:val="24"/>
          <w:szCs w:val="24"/>
          <w:lang w:eastAsia="ru-RU"/>
        </w:rPr>
        <w:t>Контрактом;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4.3.</w:t>
      </w:r>
      <w:r w:rsidRPr="00966068">
        <w:rPr>
          <w:rFonts w:ascii="Times New Roman" w:eastAsia="Times New Roman" w:hAnsi="Times New Roman" w:cs="Times New Roman"/>
          <w:sz w:val="24"/>
          <w:szCs w:val="24"/>
          <w:lang w:eastAsia="ru-RU"/>
        </w:rPr>
        <w:t> </w:t>
      </w:r>
      <w:r w:rsidR="003F731F">
        <w:rPr>
          <w:rFonts w:ascii="Times New Roman" w:eastAsia="Times New Roman" w:hAnsi="Times New Roman" w:cs="Times New Roman"/>
          <w:b/>
          <w:bCs/>
          <w:sz w:val="24"/>
          <w:szCs w:val="24"/>
          <w:lang w:eastAsia="ru-RU"/>
        </w:rPr>
        <w:t>Заказчик</w:t>
      </w:r>
      <w:r w:rsidRPr="00966068">
        <w:rPr>
          <w:rFonts w:ascii="Times New Roman" w:eastAsia="Times New Roman" w:hAnsi="Times New Roman" w:cs="Times New Roman"/>
          <w:b/>
          <w:bCs/>
          <w:sz w:val="24"/>
          <w:szCs w:val="24"/>
          <w:lang w:eastAsia="ru-RU"/>
        </w:rPr>
        <w:t xml:space="preserve"> обязуется:</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4.3.1. Оплатить Товар, на условиях настоящего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4.3.2.Совершить все действия, обеспечивающие принятие Товара, поставленного по Контракту;</w:t>
      </w:r>
    </w:p>
    <w:p w:rsidR="00966068" w:rsidRPr="00966068" w:rsidRDefault="00B13176" w:rsidP="00555C2D">
      <w:pPr>
        <w:shd w:val="clear" w:color="auto" w:fill="FFFFFF"/>
        <w:spacing w:after="75"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4.3.3. Предоставить место </w:t>
      </w:r>
      <w:r w:rsidR="00957DEA">
        <w:rPr>
          <w:rFonts w:ascii="Times New Roman" w:eastAsia="Times New Roman" w:hAnsi="Times New Roman" w:cs="Times New Roman"/>
          <w:sz w:val="24"/>
          <w:szCs w:val="24"/>
          <w:lang w:eastAsia="ru-RU"/>
        </w:rPr>
        <w:t xml:space="preserve">для </w:t>
      </w:r>
      <w:r w:rsidR="00957DEA" w:rsidRPr="00966068">
        <w:rPr>
          <w:rFonts w:ascii="Times New Roman" w:eastAsia="Times New Roman" w:hAnsi="Times New Roman" w:cs="Times New Roman"/>
          <w:sz w:val="24"/>
          <w:szCs w:val="24"/>
          <w:lang w:eastAsia="ru-RU"/>
        </w:rPr>
        <w:t>«</w:t>
      </w:r>
      <w:r w:rsidR="00966068" w:rsidRPr="00966068">
        <w:rPr>
          <w:rFonts w:ascii="Times New Roman" w:eastAsia="Times New Roman" w:hAnsi="Times New Roman" w:cs="Times New Roman"/>
          <w:sz w:val="24"/>
          <w:szCs w:val="24"/>
          <w:lang w:eastAsia="ru-RU"/>
        </w:rPr>
        <w:t>Товара</w:t>
      </w:r>
      <w:r>
        <w:rPr>
          <w:rFonts w:ascii="Times New Roman" w:eastAsia="Times New Roman" w:hAnsi="Times New Roman" w:cs="Times New Roman"/>
          <w:sz w:val="24"/>
          <w:szCs w:val="24"/>
          <w:lang w:eastAsia="ru-RU"/>
        </w:rPr>
        <w:t>»</w:t>
      </w:r>
      <w:r w:rsidR="00966068" w:rsidRPr="00966068">
        <w:rPr>
          <w:rFonts w:ascii="Times New Roman" w:eastAsia="Times New Roman" w:hAnsi="Times New Roman" w:cs="Times New Roman"/>
          <w:sz w:val="24"/>
          <w:szCs w:val="24"/>
          <w:lang w:eastAsia="ru-RU"/>
        </w:rPr>
        <w:t xml:space="preserve"> </w:t>
      </w:r>
      <w:r w:rsidR="003F731F">
        <w:rPr>
          <w:rFonts w:ascii="Times New Roman" w:eastAsia="Times New Roman" w:hAnsi="Times New Roman" w:cs="Times New Roman"/>
          <w:sz w:val="24"/>
          <w:szCs w:val="24"/>
          <w:lang w:eastAsia="ru-RU"/>
        </w:rPr>
        <w:t>Поставщику.</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lastRenderedPageBreak/>
        <w:t xml:space="preserve">4.3.4. Осуществить проверку </w:t>
      </w:r>
      <w:r w:rsidR="00B13176">
        <w:rPr>
          <w:rFonts w:ascii="Times New Roman" w:eastAsia="Times New Roman" w:hAnsi="Times New Roman" w:cs="Times New Roman"/>
          <w:sz w:val="24"/>
          <w:szCs w:val="24"/>
          <w:lang w:eastAsia="ru-RU"/>
        </w:rPr>
        <w:t>по техническим характеристикам</w:t>
      </w:r>
      <w:r w:rsidRPr="00966068">
        <w:rPr>
          <w:rFonts w:ascii="Times New Roman" w:eastAsia="Times New Roman" w:hAnsi="Times New Roman" w:cs="Times New Roman"/>
          <w:sz w:val="24"/>
          <w:szCs w:val="24"/>
          <w:lang w:eastAsia="ru-RU"/>
        </w:rPr>
        <w:t xml:space="preserve"> Товара при его приемке, в случае отсутствия претензий подписать </w:t>
      </w:r>
      <w:r w:rsidR="003F731F">
        <w:rPr>
          <w:rFonts w:ascii="Times New Roman" w:eastAsia="Times New Roman" w:hAnsi="Times New Roman" w:cs="Times New Roman"/>
          <w:sz w:val="24"/>
          <w:szCs w:val="24"/>
          <w:lang w:eastAsia="ru-RU"/>
        </w:rPr>
        <w:t>Акт приема-передачи</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w:t>
      </w:r>
      <w:r w:rsidRPr="00966068">
        <w:rPr>
          <w:rFonts w:ascii="Times New Roman" w:eastAsia="Times New Roman" w:hAnsi="Times New Roman" w:cs="Times New Roman"/>
          <w:b/>
          <w:bCs/>
          <w:sz w:val="24"/>
          <w:szCs w:val="24"/>
          <w:lang w:eastAsia="ru-RU"/>
        </w:rPr>
        <w:t xml:space="preserve">4.4. </w:t>
      </w:r>
      <w:r w:rsidR="003F731F">
        <w:rPr>
          <w:rFonts w:ascii="Times New Roman" w:eastAsia="Times New Roman" w:hAnsi="Times New Roman" w:cs="Times New Roman"/>
          <w:b/>
          <w:bCs/>
          <w:sz w:val="24"/>
          <w:szCs w:val="24"/>
          <w:lang w:eastAsia="ru-RU"/>
        </w:rPr>
        <w:t>Заказчик</w:t>
      </w:r>
      <w:r w:rsidRPr="00966068">
        <w:rPr>
          <w:rFonts w:ascii="Times New Roman" w:eastAsia="Times New Roman" w:hAnsi="Times New Roman" w:cs="Times New Roman"/>
          <w:b/>
          <w:bCs/>
          <w:sz w:val="24"/>
          <w:szCs w:val="24"/>
          <w:lang w:eastAsia="ru-RU"/>
        </w:rPr>
        <w:t xml:space="preserve"> имеет право:</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4.4.1. Требовать </w:t>
      </w:r>
      <w:r w:rsidR="002D310A" w:rsidRPr="00966068">
        <w:rPr>
          <w:rFonts w:ascii="Times New Roman" w:eastAsia="Times New Roman" w:hAnsi="Times New Roman" w:cs="Times New Roman"/>
          <w:sz w:val="24"/>
          <w:szCs w:val="24"/>
          <w:lang w:eastAsia="ru-RU"/>
        </w:rPr>
        <w:t>от Поставщика,</w:t>
      </w:r>
      <w:r w:rsidRPr="00966068">
        <w:rPr>
          <w:rFonts w:ascii="Times New Roman" w:eastAsia="Times New Roman" w:hAnsi="Times New Roman" w:cs="Times New Roman"/>
          <w:sz w:val="24"/>
          <w:szCs w:val="24"/>
          <w:lang w:eastAsia="ru-RU"/>
        </w:rPr>
        <w:t xml:space="preserve"> надлежащего исполнения обязательств, предусмотренных настоящим Контрактом;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4.4.2. Требовать от Поставщика своевременного устранения выявленных недостатков Товара.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5. ОТВЕТСТВЕННОСТЬ СТОРОН</w:t>
      </w:r>
    </w:p>
    <w:p w:rsidR="00527E67" w:rsidRPr="004F6CD9" w:rsidRDefault="00527E67" w:rsidP="004F6CD9">
      <w:pPr>
        <w:shd w:val="clear" w:color="auto" w:fill="FFFFFF"/>
        <w:spacing w:after="0" w:line="276" w:lineRule="auto"/>
        <w:rPr>
          <w:rFonts w:ascii="Times New Roman" w:eastAsia="Times New Roman" w:hAnsi="Times New Roman" w:cs="Times New Roman"/>
          <w:sz w:val="24"/>
          <w:szCs w:val="24"/>
          <w:lang w:eastAsia="ru-RU"/>
        </w:rPr>
      </w:pPr>
      <w:r w:rsidRPr="004F6CD9">
        <w:rPr>
          <w:rFonts w:ascii="Times New Roman" w:eastAsia="Times New Roman" w:hAnsi="Times New Roman" w:cs="Times New Roman"/>
          <w:sz w:val="24"/>
          <w:szCs w:val="24"/>
          <w:lang w:eastAsia="ru-RU"/>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rsidR="00527E67" w:rsidRPr="004F6CD9" w:rsidRDefault="00527E67" w:rsidP="004F6CD9">
      <w:pPr>
        <w:shd w:val="clear" w:color="auto" w:fill="FFFFFF"/>
        <w:spacing w:after="0" w:line="276" w:lineRule="auto"/>
        <w:rPr>
          <w:rFonts w:ascii="Times New Roman" w:eastAsia="Times New Roman" w:hAnsi="Times New Roman" w:cs="Times New Roman"/>
          <w:sz w:val="24"/>
          <w:szCs w:val="24"/>
          <w:lang w:eastAsia="ru-RU"/>
        </w:rPr>
      </w:pPr>
      <w:r w:rsidRPr="004F6CD9">
        <w:rPr>
          <w:rFonts w:ascii="Times New Roman" w:eastAsia="Times New Roman" w:hAnsi="Times New Roman" w:cs="Times New Roman"/>
          <w:sz w:val="24"/>
          <w:szCs w:val="24"/>
          <w:lang w:eastAsia="ru-RU"/>
        </w:rPr>
        <w:t>5.2. В случае неисполнения или ненадлежащего исполнения Поставщиком своих обязательств по Контракту, он уплачивает Получателю/Плательщику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527E67" w:rsidRPr="004F6CD9" w:rsidRDefault="00527E67" w:rsidP="004F6CD9">
      <w:pPr>
        <w:spacing w:after="0" w:line="276" w:lineRule="auto"/>
        <w:rPr>
          <w:rFonts w:ascii="Times New Roman" w:eastAsia="Times New Roman" w:hAnsi="Times New Roman" w:cs="Times New Roman"/>
          <w:sz w:val="24"/>
          <w:szCs w:val="24"/>
          <w:lang w:eastAsia="ru-RU"/>
        </w:rPr>
      </w:pPr>
      <w:r w:rsidRPr="004F6CD9">
        <w:rPr>
          <w:rFonts w:ascii="Times New Roman" w:eastAsia="Times New Roman" w:hAnsi="Times New Roman" w:cs="Times New Roman"/>
          <w:sz w:val="24"/>
          <w:szCs w:val="24"/>
          <w:lang w:eastAsia="ru-RU"/>
        </w:rPr>
        <w:t>5.3. В случае неисполнения Поставщиком своих обязательств по Контракту, неустойка подлежит взысканию Получателем/Плательщиком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527E67" w:rsidRPr="004F6CD9" w:rsidRDefault="00527E67" w:rsidP="004F6CD9">
      <w:pPr>
        <w:spacing w:after="0" w:line="276" w:lineRule="auto"/>
        <w:rPr>
          <w:rFonts w:ascii="Times New Roman" w:eastAsia="Times New Roman" w:hAnsi="Times New Roman" w:cs="Times New Roman"/>
          <w:sz w:val="24"/>
          <w:szCs w:val="24"/>
          <w:lang w:eastAsia="ru-RU"/>
        </w:rPr>
      </w:pPr>
      <w:r w:rsidRPr="004F6CD9">
        <w:rPr>
          <w:rFonts w:ascii="Times New Roman" w:eastAsia="Calibri" w:hAnsi="Times New Roman" w:cs="Times New Roman"/>
          <w:sz w:val="24"/>
          <w:szCs w:val="24"/>
        </w:rPr>
        <w:t>5.4.Поставщик предоставляет информацию о соисполнителях, заключивших контракт или контракты с поставщиком, цена которого или общая цена которых составляет более чем 10 процентов цены контракта. Указанная информация предоставляется поставщиком в течении 10 (десяти) дней с момента заключения им контракта с соисполнителем. Ответственность за непредставление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6. ПОРЯДОК РАССМОТРЕНИЯ СПОРОВ</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6.2. Споры и разногласия, возникающие в ходе исполнения настоящего Контракта, не урегулированные путем переговоров, разрешаются Арбитражным судом </w:t>
      </w:r>
      <w:r w:rsidR="007A2AC1">
        <w:rPr>
          <w:rFonts w:ascii="Times New Roman" w:eastAsia="Times New Roman" w:hAnsi="Times New Roman" w:cs="Times New Roman"/>
          <w:sz w:val="24"/>
          <w:szCs w:val="24"/>
          <w:lang w:eastAsia="ru-RU"/>
        </w:rPr>
        <w:t>Приднестровской Молдавской Республики</w:t>
      </w:r>
      <w:r w:rsidRPr="00966068">
        <w:rPr>
          <w:rFonts w:ascii="Times New Roman" w:eastAsia="Times New Roman" w:hAnsi="Times New Roman" w:cs="Times New Roman"/>
          <w:sz w:val="24"/>
          <w:szCs w:val="24"/>
          <w:lang w:eastAsia="ru-RU"/>
        </w:rPr>
        <w:t xml:space="preserve"> в порядке, установленном действующим законодательством </w:t>
      </w:r>
      <w:r w:rsidR="007A2AC1">
        <w:rPr>
          <w:rFonts w:ascii="Times New Roman" w:eastAsia="Times New Roman" w:hAnsi="Times New Roman" w:cs="Times New Roman"/>
          <w:sz w:val="24"/>
          <w:szCs w:val="24"/>
          <w:lang w:eastAsia="ru-RU"/>
        </w:rPr>
        <w:t>Приднестровской Молдавской Республики</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7. ФОРС-МАЖОР</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r w:rsidRPr="00966068">
        <w:rPr>
          <w:rFonts w:ascii="Times New Roman" w:eastAsia="Times New Roman" w:hAnsi="Times New Roman" w:cs="Times New Roman"/>
          <w:sz w:val="24"/>
          <w:szCs w:val="24"/>
          <w:lang w:eastAsia="ru-RU"/>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rsid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7.2. Форс-мажорные обстоятельства не освобождают стороны от исполнения своих обязательств, а лишь отодвигают время их исполнения.</w:t>
      </w:r>
    </w:p>
    <w:p w:rsidR="00AA0487" w:rsidRPr="00966068" w:rsidRDefault="00AA0487" w:rsidP="00555C2D">
      <w:pPr>
        <w:shd w:val="clear" w:color="auto" w:fill="FFFFFF"/>
        <w:spacing w:after="75" w:line="360" w:lineRule="atLeast"/>
        <w:jc w:val="both"/>
        <w:rPr>
          <w:rFonts w:ascii="Times New Roman" w:eastAsia="Times New Roman" w:hAnsi="Times New Roman" w:cs="Times New Roman"/>
          <w:sz w:val="24"/>
          <w:szCs w:val="24"/>
          <w:lang w:eastAsia="ru-RU"/>
        </w:rPr>
      </w:pP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lastRenderedPageBreak/>
        <w:t> 8. ГАРАНТИЙНЫЕ ОБЯЗАТЕЛЬСТВА</w:t>
      </w:r>
    </w:p>
    <w:p w:rsidR="00966068" w:rsidRPr="00966068" w:rsidRDefault="00B13176"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B13176">
        <w:rPr>
          <w:rFonts w:ascii="Times New Roman" w:eastAsia="Times New Roman" w:hAnsi="Times New Roman" w:cs="Times New Roman"/>
          <w:bCs/>
          <w:sz w:val="24"/>
          <w:szCs w:val="24"/>
          <w:lang w:eastAsia="ru-RU"/>
        </w:rPr>
        <w:t>8.1.</w:t>
      </w:r>
      <w:r w:rsidRPr="00B13176">
        <w:rPr>
          <w:rFonts w:ascii="Times New Roman" w:eastAsia="Times New Roman" w:hAnsi="Times New Roman" w:cs="Times New Roman"/>
          <w:b/>
          <w:bCs/>
          <w:sz w:val="24"/>
          <w:szCs w:val="24"/>
          <w:lang w:eastAsia="ru-RU"/>
        </w:rPr>
        <w:t xml:space="preserve"> </w:t>
      </w:r>
      <w:r w:rsidR="00966068" w:rsidRPr="00B13176">
        <w:rPr>
          <w:rFonts w:ascii="Times New Roman" w:eastAsia="Times New Roman" w:hAnsi="Times New Roman" w:cs="Times New Roman"/>
          <w:b/>
          <w:bCs/>
          <w:sz w:val="24"/>
          <w:szCs w:val="24"/>
          <w:lang w:eastAsia="ru-RU"/>
        </w:rPr>
        <w:t> </w:t>
      </w:r>
      <w:r w:rsidR="007A2AC1">
        <w:rPr>
          <w:rFonts w:ascii="Times New Roman" w:eastAsia="Times New Roman" w:hAnsi="Times New Roman" w:cs="Times New Roman"/>
          <w:sz w:val="24"/>
          <w:szCs w:val="24"/>
          <w:lang w:eastAsia="ru-RU"/>
        </w:rPr>
        <w:t>Гарантийный срок 12 месяцев,</w:t>
      </w:r>
      <w:r w:rsidR="006E78FE">
        <w:rPr>
          <w:rFonts w:ascii="Times New Roman" w:eastAsia="Times New Roman" w:hAnsi="Times New Roman" w:cs="Times New Roman"/>
          <w:sz w:val="24"/>
          <w:szCs w:val="24"/>
          <w:lang w:eastAsia="ru-RU"/>
        </w:rPr>
        <w:t xml:space="preserve"> </w:t>
      </w:r>
      <w:r w:rsidR="00527E67">
        <w:rPr>
          <w:rFonts w:ascii="Times New Roman" w:eastAsia="Times New Roman" w:hAnsi="Times New Roman" w:cs="Times New Roman"/>
          <w:sz w:val="24"/>
          <w:szCs w:val="24"/>
          <w:lang w:eastAsia="ru-RU"/>
        </w:rPr>
        <w:t xml:space="preserve">с даты </w:t>
      </w:r>
      <w:r w:rsidRPr="00B13176">
        <w:rPr>
          <w:rFonts w:ascii="Times New Roman" w:eastAsia="Times New Roman" w:hAnsi="Times New Roman" w:cs="Times New Roman"/>
          <w:sz w:val="24"/>
          <w:szCs w:val="24"/>
          <w:lang w:eastAsia="ru-RU"/>
        </w:rPr>
        <w:t>подписа</w:t>
      </w:r>
      <w:r w:rsidR="00527E67">
        <w:rPr>
          <w:rFonts w:ascii="Times New Roman" w:eastAsia="Times New Roman" w:hAnsi="Times New Roman" w:cs="Times New Roman"/>
          <w:sz w:val="24"/>
          <w:szCs w:val="24"/>
          <w:lang w:eastAsia="ru-RU"/>
        </w:rPr>
        <w:t>ния приемо-сдаточных документов</w:t>
      </w:r>
      <w:r>
        <w:rPr>
          <w:rFonts w:ascii="Times New Roman" w:eastAsia="Arial Unicode MS" w:hAnsi="Times New Roman" w:cs="Times New Roman"/>
          <w:color w:val="000000"/>
          <w:sz w:val="24"/>
          <w:szCs w:val="24"/>
          <w:lang w:eastAsia="ru-RU" w:bidi="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9. СРОК ДЕЙСТВИЯ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9.1. </w:t>
      </w:r>
      <w:r w:rsidR="007A2AC1" w:rsidRPr="00C535D1">
        <w:rPr>
          <w:rFonts w:ascii="Times New Roman" w:eastAsia="Times New Roman" w:hAnsi="Times New Roman" w:cs="Times New Roman"/>
          <w:sz w:val="24"/>
          <w:szCs w:val="24"/>
          <w:lang w:eastAsia="ru-RU"/>
        </w:rPr>
        <w:t xml:space="preserve">Настоящий Контракт вступает в силу с момента подписания Сторонами. Окончание срока действия настоящего контракта определяется моментом надлежащего исполнения Сторонами своих обязательств в полном объеме, но </w:t>
      </w:r>
      <w:r w:rsidR="007A2AC1">
        <w:rPr>
          <w:rFonts w:ascii="Times New Roman" w:eastAsia="Times New Roman" w:hAnsi="Times New Roman" w:cs="Times New Roman"/>
          <w:sz w:val="24"/>
          <w:szCs w:val="24"/>
          <w:lang w:eastAsia="ru-RU"/>
        </w:rPr>
        <w:t>не позднее 31 декабря 2024 года</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10. ЗАКЛЮЧИТЕЛЬНЫЕ ПОЛОЖЕНИЯ</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10.2. Настоящий Контракт составлен в </w:t>
      </w:r>
      <w:r w:rsidR="009F449C">
        <w:rPr>
          <w:rFonts w:ascii="Times New Roman" w:eastAsia="Times New Roman" w:hAnsi="Times New Roman" w:cs="Times New Roman"/>
          <w:sz w:val="24"/>
          <w:szCs w:val="24"/>
          <w:lang w:eastAsia="ru-RU"/>
        </w:rPr>
        <w:t>3 (трех)</w:t>
      </w:r>
      <w:r w:rsidRPr="00966068">
        <w:rPr>
          <w:rFonts w:ascii="Times New Roman" w:eastAsia="Times New Roman" w:hAnsi="Times New Roman" w:cs="Times New Roman"/>
          <w:sz w:val="24"/>
          <w:szCs w:val="24"/>
          <w:lang w:eastAsia="ru-RU"/>
        </w:rPr>
        <w:t xml:space="preserve"> идентичных экземплярах, имею</w:t>
      </w:r>
      <w:r w:rsidR="009F449C">
        <w:rPr>
          <w:rFonts w:ascii="Times New Roman" w:eastAsia="Times New Roman" w:hAnsi="Times New Roman" w:cs="Times New Roman"/>
          <w:sz w:val="24"/>
          <w:szCs w:val="24"/>
          <w:lang w:eastAsia="ru-RU"/>
        </w:rPr>
        <w:t>щих одинаковую юридическую силу</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11.ЮРИДИЧЕСКИЕ АДРЕСА СТОРОН</w:t>
      </w:r>
    </w:p>
    <w:tbl>
      <w:tblPr>
        <w:tblW w:w="10050" w:type="dxa"/>
        <w:shd w:val="clear" w:color="auto" w:fill="FFFFFF"/>
        <w:tblCellMar>
          <w:left w:w="0" w:type="dxa"/>
          <w:right w:w="0" w:type="dxa"/>
        </w:tblCellMar>
        <w:tblLook w:val="04A0" w:firstRow="1" w:lastRow="0" w:firstColumn="1" w:lastColumn="0" w:noHBand="0" w:noVBand="1"/>
      </w:tblPr>
      <w:tblGrid>
        <w:gridCol w:w="5070"/>
        <w:gridCol w:w="4980"/>
      </w:tblGrid>
      <w:tr w:rsidR="00AD303D" w:rsidRPr="006A0BAE" w:rsidTr="00AD303D">
        <w:tc>
          <w:tcPr>
            <w:tcW w:w="507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AD303D" w:rsidRPr="00AD303D" w:rsidRDefault="00AD303D" w:rsidP="00AD303D">
            <w:pPr>
              <w:spacing w:after="75" w:line="312" w:lineRule="atLeast"/>
              <w:jc w:val="both"/>
              <w:rPr>
                <w:rFonts w:ascii="Times New Roman" w:eastAsia="Times New Roman" w:hAnsi="Times New Roman" w:cs="Times New Roman"/>
                <w:b/>
                <w:bCs/>
                <w:sz w:val="24"/>
                <w:szCs w:val="24"/>
                <w:lang w:eastAsia="ru-RU"/>
              </w:rPr>
            </w:pPr>
            <w:r w:rsidRPr="00AD303D">
              <w:rPr>
                <w:rFonts w:ascii="Times New Roman" w:eastAsia="Times New Roman" w:hAnsi="Times New Roman" w:cs="Times New Roman"/>
                <w:b/>
                <w:bCs/>
                <w:sz w:val="24"/>
                <w:szCs w:val="24"/>
                <w:lang w:eastAsia="ru-RU"/>
              </w:rPr>
              <w:t>Заказчик</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Государственная администрация </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города Тирасполь и города Днестровск</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г. Тирасполь, ул. </w:t>
            </w:r>
            <w:r w:rsidR="00750456">
              <w:rPr>
                <w:rFonts w:ascii="Times New Roman" w:eastAsia="Times New Roman" w:hAnsi="Times New Roman" w:cs="Times New Roman"/>
                <w:bCs/>
                <w:sz w:val="24"/>
                <w:szCs w:val="24"/>
                <w:lang w:eastAsia="ru-RU"/>
              </w:rPr>
              <w:t>Покровская</w:t>
            </w:r>
            <w:r w:rsidRPr="00AD303D">
              <w:rPr>
                <w:rFonts w:ascii="Times New Roman" w:eastAsia="Times New Roman" w:hAnsi="Times New Roman" w:cs="Times New Roman"/>
                <w:bCs/>
                <w:sz w:val="24"/>
                <w:szCs w:val="24"/>
                <w:lang w:eastAsia="ru-RU"/>
              </w:rPr>
              <w:t>,101</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р/с </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в ЗАО «Приднестровский Сбербанк»</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ф/к 0200006261 </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тел./факс: 0 (5</w:t>
            </w:r>
            <w:r w:rsidR="00750456">
              <w:rPr>
                <w:rFonts w:ascii="Times New Roman" w:eastAsia="Times New Roman" w:hAnsi="Times New Roman" w:cs="Times New Roman"/>
                <w:bCs/>
                <w:sz w:val="24"/>
                <w:szCs w:val="24"/>
                <w:lang w:eastAsia="ru-RU"/>
              </w:rPr>
              <w:t>3</w:t>
            </w:r>
            <w:r w:rsidRPr="00AD303D">
              <w:rPr>
                <w:rFonts w:ascii="Times New Roman" w:eastAsia="Times New Roman" w:hAnsi="Times New Roman" w:cs="Times New Roman"/>
                <w:bCs/>
                <w:sz w:val="24"/>
                <w:szCs w:val="24"/>
                <w:lang w:eastAsia="ru-RU"/>
              </w:rPr>
              <w:t xml:space="preserve">3) </w:t>
            </w:r>
            <w:r w:rsidR="00750456">
              <w:rPr>
                <w:rFonts w:ascii="Times New Roman" w:eastAsia="Times New Roman" w:hAnsi="Times New Roman" w:cs="Times New Roman"/>
                <w:bCs/>
                <w:sz w:val="24"/>
                <w:szCs w:val="24"/>
                <w:lang w:eastAsia="ru-RU"/>
              </w:rPr>
              <w:t>95275</w:t>
            </w:r>
          </w:p>
          <w:p w:rsidR="00AD303D" w:rsidRPr="00750456" w:rsidRDefault="00AD303D" w:rsidP="00750456">
            <w:pPr>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E-</w:t>
            </w:r>
            <w:proofErr w:type="spellStart"/>
            <w:r w:rsidRPr="00AD303D">
              <w:rPr>
                <w:rFonts w:ascii="Times New Roman" w:eastAsia="Times New Roman" w:hAnsi="Times New Roman" w:cs="Times New Roman"/>
                <w:bCs/>
                <w:sz w:val="24"/>
                <w:szCs w:val="24"/>
                <w:lang w:eastAsia="ru-RU"/>
              </w:rPr>
              <w:t>mail</w:t>
            </w:r>
            <w:proofErr w:type="spellEnd"/>
            <w:r w:rsidRPr="00AD303D">
              <w:rPr>
                <w:rFonts w:ascii="Times New Roman" w:eastAsia="Times New Roman" w:hAnsi="Times New Roman" w:cs="Times New Roman"/>
                <w:bCs/>
                <w:sz w:val="24"/>
                <w:szCs w:val="24"/>
                <w:lang w:eastAsia="ru-RU"/>
              </w:rPr>
              <w:t xml:space="preserve">: </w:t>
            </w:r>
            <w:hyperlink r:id="rId6" w:history="1">
              <w:r w:rsidR="00750456" w:rsidRPr="00750456">
                <w:rPr>
                  <w:rFonts w:ascii="Times New Roman" w:eastAsia="Times New Roman" w:hAnsi="Times New Roman" w:cs="Times New Roman"/>
                  <w:color w:val="0000FF"/>
                  <w:sz w:val="24"/>
                  <w:szCs w:val="24"/>
                  <w:lang w:val="en-US"/>
                </w:rPr>
                <w:t>tir</w:t>
              </w:r>
              <w:r w:rsidR="00750456" w:rsidRPr="00750456">
                <w:rPr>
                  <w:rFonts w:ascii="Times New Roman" w:eastAsia="Times New Roman" w:hAnsi="Times New Roman" w:cs="Times New Roman"/>
                  <w:color w:val="0000FF"/>
                  <w:sz w:val="24"/>
                  <w:szCs w:val="24"/>
                </w:rPr>
                <w:t>_</w:t>
              </w:r>
              <w:r w:rsidR="00750456" w:rsidRPr="00750456">
                <w:rPr>
                  <w:rFonts w:ascii="Times New Roman" w:eastAsia="Times New Roman" w:hAnsi="Times New Roman" w:cs="Times New Roman"/>
                  <w:color w:val="0000FF"/>
                  <w:sz w:val="24"/>
                  <w:szCs w:val="24"/>
                  <w:lang w:val="en-US"/>
                </w:rPr>
                <w:t>gosadm</w:t>
              </w:r>
              <w:r w:rsidR="00750456" w:rsidRPr="00750456">
                <w:rPr>
                  <w:rFonts w:ascii="Times New Roman" w:eastAsia="Times New Roman" w:hAnsi="Times New Roman" w:cs="Times New Roman"/>
                  <w:color w:val="0000FF"/>
                  <w:sz w:val="24"/>
                  <w:szCs w:val="24"/>
                </w:rPr>
                <w:t>@</w:t>
              </w:r>
              <w:r w:rsidR="00750456" w:rsidRPr="00750456">
                <w:rPr>
                  <w:rFonts w:ascii="Times New Roman" w:eastAsia="Times New Roman" w:hAnsi="Times New Roman" w:cs="Times New Roman"/>
                  <w:color w:val="0000FF"/>
                  <w:sz w:val="24"/>
                  <w:szCs w:val="24"/>
                  <w:lang w:val="en-US"/>
                </w:rPr>
                <w:t>mail</w:t>
              </w:r>
              <w:r w:rsidR="00750456" w:rsidRPr="00750456">
                <w:rPr>
                  <w:rFonts w:ascii="Times New Roman" w:eastAsia="Times New Roman" w:hAnsi="Times New Roman" w:cs="Times New Roman"/>
                  <w:color w:val="0000FF"/>
                  <w:sz w:val="24"/>
                  <w:szCs w:val="24"/>
                </w:rPr>
                <w:t>.</w:t>
              </w:r>
              <w:proofErr w:type="spellStart"/>
              <w:r w:rsidR="00750456" w:rsidRPr="00750456">
                <w:rPr>
                  <w:rFonts w:ascii="Times New Roman" w:eastAsia="Times New Roman" w:hAnsi="Times New Roman" w:cs="Times New Roman"/>
                  <w:color w:val="0000FF"/>
                  <w:sz w:val="24"/>
                  <w:szCs w:val="24"/>
                  <w:lang w:val="en-US"/>
                </w:rPr>
                <w:t>ru</w:t>
              </w:r>
              <w:proofErr w:type="spellEnd"/>
            </w:hyperlink>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Глава</w:t>
            </w:r>
            <w:r w:rsidRPr="00AD303D">
              <w:rPr>
                <w:rFonts w:ascii="Times New Roman" w:eastAsia="Times New Roman" w:hAnsi="Times New Roman" w:cs="Times New Roman"/>
                <w:bCs/>
                <w:sz w:val="24"/>
                <w:szCs w:val="24"/>
                <w:lang w:eastAsia="ru-RU"/>
              </w:rPr>
              <w:tab/>
            </w:r>
          </w:p>
          <w:p w:rsidR="00AD303D" w:rsidRPr="00AD303D" w:rsidRDefault="000E38BD" w:rsidP="00AD303D">
            <w:pPr>
              <w:spacing w:after="75" w:line="312"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w:t>
            </w:r>
          </w:p>
          <w:p w:rsidR="00AD303D" w:rsidRPr="00AD303D" w:rsidRDefault="00AD303D" w:rsidP="00AD303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Главный бухгалтер</w:t>
            </w:r>
          </w:p>
          <w:p w:rsidR="00AD303D" w:rsidRPr="00AD303D" w:rsidRDefault="00AD303D" w:rsidP="000E38BD">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_________________ </w:t>
            </w:r>
          </w:p>
        </w:tc>
        <w:tc>
          <w:tcPr>
            <w:tcW w:w="498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AD303D" w:rsidRPr="00AD303D" w:rsidRDefault="00AD303D" w:rsidP="00AD303D">
            <w:pPr>
              <w:spacing w:after="75" w:line="312" w:lineRule="atLeast"/>
              <w:rPr>
                <w:rFonts w:ascii="Times New Roman" w:eastAsia="Times New Roman" w:hAnsi="Times New Roman" w:cs="Times New Roman"/>
                <w:b/>
                <w:bCs/>
                <w:sz w:val="24"/>
                <w:szCs w:val="24"/>
                <w:lang w:eastAsia="ru-RU"/>
              </w:rPr>
            </w:pPr>
            <w:r w:rsidRPr="00AD303D">
              <w:rPr>
                <w:rFonts w:ascii="Times New Roman" w:eastAsia="Times New Roman" w:hAnsi="Times New Roman" w:cs="Times New Roman"/>
                <w:b/>
                <w:bCs/>
                <w:sz w:val="24"/>
                <w:szCs w:val="24"/>
                <w:lang w:eastAsia="ru-RU"/>
              </w:rPr>
              <w:t>Поставщик</w:t>
            </w:r>
          </w:p>
          <w:p w:rsidR="00AD303D" w:rsidRPr="00AD303D" w:rsidRDefault="00AD303D" w:rsidP="00C32523">
            <w:pPr>
              <w:spacing w:after="75" w:line="312" w:lineRule="atLeast"/>
              <w:jc w:val="both"/>
              <w:rPr>
                <w:rFonts w:ascii="Times New Roman" w:eastAsia="Times New Roman" w:hAnsi="Times New Roman" w:cs="Times New Roman"/>
                <w:bCs/>
                <w:sz w:val="24"/>
                <w:szCs w:val="24"/>
                <w:lang w:eastAsia="ru-RU"/>
              </w:rPr>
            </w:pPr>
          </w:p>
        </w:tc>
      </w:tr>
    </w:tbl>
    <w:p w:rsidR="00AA0487" w:rsidRDefault="00AA0487"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AA0487" w:rsidRDefault="00AA0487"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4D68E9" w:rsidRDefault="004D68E9"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4D68E9" w:rsidRDefault="004D68E9"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4D68E9" w:rsidRDefault="004D68E9"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4D68E9" w:rsidRDefault="004D68E9"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4D68E9" w:rsidRDefault="004D68E9"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4D68E9" w:rsidRDefault="004D68E9"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4D68E9" w:rsidRDefault="004D68E9"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AA0487" w:rsidRDefault="00AA0487"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516D78" w:rsidRDefault="00516D78" w:rsidP="00317BFD">
      <w:pPr>
        <w:shd w:val="clear" w:color="auto" w:fill="FFFFFF"/>
        <w:spacing w:after="0" w:line="360" w:lineRule="atLeast"/>
        <w:jc w:val="both"/>
        <w:rPr>
          <w:rFonts w:ascii="Times New Roman" w:eastAsia="Times New Roman" w:hAnsi="Times New Roman" w:cs="Times New Roman"/>
          <w:sz w:val="20"/>
          <w:szCs w:val="20"/>
          <w:lang w:eastAsia="ru-RU"/>
        </w:rPr>
      </w:pPr>
      <w:bookmarkStart w:id="0" w:name="_GoBack"/>
      <w:bookmarkEnd w:id="0"/>
    </w:p>
    <w:p w:rsidR="00966068" w:rsidRPr="00DD311A" w:rsidRDefault="00966068" w:rsidP="00317BFD">
      <w:pPr>
        <w:shd w:val="clear" w:color="auto" w:fill="FFFFFF"/>
        <w:spacing w:after="0" w:line="360" w:lineRule="atLeast"/>
        <w:jc w:val="both"/>
        <w:rPr>
          <w:rFonts w:ascii="Times New Roman" w:eastAsia="Times New Roman" w:hAnsi="Times New Roman" w:cs="Times New Roman"/>
          <w:sz w:val="20"/>
          <w:szCs w:val="20"/>
          <w:lang w:eastAsia="ru-RU"/>
        </w:rPr>
      </w:pPr>
      <w:r w:rsidRPr="00DD311A">
        <w:rPr>
          <w:rFonts w:ascii="Times New Roman" w:eastAsia="Times New Roman" w:hAnsi="Times New Roman" w:cs="Times New Roman"/>
          <w:sz w:val="20"/>
          <w:szCs w:val="20"/>
          <w:lang w:eastAsia="ru-RU"/>
        </w:rPr>
        <w:lastRenderedPageBreak/>
        <w:t>Приложение № 1</w:t>
      </w:r>
    </w:p>
    <w:p w:rsidR="00AA0487" w:rsidRPr="00DD311A" w:rsidRDefault="00966068" w:rsidP="00AA0487">
      <w:pPr>
        <w:shd w:val="clear" w:color="auto" w:fill="FFFFFF"/>
        <w:spacing w:after="0" w:line="360" w:lineRule="atLeast"/>
        <w:jc w:val="both"/>
        <w:rPr>
          <w:rFonts w:ascii="Times New Roman" w:eastAsia="Times New Roman" w:hAnsi="Times New Roman" w:cs="Times New Roman"/>
          <w:sz w:val="20"/>
          <w:szCs w:val="20"/>
          <w:lang w:eastAsia="ru-RU"/>
        </w:rPr>
      </w:pPr>
      <w:r w:rsidRPr="00DD311A">
        <w:rPr>
          <w:rFonts w:ascii="Times New Roman" w:eastAsia="Times New Roman" w:hAnsi="Times New Roman" w:cs="Times New Roman"/>
          <w:sz w:val="20"/>
          <w:szCs w:val="20"/>
          <w:lang w:eastAsia="ru-RU"/>
        </w:rPr>
        <w:t>к Контракту № ______</w:t>
      </w:r>
      <w:r w:rsidR="00AA0487" w:rsidRPr="00AA0487">
        <w:rPr>
          <w:rFonts w:ascii="Times New Roman" w:eastAsia="Times New Roman" w:hAnsi="Times New Roman" w:cs="Times New Roman"/>
          <w:sz w:val="20"/>
          <w:szCs w:val="20"/>
          <w:lang w:eastAsia="ru-RU"/>
        </w:rPr>
        <w:t xml:space="preserve"> </w:t>
      </w:r>
      <w:r w:rsidR="00AA0487" w:rsidRPr="00DD311A">
        <w:rPr>
          <w:rFonts w:ascii="Times New Roman" w:eastAsia="Times New Roman" w:hAnsi="Times New Roman" w:cs="Times New Roman"/>
          <w:sz w:val="20"/>
          <w:szCs w:val="20"/>
          <w:lang w:eastAsia="ru-RU"/>
        </w:rPr>
        <w:t>от «____» __________ 202</w:t>
      </w:r>
      <w:r w:rsidR="00852276">
        <w:rPr>
          <w:rFonts w:ascii="Times New Roman" w:eastAsia="Times New Roman" w:hAnsi="Times New Roman" w:cs="Times New Roman"/>
          <w:sz w:val="20"/>
          <w:szCs w:val="20"/>
          <w:lang w:eastAsia="ru-RU"/>
        </w:rPr>
        <w:t>4</w:t>
      </w:r>
      <w:r w:rsidR="00AA0487" w:rsidRPr="00DD311A">
        <w:rPr>
          <w:rFonts w:ascii="Times New Roman" w:eastAsia="Times New Roman" w:hAnsi="Times New Roman" w:cs="Times New Roman"/>
          <w:sz w:val="20"/>
          <w:szCs w:val="20"/>
          <w:lang w:eastAsia="ru-RU"/>
        </w:rPr>
        <w:t xml:space="preserve"> года</w:t>
      </w:r>
    </w:p>
    <w:p w:rsidR="00966068" w:rsidRPr="00DD311A" w:rsidRDefault="00966068" w:rsidP="00317BFD">
      <w:pPr>
        <w:shd w:val="clear" w:color="auto" w:fill="FFFFFF"/>
        <w:spacing w:after="0" w:line="360" w:lineRule="atLeast"/>
        <w:jc w:val="both"/>
        <w:rPr>
          <w:rFonts w:ascii="Times New Roman" w:eastAsia="Times New Roman" w:hAnsi="Times New Roman" w:cs="Times New Roman"/>
          <w:sz w:val="20"/>
          <w:szCs w:val="20"/>
          <w:lang w:eastAsia="ru-RU"/>
        </w:rPr>
      </w:pPr>
      <w:r w:rsidRPr="00DD311A">
        <w:rPr>
          <w:rFonts w:ascii="Times New Roman" w:eastAsia="Times New Roman" w:hAnsi="Times New Roman" w:cs="Times New Roman"/>
          <w:sz w:val="20"/>
          <w:szCs w:val="20"/>
          <w:lang w:eastAsia="ru-RU"/>
        </w:rPr>
        <w:t>Спецификация</w:t>
      </w:r>
    </w:p>
    <w:tbl>
      <w:tblPr>
        <w:tblStyle w:val="a3"/>
        <w:tblW w:w="10803" w:type="dxa"/>
        <w:tblInd w:w="-318" w:type="dxa"/>
        <w:tblLayout w:type="fixed"/>
        <w:tblLook w:val="04A0" w:firstRow="1" w:lastRow="0" w:firstColumn="1" w:lastColumn="0" w:noHBand="0" w:noVBand="1"/>
      </w:tblPr>
      <w:tblGrid>
        <w:gridCol w:w="710"/>
        <w:gridCol w:w="1871"/>
        <w:gridCol w:w="4111"/>
        <w:gridCol w:w="709"/>
        <w:gridCol w:w="850"/>
        <w:gridCol w:w="1134"/>
        <w:gridCol w:w="1418"/>
      </w:tblGrid>
      <w:tr w:rsidR="00744F15" w:rsidTr="00E3393E">
        <w:trPr>
          <w:trHeight w:val="968"/>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F15" w:rsidRDefault="00B3044A">
            <w:pPr>
              <w:rPr>
                <w:rFonts w:ascii="Times New Roman" w:hAnsi="Times New Roman" w:cs="Times New Roman"/>
                <w:sz w:val="24"/>
                <w:szCs w:val="24"/>
              </w:rPr>
            </w:pPr>
            <w:r>
              <w:rPr>
                <w:rFonts w:ascii="Times New Roman" w:hAnsi="Times New Roman" w:cs="Times New Roman"/>
                <w:sz w:val="24"/>
                <w:szCs w:val="24"/>
              </w:rPr>
              <w:t>№ п/п</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Default="00744F15">
            <w:pP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744F15" w:rsidRDefault="00744F15">
            <w:pPr>
              <w:rPr>
                <w:rFonts w:ascii="Times New Roman" w:hAnsi="Times New Roman" w:cs="Times New Roman"/>
                <w:sz w:val="20"/>
                <w:szCs w:val="20"/>
              </w:rPr>
            </w:pPr>
            <w:r>
              <w:rPr>
                <w:rFonts w:ascii="Times New Roman" w:hAnsi="Times New Roman" w:cs="Times New Roman"/>
                <w:sz w:val="20"/>
                <w:szCs w:val="20"/>
              </w:rPr>
              <w:t>оборудования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Default="004B798F">
            <w:pPr>
              <w:rPr>
                <w:rFonts w:ascii="Times New Roman" w:hAnsi="Times New Roman" w:cs="Times New Roman"/>
                <w:sz w:val="20"/>
                <w:szCs w:val="20"/>
              </w:rPr>
            </w:pPr>
            <w:r>
              <w:rPr>
                <w:rFonts w:ascii="Times New Roman" w:hAnsi="Times New Roman" w:cs="Times New Roman"/>
                <w:sz w:val="20"/>
                <w:szCs w:val="20"/>
              </w:rPr>
              <w:t>Технические характеристики</w:t>
            </w:r>
            <w:r w:rsidR="00744F15">
              <w:rPr>
                <w:rFonts w:ascii="Times New Roman" w:hAnsi="Times New Roman" w:cs="Times New Roman"/>
                <w:sz w:val="20"/>
                <w:szCs w:val="20"/>
              </w:rPr>
              <w:t xml:space="preserve"> объекта закупки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Default="00744F15">
            <w:pPr>
              <w:rPr>
                <w:rFonts w:ascii="Times New Roman" w:hAnsi="Times New Roman" w:cs="Times New Roman"/>
                <w:sz w:val="20"/>
                <w:szCs w:val="20"/>
              </w:rPr>
            </w:pPr>
            <w:proofErr w:type="spellStart"/>
            <w:r>
              <w:rPr>
                <w:rFonts w:ascii="Times New Roman" w:hAnsi="Times New Roman" w:cs="Times New Roman"/>
                <w:sz w:val="20"/>
                <w:szCs w:val="20"/>
              </w:rPr>
              <w:t>Ед.изм</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Default="00744F15">
            <w:pPr>
              <w:rPr>
                <w:rFonts w:ascii="Times New Roman" w:hAnsi="Times New Roman" w:cs="Times New Roman"/>
                <w:sz w:val="20"/>
                <w:szCs w:val="20"/>
              </w:rPr>
            </w:pPr>
            <w:r>
              <w:rPr>
                <w:rFonts w:ascii="Times New Roman" w:hAnsi="Times New Roman" w:cs="Times New Roman"/>
                <w:sz w:val="20"/>
                <w:szCs w:val="20"/>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F15" w:rsidRDefault="00744F15">
            <w:pPr>
              <w:rPr>
                <w:rFonts w:ascii="Times New Roman" w:hAnsi="Times New Roman" w:cs="Times New Roman"/>
                <w:sz w:val="20"/>
                <w:szCs w:val="20"/>
              </w:rPr>
            </w:pPr>
            <w:r>
              <w:rPr>
                <w:rFonts w:ascii="Times New Roman" w:hAnsi="Times New Roman" w:cs="Times New Roman"/>
                <w:sz w:val="20"/>
                <w:szCs w:val="20"/>
              </w:rPr>
              <w:t>Цена за единицу товара</w:t>
            </w:r>
            <w:r w:rsidR="00CF0A69">
              <w:rPr>
                <w:rFonts w:ascii="Times New Roman" w:hAnsi="Times New Roman" w:cs="Times New Roman"/>
                <w:sz w:val="20"/>
                <w:szCs w:val="20"/>
              </w:rPr>
              <w:t xml:space="preserve">, </w:t>
            </w:r>
            <w:proofErr w:type="spellStart"/>
            <w:r w:rsidR="00CF0A69">
              <w:rPr>
                <w:rFonts w:ascii="Times New Roman" w:hAnsi="Times New Roman" w:cs="Times New Roman"/>
                <w:sz w:val="20"/>
                <w:szCs w:val="20"/>
              </w:rPr>
              <w:t>руб.ПМР</w:t>
            </w:r>
            <w:proofErr w:type="spellEnd"/>
          </w:p>
          <w:p w:rsidR="00744F15" w:rsidRDefault="00744F15">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Pr="00CF0A69" w:rsidRDefault="00744F15" w:rsidP="00744F15">
            <w:pPr>
              <w:spacing w:after="75" w:line="312" w:lineRule="atLeast"/>
              <w:jc w:val="both"/>
              <w:rPr>
                <w:rFonts w:ascii="Times New Roman" w:eastAsia="Times New Roman" w:hAnsi="Times New Roman" w:cs="Times New Roman"/>
                <w:sz w:val="20"/>
                <w:szCs w:val="20"/>
              </w:rPr>
            </w:pPr>
            <w:r w:rsidRPr="00CF0A69">
              <w:rPr>
                <w:rFonts w:ascii="Times New Roman" w:eastAsia="Times New Roman" w:hAnsi="Times New Roman" w:cs="Times New Roman"/>
                <w:sz w:val="20"/>
                <w:szCs w:val="20"/>
              </w:rPr>
              <w:t>Общая</w:t>
            </w:r>
            <w:r w:rsidR="00AD25A0" w:rsidRPr="00CF0A69">
              <w:rPr>
                <w:rFonts w:ascii="Times New Roman" w:eastAsia="Times New Roman" w:hAnsi="Times New Roman" w:cs="Times New Roman"/>
                <w:sz w:val="20"/>
                <w:szCs w:val="20"/>
              </w:rPr>
              <w:t xml:space="preserve"> </w:t>
            </w:r>
            <w:r w:rsidR="00E3393E">
              <w:rPr>
                <w:rFonts w:ascii="Times New Roman" w:eastAsia="Times New Roman" w:hAnsi="Times New Roman" w:cs="Times New Roman"/>
                <w:sz w:val="20"/>
                <w:szCs w:val="20"/>
              </w:rPr>
              <w:t>цена</w:t>
            </w:r>
            <w:r w:rsidR="00D747B3" w:rsidRPr="00CF0A69">
              <w:rPr>
                <w:rFonts w:ascii="Times New Roman" w:eastAsia="Times New Roman" w:hAnsi="Times New Roman" w:cs="Times New Roman"/>
                <w:sz w:val="20"/>
                <w:szCs w:val="20"/>
              </w:rPr>
              <w:t xml:space="preserve"> контракта</w:t>
            </w:r>
            <w:r w:rsidR="00CF0A69">
              <w:rPr>
                <w:rFonts w:ascii="Times New Roman" w:eastAsia="Times New Roman" w:hAnsi="Times New Roman" w:cs="Times New Roman"/>
                <w:sz w:val="20"/>
                <w:szCs w:val="20"/>
              </w:rPr>
              <w:t xml:space="preserve">, </w:t>
            </w:r>
            <w:proofErr w:type="spellStart"/>
            <w:r w:rsidR="00CF0A69">
              <w:rPr>
                <w:rFonts w:ascii="Times New Roman" w:eastAsia="Times New Roman" w:hAnsi="Times New Roman" w:cs="Times New Roman"/>
                <w:sz w:val="20"/>
                <w:szCs w:val="20"/>
              </w:rPr>
              <w:t>руб.ПМР</w:t>
            </w:r>
            <w:proofErr w:type="spellEnd"/>
          </w:p>
          <w:p w:rsidR="00744F15" w:rsidRDefault="00744F15">
            <w:pPr>
              <w:rPr>
                <w:rFonts w:ascii="Times New Roman" w:hAnsi="Times New Roman" w:cs="Times New Roman"/>
                <w:sz w:val="20"/>
                <w:szCs w:val="20"/>
              </w:rPr>
            </w:pPr>
          </w:p>
        </w:tc>
      </w:tr>
      <w:tr w:rsidR="00B13176" w:rsidTr="00E3393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3176" w:rsidRPr="00CF0A69" w:rsidRDefault="00B13176" w:rsidP="00B13176">
            <w:pPr>
              <w:rPr>
                <w:rFonts w:ascii="Times New Roman" w:hAnsi="Times New Roman" w:cs="Times New Roman"/>
              </w:rPr>
            </w:pPr>
            <w:r w:rsidRPr="00CF0A69">
              <w:rPr>
                <w:rFonts w:ascii="Times New Roman" w:hAnsi="Times New Roman" w:cs="Times New Roman"/>
              </w:rPr>
              <w:t xml:space="preserve">1 </w:t>
            </w:r>
          </w:p>
        </w:tc>
        <w:tc>
          <w:tcPr>
            <w:tcW w:w="1871" w:type="dxa"/>
            <w:shd w:val="clear" w:color="auto" w:fill="auto"/>
          </w:tcPr>
          <w:p w:rsidR="00B13176" w:rsidRPr="004108B5" w:rsidRDefault="00B13176" w:rsidP="00B1317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Электрический транспорт </w:t>
            </w:r>
          </w:p>
        </w:tc>
        <w:tc>
          <w:tcPr>
            <w:tcW w:w="4111" w:type="dxa"/>
            <w:shd w:val="clear" w:color="auto" w:fill="auto"/>
          </w:tcPr>
          <w:p w:rsidR="00B13176" w:rsidRPr="00AA509F" w:rsidRDefault="00B13176" w:rsidP="00750456">
            <w:pPr>
              <w:pStyle w:val="a9"/>
              <w:widowControl w:val="0"/>
              <w:tabs>
                <w:tab w:val="left" w:pos="1276"/>
              </w:tabs>
              <w:autoSpaceDE w:val="0"/>
              <w:autoSpaceDN w:val="0"/>
              <w:adjustRightInd w:val="0"/>
              <w:spacing w:after="160" w:line="259" w:lineRule="auto"/>
              <w:ind w:left="317"/>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176" w:rsidRPr="00E33484" w:rsidRDefault="00B13176" w:rsidP="00B13176">
            <w:pPr>
              <w:rPr>
                <w:rFonts w:ascii="Times New Roman" w:hAnsi="Times New Roman" w:cs="Times New Roman"/>
                <w:sz w:val="20"/>
                <w:szCs w:val="20"/>
              </w:rPr>
            </w:pPr>
            <w:r>
              <w:rPr>
                <w:rFonts w:ascii="Times New Roman" w:hAnsi="Times New Roman" w:cs="Times New Roman"/>
                <w:sz w:val="20"/>
                <w:szCs w:val="20"/>
              </w:rPr>
              <w:t>шт.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176" w:rsidRDefault="00E3393E" w:rsidP="00B13176">
            <w:pP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176" w:rsidRDefault="00B13176" w:rsidP="00B13176">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176" w:rsidRDefault="00B13176" w:rsidP="00B13176">
            <w:pPr>
              <w:rPr>
                <w:rFonts w:ascii="Times New Roman" w:hAnsi="Times New Roman" w:cs="Times New Roman"/>
                <w:sz w:val="20"/>
                <w:szCs w:val="20"/>
              </w:rPr>
            </w:pPr>
          </w:p>
        </w:tc>
      </w:tr>
      <w:tr w:rsidR="004D68E9" w:rsidTr="00E3393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Pr="00CF0A69" w:rsidRDefault="004D68E9" w:rsidP="004D68E9">
            <w:pPr>
              <w:rPr>
                <w:rFonts w:ascii="Times New Roman" w:hAnsi="Times New Roman" w:cs="Times New Roman"/>
              </w:rPr>
            </w:pPr>
            <w:r>
              <w:rPr>
                <w:rFonts w:ascii="Times New Roman" w:hAnsi="Times New Roman" w:cs="Times New Roman"/>
              </w:rPr>
              <w:t>2</w:t>
            </w:r>
          </w:p>
        </w:tc>
        <w:tc>
          <w:tcPr>
            <w:tcW w:w="1871" w:type="dxa"/>
            <w:shd w:val="clear" w:color="auto" w:fill="auto"/>
          </w:tcPr>
          <w:p w:rsidR="004D68E9" w:rsidRPr="004108B5" w:rsidRDefault="004D68E9" w:rsidP="004D68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Электрический транспорт </w:t>
            </w:r>
          </w:p>
        </w:tc>
        <w:tc>
          <w:tcPr>
            <w:tcW w:w="4111" w:type="dxa"/>
            <w:shd w:val="clear" w:color="auto" w:fill="auto"/>
          </w:tcPr>
          <w:p w:rsidR="004D68E9" w:rsidRPr="00AA509F" w:rsidRDefault="004D68E9" w:rsidP="004D68E9">
            <w:pPr>
              <w:pStyle w:val="a9"/>
              <w:widowControl w:val="0"/>
              <w:tabs>
                <w:tab w:val="left" w:pos="1276"/>
              </w:tabs>
              <w:autoSpaceDE w:val="0"/>
              <w:autoSpaceDN w:val="0"/>
              <w:adjustRightInd w:val="0"/>
              <w:spacing w:after="160" w:line="259" w:lineRule="auto"/>
              <w:ind w:left="317"/>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Pr="00E33484" w:rsidRDefault="004D68E9" w:rsidP="004D68E9">
            <w:pPr>
              <w:rPr>
                <w:rFonts w:ascii="Times New Roman" w:hAnsi="Times New Roman" w:cs="Times New Roman"/>
                <w:sz w:val="20"/>
                <w:szCs w:val="20"/>
              </w:rPr>
            </w:pPr>
            <w:r>
              <w:rPr>
                <w:rFonts w:ascii="Times New Roman" w:hAnsi="Times New Roman" w:cs="Times New Roman"/>
                <w:sz w:val="20"/>
                <w:szCs w:val="20"/>
              </w:rPr>
              <w:t>шт.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Default="004D68E9" w:rsidP="004D68E9">
            <w:pP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Default="004D68E9" w:rsidP="004D68E9">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Default="004D68E9" w:rsidP="004D68E9">
            <w:pPr>
              <w:rPr>
                <w:rFonts w:ascii="Times New Roman" w:hAnsi="Times New Roman" w:cs="Times New Roman"/>
                <w:sz w:val="20"/>
                <w:szCs w:val="20"/>
              </w:rPr>
            </w:pPr>
          </w:p>
        </w:tc>
      </w:tr>
      <w:tr w:rsidR="004D68E9" w:rsidTr="00E3393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Default="004D68E9" w:rsidP="004D68E9">
            <w:pPr>
              <w:rPr>
                <w:rFonts w:ascii="Times New Roman" w:hAnsi="Times New Roman" w:cs="Times New Roman"/>
              </w:rPr>
            </w:pPr>
            <w:r>
              <w:rPr>
                <w:rFonts w:ascii="Times New Roman" w:hAnsi="Times New Roman" w:cs="Times New Roman"/>
              </w:rPr>
              <w:t>3</w:t>
            </w:r>
          </w:p>
        </w:tc>
        <w:tc>
          <w:tcPr>
            <w:tcW w:w="1871" w:type="dxa"/>
            <w:shd w:val="clear" w:color="auto" w:fill="auto"/>
          </w:tcPr>
          <w:p w:rsidR="004D68E9" w:rsidRDefault="004D68E9" w:rsidP="004D68E9">
            <w:pPr>
              <w:rPr>
                <w:rFonts w:ascii="Times New Roman" w:eastAsia="Calibri" w:hAnsi="Times New Roman" w:cs="Times New Roman"/>
                <w:sz w:val="24"/>
                <w:szCs w:val="24"/>
              </w:rPr>
            </w:pPr>
            <w:r>
              <w:rPr>
                <w:rFonts w:ascii="Times New Roman" w:eastAsia="Calibri" w:hAnsi="Times New Roman" w:cs="Times New Roman"/>
                <w:sz w:val="24"/>
                <w:szCs w:val="24"/>
              </w:rPr>
              <w:t>Зарядная станция</w:t>
            </w:r>
          </w:p>
        </w:tc>
        <w:tc>
          <w:tcPr>
            <w:tcW w:w="4111" w:type="dxa"/>
            <w:shd w:val="clear" w:color="auto" w:fill="auto"/>
          </w:tcPr>
          <w:p w:rsidR="004D68E9" w:rsidRPr="00AA509F" w:rsidRDefault="004D68E9" w:rsidP="004D68E9">
            <w:pPr>
              <w:pStyle w:val="a9"/>
              <w:widowControl w:val="0"/>
              <w:tabs>
                <w:tab w:val="left" w:pos="1276"/>
              </w:tabs>
              <w:autoSpaceDE w:val="0"/>
              <w:autoSpaceDN w:val="0"/>
              <w:adjustRightInd w:val="0"/>
              <w:spacing w:after="160" w:line="259" w:lineRule="auto"/>
              <w:ind w:left="317"/>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Pr="00E33484" w:rsidRDefault="004D68E9" w:rsidP="004D68E9">
            <w:pPr>
              <w:rPr>
                <w:rFonts w:ascii="Times New Roman" w:hAnsi="Times New Roman" w:cs="Times New Roman"/>
                <w:sz w:val="20"/>
                <w:szCs w:val="20"/>
              </w:rPr>
            </w:pPr>
            <w:r>
              <w:rPr>
                <w:rFonts w:ascii="Times New Roman" w:hAnsi="Times New Roman" w:cs="Times New Roman"/>
                <w:sz w:val="20"/>
                <w:szCs w:val="20"/>
              </w:rPr>
              <w:t>шт.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Default="004D68E9" w:rsidP="004D68E9">
            <w:pP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Default="004D68E9" w:rsidP="004D68E9">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Default="004D68E9" w:rsidP="004D68E9">
            <w:pPr>
              <w:rPr>
                <w:rFonts w:ascii="Times New Roman" w:hAnsi="Times New Roman" w:cs="Times New Roman"/>
                <w:sz w:val="20"/>
                <w:szCs w:val="20"/>
              </w:rPr>
            </w:pPr>
          </w:p>
        </w:tc>
      </w:tr>
      <w:tr w:rsidR="004D68E9" w:rsidTr="00E3393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Pr="00B9636E" w:rsidRDefault="004D68E9" w:rsidP="004D68E9">
            <w:pPr>
              <w:rPr>
                <w:rFonts w:ascii="Times New Roman" w:hAnsi="Times New Roman" w:cs="Times New Roman"/>
                <w:sz w:val="20"/>
                <w:szCs w:val="20"/>
                <w:lang w:val="en-US"/>
              </w:rPr>
            </w:pP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68E9" w:rsidRDefault="004D68E9" w:rsidP="004D68E9">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Default="004D68E9" w:rsidP="004D68E9">
            <w:pPr>
              <w:rPr>
                <w:rFonts w:ascii="Times New Roman" w:hAnsi="Times New Roman" w:cs="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Default="004D68E9" w:rsidP="004D68E9">
            <w:pPr>
              <w:rPr>
                <w:rFonts w:ascii="Times New Roman" w:hAnsi="Times New Roman" w:cs="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Default="004D68E9" w:rsidP="004D68E9">
            <w:pPr>
              <w:rPr>
                <w:rFonts w:ascii="Times New Roman" w:hAnsi="Times New Roman" w:cs="Times New Roman"/>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Default="004D68E9" w:rsidP="004D68E9">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68E9" w:rsidRDefault="004D68E9" w:rsidP="004D68E9">
            <w:pPr>
              <w:rPr>
                <w:rFonts w:ascii="Times New Roman" w:hAnsi="Times New Roman" w:cs="Times New Roman"/>
                <w:sz w:val="20"/>
                <w:szCs w:val="20"/>
              </w:rPr>
            </w:pPr>
          </w:p>
        </w:tc>
      </w:tr>
    </w:tbl>
    <w:p w:rsidR="001371B6" w:rsidRPr="001371B6" w:rsidRDefault="001371B6" w:rsidP="001371B6">
      <w:pPr>
        <w:shd w:val="clear" w:color="auto" w:fill="FFFFFF"/>
        <w:spacing w:after="75" w:line="360" w:lineRule="atLeast"/>
        <w:jc w:val="both"/>
        <w:rPr>
          <w:rFonts w:ascii="Times New Roman" w:eastAsia="Times New Roman" w:hAnsi="Times New Roman" w:cs="Times New Roman"/>
          <w:sz w:val="24"/>
          <w:szCs w:val="24"/>
          <w:lang w:eastAsia="ru-RU"/>
        </w:rPr>
      </w:pPr>
      <w:r w:rsidRPr="001371B6">
        <w:rPr>
          <w:rFonts w:ascii="Times New Roman" w:eastAsia="Times New Roman" w:hAnsi="Times New Roman" w:cs="Times New Roman"/>
          <w:sz w:val="24"/>
          <w:szCs w:val="24"/>
          <w:lang w:eastAsia="ru-RU"/>
        </w:rPr>
        <w:t xml:space="preserve">Общая </w:t>
      </w:r>
      <w:r>
        <w:rPr>
          <w:rFonts w:ascii="Times New Roman" w:eastAsia="Times New Roman" w:hAnsi="Times New Roman" w:cs="Times New Roman"/>
          <w:sz w:val="24"/>
          <w:szCs w:val="24"/>
          <w:lang w:eastAsia="ru-RU"/>
        </w:rPr>
        <w:t xml:space="preserve">цена Контракта </w:t>
      </w:r>
      <w:r w:rsidRPr="001371B6">
        <w:rPr>
          <w:rFonts w:ascii="Times New Roman" w:eastAsia="Times New Roman" w:hAnsi="Times New Roman" w:cs="Times New Roman"/>
          <w:sz w:val="24"/>
          <w:szCs w:val="24"/>
          <w:lang w:eastAsia="ru-RU"/>
        </w:rPr>
        <w:t xml:space="preserve">составляет </w:t>
      </w:r>
      <w:r w:rsidR="00B9636E" w:rsidRPr="00B9636E">
        <w:rPr>
          <w:rFonts w:ascii="Times New Roman" w:eastAsia="Times New Roman" w:hAnsi="Times New Roman" w:cs="Times New Roman"/>
          <w:sz w:val="24"/>
          <w:szCs w:val="24"/>
          <w:lang w:eastAsia="ru-RU"/>
        </w:rPr>
        <w:t xml:space="preserve">      </w:t>
      </w:r>
      <w:proofErr w:type="gramStart"/>
      <w:r w:rsidR="00B9636E" w:rsidRPr="00B9636E">
        <w:rPr>
          <w:rFonts w:ascii="Times New Roman" w:eastAsia="Times New Roman" w:hAnsi="Times New Roman" w:cs="Times New Roman"/>
          <w:sz w:val="24"/>
          <w:szCs w:val="24"/>
          <w:lang w:eastAsia="ru-RU"/>
        </w:rPr>
        <w:t xml:space="preserve">   </w:t>
      </w:r>
      <w:r w:rsidRPr="001371B6">
        <w:rPr>
          <w:rFonts w:ascii="Times New Roman" w:eastAsia="Times New Roman" w:hAnsi="Times New Roman" w:cs="Times New Roman"/>
          <w:sz w:val="24"/>
          <w:szCs w:val="24"/>
          <w:lang w:eastAsia="ru-RU"/>
        </w:rPr>
        <w:t>(</w:t>
      </w:r>
      <w:proofErr w:type="gramEnd"/>
      <w:r w:rsidRPr="001371B6">
        <w:rPr>
          <w:rFonts w:ascii="Times New Roman" w:eastAsia="Times New Roman" w:hAnsi="Times New Roman" w:cs="Times New Roman"/>
          <w:sz w:val="24"/>
          <w:szCs w:val="24"/>
          <w:lang w:eastAsia="ru-RU"/>
        </w:rPr>
        <w:t>рубл</w:t>
      </w:r>
      <w:r w:rsidR="00690B00">
        <w:rPr>
          <w:rFonts w:ascii="Times New Roman" w:eastAsia="Times New Roman" w:hAnsi="Times New Roman" w:cs="Times New Roman"/>
          <w:sz w:val="24"/>
          <w:szCs w:val="24"/>
          <w:lang w:eastAsia="ru-RU"/>
        </w:rPr>
        <w:t>ей</w:t>
      </w:r>
      <w:r w:rsidRPr="001371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1371B6">
        <w:rPr>
          <w:rFonts w:ascii="Times New Roman" w:eastAsia="Times New Roman" w:hAnsi="Times New Roman" w:cs="Times New Roman"/>
          <w:sz w:val="24"/>
          <w:szCs w:val="24"/>
          <w:lang w:eastAsia="ru-RU"/>
        </w:rPr>
        <w:t xml:space="preserve"> копеек) рубл</w:t>
      </w:r>
      <w:r w:rsidR="007F4350">
        <w:rPr>
          <w:rFonts w:ascii="Times New Roman" w:eastAsia="Times New Roman" w:hAnsi="Times New Roman" w:cs="Times New Roman"/>
          <w:sz w:val="24"/>
          <w:szCs w:val="24"/>
          <w:lang w:eastAsia="ru-RU"/>
        </w:rPr>
        <w:t>ей</w:t>
      </w:r>
      <w:r w:rsidRPr="001371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1371B6">
        <w:rPr>
          <w:rFonts w:ascii="Times New Roman" w:eastAsia="Times New Roman" w:hAnsi="Times New Roman" w:cs="Times New Roman"/>
          <w:sz w:val="24"/>
          <w:szCs w:val="24"/>
          <w:lang w:eastAsia="ru-RU"/>
        </w:rPr>
        <w:t xml:space="preserve"> коп. ПМР</w:t>
      </w:r>
      <w:r w:rsidRPr="001371B6">
        <w:rPr>
          <w:rFonts w:ascii="Times New Roman" w:eastAsia="Times New Roman" w:hAnsi="Times New Roman" w:cs="Times New Roman"/>
          <w:b/>
          <w:bCs/>
          <w:i/>
          <w:iCs/>
          <w:sz w:val="24"/>
          <w:szCs w:val="24"/>
          <w:lang w:eastAsia="ru-RU"/>
        </w:rPr>
        <w:t>:</w:t>
      </w:r>
    </w:p>
    <w:tbl>
      <w:tblPr>
        <w:tblW w:w="10050" w:type="dxa"/>
        <w:shd w:val="clear" w:color="auto" w:fill="FFFFFF"/>
        <w:tblCellMar>
          <w:left w:w="0" w:type="dxa"/>
          <w:right w:w="0" w:type="dxa"/>
        </w:tblCellMar>
        <w:tblLook w:val="04A0" w:firstRow="1" w:lastRow="0" w:firstColumn="1" w:lastColumn="0" w:noHBand="0" w:noVBand="1"/>
      </w:tblPr>
      <w:tblGrid>
        <w:gridCol w:w="5070"/>
        <w:gridCol w:w="4980"/>
      </w:tblGrid>
      <w:tr w:rsidR="00AD303D" w:rsidRPr="00831498" w:rsidTr="00AD303D">
        <w:tc>
          <w:tcPr>
            <w:tcW w:w="507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750456" w:rsidRPr="00AD303D" w:rsidRDefault="00750456" w:rsidP="00750456">
            <w:pPr>
              <w:spacing w:after="75" w:line="312" w:lineRule="atLeast"/>
              <w:jc w:val="both"/>
              <w:rPr>
                <w:rFonts w:ascii="Times New Roman" w:eastAsia="Times New Roman" w:hAnsi="Times New Roman" w:cs="Times New Roman"/>
                <w:b/>
                <w:bCs/>
                <w:sz w:val="24"/>
                <w:szCs w:val="24"/>
                <w:lang w:eastAsia="ru-RU"/>
              </w:rPr>
            </w:pPr>
            <w:r w:rsidRPr="00AD303D">
              <w:rPr>
                <w:rFonts w:ascii="Times New Roman" w:eastAsia="Times New Roman" w:hAnsi="Times New Roman" w:cs="Times New Roman"/>
                <w:b/>
                <w:bCs/>
                <w:sz w:val="24"/>
                <w:szCs w:val="24"/>
                <w:lang w:eastAsia="ru-RU"/>
              </w:rPr>
              <w:t>Заказчик</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Государственная администрация </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города Тирасполь и города Днестровск</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г. Тирасполь, ул. </w:t>
            </w:r>
            <w:r>
              <w:rPr>
                <w:rFonts w:ascii="Times New Roman" w:eastAsia="Times New Roman" w:hAnsi="Times New Roman" w:cs="Times New Roman"/>
                <w:bCs/>
                <w:sz w:val="24"/>
                <w:szCs w:val="24"/>
                <w:lang w:eastAsia="ru-RU"/>
              </w:rPr>
              <w:t>Покровская</w:t>
            </w:r>
            <w:r w:rsidRPr="00AD303D">
              <w:rPr>
                <w:rFonts w:ascii="Times New Roman" w:eastAsia="Times New Roman" w:hAnsi="Times New Roman" w:cs="Times New Roman"/>
                <w:bCs/>
                <w:sz w:val="24"/>
                <w:szCs w:val="24"/>
                <w:lang w:eastAsia="ru-RU"/>
              </w:rPr>
              <w:t>,101</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р/с </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в ЗАО «Приднестровский Сбербанк»</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 xml:space="preserve">ф/к 0200006261 </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тел./факс: 0 (5</w:t>
            </w:r>
            <w:r>
              <w:rPr>
                <w:rFonts w:ascii="Times New Roman" w:eastAsia="Times New Roman" w:hAnsi="Times New Roman" w:cs="Times New Roman"/>
                <w:bCs/>
                <w:sz w:val="24"/>
                <w:szCs w:val="24"/>
                <w:lang w:eastAsia="ru-RU"/>
              </w:rPr>
              <w:t>3</w:t>
            </w:r>
            <w:r w:rsidRPr="00AD303D">
              <w:rPr>
                <w:rFonts w:ascii="Times New Roman" w:eastAsia="Times New Roman" w:hAnsi="Times New Roman" w:cs="Times New Roman"/>
                <w:bCs/>
                <w:sz w:val="24"/>
                <w:szCs w:val="24"/>
                <w:lang w:eastAsia="ru-RU"/>
              </w:rPr>
              <w:t xml:space="preserve">3) </w:t>
            </w:r>
            <w:r>
              <w:rPr>
                <w:rFonts w:ascii="Times New Roman" w:eastAsia="Times New Roman" w:hAnsi="Times New Roman" w:cs="Times New Roman"/>
                <w:bCs/>
                <w:sz w:val="24"/>
                <w:szCs w:val="24"/>
                <w:lang w:eastAsia="ru-RU"/>
              </w:rPr>
              <w:t>95275</w:t>
            </w:r>
          </w:p>
          <w:p w:rsidR="00750456" w:rsidRPr="00750456" w:rsidRDefault="00750456" w:rsidP="00750456">
            <w:pPr>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E-</w:t>
            </w:r>
            <w:proofErr w:type="spellStart"/>
            <w:r w:rsidRPr="00AD303D">
              <w:rPr>
                <w:rFonts w:ascii="Times New Roman" w:eastAsia="Times New Roman" w:hAnsi="Times New Roman" w:cs="Times New Roman"/>
                <w:bCs/>
                <w:sz w:val="24"/>
                <w:szCs w:val="24"/>
                <w:lang w:eastAsia="ru-RU"/>
              </w:rPr>
              <w:t>mail</w:t>
            </w:r>
            <w:proofErr w:type="spellEnd"/>
            <w:r w:rsidRPr="00AD303D">
              <w:rPr>
                <w:rFonts w:ascii="Times New Roman" w:eastAsia="Times New Roman" w:hAnsi="Times New Roman" w:cs="Times New Roman"/>
                <w:bCs/>
                <w:sz w:val="24"/>
                <w:szCs w:val="24"/>
                <w:lang w:eastAsia="ru-RU"/>
              </w:rPr>
              <w:t xml:space="preserve">: </w:t>
            </w:r>
            <w:hyperlink r:id="rId7" w:history="1">
              <w:r w:rsidRPr="00750456">
                <w:rPr>
                  <w:rFonts w:ascii="Times New Roman" w:eastAsia="Times New Roman" w:hAnsi="Times New Roman" w:cs="Times New Roman"/>
                  <w:color w:val="0000FF"/>
                  <w:sz w:val="24"/>
                  <w:szCs w:val="24"/>
                  <w:lang w:val="en-US"/>
                </w:rPr>
                <w:t>tir</w:t>
              </w:r>
              <w:r w:rsidRPr="00750456">
                <w:rPr>
                  <w:rFonts w:ascii="Times New Roman" w:eastAsia="Times New Roman" w:hAnsi="Times New Roman" w:cs="Times New Roman"/>
                  <w:color w:val="0000FF"/>
                  <w:sz w:val="24"/>
                  <w:szCs w:val="24"/>
                </w:rPr>
                <w:t>_</w:t>
              </w:r>
              <w:r w:rsidRPr="00750456">
                <w:rPr>
                  <w:rFonts w:ascii="Times New Roman" w:eastAsia="Times New Roman" w:hAnsi="Times New Roman" w:cs="Times New Roman"/>
                  <w:color w:val="0000FF"/>
                  <w:sz w:val="24"/>
                  <w:szCs w:val="24"/>
                  <w:lang w:val="en-US"/>
                </w:rPr>
                <w:t>gosadm</w:t>
              </w:r>
              <w:r w:rsidRPr="00750456">
                <w:rPr>
                  <w:rFonts w:ascii="Times New Roman" w:eastAsia="Times New Roman" w:hAnsi="Times New Roman" w:cs="Times New Roman"/>
                  <w:color w:val="0000FF"/>
                  <w:sz w:val="24"/>
                  <w:szCs w:val="24"/>
                </w:rPr>
                <w:t>@</w:t>
              </w:r>
              <w:r w:rsidRPr="00750456">
                <w:rPr>
                  <w:rFonts w:ascii="Times New Roman" w:eastAsia="Times New Roman" w:hAnsi="Times New Roman" w:cs="Times New Roman"/>
                  <w:color w:val="0000FF"/>
                  <w:sz w:val="24"/>
                  <w:szCs w:val="24"/>
                  <w:lang w:val="en-US"/>
                </w:rPr>
                <w:t>mail</w:t>
              </w:r>
              <w:r w:rsidRPr="00750456">
                <w:rPr>
                  <w:rFonts w:ascii="Times New Roman" w:eastAsia="Times New Roman" w:hAnsi="Times New Roman" w:cs="Times New Roman"/>
                  <w:color w:val="0000FF"/>
                  <w:sz w:val="24"/>
                  <w:szCs w:val="24"/>
                </w:rPr>
                <w:t>.</w:t>
              </w:r>
              <w:proofErr w:type="spellStart"/>
              <w:r w:rsidRPr="00750456">
                <w:rPr>
                  <w:rFonts w:ascii="Times New Roman" w:eastAsia="Times New Roman" w:hAnsi="Times New Roman" w:cs="Times New Roman"/>
                  <w:color w:val="0000FF"/>
                  <w:sz w:val="24"/>
                  <w:szCs w:val="24"/>
                  <w:lang w:val="en-US"/>
                </w:rPr>
                <w:t>ru</w:t>
              </w:r>
              <w:proofErr w:type="spellEnd"/>
            </w:hyperlink>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Глава</w:t>
            </w:r>
            <w:r w:rsidRPr="00AD303D">
              <w:rPr>
                <w:rFonts w:ascii="Times New Roman" w:eastAsia="Times New Roman" w:hAnsi="Times New Roman" w:cs="Times New Roman"/>
                <w:bCs/>
                <w:sz w:val="24"/>
                <w:szCs w:val="24"/>
                <w:lang w:eastAsia="ru-RU"/>
              </w:rPr>
              <w:tab/>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w:t>
            </w:r>
          </w:p>
          <w:p w:rsidR="00750456" w:rsidRPr="00AD303D" w:rsidRDefault="00750456" w:rsidP="00750456">
            <w:pPr>
              <w:spacing w:after="75" w:line="312" w:lineRule="atLeast"/>
              <w:jc w:val="both"/>
              <w:rPr>
                <w:rFonts w:ascii="Times New Roman" w:eastAsia="Times New Roman" w:hAnsi="Times New Roman" w:cs="Times New Roman"/>
                <w:bCs/>
                <w:sz w:val="24"/>
                <w:szCs w:val="24"/>
                <w:lang w:eastAsia="ru-RU"/>
              </w:rPr>
            </w:pPr>
            <w:r w:rsidRPr="00AD303D">
              <w:rPr>
                <w:rFonts w:ascii="Times New Roman" w:eastAsia="Times New Roman" w:hAnsi="Times New Roman" w:cs="Times New Roman"/>
                <w:bCs/>
                <w:sz w:val="24"/>
                <w:szCs w:val="24"/>
                <w:lang w:eastAsia="ru-RU"/>
              </w:rPr>
              <w:t>Главный бухгалтер</w:t>
            </w:r>
          </w:p>
          <w:p w:rsidR="00AD303D" w:rsidRPr="00831498" w:rsidRDefault="00750456" w:rsidP="00750456">
            <w:pPr>
              <w:spacing w:after="75" w:line="312" w:lineRule="atLeast"/>
              <w:jc w:val="both"/>
              <w:rPr>
                <w:rFonts w:ascii="Times New Roman" w:eastAsia="Times New Roman" w:hAnsi="Times New Roman" w:cs="Times New Roman"/>
                <w:bCs/>
                <w:lang w:eastAsia="ru-RU"/>
              </w:rPr>
            </w:pPr>
            <w:r w:rsidRPr="00AD303D">
              <w:rPr>
                <w:rFonts w:ascii="Times New Roman" w:eastAsia="Times New Roman" w:hAnsi="Times New Roman" w:cs="Times New Roman"/>
                <w:bCs/>
                <w:sz w:val="24"/>
                <w:szCs w:val="24"/>
                <w:lang w:eastAsia="ru-RU"/>
              </w:rPr>
              <w:t>_________________</w:t>
            </w:r>
          </w:p>
        </w:tc>
        <w:tc>
          <w:tcPr>
            <w:tcW w:w="498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AD303D" w:rsidRPr="00831498" w:rsidRDefault="00AD303D" w:rsidP="00AD303D">
            <w:pPr>
              <w:spacing w:after="75" w:line="312" w:lineRule="atLeast"/>
              <w:rPr>
                <w:rFonts w:ascii="Times New Roman" w:eastAsia="Times New Roman" w:hAnsi="Times New Roman" w:cs="Times New Roman"/>
                <w:b/>
                <w:bCs/>
                <w:lang w:eastAsia="ru-RU"/>
              </w:rPr>
            </w:pPr>
            <w:r w:rsidRPr="00831498">
              <w:rPr>
                <w:rFonts w:ascii="Times New Roman" w:eastAsia="Times New Roman" w:hAnsi="Times New Roman" w:cs="Times New Roman"/>
                <w:b/>
                <w:bCs/>
                <w:lang w:eastAsia="ru-RU"/>
              </w:rPr>
              <w:t>Поставщик</w:t>
            </w:r>
          </w:p>
          <w:p w:rsidR="00AD303D" w:rsidRPr="00831498" w:rsidRDefault="00AD303D" w:rsidP="00AD303D">
            <w:pPr>
              <w:spacing w:after="75" w:line="312" w:lineRule="atLeast"/>
              <w:jc w:val="both"/>
              <w:rPr>
                <w:rFonts w:ascii="Times New Roman" w:eastAsia="Times New Roman" w:hAnsi="Times New Roman" w:cs="Times New Roman"/>
                <w:bCs/>
                <w:lang w:eastAsia="ru-RU"/>
              </w:rPr>
            </w:pPr>
          </w:p>
          <w:p w:rsidR="00AD303D" w:rsidRPr="00831498" w:rsidRDefault="00AD303D" w:rsidP="00C32523">
            <w:pPr>
              <w:spacing w:after="75" w:line="312" w:lineRule="atLeast"/>
              <w:jc w:val="both"/>
              <w:rPr>
                <w:rFonts w:ascii="Times New Roman" w:eastAsia="Times New Roman" w:hAnsi="Times New Roman" w:cs="Times New Roman"/>
                <w:bCs/>
                <w:lang w:eastAsia="ru-RU"/>
              </w:rPr>
            </w:pPr>
          </w:p>
        </w:tc>
      </w:tr>
    </w:tbl>
    <w:p w:rsidR="00555C2D" w:rsidRPr="00AD303D" w:rsidRDefault="00555C2D" w:rsidP="00AA0487">
      <w:pPr>
        <w:shd w:val="clear" w:color="auto" w:fill="FFFFFF"/>
        <w:spacing w:after="75" w:line="360" w:lineRule="atLeast"/>
        <w:jc w:val="both"/>
        <w:rPr>
          <w:rFonts w:ascii="Times New Roman" w:hAnsi="Times New Roman" w:cs="Times New Roman"/>
          <w:sz w:val="24"/>
          <w:szCs w:val="24"/>
        </w:rPr>
      </w:pPr>
    </w:p>
    <w:sectPr w:rsidR="00555C2D" w:rsidRPr="00AD303D" w:rsidSect="00DD311A">
      <w:pgSz w:w="11906" w:h="16838"/>
      <w:pgMar w:top="18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4059B"/>
    <w:multiLevelType w:val="hybridMultilevel"/>
    <w:tmpl w:val="EB466F7E"/>
    <w:lvl w:ilvl="0" w:tplc="04190011">
      <w:start w:val="1"/>
      <w:numFmt w:val="decimal"/>
      <w:lvlText w:val="%1)"/>
      <w:lvlJc w:val="left"/>
      <w:pPr>
        <w:ind w:left="2344" w:hanging="36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11"/>
    <w:rsid w:val="00055EEB"/>
    <w:rsid w:val="00062E02"/>
    <w:rsid w:val="00097C3A"/>
    <w:rsid w:val="000E38BD"/>
    <w:rsid w:val="000E50E6"/>
    <w:rsid w:val="000E78BA"/>
    <w:rsid w:val="000F00D1"/>
    <w:rsid w:val="00122051"/>
    <w:rsid w:val="00127248"/>
    <w:rsid w:val="001371B6"/>
    <w:rsid w:val="00253B92"/>
    <w:rsid w:val="00290211"/>
    <w:rsid w:val="002D310A"/>
    <w:rsid w:val="002E7C3A"/>
    <w:rsid w:val="00317BFD"/>
    <w:rsid w:val="003428B5"/>
    <w:rsid w:val="003763CD"/>
    <w:rsid w:val="003F731F"/>
    <w:rsid w:val="00416C8F"/>
    <w:rsid w:val="004175B8"/>
    <w:rsid w:val="00483FEE"/>
    <w:rsid w:val="00487FF7"/>
    <w:rsid w:val="004A3466"/>
    <w:rsid w:val="004B798F"/>
    <w:rsid w:val="004D4EF4"/>
    <w:rsid w:val="004D645C"/>
    <w:rsid w:val="004D68E9"/>
    <w:rsid w:val="004E4BA1"/>
    <w:rsid w:val="004F6CD9"/>
    <w:rsid w:val="004F7C98"/>
    <w:rsid w:val="00516D78"/>
    <w:rsid w:val="00527E67"/>
    <w:rsid w:val="00537839"/>
    <w:rsid w:val="00555C2D"/>
    <w:rsid w:val="005957CF"/>
    <w:rsid w:val="005C4219"/>
    <w:rsid w:val="005F510E"/>
    <w:rsid w:val="00655900"/>
    <w:rsid w:val="00684965"/>
    <w:rsid w:val="00685BF3"/>
    <w:rsid w:val="00690B00"/>
    <w:rsid w:val="006E78FE"/>
    <w:rsid w:val="007346DC"/>
    <w:rsid w:val="00742DC1"/>
    <w:rsid w:val="00744F15"/>
    <w:rsid w:val="00750456"/>
    <w:rsid w:val="007A2AC1"/>
    <w:rsid w:val="007A4C97"/>
    <w:rsid w:val="007B579C"/>
    <w:rsid w:val="007D7D5B"/>
    <w:rsid w:val="007F4350"/>
    <w:rsid w:val="00830D36"/>
    <w:rsid w:val="00831498"/>
    <w:rsid w:val="0083359B"/>
    <w:rsid w:val="008458B4"/>
    <w:rsid w:val="00852276"/>
    <w:rsid w:val="00884502"/>
    <w:rsid w:val="008C02FD"/>
    <w:rsid w:val="009431C6"/>
    <w:rsid w:val="00945478"/>
    <w:rsid w:val="00946805"/>
    <w:rsid w:val="00957DEA"/>
    <w:rsid w:val="00966068"/>
    <w:rsid w:val="009A09AF"/>
    <w:rsid w:val="009E4C3A"/>
    <w:rsid w:val="009F449C"/>
    <w:rsid w:val="00A23E60"/>
    <w:rsid w:val="00A576E9"/>
    <w:rsid w:val="00A73F22"/>
    <w:rsid w:val="00A94511"/>
    <w:rsid w:val="00AA0487"/>
    <w:rsid w:val="00AC78DA"/>
    <w:rsid w:val="00AD25A0"/>
    <w:rsid w:val="00AD303D"/>
    <w:rsid w:val="00AF21EA"/>
    <w:rsid w:val="00B13176"/>
    <w:rsid w:val="00B3044A"/>
    <w:rsid w:val="00B476D2"/>
    <w:rsid w:val="00B81E3F"/>
    <w:rsid w:val="00B842B2"/>
    <w:rsid w:val="00B9636E"/>
    <w:rsid w:val="00BC2215"/>
    <w:rsid w:val="00BF085F"/>
    <w:rsid w:val="00BF4D7A"/>
    <w:rsid w:val="00C02625"/>
    <w:rsid w:val="00C0683D"/>
    <w:rsid w:val="00C32523"/>
    <w:rsid w:val="00C354C6"/>
    <w:rsid w:val="00C731C7"/>
    <w:rsid w:val="00CD3133"/>
    <w:rsid w:val="00CF0A69"/>
    <w:rsid w:val="00D34A75"/>
    <w:rsid w:val="00D575A8"/>
    <w:rsid w:val="00D747B3"/>
    <w:rsid w:val="00DB4D65"/>
    <w:rsid w:val="00DC440E"/>
    <w:rsid w:val="00DD311A"/>
    <w:rsid w:val="00DD3435"/>
    <w:rsid w:val="00DE2371"/>
    <w:rsid w:val="00DF6ADF"/>
    <w:rsid w:val="00DF702B"/>
    <w:rsid w:val="00E147CC"/>
    <w:rsid w:val="00E33484"/>
    <w:rsid w:val="00E3393E"/>
    <w:rsid w:val="00E377F0"/>
    <w:rsid w:val="00E80DC3"/>
    <w:rsid w:val="00E91A74"/>
    <w:rsid w:val="00E9267D"/>
    <w:rsid w:val="00EA1F57"/>
    <w:rsid w:val="00EC5FE5"/>
    <w:rsid w:val="00F15E6B"/>
    <w:rsid w:val="00F23AAD"/>
    <w:rsid w:val="00F310B4"/>
    <w:rsid w:val="00FE5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B0F0A-1C45-4680-88C1-B8141E24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F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576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576E9"/>
    <w:rPr>
      <w:rFonts w:ascii="Segoe UI" w:hAnsi="Segoe UI" w:cs="Segoe UI"/>
      <w:sz w:val="18"/>
      <w:szCs w:val="18"/>
    </w:rPr>
  </w:style>
  <w:style w:type="paragraph" w:styleId="a6">
    <w:name w:val="No Spacing"/>
    <w:uiPriority w:val="1"/>
    <w:qFormat/>
    <w:rsid w:val="00AD303D"/>
    <w:pPr>
      <w:suppressAutoHyphens/>
      <w:spacing w:after="0" w:line="240" w:lineRule="auto"/>
    </w:pPr>
    <w:rPr>
      <w:rFonts w:ascii="Calibri" w:eastAsia="Calibri" w:hAnsi="Calibri" w:cs="Calibri"/>
      <w:lang w:eastAsia="ar-SA"/>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8"/>
    <w:rsid w:val="00AD303D"/>
    <w:pPr>
      <w:spacing w:after="0" w:line="240" w:lineRule="auto"/>
    </w:pPr>
    <w:rPr>
      <w:rFonts w:ascii="Courier New" w:eastAsia="Times New Roman" w:hAnsi="Courier New" w:cs="Times New Roman"/>
      <w:sz w:val="20"/>
      <w:szCs w:val="20"/>
      <w:lang w:eastAsia="ru-RU"/>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AD303D"/>
    <w:rPr>
      <w:rFonts w:ascii="Courier New" w:eastAsia="Times New Roman" w:hAnsi="Courier New" w:cs="Times New Roman"/>
      <w:sz w:val="20"/>
      <w:szCs w:val="20"/>
      <w:lang w:eastAsia="ru-RU"/>
    </w:rPr>
  </w:style>
  <w:style w:type="character" w:customStyle="1" w:styleId="2">
    <w:name w:val="Основной текст (2)"/>
    <w:basedOn w:val="a0"/>
    <w:rsid w:val="00B9636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95pt">
    <w:name w:val="Основной текст (2) + 9;5 pt;Курсив"/>
    <w:basedOn w:val="a0"/>
    <w:rsid w:val="00B9636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0">
    <w:name w:val="Основной текст (2) + Малые прописные"/>
    <w:basedOn w:val="a0"/>
    <w:rsid w:val="00B9636E"/>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paragraph" w:styleId="a9">
    <w:name w:val="List Paragraph"/>
    <w:basedOn w:val="a"/>
    <w:uiPriority w:val="34"/>
    <w:qFormat/>
    <w:rsid w:val="00B13176"/>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45631">
      <w:bodyDiv w:val="1"/>
      <w:marLeft w:val="0"/>
      <w:marRight w:val="0"/>
      <w:marTop w:val="0"/>
      <w:marBottom w:val="0"/>
      <w:divBdr>
        <w:top w:val="none" w:sz="0" w:space="0" w:color="auto"/>
        <w:left w:val="none" w:sz="0" w:space="0" w:color="auto"/>
        <w:bottom w:val="none" w:sz="0" w:space="0" w:color="auto"/>
        <w:right w:val="none" w:sz="0" w:space="0" w:color="auto"/>
      </w:divBdr>
    </w:div>
    <w:div w:id="9729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r_gosad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r_gosad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E9BE-8AA3-4485-9C39-47103644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1511</Words>
  <Characters>8614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Мафтеева Надя</dc:creator>
  <cp:keywords/>
  <dc:description/>
  <cp:lastModifiedBy>Матвеева</cp:lastModifiedBy>
  <cp:revision>120</cp:revision>
  <cp:lastPrinted>2021-04-27T07:17:00Z</cp:lastPrinted>
  <dcterms:created xsi:type="dcterms:W3CDTF">2021-02-12T05:55:00Z</dcterms:created>
  <dcterms:modified xsi:type="dcterms:W3CDTF">2024-08-15T05:39:00Z</dcterms:modified>
</cp:coreProperties>
</file>