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AF393" w14:textId="77777777" w:rsidR="00F547C1" w:rsidRPr="00360B74" w:rsidRDefault="00F547C1" w:rsidP="00F547C1">
      <w:pPr>
        <w:tabs>
          <w:tab w:val="left" w:pos="5746"/>
        </w:tabs>
        <w:spacing w:after="0"/>
        <w:jc w:val="right"/>
        <w:rPr>
          <w:rFonts w:ascii="Times New Roman" w:hAnsi="Times New Roman" w:cs="Times New Roman"/>
        </w:rPr>
      </w:pPr>
      <w:r w:rsidRPr="00360B74">
        <w:rPr>
          <w:rFonts w:ascii="Times New Roman" w:hAnsi="Times New Roman" w:cs="Times New Roman"/>
        </w:rPr>
        <w:t>Приложение №2</w:t>
      </w:r>
    </w:p>
    <w:p w14:paraId="3E2EF5D1" w14:textId="77777777" w:rsidR="00F547C1" w:rsidRPr="00360B74" w:rsidRDefault="00F547C1" w:rsidP="00F547C1">
      <w:pPr>
        <w:tabs>
          <w:tab w:val="left" w:pos="5746"/>
        </w:tabs>
        <w:spacing w:after="0"/>
        <w:jc w:val="right"/>
        <w:rPr>
          <w:rFonts w:ascii="Times New Roman" w:hAnsi="Times New Roman" w:cs="Times New Roman"/>
        </w:rPr>
      </w:pPr>
      <w:r w:rsidRPr="00360B74">
        <w:rPr>
          <w:rFonts w:ascii="Times New Roman" w:hAnsi="Times New Roman" w:cs="Times New Roman"/>
        </w:rPr>
        <w:t>к закупочной документации</w:t>
      </w:r>
    </w:p>
    <w:p w14:paraId="2A991B3C" w14:textId="77777777" w:rsidR="00F547C1" w:rsidRDefault="00F547C1" w:rsidP="00F547C1">
      <w:pPr>
        <w:spacing w:after="0"/>
        <w:jc w:val="center"/>
        <w:rPr>
          <w:rFonts w:ascii="Times New Roman" w:hAnsi="Times New Roman" w:cs="Times New Roman"/>
          <w:b/>
          <w:sz w:val="24"/>
          <w:szCs w:val="24"/>
        </w:rPr>
      </w:pPr>
    </w:p>
    <w:p w14:paraId="4EB68B23" w14:textId="77777777" w:rsidR="00F547C1" w:rsidRDefault="00F547C1" w:rsidP="00F547C1">
      <w:pPr>
        <w:spacing w:after="0"/>
        <w:jc w:val="center"/>
        <w:rPr>
          <w:rFonts w:ascii="Times New Roman" w:hAnsi="Times New Roman" w:cs="Times New Roman"/>
          <w:b/>
          <w:sz w:val="24"/>
          <w:szCs w:val="24"/>
        </w:rPr>
      </w:pPr>
      <w:r w:rsidRPr="00E12622">
        <w:rPr>
          <w:rFonts w:ascii="Times New Roman" w:hAnsi="Times New Roman" w:cs="Times New Roman"/>
          <w:b/>
          <w:sz w:val="24"/>
          <w:szCs w:val="24"/>
        </w:rPr>
        <w:t>Техническое задание</w:t>
      </w:r>
      <w:r>
        <w:rPr>
          <w:rFonts w:ascii="Times New Roman" w:hAnsi="Times New Roman" w:cs="Times New Roman"/>
          <w:b/>
          <w:sz w:val="24"/>
          <w:szCs w:val="24"/>
        </w:rPr>
        <w:t xml:space="preserve"> н</w:t>
      </w:r>
      <w:r w:rsidRPr="00E12622">
        <w:rPr>
          <w:rFonts w:ascii="Times New Roman" w:hAnsi="Times New Roman" w:cs="Times New Roman"/>
          <w:b/>
          <w:sz w:val="24"/>
          <w:szCs w:val="24"/>
        </w:rPr>
        <w:t xml:space="preserve">а поставку </w:t>
      </w:r>
      <w:r>
        <w:rPr>
          <w:rFonts w:ascii="Times New Roman" w:hAnsi="Times New Roman" w:cs="Times New Roman"/>
          <w:b/>
          <w:sz w:val="24"/>
          <w:szCs w:val="24"/>
        </w:rPr>
        <w:t>силовых трансформаторов</w:t>
      </w:r>
      <w:r w:rsidRPr="00E12622">
        <w:rPr>
          <w:rFonts w:ascii="Times New Roman" w:hAnsi="Times New Roman" w:cs="Times New Roman"/>
          <w:b/>
          <w:sz w:val="24"/>
          <w:szCs w:val="24"/>
        </w:rPr>
        <w:t xml:space="preserve"> </w:t>
      </w:r>
    </w:p>
    <w:p w14:paraId="4C049C59" w14:textId="2FFB3E3A" w:rsidR="00F547C1" w:rsidRDefault="00F547C1" w:rsidP="00F547C1">
      <w:pPr>
        <w:spacing w:after="0"/>
        <w:jc w:val="center"/>
        <w:rPr>
          <w:rFonts w:ascii="Times New Roman" w:hAnsi="Times New Roman" w:cs="Times New Roman"/>
          <w:b/>
          <w:sz w:val="24"/>
          <w:szCs w:val="24"/>
        </w:rPr>
      </w:pPr>
      <w:r w:rsidRPr="00E12622">
        <w:rPr>
          <w:rFonts w:ascii="Times New Roman" w:hAnsi="Times New Roman" w:cs="Times New Roman"/>
          <w:b/>
          <w:sz w:val="24"/>
          <w:szCs w:val="24"/>
        </w:rPr>
        <w:t xml:space="preserve">для </w:t>
      </w:r>
      <w:r>
        <w:rPr>
          <w:rFonts w:ascii="Times New Roman" w:hAnsi="Times New Roman" w:cs="Times New Roman"/>
          <w:b/>
          <w:sz w:val="24"/>
          <w:szCs w:val="24"/>
        </w:rPr>
        <w:t xml:space="preserve">нужд </w:t>
      </w:r>
      <w:r w:rsidRPr="00E12622">
        <w:rPr>
          <w:rFonts w:ascii="Times New Roman" w:hAnsi="Times New Roman" w:cs="Times New Roman"/>
          <w:b/>
          <w:sz w:val="24"/>
          <w:szCs w:val="24"/>
        </w:rPr>
        <w:t>ГУП «ЕРЭС»</w:t>
      </w:r>
      <w:r>
        <w:rPr>
          <w:rFonts w:ascii="Times New Roman" w:hAnsi="Times New Roman" w:cs="Times New Roman"/>
          <w:b/>
          <w:sz w:val="24"/>
          <w:szCs w:val="24"/>
        </w:rPr>
        <w:t xml:space="preserve"> в 202</w:t>
      </w:r>
      <w:r w:rsidR="009B51EC">
        <w:rPr>
          <w:rFonts w:ascii="Times New Roman" w:hAnsi="Times New Roman" w:cs="Times New Roman"/>
          <w:b/>
          <w:sz w:val="24"/>
          <w:szCs w:val="24"/>
        </w:rPr>
        <w:t>4</w:t>
      </w:r>
      <w:r>
        <w:rPr>
          <w:rFonts w:ascii="Times New Roman" w:hAnsi="Times New Roman" w:cs="Times New Roman"/>
          <w:b/>
          <w:sz w:val="24"/>
          <w:szCs w:val="24"/>
        </w:rPr>
        <w:t xml:space="preserve"> году.</w:t>
      </w:r>
    </w:p>
    <w:p w14:paraId="67EEEBFB" w14:textId="3460B465" w:rsidR="00F547C1" w:rsidRDefault="00F547C1" w:rsidP="00F547C1">
      <w:pPr>
        <w:spacing w:after="0"/>
        <w:jc w:val="center"/>
        <w:rPr>
          <w:rFonts w:ascii="Times New Roman" w:hAnsi="Times New Roman" w:cs="Times New Roman"/>
          <w:b/>
          <w:sz w:val="24"/>
          <w:szCs w:val="24"/>
        </w:rPr>
      </w:pPr>
    </w:p>
    <w:p w14:paraId="7CF559EF" w14:textId="77777777" w:rsidR="003C242B" w:rsidRPr="00E12622" w:rsidRDefault="003C242B" w:rsidP="00F547C1">
      <w:pPr>
        <w:spacing w:after="0"/>
        <w:jc w:val="center"/>
        <w:rPr>
          <w:rFonts w:ascii="Times New Roman" w:hAnsi="Times New Roman" w:cs="Times New Roman"/>
          <w:b/>
          <w:sz w:val="24"/>
          <w:szCs w:val="24"/>
        </w:rPr>
      </w:pPr>
    </w:p>
    <w:p w14:paraId="53DFDA5E" w14:textId="77777777" w:rsidR="00F547C1" w:rsidRDefault="00F547C1" w:rsidP="00F547C1">
      <w:pPr>
        <w:pStyle w:val="a4"/>
        <w:numPr>
          <w:ilvl w:val="0"/>
          <w:numId w:val="1"/>
        </w:numPr>
        <w:tabs>
          <w:tab w:val="left" w:pos="567"/>
          <w:tab w:val="num" w:pos="644"/>
          <w:tab w:val="num" w:pos="720"/>
          <w:tab w:val="left" w:pos="1080"/>
        </w:tabs>
        <w:spacing w:after="200" w:line="276" w:lineRule="auto"/>
        <w:ind w:left="0" w:firstLine="709"/>
        <w:jc w:val="center"/>
        <w:rPr>
          <w:rFonts w:ascii="Times New Roman" w:eastAsia="Courier New" w:hAnsi="Times New Roman"/>
          <w:b/>
          <w:sz w:val="24"/>
          <w:szCs w:val="24"/>
        </w:rPr>
      </w:pPr>
      <w:r w:rsidRPr="009412E2">
        <w:rPr>
          <w:rFonts w:ascii="Times New Roman" w:eastAsia="Courier New" w:hAnsi="Times New Roman"/>
          <w:b/>
          <w:sz w:val="24"/>
          <w:szCs w:val="24"/>
        </w:rPr>
        <w:t>Номенклатура приобретаемого товара:</w:t>
      </w:r>
    </w:p>
    <w:tbl>
      <w:tblPr>
        <w:tblStyle w:val="a3"/>
        <w:tblW w:w="0" w:type="auto"/>
        <w:jc w:val="center"/>
        <w:tblLook w:val="04A0" w:firstRow="1" w:lastRow="0" w:firstColumn="1" w:lastColumn="0" w:noHBand="0" w:noVBand="1"/>
      </w:tblPr>
      <w:tblGrid>
        <w:gridCol w:w="846"/>
        <w:gridCol w:w="4536"/>
      </w:tblGrid>
      <w:tr w:rsidR="00F547C1" w14:paraId="46FD457A" w14:textId="77777777" w:rsidTr="009B51EC">
        <w:trPr>
          <w:jc w:val="center"/>
        </w:trPr>
        <w:tc>
          <w:tcPr>
            <w:tcW w:w="846" w:type="dxa"/>
          </w:tcPr>
          <w:p w14:paraId="4DC92E5A" w14:textId="77777777" w:rsidR="00F547C1" w:rsidRDefault="00F547C1" w:rsidP="00054431">
            <w:pPr>
              <w:pStyle w:val="a4"/>
              <w:ind w:left="0"/>
              <w:jc w:val="center"/>
              <w:rPr>
                <w:rFonts w:ascii="Times New Roman" w:hAnsi="Times New Roman" w:cs="Times New Roman"/>
                <w:sz w:val="24"/>
                <w:szCs w:val="24"/>
              </w:rPr>
            </w:pPr>
            <w:r>
              <w:rPr>
                <w:rFonts w:ascii="Times New Roman" w:hAnsi="Times New Roman" w:cs="Times New Roman"/>
                <w:sz w:val="24"/>
                <w:szCs w:val="24"/>
              </w:rPr>
              <w:t>№ п/п</w:t>
            </w:r>
          </w:p>
        </w:tc>
        <w:tc>
          <w:tcPr>
            <w:tcW w:w="4536" w:type="dxa"/>
          </w:tcPr>
          <w:p w14:paraId="3A04033E" w14:textId="77777777" w:rsidR="00F547C1" w:rsidRDefault="00F547C1" w:rsidP="00054431">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
        </w:tc>
      </w:tr>
      <w:tr w:rsidR="006958BF" w14:paraId="6B71CAD4" w14:textId="77777777" w:rsidTr="009B51EC">
        <w:trPr>
          <w:jc w:val="center"/>
        </w:trPr>
        <w:tc>
          <w:tcPr>
            <w:tcW w:w="846" w:type="dxa"/>
          </w:tcPr>
          <w:p w14:paraId="7AA8352E" w14:textId="6D571BD8" w:rsidR="006958BF" w:rsidRDefault="006958BF" w:rsidP="00054431">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14:paraId="220D1881" w14:textId="7C3A886B" w:rsidR="006958BF" w:rsidRDefault="006958BF" w:rsidP="00B93302">
            <w:pPr>
              <w:pStyle w:val="a4"/>
              <w:ind w:left="0"/>
              <w:rPr>
                <w:rFonts w:ascii="Times New Roman" w:hAnsi="Times New Roman" w:cs="Times New Roman"/>
                <w:sz w:val="24"/>
                <w:szCs w:val="24"/>
              </w:rPr>
            </w:pPr>
            <w:r w:rsidRPr="006958BF">
              <w:rPr>
                <w:rFonts w:ascii="Times New Roman" w:hAnsi="Times New Roman" w:cs="Times New Roman"/>
                <w:sz w:val="24"/>
                <w:szCs w:val="24"/>
              </w:rPr>
              <w:t>Трансформатор силовой ТМГ-</w:t>
            </w:r>
            <w:r>
              <w:rPr>
                <w:rFonts w:ascii="Times New Roman" w:hAnsi="Times New Roman" w:cs="Times New Roman"/>
                <w:sz w:val="24"/>
                <w:szCs w:val="24"/>
              </w:rPr>
              <w:t>63</w:t>
            </w:r>
            <w:r w:rsidRPr="006958BF">
              <w:rPr>
                <w:rFonts w:ascii="Times New Roman" w:hAnsi="Times New Roman" w:cs="Times New Roman"/>
                <w:sz w:val="24"/>
                <w:szCs w:val="24"/>
              </w:rPr>
              <w:t>/10/0,4</w:t>
            </w:r>
          </w:p>
        </w:tc>
      </w:tr>
      <w:tr w:rsidR="00F547C1" w14:paraId="166557CB" w14:textId="77777777" w:rsidTr="009B51EC">
        <w:trPr>
          <w:jc w:val="center"/>
        </w:trPr>
        <w:tc>
          <w:tcPr>
            <w:tcW w:w="846" w:type="dxa"/>
          </w:tcPr>
          <w:p w14:paraId="7D5F3EFF" w14:textId="01E38884" w:rsidR="00F547C1" w:rsidRDefault="006958BF" w:rsidP="00054431">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tcPr>
          <w:p w14:paraId="4A00A922" w14:textId="6F779D59" w:rsidR="00F547C1" w:rsidRDefault="00F547C1" w:rsidP="00054431">
            <w:pPr>
              <w:pStyle w:val="a4"/>
              <w:ind w:left="0"/>
              <w:rPr>
                <w:rFonts w:ascii="Times New Roman" w:hAnsi="Times New Roman" w:cs="Times New Roman"/>
                <w:sz w:val="24"/>
                <w:szCs w:val="24"/>
              </w:rPr>
            </w:pPr>
            <w:r>
              <w:rPr>
                <w:rFonts w:ascii="Times New Roman" w:hAnsi="Times New Roman" w:cs="Times New Roman"/>
                <w:sz w:val="24"/>
                <w:szCs w:val="24"/>
              </w:rPr>
              <w:t>Трансформатор силовой ТМГ-</w:t>
            </w:r>
            <w:r w:rsidR="009B51EC">
              <w:rPr>
                <w:rFonts w:ascii="Times New Roman" w:hAnsi="Times New Roman" w:cs="Times New Roman"/>
                <w:sz w:val="24"/>
                <w:szCs w:val="24"/>
              </w:rPr>
              <w:t>100</w:t>
            </w:r>
            <w:r>
              <w:rPr>
                <w:rFonts w:ascii="Times New Roman" w:hAnsi="Times New Roman" w:cs="Times New Roman"/>
                <w:sz w:val="24"/>
                <w:szCs w:val="24"/>
              </w:rPr>
              <w:t>/10/0,4</w:t>
            </w:r>
          </w:p>
        </w:tc>
      </w:tr>
      <w:tr w:rsidR="00F547C1" w14:paraId="360BB92E" w14:textId="77777777" w:rsidTr="009B51EC">
        <w:trPr>
          <w:jc w:val="center"/>
        </w:trPr>
        <w:tc>
          <w:tcPr>
            <w:tcW w:w="846" w:type="dxa"/>
          </w:tcPr>
          <w:p w14:paraId="48E5C370" w14:textId="3462855B" w:rsidR="00F547C1" w:rsidRDefault="006958BF" w:rsidP="00054431">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36" w:type="dxa"/>
          </w:tcPr>
          <w:p w14:paraId="31877E79" w14:textId="3CA78DA2" w:rsidR="00F547C1" w:rsidRDefault="00F547C1" w:rsidP="00054431">
            <w:pPr>
              <w:pStyle w:val="a4"/>
              <w:ind w:left="0"/>
              <w:rPr>
                <w:rFonts w:ascii="Times New Roman" w:hAnsi="Times New Roman" w:cs="Times New Roman"/>
                <w:sz w:val="24"/>
                <w:szCs w:val="24"/>
              </w:rPr>
            </w:pPr>
            <w:r>
              <w:rPr>
                <w:rFonts w:ascii="Times New Roman" w:hAnsi="Times New Roman" w:cs="Times New Roman"/>
                <w:sz w:val="24"/>
                <w:szCs w:val="24"/>
              </w:rPr>
              <w:t>Трансформатор силовой ТМГ-</w:t>
            </w:r>
            <w:r w:rsidR="009B51EC">
              <w:rPr>
                <w:rFonts w:ascii="Times New Roman" w:hAnsi="Times New Roman" w:cs="Times New Roman"/>
                <w:sz w:val="24"/>
                <w:szCs w:val="24"/>
              </w:rPr>
              <w:t>250</w:t>
            </w:r>
            <w:r>
              <w:rPr>
                <w:rFonts w:ascii="Times New Roman" w:hAnsi="Times New Roman" w:cs="Times New Roman"/>
                <w:sz w:val="24"/>
                <w:szCs w:val="24"/>
              </w:rPr>
              <w:t>/10/0,4</w:t>
            </w:r>
          </w:p>
        </w:tc>
      </w:tr>
    </w:tbl>
    <w:p w14:paraId="38BF781B" w14:textId="77777777" w:rsidR="003C242B" w:rsidRDefault="003C242B" w:rsidP="00F547C1">
      <w:pPr>
        <w:pStyle w:val="a4"/>
        <w:spacing w:line="276" w:lineRule="auto"/>
        <w:ind w:left="142"/>
        <w:jc w:val="center"/>
        <w:rPr>
          <w:rFonts w:ascii="Times New Roman" w:hAnsi="Times New Roman" w:cs="Times New Roman"/>
          <w:sz w:val="24"/>
          <w:szCs w:val="24"/>
        </w:rPr>
      </w:pPr>
    </w:p>
    <w:p w14:paraId="63D7D446" w14:textId="77777777" w:rsidR="00F547C1" w:rsidRPr="00E34173" w:rsidRDefault="00F547C1" w:rsidP="00F547C1">
      <w:pPr>
        <w:pStyle w:val="a4"/>
        <w:numPr>
          <w:ilvl w:val="0"/>
          <w:numId w:val="1"/>
        </w:numPr>
        <w:shd w:val="clear" w:color="auto" w:fill="FFFFFF"/>
        <w:tabs>
          <w:tab w:val="left" w:pos="993"/>
        </w:tabs>
        <w:spacing w:after="0" w:line="276" w:lineRule="auto"/>
        <w:jc w:val="center"/>
        <w:rPr>
          <w:rFonts w:ascii="Times New Roman" w:hAnsi="Times New Roman"/>
          <w:color w:val="444444"/>
          <w:sz w:val="24"/>
          <w:szCs w:val="24"/>
          <w:shd w:val="clear" w:color="auto" w:fill="FFFFFF"/>
        </w:rPr>
      </w:pPr>
      <w:r>
        <w:rPr>
          <w:rFonts w:ascii="Times New Roman" w:hAnsi="Times New Roman"/>
          <w:b/>
          <w:bCs/>
          <w:sz w:val="24"/>
          <w:szCs w:val="24"/>
        </w:rPr>
        <w:t>Т</w:t>
      </w:r>
      <w:r w:rsidRPr="00E34173">
        <w:rPr>
          <w:rFonts w:ascii="Times New Roman" w:hAnsi="Times New Roman"/>
          <w:b/>
          <w:bCs/>
          <w:sz w:val="24"/>
          <w:szCs w:val="24"/>
        </w:rPr>
        <w:t>ехнические требования к товару.</w:t>
      </w:r>
    </w:p>
    <w:p w14:paraId="69F76DB3" w14:textId="77777777" w:rsidR="00F547C1" w:rsidRPr="00DC1B69" w:rsidRDefault="00F547C1" w:rsidP="00F547C1">
      <w:pPr>
        <w:tabs>
          <w:tab w:val="left" w:pos="1134"/>
          <w:tab w:val="left" w:pos="1276"/>
        </w:tabs>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2.1. </w:t>
      </w:r>
      <w:r w:rsidRPr="00DC1B69">
        <w:rPr>
          <w:rFonts w:ascii="Times New Roman" w:hAnsi="Times New Roman" w:cs="Times New Roman"/>
          <w:sz w:val="24"/>
          <w:szCs w:val="24"/>
        </w:rPr>
        <w:t>Трансформаторы должны соответствовать требованиям ГОСТ ПМР ГОСТ Р 52719-2010 (ГОСТ Р 52719-2007) «Трансформаторы силовые. Общие технические условия»</w:t>
      </w:r>
      <w:r>
        <w:rPr>
          <w:rFonts w:ascii="Times New Roman" w:hAnsi="Times New Roman" w:cs="Times New Roman"/>
          <w:sz w:val="24"/>
          <w:szCs w:val="24"/>
        </w:rPr>
        <w:t>, либо ГОСТ 11677-85 «Трансформаторы силовые. Общие технические требования»</w:t>
      </w:r>
      <w:r w:rsidRPr="00DC1B69">
        <w:rPr>
          <w:rFonts w:ascii="Times New Roman" w:hAnsi="Times New Roman" w:cs="Times New Roman"/>
          <w:sz w:val="24"/>
          <w:szCs w:val="24"/>
        </w:rPr>
        <w:t>;</w:t>
      </w:r>
    </w:p>
    <w:p w14:paraId="543857EC" w14:textId="77777777" w:rsidR="00F547C1" w:rsidRPr="00F55654" w:rsidRDefault="00F547C1" w:rsidP="00F547C1">
      <w:pPr>
        <w:pStyle w:val="a4"/>
        <w:widowControl w:val="0"/>
        <w:numPr>
          <w:ilvl w:val="1"/>
          <w:numId w:val="2"/>
        </w:numPr>
        <w:tabs>
          <w:tab w:val="left" w:pos="1134"/>
        </w:tabs>
        <w:suppressAutoHyphens/>
        <w:spacing w:after="200" w:line="276" w:lineRule="auto"/>
        <w:ind w:left="0" w:firstLine="567"/>
        <w:jc w:val="both"/>
        <w:rPr>
          <w:rFonts w:ascii="Times New Roman" w:hAnsi="Times New Roman"/>
          <w:sz w:val="24"/>
          <w:szCs w:val="24"/>
        </w:rPr>
      </w:pPr>
      <w:r>
        <w:rPr>
          <w:rFonts w:ascii="Times New Roman" w:hAnsi="Times New Roman"/>
          <w:sz w:val="24"/>
          <w:szCs w:val="24"/>
        </w:rPr>
        <w:t>Общие технические требования к товару:</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922"/>
        <w:gridCol w:w="3591"/>
      </w:tblGrid>
      <w:tr w:rsidR="00F547C1" w:rsidRPr="00081D72" w14:paraId="2BECA7FB" w14:textId="77777777" w:rsidTr="00054431">
        <w:trPr>
          <w:trHeight w:val="261"/>
        </w:trPr>
        <w:tc>
          <w:tcPr>
            <w:tcW w:w="567" w:type="dxa"/>
            <w:vMerge w:val="restart"/>
            <w:tcBorders>
              <w:bottom w:val="single" w:sz="4" w:space="0" w:color="auto"/>
            </w:tcBorders>
            <w:vAlign w:val="center"/>
          </w:tcPr>
          <w:p w14:paraId="1091E828" w14:textId="77777777" w:rsidR="00F547C1" w:rsidRPr="00081D72" w:rsidRDefault="00F547C1" w:rsidP="00054431">
            <w:pPr>
              <w:tabs>
                <w:tab w:val="left" w:pos="719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w:t>
            </w:r>
          </w:p>
        </w:tc>
        <w:tc>
          <w:tcPr>
            <w:tcW w:w="1701" w:type="dxa"/>
            <w:vMerge w:val="restart"/>
            <w:vAlign w:val="center"/>
          </w:tcPr>
          <w:p w14:paraId="4883FDD4" w14:textId="77777777" w:rsidR="00F547C1" w:rsidRPr="00081D72" w:rsidRDefault="00F547C1" w:rsidP="000544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18"/>
                <w:szCs w:val="20"/>
                <w:lang w:eastAsia="ru-RU"/>
              </w:rPr>
              <w:t>Т</w:t>
            </w:r>
            <w:r w:rsidRPr="00081D72">
              <w:rPr>
                <w:rFonts w:ascii="Times New Roman" w:eastAsia="Times New Roman" w:hAnsi="Times New Roman" w:cs="Times New Roman"/>
                <w:b/>
                <w:color w:val="000000"/>
                <w:sz w:val="18"/>
                <w:szCs w:val="20"/>
                <w:lang w:eastAsia="ru-RU"/>
              </w:rPr>
              <w:t>рансформатор силовой</w:t>
            </w:r>
          </w:p>
        </w:tc>
        <w:tc>
          <w:tcPr>
            <w:tcW w:w="3922" w:type="dxa"/>
          </w:tcPr>
          <w:p w14:paraId="0AAD89CE" w14:textId="77777777" w:rsidR="00F547C1" w:rsidRPr="00081D72" w:rsidRDefault="00F547C1" w:rsidP="00054431">
            <w:pPr>
              <w:widowControl w:val="0"/>
              <w:autoSpaceDE w:val="0"/>
              <w:autoSpaceDN w:val="0"/>
              <w:adjustRightInd w:val="0"/>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bCs/>
                <w:i/>
                <w:lang w:eastAsia="ru-RU"/>
              </w:rPr>
              <w:t>Наименование характеристики</w:t>
            </w:r>
          </w:p>
        </w:tc>
        <w:tc>
          <w:tcPr>
            <w:tcW w:w="3591" w:type="dxa"/>
          </w:tcPr>
          <w:p w14:paraId="3E8C6ADE" w14:textId="77777777" w:rsidR="00F547C1" w:rsidRPr="00081D72" w:rsidRDefault="00F547C1" w:rsidP="00054431">
            <w:pPr>
              <w:widowControl w:val="0"/>
              <w:autoSpaceDE w:val="0"/>
              <w:autoSpaceDN w:val="0"/>
              <w:adjustRightInd w:val="0"/>
              <w:spacing w:after="0" w:line="240" w:lineRule="auto"/>
              <w:jc w:val="center"/>
              <w:rPr>
                <w:rFonts w:ascii="Times New Roman" w:eastAsia="Times New Roman" w:hAnsi="Times New Roman" w:cs="Times New Roman"/>
                <w:b/>
                <w:i/>
                <w:lang w:eastAsia="ru-RU"/>
              </w:rPr>
            </w:pPr>
            <w:r w:rsidRPr="00081D72">
              <w:rPr>
                <w:rFonts w:ascii="Times New Roman" w:eastAsia="Times New Roman" w:hAnsi="Times New Roman" w:cs="Times New Roman"/>
                <w:b/>
                <w:bCs/>
                <w:i/>
                <w:lang w:eastAsia="ru-RU"/>
              </w:rPr>
              <w:t>Значение характеристики</w:t>
            </w:r>
          </w:p>
        </w:tc>
      </w:tr>
      <w:tr w:rsidR="00F547C1" w:rsidRPr="00081D72" w14:paraId="67307772" w14:textId="77777777" w:rsidTr="00054431">
        <w:trPr>
          <w:trHeight w:val="261"/>
        </w:trPr>
        <w:tc>
          <w:tcPr>
            <w:tcW w:w="567" w:type="dxa"/>
            <w:vMerge/>
            <w:tcBorders>
              <w:bottom w:val="single" w:sz="4" w:space="0" w:color="auto"/>
            </w:tcBorders>
            <w:vAlign w:val="center"/>
          </w:tcPr>
          <w:p w14:paraId="30F52027" w14:textId="77777777" w:rsidR="00F547C1" w:rsidRPr="00081D72" w:rsidRDefault="00F547C1" w:rsidP="00054431">
            <w:pPr>
              <w:tabs>
                <w:tab w:val="left" w:pos="7195"/>
              </w:tabs>
              <w:spacing w:after="0" w:line="240" w:lineRule="auto"/>
              <w:jc w:val="center"/>
              <w:rPr>
                <w:rFonts w:ascii="Times New Roman" w:eastAsia="Times New Roman" w:hAnsi="Times New Roman" w:cs="Times New Roman"/>
                <w:sz w:val="24"/>
                <w:szCs w:val="24"/>
                <w:lang w:eastAsia="ru-RU"/>
              </w:rPr>
            </w:pPr>
          </w:p>
        </w:tc>
        <w:tc>
          <w:tcPr>
            <w:tcW w:w="1701" w:type="dxa"/>
            <w:vMerge/>
          </w:tcPr>
          <w:p w14:paraId="46DF3516" w14:textId="77777777" w:rsidR="00F547C1" w:rsidRPr="00081D72" w:rsidRDefault="00F547C1" w:rsidP="00054431">
            <w:pPr>
              <w:spacing w:after="0" w:line="240" w:lineRule="auto"/>
              <w:jc w:val="center"/>
              <w:rPr>
                <w:rFonts w:ascii="Times New Roman" w:eastAsia="Times New Roman" w:hAnsi="Times New Roman" w:cs="Times New Roman"/>
                <w:sz w:val="24"/>
                <w:szCs w:val="24"/>
                <w:lang w:eastAsia="ru-RU"/>
              </w:rPr>
            </w:pPr>
          </w:p>
        </w:tc>
        <w:tc>
          <w:tcPr>
            <w:tcW w:w="3922" w:type="dxa"/>
            <w:vAlign w:val="center"/>
          </w:tcPr>
          <w:p w14:paraId="7C045A51" w14:textId="77777777" w:rsidR="00F547C1" w:rsidRPr="00081D72" w:rsidRDefault="00F547C1" w:rsidP="00054431">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081D72">
              <w:rPr>
                <w:rFonts w:ascii="Times New Roman" w:eastAsia="Times New Roman" w:hAnsi="Times New Roman" w:cs="Times New Roman"/>
                <w:bCs/>
                <w:lang w:eastAsia="ru-RU"/>
              </w:rPr>
              <w:t>Вид изоляции:</w:t>
            </w:r>
          </w:p>
        </w:tc>
        <w:tc>
          <w:tcPr>
            <w:tcW w:w="3591" w:type="dxa"/>
            <w:vAlign w:val="center"/>
          </w:tcPr>
          <w:p w14:paraId="4E09C0A6" w14:textId="77777777" w:rsidR="00F547C1" w:rsidRPr="00081D72" w:rsidRDefault="00F547C1" w:rsidP="00054431">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081D72">
              <w:rPr>
                <w:rFonts w:ascii="Times New Roman" w:eastAsia="Times New Roman" w:hAnsi="Times New Roman" w:cs="Times New Roman"/>
                <w:bCs/>
                <w:lang w:eastAsia="ru-RU"/>
              </w:rPr>
              <w:t>Масляный</w:t>
            </w:r>
          </w:p>
        </w:tc>
      </w:tr>
      <w:tr w:rsidR="00F547C1" w:rsidRPr="00081D72" w14:paraId="3AB4CCA1" w14:textId="77777777" w:rsidTr="00054431">
        <w:trPr>
          <w:trHeight w:val="261"/>
        </w:trPr>
        <w:tc>
          <w:tcPr>
            <w:tcW w:w="567" w:type="dxa"/>
            <w:vMerge/>
            <w:tcBorders>
              <w:bottom w:val="single" w:sz="4" w:space="0" w:color="auto"/>
            </w:tcBorders>
            <w:vAlign w:val="center"/>
          </w:tcPr>
          <w:p w14:paraId="496333C5" w14:textId="77777777" w:rsidR="00F547C1" w:rsidRPr="00081D72" w:rsidRDefault="00F547C1" w:rsidP="00054431">
            <w:pPr>
              <w:tabs>
                <w:tab w:val="left" w:pos="7195"/>
              </w:tabs>
              <w:spacing w:after="0" w:line="240" w:lineRule="auto"/>
              <w:jc w:val="center"/>
              <w:rPr>
                <w:rFonts w:ascii="Times New Roman" w:eastAsia="Times New Roman" w:hAnsi="Times New Roman" w:cs="Times New Roman"/>
                <w:sz w:val="24"/>
                <w:szCs w:val="24"/>
                <w:lang w:eastAsia="ru-RU"/>
              </w:rPr>
            </w:pPr>
          </w:p>
        </w:tc>
        <w:tc>
          <w:tcPr>
            <w:tcW w:w="1701" w:type="dxa"/>
            <w:vMerge/>
          </w:tcPr>
          <w:p w14:paraId="7DC5E0DB" w14:textId="77777777" w:rsidR="00F547C1" w:rsidRPr="00081D72" w:rsidRDefault="00F547C1" w:rsidP="00054431">
            <w:pPr>
              <w:spacing w:after="0" w:line="240" w:lineRule="auto"/>
              <w:jc w:val="center"/>
              <w:rPr>
                <w:rFonts w:ascii="Times New Roman" w:eastAsia="Times New Roman" w:hAnsi="Times New Roman" w:cs="Times New Roman"/>
                <w:sz w:val="24"/>
                <w:szCs w:val="24"/>
                <w:lang w:eastAsia="ru-RU"/>
              </w:rPr>
            </w:pPr>
          </w:p>
        </w:tc>
        <w:tc>
          <w:tcPr>
            <w:tcW w:w="3922" w:type="dxa"/>
            <w:vAlign w:val="center"/>
          </w:tcPr>
          <w:p w14:paraId="2B503F06" w14:textId="77777777" w:rsidR="00F547C1" w:rsidRPr="00081D72" w:rsidRDefault="00F547C1" w:rsidP="00054431">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081D72">
              <w:rPr>
                <w:rFonts w:ascii="Times New Roman" w:eastAsia="Times New Roman" w:hAnsi="Times New Roman" w:cs="Times New Roman"/>
                <w:bCs/>
                <w:lang w:eastAsia="ru-RU"/>
              </w:rPr>
              <w:t>Вид трансформатора:</w:t>
            </w:r>
          </w:p>
        </w:tc>
        <w:tc>
          <w:tcPr>
            <w:tcW w:w="3591" w:type="dxa"/>
            <w:vAlign w:val="center"/>
          </w:tcPr>
          <w:p w14:paraId="408EA09F" w14:textId="77777777" w:rsidR="00F547C1" w:rsidRPr="00081D72" w:rsidRDefault="00F547C1" w:rsidP="00054431">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081D72">
              <w:rPr>
                <w:rFonts w:ascii="Times New Roman" w:eastAsia="Times New Roman" w:hAnsi="Times New Roman" w:cs="Times New Roman"/>
                <w:bCs/>
                <w:lang w:eastAsia="ru-RU"/>
              </w:rPr>
              <w:t>Понижающий</w:t>
            </w:r>
          </w:p>
        </w:tc>
      </w:tr>
      <w:tr w:rsidR="00F547C1" w:rsidRPr="00081D72" w14:paraId="2935FECB" w14:textId="77777777" w:rsidTr="00054431">
        <w:trPr>
          <w:trHeight w:val="261"/>
        </w:trPr>
        <w:tc>
          <w:tcPr>
            <w:tcW w:w="567" w:type="dxa"/>
            <w:vMerge/>
            <w:tcBorders>
              <w:bottom w:val="single" w:sz="4" w:space="0" w:color="auto"/>
            </w:tcBorders>
            <w:vAlign w:val="center"/>
          </w:tcPr>
          <w:p w14:paraId="451B004C" w14:textId="77777777" w:rsidR="00F547C1" w:rsidRPr="00081D72" w:rsidRDefault="00F547C1" w:rsidP="00054431">
            <w:pPr>
              <w:tabs>
                <w:tab w:val="left" w:pos="7195"/>
              </w:tabs>
              <w:spacing w:after="0" w:line="240" w:lineRule="auto"/>
              <w:jc w:val="center"/>
              <w:rPr>
                <w:rFonts w:ascii="Times New Roman" w:eastAsia="Times New Roman" w:hAnsi="Times New Roman" w:cs="Times New Roman"/>
                <w:sz w:val="24"/>
                <w:szCs w:val="24"/>
                <w:lang w:eastAsia="ru-RU"/>
              </w:rPr>
            </w:pPr>
          </w:p>
        </w:tc>
        <w:tc>
          <w:tcPr>
            <w:tcW w:w="1701" w:type="dxa"/>
            <w:vMerge/>
          </w:tcPr>
          <w:p w14:paraId="37E74C36" w14:textId="77777777" w:rsidR="00F547C1" w:rsidRPr="00081D72" w:rsidRDefault="00F547C1" w:rsidP="00054431">
            <w:pPr>
              <w:spacing w:after="0" w:line="240" w:lineRule="auto"/>
              <w:jc w:val="center"/>
              <w:rPr>
                <w:rFonts w:ascii="Times New Roman" w:eastAsia="Times New Roman" w:hAnsi="Times New Roman" w:cs="Times New Roman"/>
                <w:sz w:val="24"/>
                <w:szCs w:val="24"/>
                <w:lang w:eastAsia="ru-RU"/>
              </w:rPr>
            </w:pPr>
          </w:p>
        </w:tc>
        <w:tc>
          <w:tcPr>
            <w:tcW w:w="3922" w:type="dxa"/>
            <w:vAlign w:val="center"/>
          </w:tcPr>
          <w:p w14:paraId="3F637CF9" w14:textId="77777777" w:rsidR="00F547C1" w:rsidRPr="00081D72" w:rsidRDefault="00F547C1" w:rsidP="00054431">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Регулировка под напряжением </w:t>
            </w:r>
          </w:p>
        </w:tc>
        <w:tc>
          <w:tcPr>
            <w:tcW w:w="3591" w:type="dxa"/>
            <w:vAlign w:val="center"/>
          </w:tcPr>
          <w:p w14:paraId="66BE2FA0" w14:textId="77777777" w:rsidR="00F547C1" w:rsidRPr="00081D72" w:rsidRDefault="00F547C1" w:rsidP="00054431">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ПБВ</w:t>
            </w:r>
          </w:p>
        </w:tc>
      </w:tr>
      <w:tr w:rsidR="00F547C1" w:rsidRPr="00081D72" w14:paraId="3BC947EC" w14:textId="77777777" w:rsidTr="00054431">
        <w:trPr>
          <w:trHeight w:val="261"/>
        </w:trPr>
        <w:tc>
          <w:tcPr>
            <w:tcW w:w="567" w:type="dxa"/>
            <w:vMerge/>
            <w:tcBorders>
              <w:bottom w:val="single" w:sz="4" w:space="0" w:color="auto"/>
            </w:tcBorders>
            <w:vAlign w:val="center"/>
          </w:tcPr>
          <w:p w14:paraId="177C7A48" w14:textId="77777777" w:rsidR="00F547C1" w:rsidRPr="00081D72" w:rsidRDefault="00F547C1" w:rsidP="00054431">
            <w:pPr>
              <w:tabs>
                <w:tab w:val="left" w:pos="7195"/>
              </w:tabs>
              <w:spacing w:after="0" w:line="240" w:lineRule="auto"/>
              <w:jc w:val="center"/>
              <w:rPr>
                <w:rFonts w:ascii="Times New Roman" w:eastAsia="Times New Roman" w:hAnsi="Times New Roman" w:cs="Times New Roman"/>
                <w:sz w:val="24"/>
                <w:szCs w:val="24"/>
                <w:lang w:eastAsia="ru-RU"/>
              </w:rPr>
            </w:pPr>
          </w:p>
        </w:tc>
        <w:tc>
          <w:tcPr>
            <w:tcW w:w="1701" w:type="dxa"/>
            <w:vMerge/>
          </w:tcPr>
          <w:p w14:paraId="1D6BC90A" w14:textId="77777777" w:rsidR="00F547C1" w:rsidRPr="00081D72" w:rsidRDefault="00F547C1" w:rsidP="00054431">
            <w:pPr>
              <w:spacing w:after="0" w:line="240" w:lineRule="auto"/>
              <w:jc w:val="center"/>
              <w:rPr>
                <w:rFonts w:ascii="Times New Roman" w:eastAsia="Times New Roman" w:hAnsi="Times New Roman" w:cs="Times New Roman"/>
                <w:sz w:val="24"/>
                <w:szCs w:val="24"/>
                <w:lang w:eastAsia="ru-RU"/>
              </w:rPr>
            </w:pPr>
          </w:p>
        </w:tc>
        <w:tc>
          <w:tcPr>
            <w:tcW w:w="3922" w:type="dxa"/>
            <w:vAlign w:val="center"/>
          </w:tcPr>
          <w:p w14:paraId="4B0C56E7" w14:textId="77777777" w:rsidR="00F547C1" w:rsidRPr="00081D72" w:rsidRDefault="00F547C1" w:rsidP="00054431">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081D72">
              <w:rPr>
                <w:rFonts w:ascii="Times New Roman" w:eastAsia="Times New Roman" w:hAnsi="Times New Roman" w:cs="Times New Roman"/>
                <w:bCs/>
                <w:lang w:eastAsia="ru-RU"/>
              </w:rPr>
              <w:t>Количество обмоток:</w:t>
            </w:r>
          </w:p>
        </w:tc>
        <w:tc>
          <w:tcPr>
            <w:tcW w:w="3591" w:type="dxa"/>
            <w:vAlign w:val="center"/>
          </w:tcPr>
          <w:p w14:paraId="336EC6B1" w14:textId="77777777" w:rsidR="00F547C1" w:rsidRPr="00081D72" w:rsidRDefault="00F547C1" w:rsidP="00054431">
            <w:pPr>
              <w:widowControl w:val="0"/>
              <w:autoSpaceDE w:val="0"/>
              <w:autoSpaceDN w:val="0"/>
              <w:adjustRightInd w:val="0"/>
              <w:spacing w:after="0" w:line="240" w:lineRule="auto"/>
              <w:jc w:val="center"/>
              <w:rPr>
                <w:rFonts w:ascii="Times New Roman" w:eastAsia="Times New Roman" w:hAnsi="Times New Roman" w:cs="Times New Roman"/>
                <w:bCs/>
                <w:lang w:eastAsia="ru-RU"/>
              </w:rPr>
            </w:pPr>
            <w:proofErr w:type="spellStart"/>
            <w:r w:rsidRPr="00081D72">
              <w:rPr>
                <w:rFonts w:ascii="Times New Roman" w:eastAsia="Times New Roman" w:hAnsi="Times New Roman" w:cs="Times New Roman"/>
                <w:bCs/>
                <w:lang w:eastAsia="ru-RU"/>
              </w:rPr>
              <w:t>Двухобмоточный</w:t>
            </w:r>
            <w:proofErr w:type="spellEnd"/>
          </w:p>
        </w:tc>
      </w:tr>
      <w:tr w:rsidR="00F547C1" w:rsidRPr="00081D72" w14:paraId="536C0B19" w14:textId="77777777" w:rsidTr="00054431">
        <w:trPr>
          <w:trHeight w:val="261"/>
        </w:trPr>
        <w:tc>
          <w:tcPr>
            <w:tcW w:w="567" w:type="dxa"/>
            <w:vMerge/>
            <w:tcBorders>
              <w:bottom w:val="single" w:sz="4" w:space="0" w:color="auto"/>
            </w:tcBorders>
            <w:vAlign w:val="center"/>
          </w:tcPr>
          <w:p w14:paraId="33D8F77C" w14:textId="77777777" w:rsidR="00F547C1" w:rsidRPr="00081D72" w:rsidRDefault="00F547C1" w:rsidP="00054431">
            <w:pPr>
              <w:tabs>
                <w:tab w:val="left" w:pos="7195"/>
              </w:tabs>
              <w:spacing w:after="0" w:line="240" w:lineRule="auto"/>
              <w:jc w:val="center"/>
              <w:rPr>
                <w:rFonts w:ascii="Times New Roman" w:eastAsia="Times New Roman" w:hAnsi="Times New Roman" w:cs="Times New Roman"/>
                <w:sz w:val="24"/>
                <w:szCs w:val="24"/>
                <w:lang w:eastAsia="ru-RU"/>
              </w:rPr>
            </w:pPr>
          </w:p>
        </w:tc>
        <w:tc>
          <w:tcPr>
            <w:tcW w:w="1701" w:type="dxa"/>
            <w:vMerge/>
          </w:tcPr>
          <w:p w14:paraId="259B2637" w14:textId="77777777" w:rsidR="00F547C1" w:rsidRPr="00081D72" w:rsidRDefault="00F547C1" w:rsidP="00054431">
            <w:pPr>
              <w:spacing w:after="0" w:line="240" w:lineRule="auto"/>
              <w:jc w:val="center"/>
              <w:rPr>
                <w:rFonts w:ascii="Times New Roman" w:eastAsia="Times New Roman" w:hAnsi="Times New Roman" w:cs="Times New Roman"/>
                <w:sz w:val="24"/>
                <w:szCs w:val="24"/>
                <w:lang w:eastAsia="ru-RU"/>
              </w:rPr>
            </w:pPr>
          </w:p>
        </w:tc>
        <w:tc>
          <w:tcPr>
            <w:tcW w:w="3922" w:type="dxa"/>
            <w:vAlign w:val="center"/>
          </w:tcPr>
          <w:p w14:paraId="4C15E179" w14:textId="77777777" w:rsidR="00F547C1" w:rsidRPr="00081D72" w:rsidRDefault="00F547C1" w:rsidP="00054431">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081D72">
              <w:rPr>
                <w:rFonts w:ascii="Times New Roman" w:eastAsia="Times New Roman" w:hAnsi="Times New Roman" w:cs="Times New Roman"/>
                <w:bCs/>
                <w:lang w:eastAsia="ru-RU"/>
              </w:rPr>
              <w:t>Количество фаз трансформатора:</w:t>
            </w:r>
          </w:p>
        </w:tc>
        <w:tc>
          <w:tcPr>
            <w:tcW w:w="3591" w:type="dxa"/>
            <w:vAlign w:val="center"/>
          </w:tcPr>
          <w:p w14:paraId="7E77C275" w14:textId="77777777" w:rsidR="00F547C1" w:rsidRPr="00081D72" w:rsidRDefault="00F547C1" w:rsidP="00054431">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081D72">
              <w:rPr>
                <w:rFonts w:ascii="Times New Roman" w:eastAsia="Times New Roman" w:hAnsi="Times New Roman" w:cs="Times New Roman"/>
                <w:bCs/>
                <w:lang w:eastAsia="ru-RU"/>
              </w:rPr>
              <w:t>Трехфазный</w:t>
            </w:r>
          </w:p>
        </w:tc>
      </w:tr>
      <w:tr w:rsidR="00F547C1" w:rsidRPr="00081D72" w14:paraId="46485364" w14:textId="77777777" w:rsidTr="00054431">
        <w:trPr>
          <w:trHeight w:val="261"/>
        </w:trPr>
        <w:tc>
          <w:tcPr>
            <w:tcW w:w="567" w:type="dxa"/>
            <w:vMerge/>
            <w:tcBorders>
              <w:bottom w:val="single" w:sz="4" w:space="0" w:color="auto"/>
            </w:tcBorders>
            <w:vAlign w:val="center"/>
          </w:tcPr>
          <w:p w14:paraId="72F29D03" w14:textId="77777777" w:rsidR="00F547C1" w:rsidRPr="00081D72" w:rsidRDefault="00F547C1" w:rsidP="00054431">
            <w:pPr>
              <w:tabs>
                <w:tab w:val="left" w:pos="7195"/>
              </w:tabs>
              <w:spacing w:after="0" w:line="240" w:lineRule="auto"/>
              <w:jc w:val="center"/>
              <w:rPr>
                <w:rFonts w:ascii="Times New Roman" w:eastAsia="Times New Roman" w:hAnsi="Times New Roman" w:cs="Times New Roman"/>
                <w:sz w:val="24"/>
                <w:szCs w:val="24"/>
                <w:lang w:eastAsia="ru-RU"/>
              </w:rPr>
            </w:pPr>
          </w:p>
        </w:tc>
        <w:tc>
          <w:tcPr>
            <w:tcW w:w="1701" w:type="dxa"/>
            <w:vMerge/>
          </w:tcPr>
          <w:p w14:paraId="607E819C" w14:textId="77777777" w:rsidR="00F547C1" w:rsidRPr="00081D72" w:rsidRDefault="00F547C1" w:rsidP="00054431">
            <w:pPr>
              <w:spacing w:after="0" w:line="240" w:lineRule="auto"/>
              <w:jc w:val="center"/>
              <w:rPr>
                <w:rFonts w:ascii="Times New Roman" w:eastAsia="Times New Roman" w:hAnsi="Times New Roman" w:cs="Times New Roman"/>
                <w:sz w:val="24"/>
                <w:szCs w:val="24"/>
                <w:lang w:eastAsia="ru-RU"/>
              </w:rPr>
            </w:pPr>
          </w:p>
        </w:tc>
        <w:tc>
          <w:tcPr>
            <w:tcW w:w="3922" w:type="dxa"/>
            <w:vAlign w:val="center"/>
          </w:tcPr>
          <w:p w14:paraId="703F31E2" w14:textId="77777777" w:rsidR="00F547C1" w:rsidRPr="00081D72" w:rsidRDefault="00F547C1" w:rsidP="00054431">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081D72">
              <w:rPr>
                <w:rFonts w:ascii="Times New Roman" w:eastAsia="Times New Roman" w:hAnsi="Times New Roman" w:cs="Times New Roman"/>
                <w:bCs/>
                <w:lang w:eastAsia="ru-RU"/>
              </w:rPr>
              <w:t>Климатическое исполнение:</w:t>
            </w:r>
          </w:p>
        </w:tc>
        <w:tc>
          <w:tcPr>
            <w:tcW w:w="3591" w:type="dxa"/>
            <w:vAlign w:val="center"/>
          </w:tcPr>
          <w:p w14:paraId="4369A0BD" w14:textId="77777777" w:rsidR="00F547C1" w:rsidRPr="00081D72" w:rsidRDefault="00F547C1" w:rsidP="00054431">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081D72">
              <w:rPr>
                <w:rFonts w:ascii="Times New Roman" w:eastAsia="Times New Roman" w:hAnsi="Times New Roman" w:cs="Times New Roman"/>
                <w:bCs/>
                <w:lang w:eastAsia="ru-RU"/>
              </w:rPr>
              <w:t>У1 или УХЛ1</w:t>
            </w:r>
          </w:p>
        </w:tc>
      </w:tr>
      <w:tr w:rsidR="00F547C1" w:rsidRPr="00081D72" w14:paraId="0A38D2FA" w14:textId="77777777" w:rsidTr="00054431">
        <w:trPr>
          <w:trHeight w:val="261"/>
        </w:trPr>
        <w:tc>
          <w:tcPr>
            <w:tcW w:w="567" w:type="dxa"/>
            <w:vMerge/>
            <w:vAlign w:val="center"/>
          </w:tcPr>
          <w:p w14:paraId="5FB41046" w14:textId="77777777" w:rsidR="00F547C1" w:rsidRPr="00081D72" w:rsidRDefault="00F547C1" w:rsidP="00054431">
            <w:pPr>
              <w:tabs>
                <w:tab w:val="left" w:pos="7195"/>
              </w:tabs>
              <w:spacing w:after="0" w:line="240" w:lineRule="auto"/>
              <w:jc w:val="center"/>
              <w:rPr>
                <w:rFonts w:ascii="Times New Roman" w:eastAsia="Times New Roman" w:hAnsi="Times New Roman" w:cs="Times New Roman"/>
                <w:sz w:val="24"/>
                <w:szCs w:val="24"/>
                <w:lang w:eastAsia="ru-RU"/>
              </w:rPr>
            </w:pPr>
          </w:p>
        </w:tc>
        <w:tc>
          <w:tcPr>
            <w:tcW w:w="1701" w:type="dxa"/>
            <w:vMerge/>
          </w:tcPr>
          <w:p w14:paraId="19E12B51" w14:textId="77777777" w:rsidR="00F547C1" w:rsidRPr="00081D72" w:rsidRDefault="00F547C1" w:rsidP="00054431">
            <w:pPr>
              <w:spacing w:after="0" w:line="240" w:lineRule="auto"/>
              <w:jc w:val="center"/>
              <w:rPr>
                <w:rFonts w:ascii="Times New Roman" w:eastAsia="Times New Roman" w:hAnsi="Times New Roman" w:cs="Times New Roman"/>
                <w:sz w:val="24"/>
                <w:szCs w:val="24"/>
                <w:lang w:eastAsia="ru-RU"/>
              </w:rPr>
            </w:pPr>
          </w:p>
        </w:tc>
        <w:tc>
          <w:tcPr>
            <w:tcW w:w="3922" w:type="dxa"/>
            <w:vAlign w:val="center"/>
          </w:tcPr>
          <w:p w14:paraId="6E478CC1" w14:textId="77777777" w:rsidR="00F547C1" w:rsidRPr="00081D72" w:rsidRDefault="00F547C1" w:rsidP="00054431">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170FA0">
              <w:rPr>
                <w:rFonts w:ascii="Times New Roman" w:eastAsia="Times New Roman" w:hAnsi="Times New Roman" w:cs="Times New Roman"/>
                <w:bCs/>
                <w:lang w:eastAsia="ru-RU"/>
              </w:rPr>
              <w:t xml:space="preserve">Число фаз / частота, Гц </w:t>
            </w:r>
          </w:p>
        </w:tc>
        <w:tc>
          <w:tcPr>
            <w:tcW w:w="3591" w:type="dxa"/>
            <w:vAlign w:val="center"/>
          </w:tcPr>
          <w:p w14:paraId="49EFA925" w14:textId="77777777" w:rsidR="00F547C1" w:rsidRPr="00081D72" w:rsidRDefault="00F547C1" w:rsidP="00054431">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r w:rsidRPr="00170FA0">
              <w:rPr>
                <w:rFonts w:ascii="Times New Roman" w:eastAsia="Times New Roman" w:hAnsi="Times New Roman" w:cs="Times New Roman"/>
                <w:bCs/>
                <w:lang w:eastAsia="ru-RU"/>
              </w:rPr>
              <w:t>/50</w:t>
            </w:r>
          </w:p>
        </w:tc>
      </w:tr>
    </w:tbl>
    <w:p w14:paraId="41026ED4" w14:textId="77777777" w:rsidR="00F547C1" w:rsidRDefault="00F547C1" w:rsidP="00F547C1">
      <w:pPr>
        <w:spacing w:after="0"/>
        <w:jc w:val="both"/>
        <w:rPr>
          <w:rFonts w:ascii="Times New Roman" w:hAnsi="Times New Roman" w:cs="Times New Roman"/>
          <w:sz w:val="24"/>
          <w:szCs w:val="24"/>
        </w:rPr>
      </w:pPr>
    </w:p>
    <w:p w14:paraId="156282BA" w14:textId="1F6FEF71" w:rsidR="00F547C1" w:rsidRPr="00DC1B69" w:rsidRDefault="00040C63" w:rsidP="00F547C1">
      <w:pPr>
        <w:pStyle w:val="a4"/>
        <w:numPr>
          <w:ilvl w:val="1"/>
          <w:numId w:val="2"/>
        </w:numPr>
        <w:spacing w:after="0"/>
        <w:jc w:val="both"/>
        <w:rPr>
          <w:rFonts w:ascii="Times New Roman" w:hAnsi="Times New Roman" w:cs="Times New Roman"/>
          <w:sz w:val="24"/>
          <w:szCs w:val="24"/>
        </w:rPr>
      </w:pPr>
      <w:r>
        <w:rPr>
          <w:rFonts w:ascii="Times New Roman" w:hAnsi="Times New Roman"/>
          <w:sz w:val="24"/>
          <w:szCs w:val="24"/>
        </w:rPr>
        <w:t xml:space="preserve"> </w:t>
      </w:r>
      <w:r w:rsidR="00F547C1" w:rsidRPr="00DC1B69">
        <w:rPr>
          <w:rFonts w:ascii="Times New Roman" w:hAnsi="Times New Roman"/>
          <w:sz w:val="24"/>
          <w:szCs w:val="24"/>
        </w:rPr>
        <w:t>Номинальные технические характеристики:</w:t>
      </w:r>
    </w:p>
    <w:p w14:paraId="7F3DC686" w14:textId="77777777" w:rsidR="00F547C1" w:rsidRPr="00CB6C6E" w:rsidRDefault="00F547C1" w:rsidP="00F547C1">
      <w:pPr>
        <w:pStyle w:val="a4"/>
        <w:spacing w:after="0"/>
        <w:ind w:left="792"/>
        <w:jc w:val="both"/>
        <w:rPr>
          <w:rFonts w:ascii="Times New Roman" w:hAnsi="Times New Roman" w:cs="Times New Roman"/>
          <w:sz w:val="24"/>
          <w:szCs w:val="24"/>
        </w:rPr>
      </w:pPr>
    </w:p>
    <w:tbl>
      <w:tblPr>
        <w:tblStyle w:val="a3"/>
        <w:tblW w:w="0" w:type="auto"/>
        <w:jc w:val="center"/>
        <w:tblLayout w:type="fixed"/>
        <w:tblLook w:val="04A0" w:firstRow="1" w:lastRow="0" w:firstColumn="1" w:lastColumn="0" w:noHBand="0" w:noVBand="1"/>
      </w:tblPr>
      <w:tblGrid>
        <w:gridCol w:w="445"/>
        <w:gridCol w:w="1818"/>
        <w:gridCol w:w="709"/>
        <w:gridCol w:w="695"/>
        <w:gridCol w:w="1402"/>
        <w:gridCol w:w="762"/>
        <w:gridCol w:w="751"/>
        <w:gridCol w:w="723"/>
        <w:gridCol w:w="1904"/>
      </w:tblGrid>
      <w:tr w:rsidR="004A5B97" w14:paraId="0EB31B43" w14:textId="3A4F2490" w:rsidTr="004A5B97">
        <w:trPr>
          <w:jc w:val="center"/>
        </w:trPr>
        <w:tc>
          <w:tcPr>
            <w:tcW w:w="445" w:type="dxa"/>
            <w:vAlign w:val="center"/>
          </w:tcPr>
          <w:p w14:paraId="7FF60247" w14:textId="77777777" w:rsidR="004A5B97" w:rsidRDefault="004A5B97" w:rsidP="00054431">
            <w:pPr>
              <w:jc w:val="center"/>
              <w:rPr>
                <w:rFonts w:ascii="Times New Roman" w:hAnsi="Times New Roman" w:cs="Times New Roman"/>
                <w:sz w:val="24"/>
                <w:szCs w:val="24"/>
              </w:rPr>
            </w:pPr>
            <w:r>
              <w:rPr>
                <w:rFonts w:ascii="Times New Roman" w:hAnsi="Times New Roman" w:cs="Times New Roman"/>
                <w:sz w:val="24"/>
                <w:szCs w:val="24"/>
              </w:rPr>
              <w:t>№</w:t>
            </w:r>
          </w:p>
        </w:tc>
        <w:tc>
          <w:tcPr>
            <w:tcW w:w="1818" w:type="dxa"/>
            <w:vAlign w:val="center"/>
          </w:tcPr>
          <w:p w14:paraId="1BC26AE3" w14:textId="77777777" w:rsidR="004A5B97" w:rsidRDefault="004A5B97" w:rsidP="00054431">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709" w:type="dxa"/>
            <w:vAlign w:val="center"/>
          </w:tcPr>
          <w:p w14:paraId="0C8B3B25" w14:textId="77777777" w:rsidR="004A5B97" w:rsidRPr="001F603D" w:rsidRDefault="004A5B97" w:rsidP="00054431">
            <w:pPr>
              <w:jc w:val="center"/>
              <w:rPr>
                <w:rFonts w:ascii="Times New Roman" w:hAnsi="Times New Roman" w:cs="Times New Roman"/>
                <w:sz w:val="24"/>
                <w:szCs w:val="24"/>
              </w:rPr>
            </w:pPr>
            <w:r>
              <w:rPr>
                <w:rFonts w:ascii="Times New Roman" w:hAnsi="Times New Roman" w:cs="Times New Roman"/>
                <w:sz w:val="24"/>
                <w:szCs w:val="24"/>
                <w:lang w:val="en-US"/>
              </w:rPr>
              <w:t>U</w:t>
            </w:r>
            <w:proofErr w:type="spellStart"/>
            <w:r>
              <w:rPr>
                <w:rFonts w:ascii="Times New Roman" w:hAnsi="Times New Roman" w:cs="Times New Roman"/>
                <w:sz w:val="24"/>
                <w:szCs w:val="24"/>
              </w:rPr>
              <w:t>вн</w:t>
            </w:r>
            <w:proofErr w:type="spellEnd"/>
            <w:r>
              <w:rPr>
                <w:rFonts w:ascii="Times New Roman" w:hAnsi="Times New Roman" w:cs="Times New Roman"/>
                <w:sz w:val="24"/>
                <w:szCs w:val="24"/>
              </w:rPr>
              <w:t>, кВ</w:t>
            </w:r>
          </w:p>
        </w:tc>
        <w:tc>
          <w:tcPr>
            <w:tcW w:w="695" w:type="dxa"/>
            <w:vAlign w:val="center"/>
          </w:tcPr>
          <w:p w14:paraId="5468A227" w14:textId="77777777" w:rsidR="004A5B97" w:rsidRPr="001F603D" w:rsidRDefault="004A5B97" w:rsidP="00054431">
            <w:pPr>
              <w:ind w:left="-105" w:right="-126"/>
              <w:jc w:val="center"/>
              <w:rPr>
                <w:rFonts w:ascii="Times New Roman" w:hAnsi="Times New Roman" w:cs="Times New Roman"/>
                <w:sz w:val="24"/>
                <w:szCs w:val="24"/>
              </w:rPr>
            </w:pPr>
            <w:r>
              <w:rPr>
                <w:rFonts w:ascii="Times New Roman" w:hAnsi="Times New Roman" w:cs="Times New Roman"/>
                <w:sz w:val="24"/>
                <w:szCs w:val="24"/>
                <w:lang w:val="en-US"/>
              </w:rPr>
              <w:t>U</w:t>
            </w:r>
            <w:proofErr w:type="spellStart"/>
            <w:r>
              <w:rPr>
                <w:rFonts w:ascii="Times New Roman" w:hAnsi="Times New Roman" w:cs="Times New Roman"/>
                <w:sz w:val="24"/>
                <w:szCs w:val="24"/>
              </w:rPr>
              <w:t>нн</w:t>
            </w:r>
            <w:proofErr w:type="spellEnd"/>
            <w:r>
              <w:rPr>
                <w:rFonts w:ascii="Times New Roman" w:hAnsi="Times New Roman" w:cs="Times New Roman"/>
                <w:sz w:val="24"/>
                <w:szCs w:val="24"/>
              </w:rPr>
              <w:t>, кВ</w:t>
            </w:r>
          </w:p>
        </w:tc>
        <w:tc>
          <w:tcPr>
            <w:tcW w:w="1402" w:type="dxa"/>
            <w:vAlign w:val="center"/>
          </w:tcPr>
          <w:p w14:paraId="4D219659" w14:textId="77777777" w:rsidR="004A5B97" w:rsidRDefault="004A5B97" w:rsidP="00054431">
            <w:pPr>
              <w:jc w:val="center"/>
              <w:rPr>
                <w:rFonts w:ascii="Times New Roman" w:hAnsi="Times New Roman" w:cs="Times New Roman"/>
                <w:sz w:val="24"/>
                <w:szCs w:val="24"/>
              </w:rPr>
            </w:pPr>
            <w:r>
              <w:rPr>
                <w:rFonts w:ascii="Times New Roman" w:hAnsi="Times New Roman" w:cs="Times New Roman"/>
                <w:sz w:val="24"/>
                <w:szCs w:val="24"/>
              </w:rPr>
              <w:t>Схема и группа соединения обмоток</w:t>
            </w:r>
          </w:p>
        </w:tc>
        <w:tc>
          <w:tcPr>
            <w:tcW w:w="762" w:type="dxa"/>
            <w:vAlign w:val="center"/>
          </w:tcPr>
          <w:p w14:paraId="1C91A88E" w14:textId="77777777" w:rsidR="004A5B97" w:rsidRDefault="004A5B97" w:rsidP="00054431">
            <w:pPr>
              <w:jc w:val="center"/>
              <w:rPr>
                <w:rFonts w:ascii="Times New Roman" w:hAnsi="Times New Roman" w:cs="Times New Roman"/>
                <w:sz w:val="24"/>
                <w:szCs w:val="24"/>
              </w:rPr>
            </w:pPr>
            <w:proofErr w:type="spellStart"/>
            <w:r>
              <w:rPr>
                <w:rFonts w:ascii="Times New Roman" w:hAnsi="Times New Roman" w:cs="Times New Roman"/>
                <w:sz w:val="24"/>
                <w:szCs w:val="24"/>
              </w:rPr>
              <w:t>Рх.х</w:t>
            </w:r>
            <w:proofErr w:type="spellEnd"/>
            <w:r>
              <w:rPr>
                <w:rFonts w:ascii="Times New Roman" w:hAnsi="Times New Roman" w:cs="Times New Roman"/>
                <w:sz w:val="24"/>
                <w:szCs w:val="24"/>
              </w:rPr>
              <w:t>.</w:t>
            </w:r>
          </w:p>
          <w:p w14:paraId="1AFC095C" w14:textId="77777777" w:rsidR="004A5B97" w:rsidRDefault="004A5B97" w:rsidP="00054431">
            <w:pPr>
              <w:ind w:left="-223" w:right="-229"/>
              <w:jc w:val="center"/>
              <w:rPr>
                <w:rFonts w:ascii="Times New Roman" w:hAnsi="Times New Roman" w:cs="Times New Roman"/>
                <w:sz w:val="24"/>
                <w:szCs w:val="24"/>
              </w:rPr>
            </w:pPr>
            <w:r>
              <w:rPr>
                <w:rFonts w:ascii="Times New Roman" w:hAnsi="Times New Roman" w:cs="Times New Roman"/>
                <w:sz w:val="24"/>
                <w:szCs w:val="24"/>
              </w:rPr>
              <w:t>Вт</w:t>
            </w:r>
          </w:p>
          <w:p w14:paraId="51FFC39F" w14:textId="77777777" w:rsidR="004A5B97" w:rsidRPr="001F603D" w:rsidRDefault="004A5B97" w:rsidP="00054431">
            <w:pPr>
              <w:jc w:val="center"/>
              <w:rPr>
                <w:rFonts w:ascii="Times New Roman" w:hAnsi="Times New Roman" w:cs="Times New Roman"/>
                <w:sz w:val="24"/>
                <w:szCs w:val="24"/>
              </w:rPr>
            </w:pPr>
            <w:r w:rsidRPr="00504EB4">
              <w:rPr>
                <w:rFonts w:ascii="Times New Roman" w:hAnsi="Times New Roman" w:cs="Times New Roman"/>
                <w:szCs w:val="24"/>
                <w:u w:val="single"/>
              </w:rPr>
              <w:t>+</w:t>
            </w:r>
            <w:r w:rsidRPr="00504EB4">
              <w:rPr>
                <w:rFonts w:ascii="Times New Roman" w:hAnsi="Times New Roman" w:cs="Times New Roman"/>
                <w:szCs w:val="24"/>
              </w:rPr>
              <w:t>15%</w:t>
            </w:r>
          </w:p>
        </w:tc>
        <w:tc>
          <w:tcPr>
            <w:tcW w:w="751" w:type="dxa"/>
            <w:vAlign w:val="center"/>
          </w:tcPr>
          <w:p w14:paraId="5C008340" w14:textId="77777777" w:rsidR="004A5B97" w:rsidRDefault="004A5B97" w:rsidP="00054431">
            <w:pPr>
              <w:jc w:val="center"/>
              <w:rPr>
                <w:rFonts w:ascii="Times New Roman" w:hAnsi="Times New Roman" w:cs="Times New Roman"/>
                <w:sz w:val="24"/>
                <w:szCs w:val="24"/>
              </w:rPr>
            </w:pPr>
            <w:proofErr w:type="spellStart"/>
            <w:r>
              <w:rPr>
                <w:rFonts w:ascii="Times New Roman" w:hAnsi="Times New Roman" w:cs="Times New Roman"/>
                <w:sz w:val="24"/>
                <w:szCs w:val="24"/>
              </w:rPr>
              <w:t>Рк.з</w:t>
            </w:r>
            <w:proofErr w:type="spellEnd"/>
            <w:r>
              <w:rPr>
                <w:rFonts w:ascii="Times New Roman" w:hAnsi="Times New Roman" w:cs="Times New Roman"/>
                <w:sz w:val="24"/>
                <w:szCs w:val="24"/>
              </w:rPr>
              <w:t>.</w:t>
            </w:r>
          </w:p>
          <w:p w14:paraId="1AB81BF3" w14:textId="77777777" w:rsidR="004A5B97" w:rsidRDefault="004A5B97" w:rsidP="00054431">
            <w:pPr>
              <w:jc w:val="center"/>
              <w:rPr>
                <w:rFonts w:ascii="Times New Roman" w:hAnsi="Times New Roman" w:cs="Times New Roman"/>
                <w:sz w:val="24"/>
                <w:szCs w:val="24"/>
              </w:rPr>
            </w:pPr>
            <w:r>
              <w:rPr>
                <w:rFonts w:ascii="Times New Roman" w:hAnsi="Times New Roman" w:cs="Times New Roman"/>
                <w:sz w:val="24"/>
                <w:szCs w:val="24"/>
              </w:rPr>
              <w:t>Вт</w:t>
            </w:r>
          </w:p>
          <w:p w14:paraId="2414E9C2" w14:textId="77777777" w:rsidR="004A5B97" w:rsidRDefault="004A5B97" w:rsidP="00054431">
            <w:pPr>
              <w:jc w:val="center"/>
              <w:rPr>
                <w:rFonts w:ascii="Times New Roman" w:hAnsi="Times New Roman" w:cs="Times New Roman"/>
                <w:sz w:val="24"/>
                <w:szCs w:val="24"/>
              </w:rPr>
            </w:pPr>
            <w:r w:rsidRPr="00504EB4">
              <w:rPr>
                <w:rFonts w:ascii="Times New Roman" w:hAnsi="Times New Roman" w:cs="Times New Roman"/>
                <w:szCs w:val="24"/>
                <w:u w:val="single"/>
              </w:rPr>
              <w:t>+</w:t>
            </w:r>
            <w:r w:rsidRPr="00504EB4">
              <w:rPr>
                <w:rFonts w:ascii="Times New Roman" w:hAnsi="Times New Roman" w:cs="Times New Roman"/>
                <w:szCs w:val="24"/>
              </w:rPr>
              <w:t>10%</w:t>
            </w:r>
          </w:p>
        </w:tc>
        <w:tc>
          <w:tcPr>
            <w:tcW w:w="723" w:type="dxa"/>
            <w:vAlign w:val="center"/>
          </w:tcPr>
          <w:p w14:paraId="51587EF5" w14:textId="77777777" w:rsidR="004A5B97" w:rsidRDefault="004A5B97" w:rsidP="00054431">
            <w:pPr>
              <w:jc w:val="center"/>
              <w:rPr>
                <w:rFonts w:ascii="Times New Roman" w:hAnsi="Times New Roman" w:cs="Times New Roman"/>
                <w:sz w:val="24"/>
                <w:szCs w:val="24"/>
              </w:rPr>
            </w:pPr>
            <w:r>
              <w:rPr>
                <w:rFonts w:ascii="Times New Roman" w:hAnsi="Times New Roman" w:cs="Times New Roman"/>
                <w:sz w:val="24"/>
                <w:szCs w:val="24"/>
                <w:lang w:val="en-US"/>
              </w:rPr>
              <w:t>U</w:t>
            </w:r>
            <w:proofErr w:type="spellStart"/>
            <w:r>
              <w:rPr>
                <w:rFonts w:ascii="Times New Roman" w:hAnsi="Times New Roman" w:cs="Times New Roman"/>
                <w:sz w:val="24"/>
                <w:szCs w:val="24"/>
              </w:rPr>
              <w:t>кз</w:t>
            </w:r>
            <w:proofErr w:type="spellEnd"/>
            <w:r>
              <w:rPr>
                <w:rFonts w:ascii="Times New Roman" w:hAnsi="Times New Roman" w:cs="Times New Roman"/>
                <w:sz w:val="24"/>
                <w:szCs w:val="24"/>
              </w:rPr>
              <w:t>, %</w:t>
            </w:r>
          </w:p>
          <w:p w14:paraId="4B0B61C8" w14:textId="77777777" w:rsidR="004A5B97" w:rsidRPr="00504EB4" w:rsidRDefault="004A5B97" w:rsidP="00054431">
            <w:pPr>
              <w:ind w:right="-30"/>
              <w:jc w:val="center"/>
              <w:rPr>
                <w:rFonts w:ascii="Times New Roman" w:hAnsi="Times New Roman" w:cs="Times New Roman"/>
                <w:sz w:val="24"/>
                <w:szCs w:val="24"/>
                <w:u w:val="single"/>
              </w:rPr>
            </w:pPr>
            <w:r w:rsidRPr="00F14935">
              <w:rPr>
                <w:rFonts w:ascii="Times New Roman" w:hAnsi="Times New Roman" w:cs="Times New Roman"/>
                <w:szCs w:val="24"/>
                <w:u w:val="single"/>
              </w:rPr>
              <w:t>+</w:t>
            </w:r>
            <w:r w:rsidRPr="00F14935">
              <w:rPr>
                <w:rFonts w:ascii="Times New Roman" w:hAnsi="Times New Roman" w:cs="Times New Roman"/>
                <w:szCs w:val="24"/>
              </w:rPr>
              <w:t>10%</w:t>
            </w:r>
          </w:p>
        </w:tc>
        <w:tc>
          <w:tcPr>
            <w:tcW w:w="1904" w:type="dxa"/>
          </w:tcPr>
          <w:p w14:paraId="0C22160D" w14:textId="77777777" w:rsidR="004A5B97" w:rsidRPr="004A5B97" w:rsidRDefault="004A5B97" w:rsidP="00054431">
            <w:pPr>
              <w:jc w:val="center"/>
              <w:rPr>
                <w:rFonts w:ascii="Times New Roman" w:hAnsi="Times New Roman" w:cs="Times New Roman"/>
              </w:rPr>
            </w:pPr>
            <w:r w:rsidRPr="004A5B97">
              <w:rPr>
                <w:rFonts w:ascii="Times New Roman" w:hAnsi="Times New Roman" w:cs="Times New Roman"/>
              </w:rPr>
              <w:t>Габаритные размеры</w:t>
            </w:r>
          </w:p>
          <w:p w14:paraId="462CADAD" w14:textId="77777777" w:rsidR="004A5B97" w:rsidRPr="004A5B97" w:rsidRDefault="004A5B97" w:rsidP="00054431">
            <w:pPr>
              <w:jc w:val="center"/>
              <w:rPr>
                <w:rFonts w:ascii="Times New Roman" w:hAnsi="Times New Roman" w:cs="Times New Roman"/>
              </w:rPr>
            </w:pPr>
            <w:proofErr w:type="spellStart"/>
            <w:r w:rsidRPr="004A5B97">
              <w:rPr>
                <w:rFonts w:ascii="Times New Roman" w:hAnsi="Times New Roman" w:cs="Times New Roman"/>
              </w:rPr>
              <w:t>ДхШхВ</w:t>
            </w:r>
            <w:proofErr w:type="spellEnd"/>
            <w:r w:rsidRPr="004A5B97">
              <w:rPr>
                <w:rFonts w:ascii="Times New Roman" w:hAnsi="Times New Roman" w:cs="Times New Roman"/>
              </w:rPr>
              <w:t xml:space="preserve"> </w:t>
            </w:r>
          </w:p>
          <w:p w14:paraId="093A8693" w14:textId="013EBE41" w:rsidR="004A5B97" w:rsidRPr="004A5B97" w:rsidRDefault="004A5B97" w:rsidP="00054431">
            <w:pPr>
              <w:jc w:val="center"/>
              <w:rPr>
                <w:rFonts w:ascii="Times New Roman" w:hAnsi="Times New Roman" w:cs="Times New Roman"/>
              </w:rPr>
            </w:pPr>
            <w:r w:rsidRPr="004A5B97">
              <w:rPr>
                <w:rFonts w:ascii="Times New Roman" w:hAnsi="Times New Roman" w:cs="Times New Roman"/>
              </w:rPr>
              <w:t>(не более</w:t>
            </w:r>
            <w:r>
              <w:rPr>
                <w:rFonts w:ascii="Times New Roman" w:hAnsi="Times New Roman" w:cs="Times New Roman"/>
              </w:rPr>
              <w:t>, мм</w:t>
            </w:r>
            <w:r w:rsidRPr="004A5B97">
              <w:rPr>
                <w:rFonts w:ascii="Times New Roman" w:hAnsi="Times New Roman" w:cs="Times New Roman"/>
              </w:rPr>
              <w:t>)</w:t>
            </w:r>
          </w:p>
        </w:tc>
      </w:tr>
      <w:tr w:rsidR="006958BF" w14:paraId="45E7C33C" w14:textId="77777777" w:rsidTr="00FE62C8">
        <w:trPr>
          <w:jc w:val="center"/>
        </w:trPr>
        <w:tc>
          <w:tcPr>
            <w:tcW w:w="445" w:type="dxa"/>
            <w:vAlign w:val="center"/>
          </w:tcPr>
          <w:p w14:paraId="0C40746D" w14:textId="618F3376" w:rsidR="006958BF" w:rsidRDefault="00722E74" w:rsidP="006958BF">
            <w:pPr>
              <w:jc w:val="center"/>
              <w:rPr>
                <w:rFonts w:ascii="Times New Roman" w:hAnsi="Times New Roman" w:cs="Times New Roman"/>
                <w:sz w:val="24"/>
                <w:szCs w:val="24"/>
              </w:rPr>
            </w:pPr>
            <w:r>
              <w:rPr>
                <w:rFonts w:ascii="Times New Roman" w:hAnsi="Times New Roman" w:cs="Times New Roman"/>
                <w:sz w:val="24"/>
                <w:szCs w:val="24"/>
              </w:rPr>
              <w:t>1</w:t>
            </w:r>
          </w:p>
        </w:tc>
        <w:tc>
          <w:tcPr>
            <w:tcW w:w="1818" w:type="dxa"/>
          </w:tcPr>
          <w:p w14:paraId="1FBF3FA8" w14:textId="4D607876" w:rsidR="006958BF" w:rsidRDefault="006958BF" w:rsidP="006958BF">
            <w:pPr>
              <w:jc w:val="center"/>
              <w:rPr>
                <w:rFonts w:ascii="Times New Roman" w:hAnsi="Times New Roman" w:cs="Times New Roman"/>
                <w:sz w:val="24"/>
                <w:szCs w:val="24"/>
              </w:rPr>
            </w:pPr>
            <w:r w:rsidRPr="00722E74">
              <w:rPr>
                <w:rFonts w:ascii="Times New Roman" w:hAnsi="Times New Roman" w:cs="Times New Roman"/>
                <w:sz w:val="24"/>
                <w:szCs w:val="24"/>
              </w:rPr>
              <w:t>ТМГ-63</w:t>
            </w:r>
          </w:p>
        </w:tc>
        <w:tc>
          <w:tcPr>
            <w:tcW w:w="709" w:type="dxa"/>
          </w:tcPr>
          <w:p w14:paraId="06F9E381" w14:textId="08FA2821" w:rsidR="006958BF" w:rsidRPr="00722E74" w:rsidRDefault="006958BF" w:rsidP="006958BF">
            <w:pPr>
              <w:jc w:val="center"/>
              <w:rPr>
                <w:rFonts w:ascii="Times New Roman" w:hAnsi="Times New Roman" w:cs="Times New Roman"/>
                <w:sz w:val="24"/>
                <w:szCs w:val="24"/>
              </w:rPr>
            </w:pPr>
            <w:r w:rsidRPr="00722E74">
              <w:rPr>
                <w:rFonts w:ascii="Times New Roman" w:hAnsi="Times New Roman" w:cs="Times New Roman"/>
                <w:sz w:val="24"/>
                <w:szCs w:val="24"/>
              </w:rPr>
              <w:t>10</w:t>
            </w:r>
          </w:p>
        </w:tc>
        <w:tc>
          <w:tcPr>
            <w:tcW w:w="695" w:type="dxa"/>
          </w:tcPr>
          <w:p w14:paraId="3B998CAD" w14:textId="7FE2249E" w:rsidR="006958BF" w:rsidRPr="00722E74" w:rsidRDefault="006958BF" w:rsidP="006958BF">
            <w:pPr>
              <w:ind w:left="-105" w:right="-126"/>
              <w:jc w:val="center"/>
              <w:rPr>
                <w:rFonts w:ascii="Times New Roman" w:hAnsi="Times New Roman" w:cs="Times New Roman"/>
                <w:sz w:val="24"/>
                <w:szCs w:val="24"/>
              </w:rPr>
            </w:pPr>
            <w:r w:rsidRPr="00722E74">
              <w:rPr>
                <w:rFonts w:ascii="Times New Roman" w:hAnsi="Times New Roman" w:cs="Times New Roman"/>
                <w:sz w:val="24"/>
                <w:szCs w:val="24"/>
              </w:rPr>
              <w:t>0,4</w:t>
            </w:r>
          </w:p>
        </w:tc>
        <w:tc>
          <w:tcPr>
            <w:tcW w:w="1402" w:type="dxa"/>
          </w:tcPr>
          <w:p w14:paraId="0CB6A743" w14:textId="21A3CF2A" w:rsidR="006958BF" w:rsidRDefault="006958BF" w:rsidP="006958BF">
            <w:pPr>
              <w:jc w:val="center"/>
              <w:rPr>
                <w:rFonts w:ascii="Times New Roman" w:hAnsi="Times New Roman" w:cs="Times New Roman"/>
                <w:sz w:val="24"/>
                <w:szCs w:val="24"/>
              </w:rPr>
            </w:pPr>
            <w:r w:rsidRPr="00722E74">
              <w:rPr>
                <w:rFonts w:ascii="Times New Roman" w:hAnsi="Times New Roman" w:cs="Times New Roman"/>
                <w:sz w:val="24"/>
                <w:szCs w:val="24"/>
              </w:rPr>
              <w:t>У/Ун-0</w:t>
            </w:r>
          </w:p>
        </w:tc>
        <w:tc>
          <w:tcPr>
            <w:tcW w:w="762" w:type="dxa"/>
          </w:tcPr>
          <w:p w14:paraId="563B63B8" w14:textId="244F4B36" w:rsidR="006958BF" w:rsidRDefault="006958BF" w:rsidP="006958BF">
            <w:pPr>
              <w:jc w:val="center"/>
              <w:rPr>
                <w:rFonts w:ascii="Times New Roman" w:hAnsi="Times New Roman" w:cs="Times New Roman"/>
                <w:sz w:val="24"/>
                <w:szCs w:val="24"/>
              </w:rPr>
            </w:pPr>
            <w:r w:rsidRPr="00722E74">
              <w:rPr>
                <w:rFonts w:ascii="Times New Roman" w:hAnsi="Times New Roman" w:cs="Times New Roman"/>
                <w:sz w:val="24"/>
                <w:szCs w:val="24"/>
              </w:rPr>
              <w:t>220</w:t>
            </w:r>
          </w:p>
        </w:tc>
        <w:tc>
          <w:tcPr>
            <w:tcW w:w="751" w:type="dxa"/>
          </w:tcPr>
          <w:p w14:paraId="3F6D7464" w14:textId="11051F00" w:rsidR="006958BF" w:rsidRDefault="006958BF" w:rsidP="006958BF">
            <w:pPr>
              <w:jc w:val="center"/>
              <w:rPr>
                <w:rFonts w:ascii="Times New Roman" w:hAnsi="Times New Roman" w:cs="Times New Roman"/>
                <w:sz w:val="24"/>
                <w:szCs w:val="24"/>
              </w:rPr>
            </w:pPr>
            <w:r w:rsidRPr="00722E74">
              <w:rPr>
                <w:rFonts w:ascii="Times New Roman" w:hAnsi="Times New Roman" w:cs="Times New Roman"/>
                <w:sz w:val="24"/>
                <w:szCs w:val="24"/>
              </w:rPr>
              <w:t>1280</w:t>
            </w:r>
          </w:p>
        </w:tc>
        <w:tc>
          <w:tcPr>
            <w:tcW w:w="723" w:type="dxa"/>
          </w:tcPr>
          <w:p w14:paraId="65170568" w14:textId="0C830850" w:rsidR="006958BF" w:rsidRPr="00722E74" w:rsidRDefault="006958BF" w:rsidP="006958BF">
            <w:pPr>
              <w:jc w:val="center"/>
              <w:rPr>
                <w:rFonts w:ascii="Times New Roman" w:hAnsi="Times New Roman" w:cs="Times New Roman"/>
                <w:sz w:val="24"/>
                <w:szCs w:val="24"/>
              </w:rPr>
            </w:pPr>
            <w:r w:rsidRPr="00722E74">
              <w:rPr>
                <w:rFonts w:ascii="Times New Roman" w:hAnsi="Times New Roman" w:cs="Times New Roman"/>
                <w:sz w:val="24"/>
                <w:szCs w:val="24"/>
              </w:rPr>
              <w:t>4,5</w:t>
            </w:r>
          </w:p>
        </w:tc>
        <w:tc>
          <w:tcPr>
            <w:tcW w:w="1904" w:type="dxa"/>
          </w:tcPr>
          <w:p w14:paraId="3F3741E5" w14:textId="34FF1BA5" w:rsidR="006958BF" w:rsidRPr="00722E74" w:rsidRDefault="00EA3AE0" w:rsidP="006958BF">
            <w:pPr>
              <w:jc w:val="center"/>
              <w:rPr>
                <w:rFonts w:ascii="Times New Roman" w:hAnsi="Times New Roman" w:cs="Times New Roman"/>
                <w:sz w:val="24"/>
                <w:szCs w:val="24"/>
              </w:rPr>
            </w:pPr>
            <w:r w:rsidRPr="00722E74">
              <w:rPr>
                <w:rFonts w:ascii="Times New Roman" w:hAnsi="Times New Roman" w:cs="Times New Roman"/>
                <w:sz w:val="24"/>
                <w:szCs w:val="24"/>
              </w:rPr>
              <w:t>9</w:t>
            </w:r>
            <w:r w:rsidR="00722E74" w:rsidRPr="00722E74">
              <w:rPr>
                <w:rFonts w:ascii="Times New Roman" w:hAnsi="Times New Roman" w:cs="Times New Roman"/>
                <w:sz w:val="24"/>
                <w:szCs w:val="24"/>
              </w:rPr>
              <w:t>5</w:t>
            </w:r>
            <w:r w:rsidRPr="00722E74">
              <w:rPr>
                <w:rFonts w:ascii="Times New Roman" w:hAnsi="Times New Roman" w:cs="Times New Roman"/>
                <w:sz w:val="24"/>
                <w:szCs w:val="24"/>
              </w:rPr>
              <w:t>0х</w:t>
            </w:r>
            <w:r w:rsidR="00E512A2">
              <w:rPr>
                <w:rFonts w:ascii="Times New Roman" w:hAnsi="Times New Roman" w:cs="Times New Roman"/>
                <w:sz w:val="24"/>
                <w:szCs w:val="24"/>
              </w:rPr>
              <w:t>710</w:t>
            </w:r>
            <w:r w:rsidRPr="00722E74">
              <w:rPr>
                <w:rFonts w:ascii="Times New Roman" w:hAnsi="Times New Roman" w:cs="Times New Roman"/>
                <w:sz w:val="24"/>
                <w:szCs w:val="24"/>
              </w:rPr>
              <w:t>х</w:t>
            </w:r>
            <w:r w:rsidR="00E512A2">
              <w:rPr>
                <w:rFonts w:ascii="Times New Roman" w:hAnsi="Times New Roman" w:cs="Times New Roman"/>
                <w:sz w:val="24"/>
                <w:szCs w:val="24"/>
              </w:rPr>
              <w:t>1015*</w:t>
            </w:r>
          </w:p>
        </w:tc>
      </w:tr>
      <w:tr w:rsidR="004A5B97" w14:paraId="3B41B454" w14:textId="25497C36" w:rsidTr="004A5B97">
        <w:trPr>
          <w:jc w:val="center"/>
        </w:trPr>
        <w:tc>
          <w:tcPr>
            <w:tcW w:w="445" w:type="dxa"/>
            <w:vAlign w:val="center"/>
          </w:tcPr>
          <w:p w14:paraId="08299882" w14:textId="60FA9115" w:rsidR="004A5B97" w:rsidRDefault="00722E74" w:rsidP="00054431">
            <w:pPr>
              <w:jc w:val="center"/>
              <w:rPr>
                <w:rFonts w:ascii="Times New Roman" w:hAnsi="Times New Roman" w:cs="Times New Roman"/>
                <w:sz w:val="24"/>
                <w:szCs w:val="24"/>
              </w:rPr>
            </w:pPr>
            <w:r>
              <w:rPr>
                <w:rFonts w:ascii="Times New Roman" w:hAnsi="Times New Roman" w:cs="Times New Roman"/>
                <w:sz w:val="24"/>
                <w:szCs w:val="24"/>
              </w:rPr>
              <w:t>2</w:t>
            </w:r>
          </w:p>
        </w:tc>
        <w:tc>
          <w:tcPr>
            <w:tcW w:w="1818" w:type="dxa"/>
            <w:vAlign w:val="center"/>
          </w:tcPr>
          <w:p w14:paraId="3ECC6B6C" w14:textId="411201D1" w:rsidR="004A5B97" w:rsidRDefault="004A5B97" w:rsidP="00054431">
            <w:pPr>
              <w:ind w:right="-51"/>
              <w:jc w:val="center"/>
              <w:rPr>
                <w:rFonts w:ascii="Times New Roman" w:hAnsi="Times New Roman" w:cs="Times New Roman"/>
                <w:sz w:val="24"/>
                <w:szCs w:val="24"/>
              </w:rPr>
            </w:pPr>
            <w:r>
              <w:rPr>
                <w:rFonts w:ascii="Times New Roman" w:hAnsi="Times New Roman" w:cs="Times New Roman"/>
                <w:sz w:val="24"/>
                <w:szCs w:val="24"/>
              </w:rPr>
              <w:t>ТМГ-100</w:t>
            </w:r>
          </w:p>
        </w:tc>
        <w:tc>
          <w:tcPr>
            <w:tcW w:w="709" w:type="dxa"/>
            <w:vAlign w:val="center"/>
          </w:tcPr>
          <w:p w14:paraId="4341F0EA" w14:textId="77777777" w:rsidR="004A5B97" w:rsidRDefault="004A5B97" w:rsidP="00054431">
            <w:pPr>
              <w:jc w:val="center"/>
              <w:rPr>
                <w:rFonts w:ascii="Times New Roman" w:hAnsi="Times New Roman" w:cs="Times New Roman"/>
                <w:sz w:val="24"/>
                <w:szCs w:val="24"/>
              </w:rPr>
            </w:pPr>
            <w:r>
              <w:rPr>
                <w:rFonts w:ascii="Times New Roman" w:hAnsi="Times New Roman" w:cs="Times New Roman"/>
                <w:sz w:val="24"/>
                <w:szCs w:val="24"/>
              </w:rPr>
              <w:t>10</w:t>
            </w:r>
          </w:p>
        </w:tc>
        <w:tc>
          <w:tcPr>
            <w:tcW w:w="695" w:type="dxa"/>
            <w:vAlign w:val="center"/>
          </w:tcPr>
          <w:p w14:paraId="53C42350" w14:textId="77777777" w:rsidR="004A5B97" w:rsidRDefault="004A5B97" w:rsidP="00054431">
            <w:pPr>
              <w:jc w:val="center"/>
              <w:rPr>
                <w:rFonts w:ascii="Times New Roman" w:hAnsi="Times New Roman" w:cs="Times New Roman"/>
                <w:sz w:val="24"/>
                <w:szCs w:val="24"/>
              </w:rPr>
            </w:pPr>
            <w:r>
              <w:rPr>
                <w:rFonts w:ascii="Times New Roman" w:hAnsi="Times New Roman" w:cs="Times New Roman"/>
                <w:sz w:val="24"/>
                <w:szCs w:val="24"/>
              </w:rPr>
              <w:t>0,4</w:t>
            </w:r>
          </w:p>
        </w:tc>
        <w:tc>
          <w:tcPr>
            <w:tcW w:w="1402" w:type="dxa"/>
            <w:vAlign w:val="center"/>
          </w:tcPr>
          <w:p w14:paraId="268B99E4" w14:textId="77777777" w:rsidR="004A5B97" w:rsidRDefault="004A5B97" w:rsidP="00054431">
            <w:pPr>
              <w:jc w:val="center"/>
              <w:rPr>
                <w:rFonts w:ascii="Times New Roman" w:hAnsi="Times New Roman" w:cs="Times New Roman"/>
                <w:sz w:val="24"/>
                <w:szCs w:val="24"/>
              </w:rPr>
            </w:pPr>
            <w:r w:rsidRPr="00722E74">
              <w:rPr>
                <w:rFonts w:ascii="Times New Roman" w:hAnsi="Times New Roman" w:cs="Times New Roman"/>
                <w:sz w:val="24"/>
                <w:szCs w:val="24"/>
              </w:rPr>
              <w:t>У/Ун-0</w:t>
            </w:r>
          </w:p>
        </w:tc>
        <w:tc>
          <w:tcPr>
            <w:tcW w:w="762" w:type="dxa"/>
            <w:vAlign w:val="center"/>
          </w:tcPr>
          <w:p w14:paraId="549B93E6" w14:textId="2713546C" w:rsidR="004A5B97" w:rsidRDefault="004A5B97" w:rsidP="00054431">
            <w:pPr>
              <w:jc w:val="center"/>
              <w:rPr>
                <w:rFonts w:ascii="Times New Roman" w:hAnsi="Times New Roman" w:cs="Times New Roman"/>
                <w:sz w:val="24"/>
                <w:szCs w:val="24"/>
              </w:rPr>
            </w:pPr>
            <w:r>
              <w:rPr>
                <w:rFonts w:ascii="Times New Roman" w:hAnsi="Times New Roman" w:cs="Times New Roman"/>
                <w:sz w:val="24"/>
                <w:szCs w:val="24"/>
              </w:rPr>
              <w:t>210</w:t>
            </w:r>
          </w:p>
        </w:tc>
        <w:tc>
          <w:tcPr>
            <w:tcW w:w="751" w:type="dxa"/>
            <w:vAlign w:val="center"/>
          </w:tcPr>
          <w:p w14:paraId="6F85B0C0" w14:textId="26AC99DC" w:rsidR="004A5B97" w:rsidRDefault="004A5B97" w:rsidP="00054431">
            <w:pPr>
              <w:jc w:val="center"/>
              <w:rPr>
                <w:rFonts w:ascii="Times New Roman" w:hAnsi="Times New Roman" w:cs="Times New Roman"/>
                <w:sz w:val="24"/>
                <w:szCs w:val="24"/>
              </w:rPr>
            </w:pPr>
            <w:r>
              <w:rPr>
                <w:rFonts w:ascii="Times New Roman" w:hAnsi="Times New Roman" w:cs="Times New Roman"/>
                <w:sz w:val="24"/>
                <w:szCs w:val="24"/>
              </w:rPr>
              <w:t>1750</w:t>
            </w:r>
          </w:p>
        </w:tc>
        <w:tc>
          <w:tcPr>
            <w:tcW w:w="723" w:type="dxa"/>
            <w:vAlign w:val="center"/>
          </w:tcPr>
          <w:p w14:paraId="76DA998D" w14:textId="77777777" w:rsidR="004A5B97" w:rsidRDefault="004A5B97" w:rsidP="00054431">
            <w:pPr>
              <w:jc w:val="center"/>
              <w:rPr>
                <w:rFonts w:ascii="Times New Roman" w:hAnsi="Times New Roman" w:cs="Times New Roman"/>
                <w:sz w:val="24"/>
                <w:szCs w:val="24"/>
              </w:rPr>
            </w:pPr>
            <w:r>
              <w:rPr>
                <w:rFonts w:ascii="Times New Roman" w:hAnsi="Times New Roman" w:cs="Times New Roman"/>
                <w:sz w:val="24"/>
                <w:szCs w:val="24"/>
              </w:rPr>
              <w:t>4,5</w:t>
            </w:r>
          </w:p>
        </w:tc>
        <w:tc>
          <w:tcPr>
            <w:tcW w:w="1904" w:type="dxa"/>
          </w:tcPr>
          <w:p w14:paraId="0F2EF00C" w14:textId="39D45B83" w:rsidR="004A5B97" w:rsidRPr="00722E74" w:rsidRDefault="004A5B97" w:rsidP="00054431">
            <w:pPr>
              <w:jc w:val="center"/>
              <w:rPr>
                <w:rFonts w:ascii="Times New Roman" w:hAnsi="Times New Roman" w:cs="Times New Roman"/>
                <w:sz w:val="24"/>
                <w:szCs w:val="24"/>
              </w:rPr>
            </w:pPr>
            <w:r w:rsidRPr="00722E74">
              <w:rPr>
                <w:rFonts w:ascii="Times New Roman" w:hAnsi="Times New Roman" w:cs="Times New Roman"/>
                <w:sz w:val="24"/>
                <w:szCs w:val="24"/>
              </w:rPr>
              <w:t>930х710х</w:t>
            </w:r>
            <w:r w:rsidR="00E512A2">
              <w:rPr>
                <w:rFonts w:ascii="Times New Roman" w:hAnsi="Times New Roman" w:cs="Times New Roman"/>
                <w:sz w:val="24"/>
                <w:szCs w:val="24"/>
              </w:rPr>
              <w:t>1225*</w:t>
            </w:r>
          </w:p>
        </w:tc>
      </w:tr>
      <w:tr w:rsidR="004A5B97" w:rsidRPr="00E512A2" w14:paraId="3E92F8AA" w14:textId="16BBBA54" w:rsidTr="004A5B97">
        <w:trPr>
          <w:jc w:val="center"/>
        </w:trPr>
        <w:tc>
          <w:tcPr>
            <w:tcW w:w="445" w:type="dxa"/>
            <w:vAlign w:val="center"/>
          </w:tcPr>
          <w:p w14:paraId="62AFC8F7" w14:textId="228852A3" w:rsidR="004A5B97" w:rsidRDefault="00722E74" w:rsidP="00054431">
            <w:pPr>
              <w:jc w:val="center"/>
              <w:rPr>
                <w:rFonts w:ascii="Times New Roman" w:hAnsi="Times New Roman" w:cs="Times New Roman"/>
                <w:sz w:val="24"/>
                <w:szCs w:val="24"/>
              </w:rPr>
            </w:pPr>
            <w:r>
              <w:rPr>
                <w:rFonts w:ascii="Times New Roman" w:hAnsi="Times New Roman" w:cs="Times New Roman"/>
                <w:sz w:val="24"/>
                <w:szCs w:val="24"/>
              </w:rPr>
              <w:t>3</w:t>
            </w:r>
          </w:p>
        </w:tc>
        <w:tc>
          <w:tcPr>
            <w:tcW w:w="1818" w:type="dxa"/>
            <w:vAlign w:val="center"/>
          </w:tcPr>
          <w:p w14:paraId="0CBD8C64" w14:textId="172F68A2" w:rsidR="004A5B97" w:rsidRDefault="004A5B97" w:rsidP="00054431">
            <w:pPr>
              <w:jc w:val="center"/>
              <w:rPr>
                <w:rFonts w:ascii="Times New Roman" w:hAnsi="Times New Roman" w:cs="Times New Roman"/>
                <w:sz w:val="24"/>
                <w:szCs w:val="24"/>
              </w:rPr>
            </w:pPr>
            <w:r>
              <w:rPr>
                <w:rFonts w:ascii="Times New Roman" w:hAnsi="Times New Roman" w:cs="Times New Roman"/>
                <w:sz w:val="24"/>
                <w:szCs w:val="24"/>
              </w:rPr>
              <w:t>ТМГ-250</w:t>
            </w:r>
          </w:p>
        </w:tc>
        <w:tc>
          <w:tcPr>
            <w:tcW w:w="709" w:type="dxa"/>
            <w:vAlign w:val="center"/>
          </w:tcPr>
          <w:p w14:paraId="5EBF97F1" w14:textId="77777777" w:rsidR="004A5B97" w:rsidRDefault="004A5B97" w:rsidP="00054431">
            <w:pPr>
              <w:jc w:val="center"/>
              <w:rPr>
                <w:rFonts w:ascii="Times New Roman" w:hAnsi="Times New Roman" w:cs="Times New Roman"/>
                <w:sz w:val="24"/>
                <w:szCs w:val="24"/>
              </w:rPr>
            </w:pPr>
            <w:r>
              <w:rPr>
                <w:rFonts w:ascii="Times New Roman" w:hAnsi="Times New Roman" w:cs="Times New Roman"/>
                <w:sz w:val="24"/>
                <w:szCs w:val="24"/>
              </w:rPr>
              <w:t>10</w:t>
            </w:r>
          </w:p>
        </w:tc>
        <w:tc>
          <w:tcPr>
            <w:tcW w:w="695" w:type="dxa"/>
            <w:vAlign w:val="center"/>
          </w:tcPr>
          <w:p w14:paraId="7734DA8E" w14:textId="77777777" w:rsidR="004A5B97" w:rsidRDefault="004A5B97" w:rsidP="00054431">
            <w:pPr>
              <w:jc w:val="center"/>
              <w:rPr>
                <w:rFonts w:ascii="Times New Roman" w:hAnsi="Times New Roman" w:cs="Times New Roman"/>
                <w:sz w:val="24"/>
                <w:szCs w:val="24"/>
              </w:rPr>
            </w:pPr>
            <w:r>
              <w:rPr>
                <w:rFonts w:ascii="Times New Roman" w:hAnsi="Times New Roman" w:cs="Times New Roman"/>
                <w:sz w:val="24"/>
                <w:szCs w:val="24"/>
              </w:rPr>
              <w:t>0,4</w:t>
            </w:r>
          </w:p>
        </w:tc>
        <w:tc>
          <w:tcPr>
            <w:tcW w:w="1402" w:type="dxa"/>
            <w:vAlign w:val="center"/>
          </w:tcPr>
          <w:p w14:paraId="41B169E7" w14:textId="77777777" w:rsidR="004A5B97" w:rsidRDefault="004A5B97" w:rsidP="00054431">
            <w:pPr>
              <w:jc w:val="center"/>
              <w:rPr>
                <w:rFonts w:ascii="Times New Roman" w:hAnsi="Times New Roman" w:cs="Times New Roman"/>
                <w:sz w:val="24"/>
                <w:szCs w:val="24"/>
              </w:rPr>
            </w:pPr>
            <w:r>
              <w:rPr>
                <w:rFonts w:ascii="Times New Roman" w:eastAsia="Times New Roman" w:hAnsi="Times New Roman" w:cs="Times New Roman"/>
                <w:bCs/>
                <w:lang w:eastAsia="ru-RU"/>
              </w:rPr>
              <w:t>У/Ун-0</w:t>
            </w:r>
          </w:p>
        </w:tc>
        <w:tc>
          <w:tcPr>
            <w:tcW w:w="762" w:type="dxa"/>
            <w:vAlign w:val="center"/>
          </w:tcPr>
          <w:p w14:paraId="4E38A78C" w14:textId="549A1CD5" w:rsidR="004A5B97" w:rsidRDefault="004A5B97" w:rsidP="00054431">
            <w:pPr>
              <w:jc w:val="center"/>
              <w:rPr>
                <w:rFonts w:ascii="Times New Roman" w:hAnsi="Times New Roman" w:cs="Times New Roman"/>
                <w:sz w:val="24"/>
                <w:szCs w:val="24"/>
              </w:rPr>
            </w:pPr>
            <w:r>
              <w:rPr>
                <w:rFonts w:ascii="Times New Roman" w:hAnsi="Times New Roman" w:cs="Times New Roman"/>
                <w:sz w:val="24"/>
                <w:szCs w:val="24"/>
              </w:rPr>
              <w:t>425</w:t>
            </w:r>
          </w:p>
        </w:tc>
        <w:tc>
          <w:tcPr>
            <w:tcW w:w="751" w:type="dxa"/>
            <w:vAlign w:val="center"/>
          </w:tcPr>
          <w:p w14:paraId="6E807D86" w14:textId="2347984E" w:rsidR="004A5B97" w:rsidRDefault="004A5B97" w:rsidP="00054431">
            <w:pPr>
              <w:jc w:val="center"/>
              <w:rPr>
                <w:rFonts w:ascii="Times New Roman" w:hAnsi="Times New Roman" w:cs="Times New Roman"/>
                <w:sz w:val="24"/>
                <w:szCs w:val="24"/>
              </w:rPr>
            </w:pPr>
            <w:r>
              <w:rPr>
                <w:rFonts w:ascii="Times New Roman" w:hAnsi="Times New Roman" w:cs="Times New Roman"/>
                <w:sz w:val="24"/>
                <w:szCs w:val="24"/>
              </w:rPr>
              <w:t>3250</w:t>
            </w:r>
          </w:p>
        </w:tc>
        <w:tc>
          <w:tcPr>
            <w:tcW w:w="723" w:type="dxa"/>
            <w:vAlign w:val="center"/>
          </w:tcPr>
          <w:p w14:paraId="525C6B73" w14:textId="77777777" w:rsidR="004A5B97" w:rsidRDefault="004A5B97" w:rsidP="00054431">
            <w:pPr>
              <w:jc w:val="center"/>
              <w:rPr>
                <w:rFonts w:ascii="Times New Roman" w:hAnsi="Times New Roman" w:cs="Times New Roman"/>
                <w:sz w:val="24"/>
                <w:szCs w:val="24"/>
              </w:rPr>
            </w:pPr>
            <w:r>
              <w:rPr>
                <w:rFonts w:ascii="Times New Roman" w:hAnsi="Times New Roman" w:cs="Times New Roman"/>
                <w:sz w:val="24"/>
                <w:szCs w:val="24"/>
              </w:rPr>
              <w:t>4,5</w:t>
            </w:r>
          </w:p>
        </w:tc>
        <w:tc>
          <w:tcPr>
            <w:tcW w:w="1904" w:type="dxa"/>
          </w:tcPr>
          <w:p w14:paraId="3AE7E44F" w14:textId="7A744E0D" w:rsidR="004A5B97" w:rsidRPr="00E512A2" w:rsidRDefault="004A5B97" w:rsidP="00054431">
            <w:pPr>
              <w:jc w:val="center"/>
              <w:rPr>
                <w:rFonts w:ascii="Times New Roman" w:hAnsi="Times New Roman" w:cs="Times New Roman"/>
                <w:sz w:val="24"/>
                <w:szCs w:val="24"/>
              </w:rPr>
            </w:pPr>
            <w:r w:rsidRPr="00E512A2">
              <w:rPr>
                <w:rFonts w:ascii="Times New Roman" w:hAnsi="Times New Roman" w:cs="Times New Roman"/>
                <w:sz w:val="24"/>
                <w:szCs w:val="24"/>
              </w:rPr>
              <w:t>11</w:t>
            </w:r>
            <w:r w:rsidR="00E512A2" w:rsidRPr="00E512A2">
              <w:rPr>
                <w:rFonts w:ascii="Times New Roman" w:hAnsi="Times New Roman" w:cs="Times New Roman"/>
                <w:sz w:val="24"/>
                <w:szCs w:val="24"/>
              </w:rPr>
              <w:t>8</w:t>
            </w:r>
            <w:r w:rsidRPr="00E512A2">
              <w:rPr>
                <w:rFonts w:ascii="Times New Roman" w:hAnsi="Times New Roman" w:cs="Times New Roman"/>
                <w:sz w:val="24"/>
                <w:szCs w:val="24"/>
              </w:rPr>
              <w:t>0х800х1</w:t>
            </w:r>
            <w:r w:rsidR="00E512A2" w:rsidRPr="00E512A2">
              <w:rPr>
                <w:rFonts w:ascii="Times New Roman" w:hAnsi="Times New Roman" w:cs="Times New Roman"/>
                <w:sz w:val="24"/>
                <w:szCs w:val="24"/>
              </w:rPr>
              <w:t>460*</w:t>
            </w:r>
          </w:p>
        </w:tc>
      </w:tr>
    </w:tbl>
    <w:p w14:paraId="79C05FF8" w14:textId="1293A942" w:rsidR="00F547C1" w:rsidRPr="00E512A2" w:rsidRDefault="00E512A2" w:rsidP="00F547C1">
      <w:pPr>
        <w:spacing w:after="0"/>
        <w:ind w:firstLine="567"/>
        <w:jc w:val="both"/>
        <w:rPr>
          <w:rFonts w:ascii="Times New Roman" w:hAnsi="Times New Roman" w:cs="Times New Roman"/>
          <w:sz w:val="20"/>
          <w:szCs w:val="20"/>
        </w:rPr>
      </w:pPr>
      <w:r w:rsidRPr="00E512A2">
        <w:rPr>
          <w:rFonts w:ascii="Times New Roman" w:hAnsi="Times New Roman" w:cs="Times New Roman"/>
          <w:sz w:val="20"/>
          <w:szCs w:val="20"/>
        </w:rPr>
        <w:t>*- высота указана с учетом изоляторов.</w:t>
      </w:r>
    </w:p>
    <w:p w14:paraId="642EAF51" w14:textId="77777777" w:rsidR="00F547C1" w:rsidRDefault="00F547C1" w:rsidP="003C242B">
      <w:pPr>
        <w:pStyle w:val="a4"/>
        <w:numPr>
          <w:ilvl w:val="1"/>
          <w:numId w:val="2"/>
        </w:numPr>
        <w:tabs>
          <w:tab w:val="left" w:pos="851"/>
          <w:tab w:val="left" w:pos="993"/>
        </w:tabs>
        <w:spacing w:after="0" w:line="276" w:lineRule="auto"/>
        <w:ind w:left="0" w:firstLine="567"/>
        <w:jc w:val="both"/>
        <w:rPr>
          <w:rFonts w:ascii="Times New Roman" w:hAnsi="Times New Roman" w:cs="Times New Roman"/>
          <w:sz w:val="24"/>
          <w:szCs w:val="24"/>
        </w:rPr>
      </w:pPr>
      <w:r w:rsidRPr="00F55654">
        <w:rPr>
          <w:rFonts w:ascii="Times New Roman" w:hAnsi="Times New Roman" w:cs="Times New Roman"/>
          <w:sz w:val="24"/>
          <w:szCs w:val="24"/>
        </w:rPr>
        <w:t xml:space="preserve">Трансформаторы должны иметь герметичную конструкцию, внутренний объем трансформатора не должен иметь сообщения с окружающей средой. </w:t>
      </w:r>
    </w:p>
    <w:p w14:paraId="6E08AAF0" w14:textId="77777777" w:rsidR="00F547C1" w:rsidRPr="00874D47" w:rsidRDefault="00F547C1" w:rsidP="003C242B">
      <w:pPr>
        <w:pStyle w:val="a4"/>
        <w:numPr>
          <w:ilvl w:val="1"/>
          <w:numId w:val="2"/>
        </w:numPr>
        <w:tabs>
          <w:tab w:val="left" w:pos="851"/>
          <w:tab w:val="left" w:pos="993"/>
        </w:tabs>
        <w:spacing w:after="0" w:line="276" w:lineRule="auto"/>
        <w:ind w:left="0" w:firstLine="567"/>
        <w:jc w:val="both"/>
        <w:rPr>
          <w:rFonts w:ascii="Times New Roman" w:hAnsi="Times New Roman" w:cs="Times New Roman"/>
          <w:sz w:val="24"/>
          <w:szCs w:val="24"/>
        </w:rPr>
      </w:pPr>
      <w:r w:rsidRPr="00874D47">
        <w:rPr>
          <w:rFonts w:ascii="Times New Roman" w:hAnsi="Times New Roman" w:cs="Times New Roman"/>
          <w:sz w:val="24"/>
          <w:szCs w:val="24"/>
        </w:rPr>
        <w:t xml:space="preserve">Трансформаторы полностью (до крышки) должны быть заполнены трансформаторным маслом, а температурные изменения объема масла, происходящие в процессе эксплуатации, должны компенсироваться за счет изменения объема гофров стенок бака. </w:t>
      </w:r>
      <w:r>
        <w:rPr>
          <w:rFonts w:ascii="Times New Roman" w:hAnsi="Times New Roman" w:cs="Times New Roman"/>
          <w:sz w:val="24"/>
          <w:szCs w:val="24"/>
        </w:rPr>
        <w:t>Т</w:t>
      </w:r>
      <w:r w:rsidRPr="00874D47">
        <w:rPr>
          <w:rFonts w:ascii="Times New Roman" w:hAnsi="Times New Roman" w:cs="Times New Roman"/>
          <w:sz w:val="24"/>
          <w:szCs w:val="24"/>
        </w:rPr>
        <w:t>рансформатор должен быть заполнен трансформаторным маслом под вакуумом. Трансформатор должен быть заполнен трансформаторным маслом, имеющим пробивное напряжение не менее 30кВ.</w:t>
      </w:r>
    </w:p>
    <w:p w14:paraId="5D92A455" w14:textId="77777777" w:rsidR="00F547C1" w:rsidRPr="005378F3" w:rsidRDefault="00F547C1" w:rsidP="003C242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2.5. </w:t>
      </w:r>
      <w:r w:rsidRPr="005378F3">
        <w:rPr>
          <w:rFonts w:ascii="Times New Roman" w:hAnsi="Times New Roman" w:cs="Times New Roman"/>
          <w:sz w:val="24"/>
          <w:szCs w:val="24"/>
        </w:rPr>
        <w:t xml:space="preserve">Трансформатор должен состоять из активной части, бака, крышки, вводов ВН и НН. </w:t>
      </w:r>
    </w:p>
    <w:p w14:paraId="5DB7477D" w14:textId="77777777" w:rsidR="00F547C1" w:rsidRPr="005378F3" w:rsidRDefault="00F547C1" w:rsidP="003C242B">
      <w:pPr>
        <w:spacing w:after="0" w:line="276" w:lineRule="auto"/>
        <w:jc w:val="both"/>
        <w:rPr>
          <w:rFonts w:ascii="Times New Roman" w:hAnsi="Times New Roman" w:cs="Times New Roman"/>
          <w:sz w:val="24"/>
          <w:szCs w:val="24"/>
        </w:rPr>
      </w:pPr>
      <w:r w:rsidRPr="005378F3">
        <w:rPr>
          <w:rFonts w:ascii="Times New Roman" w:hAnsi="Times New Roman" w:cs="Times New Roman"/>
          <w:sz w:val="24"/>
          <w:szCs w:val="24"/>
        </w:rPr>
        <w:t>На крышку бака выведены вводы ВН и НН, привод переключателя</w:t>
      </w:r>
      <w:r>
        <w:rPr>
          <w:rFonts w:ascii="Times New Roman" w:hAnsi="Times New Roman" w:cs="Times New Roman"/>
          <w:sz w:val="24"/>
          <w:szCs w:val="24"/>
        </w:rPr>
        <w:t xml:space="preserve"> ПБВ</w:t>
      </w:r>
      <w:r w:rsidRPr="005378F3">
        <w:rPr>
          <w:rFonts w:ascii="Times New Roman" w:hAnsi="Times New Roman" w:cs="Times New Roman"/>
          <w:sz w:val="24"/>
          <w:szCs w:val="24"/>
        </w:rPr>
        <w:t xml:space="preserve">. </w:t>
      </w:r>
    </w:p>
    <w:p w14:paraId="5B3E74DA" w14:textId="77777777" w:rsidR="00F547C1" w:rsidRPr="00F55654" w:rsidRDefault="00F547C1" w:rsidP="003C242B">
      <w:pPr>
        <w:pStyle w:val="a4"/>
        <w:numPr>
          <w:ilvl w:val="1"/>
          <w:numId w:val="2"/>
        </w:numPr>
        <w:tabs>
          <w:tab w:val="left" w:pos="993"/>
        </w:tabs>
        <w:spacing w:after="0" w:line="276" w:lineRule="auto"/>
        <w:ind w:left="0" w:firstLine="567"/>
        <w:jc w:val="both"/>
        <w:rPr>
          <w:rFonts w:ascii="Times New Roman" w:hAnsi="Times New Roman" w:cs="Times New Roman"/>
          <w:sz w:val="24"/>
          <w:szCs w:val="24"/>
        </w:rPr>
      </w:pPr>
      <w:r w:rsidRPr="00F55654">
        <w:rPr>
          <w:rFonts w:ascii="Times New Roman" w:hAnsi="Times New Roman" w:cs="Times New Roman"/>
          <w:sz w:val="24"/>
          <w:szCs w:val="24"/>
        </w:rPr>
        <w:lastRenderedPageBreak/>
        <w:t xml:space="preserve">Активная часть трансформаторов должна быть жестко соединена с крышкой бака. Активная часть должна состоять из магнитопровода с обмотками, нижних и верхних </w:t>
      </w:r>
      <w:proofErr w:type="spellStart"/>
      <w:r w:rsidRPr="00F55654">
        <w:rPr>
          <w:rFonts w:ascii="Times New Roman" w:hAnsi="Times New Roman" w:cs="Times New Roman"/>
          <w:sz w:val="24"/>
          <w:szCs w:val="24"/>
        </w:rPr>
        <w:t>ярмовых</w:t>
      </w:r>
      <w:proofErr w:type="spellEnd"/>
      <w:r w:rsidRPr="00F55654">
        <w:rPr>
          <w:rFonts w:ascii="Times New Roman" w:hAnsi="Times New Roman" w:cs="Times New Roman"/>
          <w:sz w:val="24"/>
          <w:szCs w:val="24"/>
        </w:rPr>
        <w:t xml:space="preserve"> балок, отводов ВН и НН, переключателя ответвлений обмоток. </w:t>
      </w:r>
    </w:p>
    <w:p w14:paraId="0615C55C" w14:textId="77777777" w:rsidR="00F547C1" w:rsidRPr="00F55654" w:rsidRDefault="00F547C1" w:rsidP="003C242B">
      <w:pPr>
        <w:pStyle w:val="a4"/>
        <w:numPr>
          <w:ilvl w:val="1"/>
          <w:numId w:val="2"/>
        </w:numPr>
        <w:tabs>
          <w:tab w:val="left" w:pos="993"/>
        </w:tabs>
        <w:spacing w:after="0" w:line="276" w:lineRule="auto"/>
        <w:ind w:left="0" w:firstLine="567"/>
        <w:jc w:val="both"/>
        <w:rPr>
          <w:rFonts w:ascii="Times New Roman" w:hAnsi="Times New Roman" w:cs="Times New Roman"/>
          <w:sz w:val="24"/>
          <w:szCs w:val="24"/>
        </w:rPr>
      </w:pPr>
      <w:r w:rsidRPr="00F55654">
        <w:rPr>
          <w:rFonts w:ascii="Times New Roman" w:hAnsi="Times New Roman" w:cs="Times New Roman"/>
          <w:sz w:val="24"/>
          <w:szCs w:val="24"/>
        </w:rPr>
        <w:t xml:space="preserve">Магнитопровод трансформатора стержневого типа, должен быть собран из пластин холоднокатаной электротехнической стали. </w:t>
      </w:r>
    </w:p>
    <w:p w14:paraId="0C411F0F" w14:textId="77777777" w:rsidR="00F547C1" w:rsidRPr="00F55654" w:rsidRDefault="00F547C1" w:rsidP="003C242B">
      <w:pPr>
        <w:pStyle w:val="a4"/>
        <w:numPr>
          <w:ilvl w:val="1"/>
          <w:numId w:val="2"/>
        </w:numPr>
        <w:tabs>
          <w:tab w:val="left" w:pos="993"/>
        </w:tabs>
        <w:spacing w:after="0" w:line="276" w:lineRule="auto"/>
        <w:ind w:left="0" w:firstLine="567"/>
        <w:jc w:val="both"/>
        <w:rPr>
          <w:rFonts w:ascii="Times New Roman" w:hAnsi="Times New Roman" w:cs="Times New Roman"/>
          <w:sz w:val="24"/>
          <w:szCs w:val="24"/>
        </w:rPr>
      </w:pPr>
      <w:r w:rsidRPr="00F55654">
        <w:rPr>
          <w:rFonts w:ascii="Times New Roman" w:hAnsi="Times New Roman" w:cs="Times New Roman"/>
          <w:sz w:val="24"/>
          <w:szCs w:val="24"/>
        </w:rPr>
        <w:t xml:space="preserve">Отводы ВН должны быть выполнены из провода, отводы НН – из шины. </w:t>
      </w:r>
    </w:p>
    <w:p w14:paraId="3951449D" w14:textId="77777777" w:rsidR="00F547C1" w:rsidRPr="00F55654" w:rsidRDefault="00F547C1" w:rsidP="003C242B">
      <w:pPr>
        <w:pStyle w:val="a4"/>
        <w:numPr>
          <w:ilvl w:val="1"/>
          <w:numId w:val="2"/>
        </w:numPr>
        <w:tabs>
          <w:tab w:val="left" w:pos="993"/>
        </w:tabs>
        <w:spacing w:after="0" w:line="276" w:lineRule="auto"/>
        <w:ind w:left="0" w:firstLine="567"/>
        <w:jc w:val="both"/>
        <w:rPr>
          <w:rFonts w:ascii="Times New Roman" w:hAnsi="Times New Roman" w:cs="Times New Roman"/>
          <w:sz w:val="24"/>
          <w:szCs w:val="24"/>
        </w:rPr>
      </w:pPr>
      <w:r w:rsidRPr="00F55654">
        <w:rPr>
          <w:rFonts w:ascii="Times New Roman" w:hAnsi="Times New Roman" w:cs="Times New Roman"/>
          <w:sz w:val="24"/>
          <w:szCs w:val="24"/>
        </w:rPr>
        <w:t xml:space="preserve">Вверху активной части должен быть размещен переключатель ответвлений обмоток ВН. Переключатель жестко закреплен на активной части. </w:t>
      </w:r>
    </w:p>
    <w:p w14:paraId="7DC1FD6B" w14:textId="77777777" w:rsidR="00F547C1" w:rsidRPr="005378F3" w:rsidRDefault="00F547C1" w:rsidP="003C242B">
      <w:pPr>
        <w:spacing w:after="0" w:line="276" w:lineRule="auto"/>
        <w:ind w:firstLine="567"/>
        <w:jc w:val="both"/>
        <w:rPr>
          <w:rFonts w:ascii="Times New Roman" w:hAnsi="Times New Roman" w:cs="Times New Roman"/>
          <w:sz w:val="24"/>
          <w:szCs w:val="24"/>
        </w:rPr>
      </w:pPr>
      <w:r w:rsidRPr="005378F3">
        <w:rPr>
          <w:rFonts w:ascii="Times New Roman" w:hAnsi="Times New Roman" w:cs="Times New Roman"/>
          <w:sz w:val="24"/>
          <w:szCs w:val="24"/>
        </w:rPr>
        <w:t>Переключатель должен быть предназначен для регулирования напряжения без возбуждения (ПБВ) путем соединения соответствующих ответвлений обмоток ВН</w:t>
      </w:r>
      <w:r>
        <w:rPr>
          <w:rFonts w:ascii="Times New Roman" w:hAnsi="Times New Roman" w:cs="Times New Roman"/>
          <w:sz w:val="24"/>
          <w:szCs w:val="24"/>
        </w:rPr>
        <w:t xml:space="preserve">, позволяющим регулировать напряжение в пределах до </w:t>
      </w:r>
      <w:r w:rsidRPr="00F60C0F">
        <w:rPr>
          <w:rFonts w:ascii="Times New Roman" w:hAnsi="Times New Roman" w:cs="Times New Roman"/>
          <w:sz w:val="24"/>
          <w:szCs w:val="24"/>
          <w:u w:val="single"/>
        </w:rPr>
        <w:t>+</w:t>
      </w:r>
      <w:r>
        <w:rPr>
          <w:rFonts w:ascii="Times New Roman" w:hAnsi="Times New Roman" w:cs="Times New Roman"/>
          <w:sz w:val="24"/>
          <w:szCs w:val="24"/>
        </w:rPr>
        <w:t>5% ступенями по 2,5%</w:t>
      </w:r>
      <w:r w:rsidRPr="005378F3">
        <w:rPr>
          <w:rFonts w:ascii="Times New Roman" w:hAnsi="Times New Roman" w:cs="Times New Roman"/>
          <w:sz w:val="24"/>
          <w:szCs w:val="24"/>
        </w:rPr>
        <w:t xml:space="preserve">. Фиксация положения переключателя должна осуществляться специальным фиксирующим устройством, расположенным в приводе внутри бака трансформатора, а также винтом фиксации с контргайкой, расположенными в рукоятке привода. </w:t>
      </w:r>
    </w:p>
    <w:p w14:paraId="1623EF87" w14:textId="77777777" w:rsidR="00F547C1" w:rsidRPr="00F55654" w:rsidRDefault="00F547C1" w:rsidP="003C242B">
      <w:pPr>
        <w:pStyle w:val="a4"/>
        <w:numPr>
          <w:ilvl w:val="1"/>
          <w:numId w:val="2"/>
        </w:numPr>
        <w:tabs>
          <w:tab w:val="left" w:pos="851"/>
          <w:tab w:val="left" w:pos="1134"/>
        </w:tabs>
        <w:spacing w:after="0" w:line="276" w:lineRule="auto"/>
        <w:ind w:left="0" w:firstLine="567"/>
        <w:jc w:val="both"/>
        <w:rPr>
          <w:rFonts w:ascii="Times New Roman" w:hAnsi="Times New Roman" w:cs="Times New Roman"/>
          <w:sz w:val="24"/>
          <w:szCs w:val="24"/>
        </w:rPr>
      </w:pPr>
      <w:r w:rsidRPr="00F55654">
        <w:rPr>
          <w:rFonts w:ascii="Times New Roman" w:hAnsi="Times New Roman" w:cs="Times New Roman"/>
          <w:sz w:val="24"/>
          <w:szCs w:val="24"/>
        </w:rPr>
        <w:t xml:space="preserve">В нижней части бака должны иметься 2 узла заземления и сливная пробка.                  </w:t>
      </w:r>
    </w:p>
    <w:p w14:paraId="7BA8D90B" w14:textId="77777777" w:rsidR="00F547C1" w:rsidRPr="00F55654" w:rsidRDefault="00F547C1" w:rsidP="003C242B">
      <w:pPr>
        <w:pStyle w:val="a4"/>
        <w:numPr>
          <w:ilvl w:val="1"/>
          <w:numId w:val="2"/>
        </w:numPr>
        <w:tabs>
          <w:tab w:val="left" w:pos="851"/>
          <w:tab w:val="left" w:pos="1134"/>
        </w:tabs>
        <w:spacing w:after="0" w:line="276" w:lineRule="auto"/>
        <w:ind w:left="0" w:firstLine="567"/>
        <w:jc w:val="both"/>
        <w:rPr>
          <w:rFonts w:ascii="Times New Roman" w:hAnsi="Times New Roman" w:cs="Times New Roman"/>
          <w:sz w:val="24"/>
          <w:szCs w:val="24"/>
        </w:rPr>
      </w:pPr>
      <w:r w:rsidRPr="00F55654">
        <w:rPr>
          <w:rFonts w:ascii="Times New Roman" w:hAnsi="Times New Roman" w:cs="Times New Roman"/>
          <w:sz w:val="24"/>
          <w:szCs w:val="24"/>
        </w:rPr>
        <w:t xml:space="preserve">В трансформаторе в верхней части бака должны быть скобы для крепления трансформаторов при транспортировании. </w:t>
      </w:r>
    </w:p>
    <w:p w14:paraId="179B7462" w14:textId="77777777" w:rsidR="00F547C1" w:rsidRPr="00F55654" w:rsidRDefault="00F547C1" w:rsidP="003C242B">
      <w:pPr>
        <w:pStyle w:val="a4"/>
        <w:numPr>
          <w:ilvl w:val="1"/>
          <w:numId w:val="2"/>
        </w:numPr>
        <w:tabs>
          <w:tab w:val="left" w:pos="1134"/>
        </w:tabs>
        <w:spacing w:after="0" w:line="276" w:lineRule="auto"/>
        <w:ind w:left="0" w:firstLine="567"/>
        <w:jc w:val="both"/>
        <w:rPr>
          <w:rFonts w:ascii="Times New Roman" w:hAnsi="Times New Roman" w:cs="Times New Roman"/>
          <w:sz w:val="24"/>
          <w:szCs w:val="24"/>
        </w:rPr>
      </w:pPr>
      <w:r w:rsidRPr="00F55654">
        <w:rPr>
          <w:rFonts w:ascii="Times New Roman" w:hAnsi="Times New Roman" w:cs="Times New Roman"/>
          <w:sz w:val="24"/>
          <w:szCs w:val="24"/>
        </w:rPr>
        <w:t xml:space="preserve">В приваренных ко дну бака швеллерах должны быть отверстия для крепления трансформатора. На этих же швеллерах должны быть установлены переставные транспортные ролики, позволяющие осуществлять продольное или поперечное перемещение трансформатора. На баке должна быть закреплена табличка с техническими характеристиками трансформатора. </w:t>
      </w:r>
    </w:p>
    <w:p w14:paraId="41CC90F8" w14:textId="77777777" w:rsidR="00F547C1" w:rsidRPr="005378F3" w:rsidRDefault="00F547C1" w:rsidP="003C242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2.12. </w:t>
      </w:r>
      <w:r w:rsidRPr="005378F3">
        <w:rPr>
          <w:rFonts w:ascii="Times New Roman" w:hAnsi="Times New Roman" w:cs="Times New Roman"/>
          <w:sz w:val="24"/>
          <w:szCs w:val="24"/>
        </w:rPr>
        <w:t xml:space="preserve">На крышке трансформатора должны быть смонтированы: </w:t>
      </w:r>
    </w:p>
    <w:p w14:paraId="5FE24ADD" w14:textId="77777777" w:rsidR="00F547C1" w:rsidRPr="005378F3" w:rsidRDefault="00F547C1" w:rsidP="003C242B">
      <w:pPr>
        <w:spacing w:after="0" w:line="276" w:lineRule="auto"/>
        <w:ind w:firstLine="567"/>
        <w:jc w:val="both"/>
        <w:rPr>
          <w:rFonts w:ascii="Times New Roman" w:hAnsi="Times New Roman" w:cs="Times New Roman"/>
          <w:sz w:val="24"/>
          <w:szCs w:val="24"/>
        </w:rPr>
      </w:pPr>
      <w:r w:rsidRPr="005378F3">
        <w:rPr>
          <w:rFonts w:ascii="Times New Roman" w:hAnsi="Times New Roman" w:cs="Times New Roman"/>
          <w:sz w:val="24"/>
          <w:szCs w:val="24"/>
        </w:rPr>
        <w:t xml:space="preserve">- вводы ВН и НН; </w:t>
      </w:r>
    </w:p>
    <w:p w14:paraId="075EF926" w14:textId="77777777" w:rsidR="00F547C1" w:rsidRPr="005378F3" w:rsidRDefault="00F547C1" w:rsidP="003C242B">
      <w:pPr>
        <w:spacing w:after="0" w:line="276" w:lineRule="auto"/>
        <w:ind w:firstLine="567"/>
        <w:jc w:val="both"/>
        <w:rPr>
          <w:rFonts w:ascii="Times New Roman" w:hAnsi="Times New Roman" w:cs="Times New Roman"/>
          <w:sz w:val="24"/>
          <w:szCs w:val="24"/>
        </w:rPr>
      </w:pPr>
      <w:r w:rsidRPr="005378F3">
        <w:rPr>
          <w:rFonts w:ascii="Times New Roman" w:hAnsi="Times New Roman" w:cs="Times New Roman"/>
          <w:sz w:val="24"/>
          <w:szCs w:val="24"/>
        </w:rPr>
        <w:t xml:space="preserve">- привод переключателя; </w:t>
      </w:r>
    </w:p>
    <w:p w14:paraId="6188D9C1" w14:textId="77777777" w:rsidR="00F547C1" w:rsidRPr="005378F3" w:rsidRDefault="00F547C1" w:rsidP="003C242B">
      <w:pPr>
        <w:spacing w:after="0" w:line="276" w:lineRule="auto"/>
        <w:ind w:firstLine="567"/>
        <w:jc w:val="both"/>
        <w:rPr>
          <w:rFonts w:ascii="Times New Roman" w:hAnsi="Times New Roman" w:cs="Times New Roman"/>
          <w:sz w:val="24"/>
          <w:szCs w:val="24"/>
        </w:rPr>
      </w:pPr>
      <w:r w:rsidRPr="005378F3">
        <w:rPr>
          <w:rFonts w:ascii="Times New Roman" w:hAnsi="Times New Roman" w:cs="Times New Roman"/>
          <w:sz w:val="24"/>
          <w:szCs w:val="24"/>
        </w:rPr>
        <w:t xml:space="preserve">- гильза для установки термометра; </w:t>
      </w:r>
    </w:p>
    <w:p w14:paraId="5A16AEBB" w14:textId="77777777" w:rsidR="00F547C1" w:rsidRPr="005378F3" w:rsidRDefault="00F547C1" w:rsidP="003C242B">
      <w:pPr>
        <w:spacing w:after="0" w:line="276" w:lineRule="auto"/>
        <w:ind w:firstLine="567"/>
        <w:jc w:val="both"/>
        <w:rPr>
          <w:rFonts w:ascii="Times New Roman" w:hAnsi="Times New Roman" w:cs="Times New Roman"/>
          <w:sz w:val="24"/>
          <w:szCs w:val="24"/>
        </w:rPr>
      </w:pPr>
      <w:r w:rsidRPr="005378F3">
        <w:rPr>
          <w:rFonts w:ascii="Times New Roman" w:hAnsi="Times New Roman" w:cs="Times New Roman"/>
          <w:sz w:val="24"/>
          <w:szCs w:val="24"/>
        </w:rPr>
        <w:t xml:space="preserve">- масло указатель поплавкового типа; </w:t>
      </w:r>
    </w:p>
    <w:p w14:paraId="333A322C" w14:textId="77777777" w:rsidR="00F547C1" w:rsidRPr="005378F3" w:rsidRDefault="00F547C1" w:rsidP="003C242B">
      <w:pPr>
        <w:spacing w:after="0" w:line="276" w:lineRule="auto"/>
        <w:ind w:firstLine="567"/>
        <w:jc w:val="both"/>
        <w:rPr>
          <w:rFonts w:ascii="Times New Roman" w:hAnsi="Times New Roman" w:cs="Times New Roman"/>
          <w:sz w:val="24"/>
          <w:szCs w:val="24"/>
        </w:rPr>
      </w:pPr>
      <w:r w:rsidRPr="005378F3">
        <w:rPr>
          <w:rFonts w:ascii="Times New Roman" w:hAnsi="Times New Roman" w:cs="Times New Roman"/>
          <w:sz w:val="24"/>
          <w:szCs w:val="24"/>
        </w:rPr>
        <w:t xml:space="preserve">- патрубок для заливки трансформатора маслом; </w:t>
      </w:r>
    </w:p>
    <w:p w14:paraId="5AA38D96" w14:textId="77777777" w:rsidR="00F547C1" w:rsidRPr="005378F3" w:rsidRDefault="00F547C1" w:rsidP="003C242B">
      <w:pPr>
        <w:spacing w:after="0" w:line="276" w:lineRule="auto"/>
        <w:ind w:firstLine="567"/>
        <w:jc w:val="both"/>
        <w:rPr>
          <w:rFonts w:ascii="Times New Roman" w:hAnsi="Times New Roman" w:cs="Times New Roman"/>
          <w:sz w:val="24"/>
          <w:szCs w:val="24"/>
        </w:rPr>
      </w:pPr>
      <w:r w:rsidRPr="005378F3">
        <w:rPr>
          <w:rFonts w:ascii="Times New Roman" w:hAnsi="Times New Roman" w:cs="Times New Roman"/>
          <w:sz w:val="24"/>
          <w:szCs w:val="24"/>
        </w:rPr>
        <w:t>- серьги для подъема активной части с крышкой трансформаторов.</w:t>
      </w:r>
    </w:p>
    <w:p w14:paraId="4F7B97E5" w14:textId="77777777" w:rsidR="00F547C1" w:rsidRPr="005378F3" w:rsidRDefault="00F547C1" w:rsidP="003C242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2.13. </w:t>
      </w:r>
      <w:r w:rsidRPr="005378F3">
        <w:rPr>
          <w:rFonts w:ascii="Times New Roman" w:hAnsi="Times New Roman" w:cs="Times New Roman"/>
          <w:sz w:val="24"/>
          <w:szCs w:val="24"/>
        </w:rPr>
        <w:t xml:space="preserve">Конструкция вводов ВН и НН должна обеспечивать присоединение со стороны потребителя пластин (шин) без средств стабилизации контактного давления. </w:t>
      </w:r>
    </w:p>
    <w:p w14:paraId="537F1551" w14:textId="77777777" w:rsidR="00F547C1" w:rsidRPr="005378F3" w:rsidRDefault="00F547C1" w:rsidP="003C242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2.14. </w:t>
      </w:r>
      <w:r w:rsidRPr="005378F3">
        <w:rPr>
          <w:rFonts w:ascii="Times New Roman" w:hAnsi="Times New Roman" w:cs="Times New Roman"/>
          <w:sz w:val="24"/>
          <w:szCs w:val="24"/>
        </w:rPr>
        <w:t xml:space="preserve">Для обеспечения уплотнений разъемных частей трансформатора должна быть применена маслостойкая резина. </w:t>
      </w:r>
    </w:p>
    <w:p w14:paraId="4D619832" w14:textId="77777777" w:rsidR="00F547C1" w:rsidRPr="005378F3" w:rsidRDefault="00F547C1" w:rsidP="003C242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2.15. </w:t>
      </w:r>
      <w:r w:rsidRPr="005378F3">
        <w:rPr>
          <w:rFonts w:ascii="Times New Roman" w:hAnsi="Times New Roman" w:cs="Times New Roman"/>
          <w:sz w:val="24"/>
          <w:szCs w:val="24"/>
        </w:rPr>
        <w:t xml:space="preserve">Обозначение фаз должно быть расположено на крышке у вводов НН и ВН. </w:t>
      </w:r>
    </w:p>
    <w:p w14:paraId="341892DA" w14:textId="77777777" w:rsidR="00F547C1" w:rsidRDefault="00F547C1" w:rsidP="003C242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2.16. </w:t>
      </w:r>
      <w:r w:rsidRPr="005378F3">
        <w:rPr>
          <w:rFonts w:ascii="Times New Roman" w:hAnsi="Times New Roman" w:cs="Times New Roman"/>
          <w:sz w:val="24"/>
          <w:szCs w:val="24"/>
        </w:rPr>
        <w:t xml:space="preserve">Место заземления должно быть обозначено знаком заземления. </w:t>
      </w:r>
    </w:p>
    <w:p w14:paraId="2DC6831F" w14:textId="77777777" w:rsidR="00F547C1" w:rsidRPr="005378F3" w:rsidRDefault="00F547C1" w:rsidP="003C242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2.17. </w:t>
      </w:r>
      <w:r w:rsidRPr="005378F3">
        <w:rPr>
          <w:rFonts w:ascii="Times New Roman" w:hAnsi="Times New Roman" w:cs="Times New Roman"/>
          <w:sz w:val="24"/>
          <w:szCs w:val="24"/>
        </w:rPr>
        <w:t xml:space="preserve">Пломбирование бака трансформатора должно осуществляется путем установки пломбы на болтах, крепящих крышку с рамой бака. Также пломбироваться должен заливочный патрубок, кран шаровой, </w:t>
      </w:r>
      <w:proofErr w:type="spellStart"/>
      <w:r w:rsidRPr="005378F3">
        <w:rPr>
          <w:rFonts w:ascii="Times New Roman" w:hAnsi="Times New Roman" w:cs="Times New Roman"/>
          <w:sz w:val="24"/>
          <w:szCs w:val="24"/>
        </w:rPr>
        <w:t>маслоуказатель</w:t>
      </w:r>
      <w:proofErr w:type="spellEnd"/>
      <w:r w:rsidRPr="005378F3">
        <w:rPr>
          <w:rFonts w:ascii="Times New Roman" w:hAnsi="Times New Roman" w:cs="Times New Roman"/>
          <w:sz w:val="24"/>
          <w:szCs w:val="24"/>
        </w:rPr>
        <w:t xml:space="preserve"> и пробка слива масла</w:t>
      </w:r>
      <w:r>
        <w:rPr>
          <w:rFonts w:ascii="Times New Roman" w:hAnsi="Times New Roman" w:cs="Times New Roman"/>
          <w:sz w:val="24"/>
          <w:szCs w:val="24"/>
        </w:rPr>
        <w:t>.</w:t>
      </w:r>
    </w:p>
    <w:p w14:paraId="33A11281" w14:textId="77777777" w:rsidR="00F547C1" w:rsidRPr="005378F3" w:rsidRDefault="00F547C1" w:rsidP="003C242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2.18. </w:t>
      </w:r>
      <w:r w:rsidRPr="005378F3">
        <w:rPr>
          <w:rFonts w:ascii="Times New Roman" w:hAnsi="Times New Roman" w:cs="Times New Roman"/>
          <w:sz w:val="24"/>
          <w:szCs w:val="24"/>
        </w:rPr>
        <w:t xml:space="preserve">Вводы и отводы нейтрали обмоток НН трансформаторов должны быть рассчитаны на продолжительную нагрузку током, равным 100 % номинального тока обмотки НН.     </w:t>
      </w:r>
    </w:p>
    <w:p w14:paraId="454FBB53" w14:textId="77777777" w:rsidR="00F547C1" w:rsidRPr="005378F3" w:rsidRDefault="00F547C1" w:rsidP="003C242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2.19. </w:t>
      </w:r>
      <w:r w:rsidRPr="005378F3">
        <w:rPr>
          <w:rFonts w:ascii="Times New Roman" w:hAnsi="Times New Roman" w:cs="Times New Roman"/>
          <w:sz w:val="24"/>
          <w:szCs w:val="24"/>
        </w:rPr>
        <w:t>Вводы НН трансформаторов должны быть укомплектованы контактными зажимами</w:t>
      </w:r>
      <w:r>
        <w:rPr>
          <w:rFonts w:ascii="Times New Roman" w:hAnsi="Times New Roman" w:cs="Times New Roman"/>
          <w:sz w:val="24"/>
          <w:szCs w:val="24"/>
        </w:rPr>
        <w:t xml:space="preserve"> или другими приспособлениями для крепления вводов</w:t>
      </w:r>
      <w:r w:rsidRPr="005378F3">
        <w:rPr>
          <w:rFonts w:ascii="Times New Roman" w:hAnsi="Times New Roman" w:cs="Times New Roman"/>
          <w:sz w:val="24"/>
          <w:szCs w:val="24"/>
        </w:rPr>
        <w:t>.</w:t>
      </w:r>
    </w:p>
    <w:p w14:paraId="1ED23E8A" w14:textId="77777777" w:rsidR="00F547C1" w:rsidRDefault="00F547C1" w:rsidP="003C242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2.20. </w:t>
      </w:r>
      <w:r w:rsidRPr="005378F3">
        <w:rPr>
          <w:rFonts w:ascii="Times New Roman" w:hAnsi="Times New Roman" w:cs="Times New Roman"/>
          <w:sz w:val="24"/>
          <w:szCs w:val="24"/>
        </w:rPr>
        <w:t>Трансформаторы должны быть укомплектованы транспортными роликами для перемещения трансформаторов в продольном и поперечном направлениях.</w:t>
      </w:r>
    </w:p>
    <w:p w14:paraId="02B5F061" w14:textId="77777777" w:rsidR="00F547C1" w:rsidRDefault="00F547C1" w:rsidP="003C242B">
      <w:pPr>
        <w:spacing w:after="0" w:line="276" w:lineRule="auto"/>
        <w:jc w:val="both"/>
        <w:rPr>
          <w:rFonts w:ascii="Times New Roman" w:hAnsi="Times New Roman" w:cs="Times New Roman"/>
          <w:sz w:val="24"/>
          <w:szCs w:val="24"/>
        </w:rPr>
      </w:pPr>
    </w:p>
    <w:p w14:paraId="18D36E37" w14:textId="74BD073E" w:rsidR="00F547C1" w:rsidRDefault="00F547C1" w:rsidP="00F547C1">
      <w:pPr>
        <w:spacing w:after="0" w:line="276" w:lineRule="auto"/>
        <w:ind w:firstLine="567"/>
        <w:jc w:val="both"/>
        <w:rPr>
          <w:rFonts w:ascii="Times New Roman" w:hAnsi="Times New Roman" w:cs="Times New Roman"/>
          <w:sz w:val="24"/>
          <w:szCs w:val="24"/>
        </w:rPr>
      </w:pPr>
    </w:p>
    <w:p w14:paraId="0237F792" w14:textId="77777777" w:rsidR="00F547C1" w:rsidRPr="00AF49A5" w:rsidRDefault="00F547C1" w:rsidP="00F547C1">
      <w:pPr>
        <w:pStyle w:val="a4"/>
        <w:numPr>
          <w:ilvl w:val="0"/>
          <w:numId w:val="2"/>
        </w:numPr>
        <w:shd w:val="clear" w:color="auto" w:fill="FFFFFF"/>
        <w:tabs>
          <w:tab w:val="left" w:pos="851"/>
        </w:tabs>
        <w:spacing w:after="0" w:line="276" w:lineRule="auto"/>
        <w:ind w:left="0" w:firstLine="567"/>
        <w:jc w:val="center"/>
        <w:rPr>
          <w:rFonts w:ascii="Times New Roman" w:hAnsi="Times New Roman"/>
          <w:b/>
          <w:bCs/>
          <w:sz w:val="24"/>
          <w:szCs w:val="24"/>
        </w:rPr>
      </w:pPr>
      <w:r w:rsidRPr="00AF49A5">
        <w:rPr>
          <w:rFonts w:ascii="Times New Roman" w:hAnsi="Times New Roman"/>
          <w:b/>
          <w:bCs/>
          <w:sz w:val="24"/>
          <w:szCs w:val="24"/>
        </w:rPr>
        <w:lastRenderedPageBreak/>
        <w:t>Требования к надежности.</w:t>
      </w:r>
    </w:p>
    <w:p w14:paraId="38216060" w14:textId="77777777" w:rsidR="00F547C1" w:rsidRPr="00DC1B69" w:rsidRDefault="00F547C1" w:rsidP="00F547C1">
      <w:pPr>
        <w:tabs>
          <w:tab w:val="left" w:pos="851"/>
          <w:tab w:val="left" w:pos="993"/>
        </w:tabs>
        <w:autoSpaceDE w:val="0"/>
        <w:autoSpaceDN w:val="0"/>
        <w:adjustRightInd w:val="0"/>
        <w:spacing w:after="0" w:line="276" w:lineRule="auto"/>
        <w:ind w:firstLine="567"/>
        <w:jc w:val="both"/>
        <w:rPr>
          <w:rFonts w:ascii="Times New Roman" w:hAnsi="Times New Roman"/>
          <w:sz w:val="24"/>
          <w:szCs w:val="24"/>
        </w:rPr>
      </w:pPr>
      <w:r>
        <w:rPr>
          <w:rFonts w:ascii="Times New Roman" w:hAnsi="Times New Roman"/>
          <w:sz w:val="24"/>
          <w:szCs w:val="24"/>
        </w:rPr>
        <w:t>3.1.</w:t>
      </w:r>
      <w:r w:rsidRPr="00DC1B69">
        <w:rPr>
          <w:rFonts w:ascii="Times New Roman" w:hAnsi="Times New Roman"/>
          <w:sz w:val="24"/>
          <w:szCs w:val="24"/>
        </w:rPr>
        <w:t xml:space="preserve"> Полный установленный срок службы– не менее 30 лет.</w:t>
      </w:r>
    </w:p>
    <w:p w14:paraId="737B0F87" w14:textId="77777777" w:rsidR="00F547C1" w:rsidRDefault="00F547C1" w:rsidP="00F547C1">
      <w:pPr>
        <w:tabs>
          <w:tab w:val="left" w:pos="851"/>
        </w:tabs>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 </w:t>
      </w:r>
      <w:r w:rsidRPr="00874D47">
        <w:rPr>
          <w:rFonts w:ascii="Times New Roman" w:hAnsi="Times New Roman" w:cs="Times New Roman"/>
          <w:sz w:val="24"/>
          <w:szCs w:val="24"/>
        </w:rPr>
        <w:t>Гарантийный срок эксплуатации трансформатора — 3 года со дня ввода в эксплуатацию.</w:t>
      </w:r>
    </w:p>
    <w:p w14:paraId="530F97EA" w14:textId="35273033" w:rsidR="00F547C1" w:rsidRDefault="00F547C1" w:rsidP="00F547C1">
      <w:pPr>
        <w:pStyle w:val="1"/>
        <w:spacing w:after="120" w:line="276" w:lineRule="auto"/>
        <w:ind w:firstLine="567"/>
        <w:jc w:val="both"/>
      </w:pPr>
      <w:r>
        <w:t xml:space="preserve">3.3. </w:t>
      </w:r>
      <w:r w:rsidRPr="00AF49A5">
        <w:t xml:space="preserve">Поставляемый товар должен быть новым товаром (товаром, который не был в употреблении, в ремонте, в том числе который не был восстановлен), изготовленным </w:t>
      </w:r>
      <w:r w:rsidR="00722E74">
        <w:t>в</w:t>
      </w:r>
      <w:r w:rsidRPr="00AF49A5">
        <w:t xml:space="preserve"> 202</w:t>
      </w:r>
      <w:r w:rsidR="00722E74">
        <w:t>4</w:t>
      </w:r>
      <w:r w:rsidRPr="00AF49A5">
        <w:t xml:space="preserve"> год</w:t>
      </w:r>
      <w:r w:rsidR="00722E74">
        <w:t>у</w:t>
      </w:r>
      <w:r>
        <w:t>.</w:t>
      </w:r>
      <w:r w:rsidR="007C2978">
        <w:t xml:space="preserve"> </w:t>
      </w:r>
    </w:p>
    <w:p w14:paraId="1843DF2D" w14:textId="77777777" w:rsidR="00F547C1" w:rsidRDefault="00F547C1" w:rsidP="00F547C1">
      <w:pPr>
        <w:pStyle w:val="a4"/>
        <w:numPr>
          <w:ilvl w:val="0"/>
          <w:numId w:val="2"/>
        </w:numPr>
        <w:tabs>
          <w:tab w:val="left" w:pos="851"/>
        </w:tabs>
        <w:spacing w:after="0" w:line="276" w:lineRule="auto"/>
        <w:ind w:left="0" w:firstLine="567"/>
        <w:jc w:val="center"/>
        <w:rPr>
          <w:rFonts w:ascii="Times New Roman" w:hAnsi="Times New Roman" w:cs="Times New Roman"/>
          <w:b/>
          <w:sz w:val="24"/>
          <w:szCs w:val="24"/>
        </w:rPr>
      </w:pPr>
      <w:r w:rsidRPr="00874D47">
        <w:rPr>
          <w:rFonts w:ascii="Times New Roman" w:hAnsi="Times New Roman" w:cs="Times New Roman"/>
          <w:b/>
          <w:sz w:val="24"/>
          <w:szCs w:val="24"/>
        </w:rPr>
        <w:t>Требования к документации</w:t>
      </w:r>
      <w:r>
        <w:rPr>
          <w:rFonts w:ascii="Times New Roman" w:hAnsi="Times New Roman" w:cs="Times New Roman"/>
          <w:b/>
          <w:sz w:val="24"/>
          <w:szCs w:val="24"/>
        </w:rPr>
        <w:t>.</w:t>
      </w:r>
    </w:p>
    <w:p w14:paraId="7ED57BCA" w14:textId="77777777" w:rsidR="00F547C1" w:rsidRPr="007E7E55" w:rsidRDefault="00F547C1" w:rsidP="003C242B">
      <w:pPr>
        <w:tabs>
          <w:tab w:val="left" w:pos="1134"/>
        </w:tabs>
        <w:autoSpaceDE w:val="0"/>
        <w:autoSpaceDN w:val="0"/>
        <w:adjustRightInd w:val="0"/>
        <w:spacing w:after="0" w:line="276" w:lineRule="auto"/>
        <w:ind w:firstLine="567"/>
        <w:jc w:val="both"/>
        <w:rPr>
          <w:rFonts w:ascii="Times New Roman" w:hAnsi="Times New Roman"/>
          <w:sz w:val="24"/>
          <w:szCs w:val="24"/>
        </w:rPr>
      </w:pPr>
      <w:r>
        <w:rPr>
          <w:rFonts w:ascii="Times New Roman" w:hAnsi="Times New Roman"/>
          <w:sz w:val="24"/>
          <w:szCs w:val="24"/>
        </w:rPr>
        <w:t xml:space="preserve">4.1. </w:t>
      </w:r>
      <w:r w:rsidRPr="007E7E55">
        <w:rPr>
          <w:rFonts w:ascii="Times New Roman" w:hAnsi="Times New Roman"/>
          <w:sz w:val="24"/>
          <w:szCs w:val="24"/>
        </w:rPr>
        <w:t>При осуществлении подачи заявок на участие в закупке должны быть представлены следующие документы:</w:t>
      </w:r>
    </w:p>
    <w:p w14:paraId="5EFAE84C" w14:textId="77777777" w:rsidR="00F547C1" w:rsidRDefault="00F547C1" w:rsidP="003C242B">
      <w:pPr>
        <w:pStyle w:val="a4"/>
        <w:widowControl w:val="0"/>
        <w:tabs>
          <w:tab w:val="left" w:pos="1134"/>
          <w:tab w:val="left" w:pos="1259"/>
        </w:tabs>
        <w:autoSpaceDE w:val="0"/>
        <w:autoSpaceDN w:val="0"/>
        <w:spacing w:after="0" w:line="276" w:lineRule="auto"/>
        <w:ind w:left="0" w:right="142" w:firstLine="567"/>
        <w:contextualSpacing w:val="0"/>
        <w:jc w:val="both"/>
        <w:rPr>
          <w:rFonts w:ascii="Times New Roman" w:eastAsia="Times New Roman" w:hAnsi="Times New Roman"/>
          <w:bCs/>
          <w:sz w:val="24"/>
          <w:szCs w:val="24"/>
          <w:lang w:eastAsia="ru-RU"/>
        </w:rPr>
      </w:pPr>
      <w:r w:rsidRPr="00137A2B">
        <w:rPr>
          <w:rFonts w:ascii="Times New Roman" w:eastAsia="Times New Roman" w:hAnsi="Times New Roman"/>
          <w:bCs/>
          <w:sz w:val="24"/>
          <w:szCs w:val="24"/>
          <w:lang w:eastAsia="ru-RU"/>
        </w:rPr>
        <w:t>- сертификат</w:t>
      </w:r>
      <w:r>
        <w:rPr>
          <w:rFonts w:ascii="Times New Roman" w:eastAsia="Times New Roman" w:hAnsi="Times New Roman"/>
          <w:bCs/>
          <w:sz w:val="24"/>
          <w:szCs w:val="24"/>
          <w:lang w:eastAsia="ru-RU"/>
        </w:rPr>
        <w:t xml:space="preserve"> </w:t>
      </w:r>
      <w:r w:rsidRPr="00137A2B">
        <w:rPr>
          <w:rFonts w:ascii="Times New Roman" w:eastAsia="Times New Roman" w:hAnsi="Times New Roman"/>
          <w:bCs/>
          <w:sz w:val="24"/>
          <w:szCs w:val="24"/>
          <w:lang w:eastAsia="ru-RU"/>
        </w:rPr>
        <w:t>соответствия</w:t>
      </w:r>
      <w:r>
        <w:rPr>
          <w:rFonts w:ascii="Times New Roman" w:eastAsia="Times New Roman" w:hAnsi="Times New Roman"/>
          <w:bCs/>
          <w:sz w:val="24"/>
          <w:szCs w:val="24"/>
          <w:lang w:eastAsia="ru-RU"/>
        </w:rPr>
        <w:t>;</w:t>
      </w:r>
    </w:p>
    <w:p w14:paraId="5AAE8572" w14:textId="77777777" w:rsidR="00F547C1" w:rsidRDefault="00F547C1" w:rsidP="003C242B">
      <w:pPr>
        <w:pStyle w:val="a4"/>
        <w:widowControl w:val="0"/>
        <w:tabs>
          <w:tab w:val="left" w:pos="1134"/>
          <w:tab w:val="left" w:pos="1259"/>
        </w:tabs>
        <w:autoSpaceDE w:val="0"/>
        <w:autoSpaceDN w:val="0"/>
        <w:spacing w:after="0" w:line="276" w:lineRule="auto"/>
        <w:ind w:left="0" w:right="142" w:firstLine="567"/>
        <w:contextualSpacing w:val="0"/>
        <w:jc w:val="both"/>
        <w:rPr>
          <w:rFonts w:ascii="Times New Roman" w:hAnsi="Times New Roman"/>
          <w:sz w:val="24"/>
          <w:szCs w:val="24"/>
        </w:rPr>
      </w:pPr>
      <w:r>
        <w:rPr>
          <w:rFonts w:ascii="Times New Roman" w:eastAsia="Times New Roman" w:hAnsi="Times New Roman"/>
          <w:bCs/>
          <w:sz w:val="24"/>
          <w:szCs w:val="24"/>
          <w:lang w:eastAsia="ru-RU"/>
        </w:rPr>
        <w:t>-</w:t>
      </w:r>
      <w:r w:rsidRPr="00451F1D">
        <w:rPr>
          <w:rFonts w:ascii="Times New Roman" w:hAnsi="Times New Roman"/>
          <w:sz w:val="24"/>
          <w:szCs w:val="24"/>
        </w:rPr>
        <w:t xml:space="preserve"> </w:t>
      </w:r>
      <w:r>
        <w:rPr>
          <w:rFonts w:ascii="Times New Roman" w:hAnsi="Times New Roman"/>
          <w:sz w:val="24"/>
          <w:szCs w:val="24"/>
        </w:rPr>
        <w:t>заполненная таблица с информацией в части требований технического задания согласно приложению №1.</w:t>
      </w:r>
    </w:p>
    <w:p w14:paraId="74425E72" w14:textId="02C459FD" w:rsidR="00F547C1" w:rsidRDefault="00F547C1" w:rsidP="003C242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все заявленные Претендентом технические параметры и характеристики оборудования должны быть подтверждены с предоставлением письма от производителя, гарантирующего обеспечение заявленных технических характеристик предлагаемого оборудования</w:t>
      </w:r>
      <w:r w:rsidR="00C055C0">
        <w:rPr>
          <w:rFonts w:ascii="Times New Roman" w:hAnsi="Times New Roman" w:cs="Times New Roman"/>
          <w:sz w:val="24"/>
          <w:szCs w:val="24"/>
        </w:rPr>
        <w:t xml:space="preserve">, </w:t>
      </w:r>
      <w:r w:rsidR="00040C63">
        <w:rPr>
          <w:rFonts w:ascii="Times New Roman" w:hAnsi="Times New Roman" w:cs="Times New Roman"/>
          <w:sz w:val="24"/>
          <w:szCs w:val="24"/>
        </w:rPr>
        <w:t>либо должен</w:t>
      </w:r>
      <w:r w:rsidR="00C055C0">
        <w:rPr>
          <w:rFonts w:ascii="Times New Roman" w:hAnsi="Times New Roman" w:cs="Times New Roman"/>
          <w:sz w:val="24"/>
          <w:szCs w:val="24"/>
        </w:rPr>
        <w:t xml:space="preserve"> быть предоставлен </w:t>
      </w:r>
      <w:r w:rsidR="004E03F0">
        <w:rPr>
          <w:rFonts w:ascii="Times New Roman" w:hAnsi="Times New Roman" w:cs="Times New Roman"/>
          <w:sz w:val="24"/>
          <w:szCs w:val="24"/>
        </w:rPr>
        <w:t>документ, удостоверяющий что компания является официальным представителем производителя с правом реализации товара.</w:t>
      </w:r>
      <w:r w:rsidR="00C055C0">
        <w:rPr>
          <w:rFonts w:ascii="Times New Roman" w:hAnsi="Times New Roman" w:cs="Times New Roman"/>
          <w:sz w:val="24"/>
          <w:szCs w:val="24"/>
        </w:rPr>
        <w:t xml:space="preserve"> </w:t>
      </w:r>
    </w:p>
    <w:p w14:paraId="312E3B2B" w14:textId="77777777" w:rsidR="00F547C1" w:rsidRPr="007E7E55" w:rsidRDefault="00F547C1" w:rsidP="003C242B">
      <w:pPr>
        <w:tabs>
          <w:tab w:val="left" w:pos="1134"/>
        </w:tabs>
        <w:autoSpaceDE w:val="0"/>
        <w:autoSpaceDN w:val="0"/>
        <w:adjustRightInd w:val="0"/>
        <w:spacing w:after="0" w:line="276" w:lineRule="auto"/>
        <w:ind w:firstLine="567"/>
        <w:jc w:val="both"/>
        <w:rPr>
          <w:rFonts w:ascii="Times New Roman" w:hAnsi="Times New Roman"/>
          <w:sz w:val="24"/>
          <w:szCs w:val="24"/>
        </w:rPr>
      </w:pPr>
      <w:r>
        <w:rPr>
          <w:rFonts w:ascii="Times New Roman" w:hAnsi="Times New Roman"/>
          <w:sz w:val="24"/>
          <w:szCs w:val="24"/>
        </w:rPr>
        <w:t xml:space="preserve">4.2. </w:t>
      </w:r>
      <w:r w:rsidRPr="007E7E55">
        <w:rPr>
          <w:rFonts w:ascii="Times New Roman" w:hAnsi="Times New Roman"/>
          <w:sz w:val="24"/>
          <w:szCs w:val="24"/>
        </w:rPr>
        <w:t>К поставляемой продукции должны прилагаться паспорта и другая документация, надлежащим образом подтверждающая качество и безопасную эксплуатацию Товара.</w:t>
      </w:r>
    </w:p>
    <w:p w14:paraId="55A0AEEC" w14:textId="77777777" w:rsidR="00F547C1" w:rsidRPr="007E7E55" w:rsidRDefault="00F547C1" w:rsidP="003C242B">
      <w:pPr>
        <w:tabs>
          <w:tab w:val="left" w:pos="1134"/>
        </w:tabs>
        <w:spacing w:after="0" w:line="276" w:lineRule="auto"/>
        <w:ind w:firstLine="567"/>
        <w:jc w:val="both"/>
        <w:rPr>
          <w:rFonts w:ascii="Times New Roman" w:hAnsi="Times New Roman" w:cs="Times New Roman"/>
          <w:b/>
          <w:sz w:val="24"/>
          <w:szCs w:val="24"/>
        </w:rPr>
      </w:pPr>
      <w:r>
        <w:rPr>
          <w:rFonts w:ascii="Times New Roman" w:hAnsi="Times New Roman"/>
          <w:sz w:val="24"/>
          <w:szCs w:val="24"/>
        </w:rPr>
        <w:t xml:space="preserve">4.3. </w:t>
      </w:r>
      <w:r w:rsidRPr="007E7E55">
        <w:rPr>
          <w:rFonts w:ascii="Times New Roman" w:hAnsi="Times New Roman"/>
          <w:sz w:val="24"/>
          <w:szCs w:val="24"/>
        </w:rPr>
        <w:t>Вышеуказанные документы должны позволить определить завод-производитель поставляемого товара</w:t>
      </w:r>
      <w:r>
        <w:rPr>
          <w:rFonts w:ascii="Times New Roman" w:hAnsi="Times New Roman"/>
          <w:sz w:val="24"/>
          <w:szCs w:val="24"/>
        </w:rPr>
        <w:t>.</w:t>
      </w:r>
    </w:p>
    <w:p w14:paraId="10636675" w14:textId="1E11BDAC" w:rsidR="00F547C1" w:rsidRDefault="00F547C1" w:rsidP="00F547C1">
      <w:pPr>
        <w:spacing w:after="0" w:line="276" w:lineRule="auto"/>
        <w:jc w:val="both"/>
        <w:rPr>
          <w:rFonts w:ascii="Times New Roman" w:hAnsi="Times New Roman" w:cs="Times New Roman"/>
          <w:sz w:val="24"/>
          <w:szCs w:val="24"/>
        </w:rPr>
      </w:pPr>
    </w:p>
    <w:p w14:paraId="29A64102" w14:textId="0F39C83C" w:rsidR="003C242B" w:rsidRDefault="000644B8" w:rsidP="00F547C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05E5E5C" w14:textId="77777777" w:rsidR="00F547C1" w:rsidRDefault="00F547C1" w:rsidP="00F547C1">
      <w:pPr>
        <w:spacing w:after="0"/>
        <w:rPr>
          <w:rFonts w:ascii="Times New Roman" w:hAnsi="Times New Roman" w:cs="Times New Roman"/>
          <w:sz w:val="24"/>
          <w:szCs w:val="24"/>
        </w:rPr>
      </w:pPr>
    </w:p>
    <w:p w14:paraId="4F56D0AE" w14:textId="363DF144" w:rsidR="00F547C1" w:rsidRPr="005E3F37" w:rsidRDefault="00F547C1" w:rsidP="00F547C1">
      <w:pPr>
        <w:spacing w:after="0"/>
        <w:rPr>
          <w:rFonts w:ascii="Times New Roman" w:hAnsi="Times New Roman" w:cs="Times New Roman"/>
          <w:b/>
          <w:bCs/>
          <w:sz w:val="24"/>
          <w:szCs w:val="24"/>
        </w:rPr>
      </w:pPr>
      <w:r w:rsidRPr="005E3F37">
        <w:rPr>
          <w:rFonts w:ascii="Times New Roman" w:hAnsi="Times New Roman" w:cs="Times New Roman"/>
          <w:b/>
          <w:bCs/>
          <w:sz w:val="24"/>
          <w:szCs w:val="24"/>
        </w:rPr>
        <w:t xml:space="preserve">Составил: Начальник ПТО ГУП «ЕРЭС»                                                             </w:t>
      </w:r>
    </w:p>
    <w:p w14:paraId="50907435" w14:textId="77777777" w:rsidR="00F547C1" w:rsidRPr="005E3F37" w:rsidRDefault="00F547C1" w:rsidP="00F547C1">
      <w:pPr>
        <w:spacing w:after="0"/>
        <w:rPr>
          <w:rFonts w:ascii="Times New Roman" w:hAnsi="Times New Roman" w:cs="Times New Roman"/>
          <w:b/>
          <w:bCs/>
          <w:sz w:val="24"/>
          <w:szCs w:val="24"/>
        </w:rPr>
      </w:pPr>
    </w:p>
    <w:p w14:paraId="50C6FCA7" w14:textId="7F82B60B" w:rsidR="00F547C1" w:rsidRPr="005E3F37" w:rsidRDefault="00F547C1" w:rsidP="00F547C1">
      <w:pPr>
        <w:spacing w:after="0"/>
        <w:rPr>
          <w:rFonts w:ascii="Times New Roman" w:hAnsi="Times New Roman" w:cs="Times New Roman"/>
          <w:b/>
          <w:bCs/>
          <w:sz w:val="24"/>
          <w:szCs w:val="24"/>
        </w:rPr>
      </w:pPr>
      <w:r w:rsidRPr="005E3F37">
        <w:rPr>
          <w:rFonts w:ascii="Times New Roman" w:hAnsi="Times New Roman" w:cs="Times New Roman"/>
          <w:b/>
          <w:bCs/>
          <w:sz w:val="24"/>
          <w:szCs w:val="24"/>
        </w:rPr>
        <w:t xml:space="preserve">Утверждаю: Технический директор ГУП «ЕРЭС»                                              </w:t>
      </w:r>
      <w:bookmarkStart w:id="0" w:name="_GoBack"/>
      <w:bookmarkEnd w:id="0"/>
    </w:p>
    <w:p w14:paraId="7CD785FB" w14:textId="77777777" w:rsidR="00F547C1" w:rsidRDefault="00F547C1" w:rsidP="00F547C1">
      <w:pPr>
        <w:rPr>
          <w:rFonts w:ascii="Times New Roman" w:hAnsi="Times New Roman" w:cs="Times New Roman"/>
          <w:sz w:val="24"/>
          <w:szCs w:val="24"/>
        </w:rPr>
      </w:pPr>
      <w:r>
        <w:rPr>
          <w:rFonts w:ascii="Times New Roman" w:hAnsi="Times New Roman" w:cs="Times New Roman"/>
          <w:sz w:val="24"/>
          <w:szCs w:val="24"/>
        </w:rPr>
        <w:br w:type="page"/>
      </w:r>
    </w:p>
    <w:tbl>
      <w:tblPr>
        <w:tblStyle w:val="a3"/>
        <w:tblpPr w:leftFromText="180" w:rightFromText="180" w:vertAnchor="page" w:horzAnchor="margin" w:tblpXSpec="center" w:tblpY="1636"/>
        <w:tblW w:w="10201" w:type="dxa"/>
        <w:tblLook w:val="04A0" w:firstRow="1" w:lastRow="0" w:firstColumn="1" w:lastColumn="0" w:noHBand="0" w:noVBand="1"/>
      </w:tblPr>
      <w:tblGrid>
        <w:gridCol w:w="495"/>
        <w:gridCol w:w="1720"/>
        <w:gridCol w:w="6002"/>
        <w:gridCol w:w="1984"/>
      </w:tblGrid>
      <w:tr w:rsidR="00F547C1" w:rsidRPr="00946537" w14:paraId="5A975BEB" w14:textId="77777777" w:rsidTr="00054431">
        <w:tc>
          <w:tcPr>
            <w:tcW w:w="10201" w:type="dxa"/>
            <w:gridSpan w:val="4"/>
          </w:tcPr>
          <w:p w14:paraId="733BDCED" w14:textId="77777777" w:rsidR="00F547C1" w:rsidRPr="00946537" w:rsidRDefault="00F547C1" w:rsidP="00054431">
            <w:pPr>
              <w:jc w:val="center"/>
              <w:rPr>
                <w:rFonts w:ascii="Times New Roman" w:hAnsi="Times New Roman" w:cs="Times New Roman"/>
                <w:b/>
                <w:bCs/>
                <w:sz w:val="20"/>
                <w:szCs w:val="20"/>
              </w:rPr>
            </w:pPr>
            <w:r w:rsidRPr="00946537">
              <w:rPr>
                <w:rFonts w:ascii="Times New Roman" w:hAnsi="Times New Roman" w:cs="Times New Roman"/>
                <w:b/>
                <w:bCs/>
                <w:sz w:val="20"/>
                <w:szCs w:val="20"/>
              </w:rPr>
              <w:lastRenderedPageBreak/>
              <w:t>Информация, предоставляемая Поставщиком в части требований технического задания</w:t>
            </w:r>
          </w:p>
        </w:tc>
      </w:tr>
      <w:tr w:rsidR="00F547C1" w:rsidRPr="00946537" w14:paraId="49E40CE3" w14:textId="77777777" w:rsidTr="00054431">
        <w:tc>
          <w:tcPr>
            <w:tcW w:w="495" w:type="dxa"/>
          </w:tcPr>
          <w:p w14:paraId="7BAE2EE5" w14:textId="77777777" w:rsidR="00F547C1" w:rsidRPr="00946537" w:rsidRDefault="00F547C1" w:rsidP="00054431">
            <w:pPr>
              <w:jc w:val="center"/>
              <w:rPr>
                <w:rFonts w:ascii="Times New Roman" w:hAnsi="Times New Roman" w:cs="Times New Roman"/>
                <w:b/>
                <w:bCs/>
                <w:i/>
                <w:iCs/>
                <w:sz w:val="20"/>
                <w:szCs w:val="20"/>
              </w:rPr>
            </w:pPr>
            <w:r w:rsidRPr="00946537">
              <w:rPr>
                <w:rFonts w:ascii="Times New Roman" w:hAnsi="Times New Roman" w:cs="Times New Roman"/>
                <w:b/>
                <w:bCs/>
                <w:i/>
                <w:iCs/>
                <w:sz w:val="20"/>
                <w:szCs w:val="20"/>
              </w:rPr>
              <w:t>№ п/п</w:t>
            </w:r>
          </w:p>
        </w:tc>
        <w:tc>
          <w:tcPr>
            <w:tcW w:w="1720" w:type="dxa"/>
          </w:tcPr>
          <w:p w14:paraId="6449EFF0" w14:textId="77777777" w:rsidR="00F547C1" w:rsidRPr="00946537" w:rsidRDefault="00F547C1" w:rsidP="00054431">
            <w:pPr>
              <w:jc w:val="center"/>
              <w:rPr>
                <w:rFonts w:ascii="Times New Roman" w:hAnsi="Times New Roman" w:cs="Times New Roman"/>
                <w:b/>
                <w:bCs/>
                <w:i/>
                <w:iCs/>
                <w:sz w:val="20"/>
                <w:szCs w:val="20"/>
              </w:rPr>
            </w:pPr>
            <w:r w:rsidRPr="00946537">
              <w:rPr>
                <w:rFonts w:ascii="Times New Roman" w:hAnsi="Times New Roman" w:cs="Times New Roman"/>
                <w:b/>
                <w:bCs/>
                <w:i/>
                <w:iCs/>
                <w:sz w:val="20"/>
                <w:szCs w:val="20"/>
              </w:rPr>
              <w:t>Наименование</w:t>
            </w:r>
          </w:p>
        </w:tc>
        <w:tc>
          <w:tcPr>
            <w:tcW w:w="6002" w:type="dxa"/>
          </w:tcPr>
          <w:p w14:paraId="0386C7FF" w14:textId="77777777" w:rsidR="00F547C1" w:rsidRPr="00946537" w:rsidRDefault="00F547C1" w:rsidP="00054431">
            <w:pPr>
              <w:jc w:val="center"/>
              <w:rPr>
                <w:rFonts w:ascii="Times New Roman" w:hAnsi="Times New Roman" w:cs="Times New Roman"/>
                <w:b/>
                <w:bCs/>
                <w:i/>
                <w:iCs/>
                <w:sz w:val="20"/>
                <w:szCs w:val="20"/>
              </w:rPr>
            </w:pPr>
            <w:r w:rsidRPr="00946537">
              <w:rPr>
                <w:rFonts w:ascii="Times New Roman" w:hAnsi="Times New Roman" w:cs="Times New Roman"/>
                <w:b/>
                <w:bCs/>
                <w:i/>
                <w:iCs/>
                <w:sz w:val="20"/>
                <w:szCs w:val="20"/>
              </w:rPr>
              <w:t>Характеристики</w:t>
            </w:r>
          </w:p>
        </w:tc>
        <w:tc>
          <w:tcPr>
            <w:tcW w:w="1984" w:type="dxa"/>
          </w:tcPr>
          <w:p w14:paraId="64B33423" w14:textId="77777777" w:rsidR="00F547C1" w:rsidRPr="00946537" w:rsidRDefault="00F547C1" w:rsidP="00054431">
            <w:pPr>
              <w:jc w:val="center"/>
              <w:rPr>
                <w:rFonts w:ascii="Times New Roman" w:hAnsi="Times New Roman" w:cs="Times New Roman"/>
                <w:b/>
                <w:bCs/>
                <w:i/>
                <w:iCs/>
                <w:sz w:val="20"/>
                <w:szCs w:val="20"/>
              </w:rPr>
            </w:pPr>
            <w:r w:rsidRPr="00946537">
              <w:rPr>
                <w:rFonts w:ascii="Times New Roman" w:hAnsi="Times New Roman" w:cs="Times New Roman"/>
                <w:b/>
                <w:bCs/>
                <w:i/>
                <w:iCs/>
                <w:sz w:val="20"/>
                <w:szCs w:val="20"/>
              </w:rPr>
              <w:t>Графа для заполнения поставщиком</w:t>
            </w:r>
          </w:p>
        </w:tc>
      </w:tr>
      <w:tr w:rsidR="00F547C1" w:rsidRPr="00946537" w14:paraId="7BCA0711" w14:textId="77777777" w:rsidTr="00054431">
        <w:tc>
          <w:tcPr>
            <w:tcW w:w="495" w:type="dxa"/>
          </w:tcPr>
          <w:p w14:paraId="4CCF4910" w14:textId="77777777" w:rsidR="00F547C1" w:rsidRPr="00946537" w:rsidRDefault="00F547C1" w:rsidP="00054431">
            <w:pPr>
              <w:jc w:val="center"/>
              <w:rPr>
                <w:rFonts w:ascii="Times New Roman" w:hAnsi="Times New Roman" w:cs="Times New Roman"/>
                <w:sz w:val="20"/>
                <w:szCs w:val="20"/>
              </w:rPr>
            </w:pPr>
            <w:r w:rsidRPr="00946537">
              <w:rPr>
                <w:rFonts w:ascii="Times New Roman" w:hAnsi="Times New Roman" w:cs="Times New Roman"/>
                <w:sz w:val="20"/>
                <w:szCs w:val="20"/>
              </w:rPr>
              <w:t>1</w:t>
            </w:r>
          </w:p>
        </w:tc>
        <w:tc>
          <w:tcPr>
            <w:tcW w:w="7722" w:type="dxa"/>
            <w:gridSpan w:val="2"/>
          </w:tcPr>
          <w:p w14:paraId="4732DA88" w14:textId="77777777" w:rsidR="00F547C1" w:rsidRPr="00946537" w:rsidRDefault="00F547C1" w:rsidP="00054431">
            <w:pPr>
              <w:rPr>
                <w:rFonts w:ascii="Times New Roman" w:hAnsi="Times New Roman" w:cs="Times New Roman"/>
                <w:sz w:val="20"/>
                <w:szCs w:val="20"/>
              </w:rPr>
            </w:pPr>
            <w:r w:rsidRPr="00946537">
              <w:rPr>
                <w:rFonts w:ascii="Times New Roman" w:hAnsi="Times New Roman" w:cs="Times New Roman"/>
                <w:sz w:val="20"/>
                <w:szCs w:val="20"/>
              </w:rPr>
              <w:t>Наименование товара</w:t>
            </w:r>
            <w:r>
              <w:rPr>
                <w:rFonts w:ascii="Times New Roman" w:hAnsi="Times New Roman" w:cs="Times New Roman"/>
                <w:sz w:val="20"/>
                <w:szCs w:val="20"/>
              </w:rPr>
              <w:t>:</w:t>
            </w:r>
          </w:p>
        </w:tc>
        <w:tc>
          <w:tcPr>
            <w:tcW w:w="1984" w:type="dxa"/>
          </w:tcPr>
          <w:p w14:paraId="04F66695" w14:textId="77777777" w:rsidR="00F547C1" w:rsidRPr="00946537" w:rsidRDefault="00F547C1" w:rsidP="00054431">
            <w:pPr>
              <w:rPr>
                <w:rFonts w:ascii="Times New Roman" w:hAnsi="Times New Roman" w:cs="Times New Roman"/>
                <w:sz w:val="20"/>
                <w:szCs w:val="20"/>
              </w:rPr>
            </w:pPr>
          </w:p>
        </w:tc>
      </w:tr>
      <w:tr w:rsidR="00F547C1" w:rsidRPr="00946537" w14:paraId="0C2B15A8" w14:textId="77777777" w:rsidTr="00054431">
        <w:tc>
          <w:tcPr>
            <w:tcW w:w="495" w:type="dxa"/>
            <w:vMerge w:val="restart"/>
            <w:vAlign w:val="center"/>
          </w:tcPr>
          <w:p w14:paraId="107E0613" w14:textId="77777777" w:rsidR="00F547C1" w:rsidRPr="00946537" w:rsidRDefault="00F547C1" w:rsidP="00054431">
            <w:pPr>
              <w:jc w:val="center"/>
              <w:rPr>
                <w:rFonts w:ascii="Times New Roman" w:hAnsi="Times New Roman" w:cs="Times New Roman"/>
                <w:sz w:val="20"/>
                <w:szCs w:val="20"/>
              </w:rPr>
            </w:pPr>
            <w:r>
              <w:rPr>
                <w:rFonts w:ascii="Times New Roman" w:hAnsi="Times New Roman" w:cs="Times New Roman"/>
                <w:sz w:val="20"/>
                <w:szCs w:val="20"/>
              </w:rPr>
              <w:t>2</w:t>
            </w:r>
          </w:p>
        </w:tc>
        <w:tc>
          <w:tcPr>
            <w:tcW w:w="1720" w:type="dxa"/>
            <w:vMerge w:val="restart"/>
            <w:vAlign w:val="center"/>
          </w:tcPr>
          <w:p w14:paraId="4DBBB3C9" w14:textId="77777777" w:rsidR="00F547C1" w:rsidRPr="00946537" w:rsidRDefault="00F547C1" w:rsidP="00054431">
            <w:pPr>
              <w:rPr>
                <w:rFonts w:ascii="Times New Roman" w:hAnsi="Times New Roman" w:cs="Times New Roman"/>
                <w:sz w:val="20"/>
                <w:szCs w:val="20"/>
              </w:rPr>
            </w:pPr>
            <w:r>
              <w:rPr>
                <w:rFonts w:ascii="Times New Roman" w:hAnsi="Times New Roman" w:cs="Times New Roman"/>
                <w:sz w:val="20"/>
                <w:szCs w:val="20"/>
              </w:rPr>
              <w:t>Требования к надежности</w:t>
            </w:r>
          </w:p>
        </w:tc>
        <w:tc>
          <w:tcPr>
            <w:tcW w:w="6002" w:type="dxa"/>
          </w:tcPr>
          <w:p w14:paraId="34ECF84B" w14:textId="77777777" w:rsidR="00F547C1" w:rsidRPr="00946537" w:rsidRDefault="00F547C1" w:rsidP="00054431">
            <w:pPr>
              <w:rPr>
                <w:rFonts w:ascii="Times New Roman" w:hAnsi="Times New Roman" w:cs="Times New Roman"/>
                <w:sz w:val="20"/>
                <w:szCs w:val="20"/>
              </w:rPr>
            </w:pPr>
            <w:r w:rsidRPr="00946537">
              <w:rPr>
                <w:rFonts w:ascii="Times New Roman" w:hAnsi="Times New Roman" w:cs="Times New Roman"/>
                <w:sz w:val="20"/>
                <w:szCs w:val="20"/>
              </w:rPr>
              <w:t>Срок гарантии</w:t>
            </w:r>
            <w:r>
              <w:rPr>
                <w:rFonts w:ascii="Times New Roman" w:hAnsi="Times New Roman" w:cs="Times New Roman"/>
                <w:sz w:val="20"/>
                <w:szCs w:val="20"/>
              </w:rPr>
              <w:t xml:space="preserve"> – 3 года со дня ввода в эксплуатацию.</w:t>
            </w:r>
          </w:p>
        </w:tc>
        <w:tc>
          <w:tcPr>
            <w:tcW w:w="1984" w:type="dxa"/>
          </w:tcPr>
          <w:p w14:paraId="01FE19A9" w14:textId="77777777" w:rsidR="00F547C1" w:rsidRPr="00946537" w:rsidRDefault="00F547C1" w:rsidP="00054431">
            <w:pPr>
              <w:rPr>
                <w:rFonts w:ascii="Times New Roman" w:hAnsi="Times New Roman" w:cs="Times New Roman"/>
                <w:sz w:val="20"/>
                <w:szCs w:val="20"/>
              </w:rPr>
            </w:pPr>
          </w:p>
        </w:tc>
      </w:tr>
      <w:tr w:rsidR="00F547C1" w:rsidRPr="00946537" w14:paraId="4A2D7BA0" w14:textId="77777777" w:rsidTr="00054431">
        <w:tc>
          <w:tcPr>
            <w:tcW w:w="495" w:type="dxa"/>
            <w:vMerge/>
            <w:vAlign w:val="center"/>
          </w:tcPr>
          <w:p w14:paraId="6BEA766B" w14:textId="77777777" w:rsidR="00F547C1" w:rsidRPr="00946537" w:rsidRDefault="00F547C1" w:rsidP="00054431">
            <w:pPr>
              <w:jc w:val="center"/>
              <w:rPr>
                <w:rFonts w:ascii="Times New Roman" w:hAnsi="Times New Roman" w:cs="Times New Roman"/>
                <w:sz w:val="20"/>
                <w:szCs w:val="20"/>
              </w:rPr>
            </w:pPr>
          </w:p>
        </w:tc>
        <w:tc>
          <w:tcPr>
            <w:tcW w:w="1720" w:type="dxa"/>
            <w:vMerge/>
            <w:vAlign w:val="center"/>
          </w:tcPr>
          <w:p w14:paraId="1CCDD409" w14:textId="77777777" w:rsidR="00F547C1" w:rsidRPr="00946537" w:rsidRDefault="00F547C1" w:rsidP="00054431">
            <w:pPr>
              <w:rPr>
                <w:rFonts w:ascii="Times New Roman" w:hAnsi="Times New Roman" w:cs="Times New Roman"/>
                <w:sz w:val="20"/>
                <w:szCs w:val="20"/>
              </w:rPr>
            </w:pPr>
          </w:p>
        </w:tc>
        <w:tc>
          <w:tcPr>
            <w:tcW w:w="6002" w:type="dxa"/>
          </w:tcPr>
          <w:p w14:paraId="1F4C1A7D" w14:textId="77777777" w:rsidR="00F547C1" w:rsidRPr="00946537" w:rsidRDefault="00F547C1" w:rsidP="00054431">
            <w:pPr>
              <w:rPr>
                <w:rFonts w:ascii="Times New Roman" w:hAnsi="Times New Roman" w:cs="Times New Roman"/>
                <w:sz w:val="20"/>
                <w:szCs w:val="20"/>
              </w:rPr>
            </w:pPr>
            <w:r w:rsidRPr="00946537">
              <w:rPr>
                <w:rFonts w:ascii="Times New Roman" w:hAnsi="Times New Roman" w:cs="Times New Roman"/>
                <w:sz w:val="20"/>
                <w:szCs w:val="20"/>
              </w:rPr>
              <w:t xml:space="preserve">Срок службы </w:t>
            </w:r>
            <w:r>
              <w:rPr>
                <w:rFonts w:ascii="Times New Roman" w:hAnsi="Times New Roman" w:cs="Times New Roman"/>
                <w:sz w:val="20"/>
                <w:szCs w:val="20"/>
              </w:rPr>
              <w:t>30</w:t>
            </w:r>
            <w:r w:rsidRPr="00946537">
              <w:rPr>
                <w:rFonts w:ascii="Times New Roman" w:hAnsi="Times New Roman" w:cs="Times New Roman"/>
                <w:sz w:val="20"/>
                <w:szCs w:val="20"/>
              </w:rPr>
              <w:t xml:space="preserve"> лет</w:t>
            </w:r>
          </w:p>
        </w:tc>
        <w:tc>
          <w:tcPr>
            <w:tcW w:w="1984" w:type="dxa"/>
          </w:tcPr>
          <w:p w14:paraId="45A0F03F" w14:textId="77777777" w:rsidR="00F547C1" w:rsidRPr="00946537" w:rsidRDefault="00F547C1" w:rsidP="00054431">
            <w:pPr>
              <w:rPr>
                <w:rFonts w:ascii="Times New Roman" w:hAnsi="Times New Roman" w:cs="Times New Roman"/>
                <w:sz w:val="20"/>
                <w:szCs w:val="20"/>
              </w:rPr>
            </w:pPr>
          </w:p>
        </w:tc>
      </w:tr>
      <w:tr w:rsidR="00F547C1" w:rsidRPr="00946537" w14:paraId="78CE4E13" w14:textId="77777777" w:rsidTr="00054431">
        <w:tc>
          <w:tcPr>
            <w:tcW w:w="495" w:type="dxa"/>
            <w:vMerge w:val="restart"/>
            <w:vAlign w:val="center"/>
          </w:tcPr>
          <w:p w14:paraId="4DEC81B1" w14:textId="77777777" w:rsidR="00F547C1" w:rsidRPr="00946537" w:rsidRDefault="00F547C1" w:rsidP="00054431">
            <w:pPr>
              <w:jc w:val="center"/>
              <w:rPr>
                <w:rFonts w:ascii="Times New Roman" w:hAnsi="Times New Roman" w:cs="Times New Roman"/>
                <w:sz w:val="20"/>
                <w:szCs w:val="20"/>
              </w:rPr>
            </w:pPr>
            <w:r>
              <w:rPr>
                <w:rFonts w:ascii="Times New Roman" w:hAnsi="Times New Roman" w:cs="Times New Roman"/>
                <w:sz w:val="20"/>
                <w:szCs w:val="20"/>
              </w:rPr>
              <w:t>3</w:t>
            </w:r>
          </w:p>
        </w:tc>
        <w:tc>
          <w:tcPr>
            <w:tcW w:w="1720" w:type="dxa"/>
            <w:vMerge w:val="restart"/>
            <w:vAlign w:val="center"/>
          </w:tcPr>
          <w:p w14:paraId="0538319B" w14:textId="77777777" w:rsidR="00F547C1" w:rsidRPr="00946537" w:rsidRDefault="00F547C1" w:rsidP="00054431">
            <w:pPr>
              <w:rPr>
                <w:rFonts w:ascii="Times New Roman" w:hAnsi="Times New Roman" w:cs="Times New Roman"/>
                <w:sz w:val="20"/>
                <w:szCs w:val="20"/>
              </w:rPr>
            </w:pPr>
            <w:r>
              <w:rPr>
                <w:rFonts w:ascii="Times New Roman" w:hAnsi="Times New Roman" w:cs="Times New Roman"/>
                <w:sz w:val="20"/>
                <w:szCs w:val="20"/>
              </w:rPr>
              <w:t>Общие технические требования</w:t>
            </w:r>
          </w:p>
        </w:tc>
        <w:tc>
          <w:tcPr>
            <w:tcW w:w="6002" w:type="dxa"/>
          </w:tcPr>
          <w:p w14:paraId="57D3B3AA" w14:textId="77777777" w:rsidR="00F547C1" w:rsidRPr="00946537" w:rsidRDefault="00F547C1" w:rsidP="00054431">
            <w:pPr>
              <w:rPr>
                <w:rFonts w:ascii="Times New Roman" w:hAnsi="Times New Roman" w:cs="Times New Roman"/>
                <w:sz w:val="20"/>
                <w:szCs w:val="20"/>
              </w:rPr>
            </w:pPr>
            <w:r>
              <w:rPr>
                <w:rFonts w:ascii="Times New Roman" w:hAnsi="Times New Roman" w:cs="Times New Roman"/>
                <w:sz w:val="20"/>
                <w:szCs w:val="20"/>
              </w:rPr>
              <w:t>Сертификат соответствия</w:t>
            </w:r>
            <w:r>
              <w:t xml:space="preserve"> </w:t>
            </w:r>
            <w:r w:rsidRPr="00F57C7A">
              <w:rPr>
                <w:rFonts w:ascii="Times New Roman" w:hAnsi="Times New Roman" w:cs="Times New Roman"/>
                <w:sz w:val="20"/>
                <w:szCs w:val="20"/>
              </w:rPr>
              <w:t>(п2.1.)</w:t>
            </w:r>
          </w:p>
        </w:tc>
        <w:tc>
          <w:tcPr>
            <w:tcW w:w="1984" w:type="dxa"/>
          </w:tcPr>
          <w:p w14:paraId="6FA06EFA" w14:textId="77777777" w:rsidR="00F547C1" w:rsidRPr="00946537" w:rsidRDefault="00F547C1" w:rsidP="00054431">
            <w:pPr>
              <w:rPr>
                <w:rFonts w:ascii="Times New Roman" w:hAnsi="Times New Roman" w:cs="Times New Roman"/>
                <w:sz w:val="20"/>
                <w:szCs w:val="20"/>
              </w:rPr>
            </w:pPr>
          </w:p>
        </w:tc>
      </w:tr>
      <w:tr w:rsidR="00F547C1" w:rsidRPr="00946537" w14:paraId="302F5A24" w14:textId="77777777" w:rsidTr="00054431">
        <w:tc>
          <w:tcPr>
            <w:tcW w:w="495" w:type="dxa"/>
            <w:vMerge/>
            <w:vAlign w:val="center"/>
          </w:tcPr>
          <w:p w14:paraId="1D96266A" w14:textId="77777777" w:rsidR="00F547C1" w:rsidRPr="00946537" w:rsidRDefault="00F547C1" w:rsidP="00054431">
            <w:pPr>
              <w:jc w:val="center"/>
              <w:rPr>
                <w:rFonts w:ascii="Times New Roman" w:hAnsi="Times New Roman" w:cs="Times New Roman"/>
                <w:sz w:val="20"/>
                <w:szCs w:val="20"/>
              </w:rPr>
            </w:pPr>
          </w:p>
        </w:tc>
        <w:tc>
          <w:tcPr>
            <w:tcW w:w="1720" w:type="dxa"/>
            <w:vMerge/>
            <w:vAlign w:val="center"/>
          </w:tcPr>
          <w:p w14:paraId="244C7F8F" w14:textId="77777777" w:rsidR="00F547C1" w:rsidRPr="00946537" w:rsidRDefault="00F547C1" w:rsidP="00054431">
            <w:pPr>
              <w:rPr>
                <w:rFonts w:ascii="Times New Roman" w:hAnsi="Times New Roman" w:cs="Times New Roman"/>
                <w:sz w:val="20"/>
                <w:szCs w:val="20"/>
              </w:rPr>
            </w:pPr>
          </w:p>
        </w:tc>
        <w:tc>
          <w:tcPr>
            <w:tcW w:w="6002" w:type="dxa"/>
          </w:tcPr>
          <w:p w14:paraId="25C65CA1" w14:textId="77777777" w:rsidR="00F547C1" w:rsidRPr="00946537" w:rsidRDefault="00F547C1" w:rsidP="00054431">
            <w:pPr>
              <w:rPr>
                <w:rFonts w:ascii="Times New Roman" w:hAnsi="Times New Roman" w:cs="Times New Roman"/>
                <w:sz w:val="20"/>
                <w:szCs w:val="20"/>
              </w:rPr>
            </w:pPr>
            <w:r>
              <w:rPr>
                <w:rFonts w:ascii="Times New Roman" w:hAnsi="Times New Roman" w:cs="Times New Roman"/>
                <w:sz w:val="20"/>
                <w:szCs w:val="20"/>
              </w:rPr>
              <w:t xml:space="preserve">Вид изоляции: </w:t>
            </w:r>
          </w:p>
        </w:tc>
        <w:tc>
          <w:tcPr>
            <w:tcW w:w="1984" w:type="dxa"/>
          </w:tcPr>
          <w:p w14:paraId="45DC517F" w14:textId="77777777" w:rsidR="00F547C1" w:rsidRPr="00946537" w:rsidRDefault="00F547C1" w:rsidP="00054431">
            <w:pPr>
              <w:rPr>
                <w:rFonts w:ascii="Times New Roman" w:hAnsi="Times New Roman" w:cs="Times New Roman"/>
                <w:sz w:val="20"/>
                <w:szCs w:val="20"/>
              </w:rPr>
            </w:pPr>
          </w:p>
        </w:tc>
      </w:tr>
      <w:tr w:rsidR="00F547C1" w:rsidRPr="00946537" w14:paraId="02989B84" w14:textId="77777777" w:rsidTr="00054431">
        <w:tc>
          <w:tcPr>
            <w:tcW w:w="495" w:type="dxa"/>
            <w:vMerge/>
            <w:vAlign w:val="center"/>
          </w:tcPr>
          <w:p w14:paraId="23A1EB3A" w14:textId="77777777" w:rsidR="00F547C1" w:rsidRPr="00946537" w:rsidRDefault="00F547C1" w:rsidP="00054431">
            <w:pPr>
              <w:jc w:val="center"/>
              <w:rPr>
                <w:rFonts w:ascii="Times New Roman" w:hAnsi="Times New Roman" w:cs="Times New Roman"/>
                <w:sz w:val="20"/>
                <w:szCs w:val="20"/>
              </w:rPr>
            </w:pPr>
          </w:p>
        </w:tc>
        <w:tc>
          <w:tcPr>
            <w:tcW w:w="1720" w:type="dxa"/>
            <w:vMerge/>
            <w:vAlign w:val="center"/>
          </w:tcPr>
          <w:p w14:paraId="15C9C2E0" w14:textId="77777777" w:rsidR="00F547C1" w:rsidRPr="00946537" w:rsidRDefault="00F547C1" w:rsidP="00054431">
            <w:pPr>
              <w:rPr>
                <w:rFonts w:ascii="Times New Roman" w:hAnsi="Times New Roman" w:cs="Times New Roman"/>
                <w:sz w:val="20"/>
                <w:szCs w:val="20"/>
              </w:rPr>
            </w:pPr>
          </w:p>
        </w:tc>
        <w:tc>
          <w:tcPr>
            <w:tcW w:w="6002" w:type="dxa"/>
          </w:tcPr>
          <w:p w14:paraId="7845C4B1" w14:textId="77777777" w:rsidR="00F547C1" w:rsidRPr="00946537" w:rsidRDefault="00F547C1" w:rsidP="00054431">
            <w:pPr>
              <w:rPr>
                <w:rFonts w:ascii="Times New Roman" w:hAnsi="Times New Roman" w:cs="Times New Roman"/>
                <w:sz w:val="20"/>
                <w:szCs w:val="20"/>
              </w:rPr>
            </w:pPr>
            <w:r>
              <w:rPr>
                <w:rFonts w:ascii="Times New Roman" w:hAnsi="Times New Roman" w:cs="Times New Roman"/>
                <w:sz w:val="20"/>
                <w:szCs w:val="20"/>
              </w:rPr>
              <w:t xml:space="preserve">Вид трансформатора: </w:t>
            </w:r>
          </w:p>
        </w:tc>
        <w:tc>
          <w:tcPr>
            <w:tcW w:w="1984" w:type="dxa"/>
          </w:tcPr>
          <w:p w14:paraId="2797B8C8" w14:textId="77777777" w:rsidR="00F547C1" w:rsidRPr="00946537" w:rsidRDefault="00F547C1" w:rsidP="00054431">
            <w:pPr>
              <w:rPr>
                <w:rFonts w:ascii="Times New Roman" w:hAnsi="Times New Roman" w:cs="Times New Roman"/>
                <w:sz w:val="20"/>
                <w:szCs w:val="20"/>
              </w:rPr>
            </w:pPr>
          </w:p>
        </w:tc>
      </w:tr>
      <w:tr w:rsidR="00F547C1" w:rsidRPr="00946537" w14:paraId="31C5C7BA" w14:textId="77777777" w:rsidTr="00054431">
        <w:tc>
          <w:tcPr>
            <w:tcW w:w="495" w:type="dxa"/>
            <w:vMerge/>
            <w:vAlign w:val="center"/>
          </w:tcPr>
          <w:p w14:paraId="3392B5AD" w14:textId="77777777" w:rsidR="00F547C1" w:rsidRPr="00946537" w:rsidRDefault="00F547C1" w:rsidP="00054431">
            <w:pPr>
              <w:jc w:val="center"/>
              <w:rPr>
                <w:rFonts w:ascii="Times New Roman" w:hAnsi="Times New Roman" w:cs="Times New Roman"/>
                <w:sz w:val="20"/>
                <w:szCs w:val="20"/>
              </w:rPr>
            </w:pPr>
          </w:p>
        </w:tc>
        <w:tc>
          <w:tcPr>
            <w:tcW w:w="1720" w:type="dxa"/>
            <w:vMerge/>
            <w:vAlign w:val="center"/>
          </w:tcPr>
          <w:p w14:paraId="1E507376" w14:textId="77777777" w:rsidR="00F547C1" w:rsidRPr="00946537" w:rsidRDefault="00F547C1" w:rsidP="00054431">
            <w:pPr>
              <w:rPr>
                <w:rFonts w:ascii="Times New Roman" w:hAnsi="Times New Roman" w:cs="Times New Roman"/>
                <w:sz w:val="20"/>
                <w:szCs w:val="20"/>
              </w:rPr>
            </w:pPr>
          </w:p>
        </w:tc>
        <w:tc>
          <w:tcPr>
            <w:tcW w:w="6002" w:type="dxa"/>
          </w:tcPr>
          <w:p w14:paraId="0F6A3689" w14:textId="77777777" w:rsidR="00F547C1" w:rsidRPr="00946537" w:rsidRDefault="00F547C1" w:rsidP="00054431">
            <w:pPr>
              <w:rPr>
                <w:rFonts w:ascii="Times New Roman" w:hAnsi="Times New Roman" w:cs="Times New Roman"/>
                <w:sz w:val="20"/>
                <w:szCs w:val="20"/>
              </w:rPr>
            </w:pPr>
            <w:r>
              <w:rPr>
                <w:rFonts w:ascii="Times New Roman" w:hAnsi="Times New Roman" w:cs="Times New Roman"/>
                <w:sz w:val="20"/>
                <w:szCs w:val="20"/>
              </w:rPr>
              <w:t>Количество обмоток:</w:t>
            </w:r>
          </w:p>
        </w:tc>
        <w:tc>
          <w:tcPr>
            <w:tcW w:w="1984" w:type="dxa"/>
          </w:tcPr>
          <w:p w14:paraId="78BACFE0" w14:textId="77777777" w:rsidR="00F547C1" w:rsidRPr="00946537" w:rsidRDefault="00F547C1" w:rsidP="00054431">
            <w:pPr>
              <w:rPr>
                <w:rFonts w:ascii="Times New Roman" w:hAnsi="Times New Roman" w:cs="Times New Roman"/>
                <w:sz w:val="20"/>
                <w:szCs w:val="20"/>
              </w:rPr>
            </w:pPr>
          </w:p>
        </w:tc>
      </w:tr>
      <w:tr w:rsidR="00F547C1" w:rsidRPr="00946537" w14:paraId="45CF7376" w14:textId="77777777" w:rsidTr="00054431">
        <w:tc>
          <w:tcPr>
            <w:tcW w:w="495" w:type="dxa"/>
            <w:vMerge/>
            <w:vAlign w:val="center"/>
          </w:tcPr>
          <w:p w14:paraId="0B8BEE16" w14:textId="77777777" w:rsidR="00F547C1" w:rsidRPr="00946537" w:rsidRDefault="00F547C1" w:rsidP="00054431">
            <w:pPr>
              <w:jc w:val="center"/>
              <w:rPr>
                <w:rFonts w:ascii="Times New Roman" w:hAnsi="Times New Roman" w:cs="Times New Roman"/>
                <w:sz w:val="20"/>
                <w:szCs w:val="20"/>
              </w:rPr>
            </w:pPr>
          </w:p>
        </w:tc>
        <w:tc>
          <w:tcPr>
            <w:tcW w:w="1720" w:type="dxa"/>
            <w:vMerge/>
            <w:vAlign w:val="center"/>
          </w:tcPr>
          <w:p w14:paraId="1239685C" w14:textId="77777777" w:rsidR="00F547C1" w:rsidRPr="00946537" w:rsidRDefault="00F547C1" w:rsidP="00054431">
            <w:pPr>
              <w:rPr>
                <w:rFonts w:ascii="Times New Roman" w:hAnsi="Times New Roman" w:cs="Times New Roman"/>
                <w:sz w:val="20"/>
                <w:szCs w:val="20"/>
              </w:rPr>
            </w:pPr>
          </w:p>
        </w:tc>
        <w:tc>
          <w:tcPr>
            <w:tcW w:w="6002" w:type="dxa"/>
          </w:tcPr>
          <w:p w14:paraId="3F6544E6" w14:textId="77777777" w:rsidR="00F547C1" w:rsidRPr="00946537" w:rsidRDefault="00F547C1" w:rsidP="00054431">
            <w:pPr>
              <w:rPr>
                <w:rFonts w:ascii="Times New Roman" w:hAnsi="Times New Roman" w:cs="Times New Roman"/>
                <w:sz w:val="20"/>
                <w:szCs w:val="20"/>
              </w:rPr>
            </w:pPr>
            <w:r>
              <w:rPr>
                <w:rFonts w:ascii="Times New Roman" w:hAnsi="Times New Roman" w:cs="Times New Roman"/>
                <w:sz w:val="20"/>
                <w:szCs w:val="20"/>
              </w:rPr>
              <w:t>Пределы и шаг регулирования ПВБ</w:t>
            </w:r>
          </w:p>
        </w:tc>
        <w:tc>
          <w:tcPr>
            <w:tcW w:w="1984" w:type="dxa"/>
          </w:tcPr>
          <w:p w14:paraId="2B10FD3A" w14:textId="77777777" w:rsidR="00F547C1" w:rsidRPr="00946537" w:rsidRDefault="00F547C1" w:rsidP="00054431">
            <w:pPr>
              <w:rPr>
                <w:rFonts w:ascii="Times New Roman" w:hAnsi="Times New Roman" w:cs="Times New Roman"/>
                <w:sz w:val="20"/>
                <w:szCs w:val="20"/>
              </w:rPr>
            </w:pPr>
          </w:p>
        </w:tc>
      </w:tr>
      <w:tr w:rsidR="00F547C1" w:rsidRPr="00946537" w14:paraId="1681CE47" w14:textId="77777777" w:rsidTr="00054431">
        <w:tc>
          <w:tcPr>
            <w:tcW w:w="495" w:type="dxa"/>
            <w:vMerge/>
            <w:vAlign w:val="center"/>
          </w:tcPr>
          <w:p w14:paraId="428D4418" w14:textId="77777777" w:rsidR="00F547C1" w:rsidRPr="00946537" w:rsidRDefault="00F547C1" w:rsidP="00054431">
            <w:pPr>
              <w:jc w:val="center"/>
              <w:rPr>
                <w:rFonts w:ascii="Times New Roman" w:hAnsi="Times New Roman" w:cs="Times New Roman"/>
                <w:sz w:val="20"/>
                <w:szCs w:val="20"/>
              </w:rPr>
            </w:pPr>
          </w:p>
        </w:tc>
        <w:tc>
          <w:tcPr>
            <w:tcW w:w="1720" w:type="dxa"/>
            <w:vMerge/>
            <w:vAlign w:val="center"/>
          </w:tcPr>
          <w:p w14:paraId="407A1879" w14:textId="77777777" w:rsidR="00F547C1" w:rsidRPr="00946537" w:rsidRDefault="00F547C1" w:rsidP="00054431">
            <w:pPr>
              <w:rPr>
                <w:rFonts w:ascii="Times New Roman" w:hAnsi="Times New Roman" w:cs="Times New Roman"/>
                <w:sz w:val="20"/>
                <w:szCs w:val="20"/>
              </w:rPr>
            </w:pPr>
          </w:p>
        </w:tc>
        <w:tc>
          <w:tcPr>
            <w:tcW w:w="6002" w:type="dxa"/>
          </w:tcPr>
          <w:p w14:paraId="2709A5F0" w14:textId="77777777" w:rsidR="00F547C1" w:rsidRPr="00946537" w:rsidRDefault="00F547C1" w:rsidP="00054431">
            <w:pPr>
              <w:rPr>
                <w:rFonts w:ascii="Times New Roman" w:hAnsi="Times New Roman" w:cs="Times New Roman"/>
                <w:sz w:val="20"/>
                <w:szCs w:val="20"/>
              </w:rPr>
            </w:pPr>
            <w:r>
              <w:rPr>
                <w:rFonts w:ascii="Times New Roman" w:hAnsi="Times New Roman" w:cs="Times New Roman"/>
                <w:sz w:val="20"/>
                <w:szCs w:val="20"/>
              </w:rPr>
              <w:t>Климатическое исполнение:</w:t>
            </w:r>
          </w:p>
        </w:tc>
        <w:tc>
          <w:tcPr>
            <w:tcW w:w="1984" w:type="dxa"/>
          </w:tcPr>
          <w:p w14:paraId="382FA2B5" w14:textId="77777777" w:rsidR="00F547C1" w:rsidRPr="00946537" w:rsidRDefault="00F547C1" w:rsidP="00054431">
            <w:pPr>
              <w:rPr>
                <w:rFonts w:ascii="Times New Roman" w:hAnsi="Times New Roman" w:cs="Times New Roman"/>
                <w:sz w:val="20"/>
                <w:szCs w:val="20"/>
              </w:rPr>
            </w:pPr>
          </w:p>
        </w:tc>
      </w:tr>
      <w:tr w:rsidR="00F547C1" w:rsidRPr="00946537" w14:paraId="5FE3EA5D" w14:textId="77777777" w:rsidTr="00054431">
        <w:tc>
          <w:tcPr>
            <w:tcW w:w="495" w:type="dxa"/>
            <w:vMerge/>
            <w:vAlign w:val="center"/>
          </w:tcPr>
          <w:p w14:paraId="0CD32914" w14:textId="77777777" w:rsidR="00F547C1" w:rsidRPr="00946537" w:rsidRDefault="00F547C1" w:rsidP="00054431">
            <w:pPr>
              <w:jc w:val="center"/>
              <w:rPr>
                <w:rFonts w:ascii="Times New Roman" w:hAnsi="Times New Roman" w:cs="Times New Roman"/>
                <w:sz w:val="20"/>
                <w:szCs w:val="20"/>
              </w:rPr>
            </w:pPr>
          </w:p>
        </w:tc>
        <w:tc>
          <w:tcPr>
            <w:tcW w:w="1720" w:type="dxa"/>
            <w:vMerge/>
            <w:vAlign w:val="center"/>
          </w:tcPr>
          <w:p w14:paraId="1BDB88FC" w14:textId="77777777" w:rsidR="00F547C1" w:rsidRPr="00946537" w:rsidRDefault="00F547C1" w:rsidP="00054431">
            <w:pPr>
              <w:rPr>
                <w:rFonts w:ascii="Times New Roman" w:hAnsi="Times New Roman" w:cs="Times New Roman"/>
                <w:sz w:val="20"/>
                <w:szCs w:val="20"/>
              </w:rPr>
            </w:pPr>
          </w:p>
        </w:tc>
        <w:tc>
          <w:tcPr>
            <w:tcW w:w="6002" w:type="dxa"/>
          </w:tcPr>
          <w:p w14:paraId="5022DF2C" w14:textId="77777777" w:rsidR="00F547C1" w:rsidRDefault="00F547C1" w:rsidP="00054431">
            <w:pPr>
              <w:rPr>
                <w:rFonts w:ascii="Times New Roman" w:hAnsi="Times New Roman" w:cs="Times New Roman"/>
                <w:sz w:val="20"/>
                <w:szCs w:val="20"/>
              </w:rPr>
            </w:pPr>
            <w:r>
              <w:rPr>
                <w:rFonts w:ascii="Times New Roman" w:hAnsi="Times New Roman" w:cs="Times New Roman"/>
                <w:sz w:val="20"/>
                <w:szCs w:val="20"/>
              </w:rPr>
              <w:t>Частота, Гц</w:t>
            </w:r>
          </w:p>
        </w:tc>
        <w:tc>
          <w:tcPr>
            <w:tcW w:w="1984" w:type="dxa"/>
          </w:tcPr>
          <w:p w14:paraId="64D87A97" w14:textId="77777777" w:rsidR="00F547C1" w:rsidRPr="00946537" w:rsidRDefault="00F547C1" w:rsidP="00054431">
            <w:pPr>
              <w:rPr>
                <w:rFonts w:ascii="Times New Roman" w:hAnsi="Times New Roman" w:cs="Times New Roman"/>
                <w:sz w:val="20"/>
                <w:szCs w:val="20"/>
              </w:rPr>
            </w:pPr>
          </w:p>
        </w:tc>
      </w:tr>
      <w:tr w:rsidR="00F547C1" w:rsidRPr="00946537" w14:paraId="3EBEACBF" w14:textId="77777777" w:rsidTr="00054431">
        <w:tc>
          <w:tcPr>
            <w:tcW w:w="495" w:type="dxa"/>
            <w:vMerge/>
            <w:vAlign w:val="center"/>
          </w:tcPr>
          <w:p w14:paraId="45A2E71F" w14:textId="77777777" w:rsidR="00F547C1" w:rsidRPr="00946537" w:rsidRDefault="00F547C1" w:rsidP="00054431">
            <w:pPr>
              <w:jc w:val="center"/>
              <w:rPr>
                <w:rFonts w:ascii="Times New Roman" w:hAnsi="Times New Roman" w:cs="Times New Roman"/>
                <w:sz w:val="20"/>
                <w:szCs w:val="20"/>
              </w:rPr>
            </w:pPr>
          </w:p>
        </w:tc>
        <w:tc>
          <w:tcPr>
            <w:tcW w:w="1720" w:type="dxa"/>
            <w:vMerge/>
            <w:vAlign w:val="center"/>
          </w:tcPr>
          <w:p w14:paraId="15897B56" w14:textId="77777777" w:rsidR="00F547C1" w:rsidRPr="00946537" w:rsidRDefault="00F547C1" w:rsidP="00054431">
            <w:pPr>
              <w:rPr>
                <w:rFonts w:ascii="Times New Roman" w:hAnsi="Times New Roman" w:cs="Times New Roman"/>
                <w:sz w:val="20"/>
                <w:szCs w:val="20"/>
              </w:rPr>
            </w:pPr>
          </w:p>
        </w:tc>
        <w:tc>
          <w:tcPr>
            <w:tcW w:w="6002" w:type="dxa"/>
          </w:tcPr>
          <w:p w14:paraId="564D5B5F" w14:textId="77777777" w:rsidR="00F547C1" w:rsidRPr="00946537" w:rsidRDefault="00F547C1" w:rsidP="00054431">
            <w:pPr>
              <w:rPr>
                <w:rFonts w:ascii="Times New Roman" w:hAnsi="Times New Roman" w:cs="Times New Roman"/>
                <w:sz w:val="20"/>
                <w:szCs w:val="20"/>
              </w:rPr>
            </w:pPr>
            <w:r>
              <w:rPr>
                <w:rFonts w:ascii="Times New Roman" w:hAnsi="Times New Roman" w:cs="Times New Roman"/>
                <w:sz w:val="20"/>
                <w:szCs w:val="20"/>
              </w:rPr>
              <w:t>Число фаз</w:t>
            </w:r>
          </w:p>
        </w:tc>
        <w:tc>
          <w:tcPr>
            <w:tcW w:w="1984" w:type="dxa"/>
          </w:tcPr>
          <w:p w14:paraId="70B73023" w14:textId="77777777" w:rsidR="00F547C1" w:rsidRPr="00946537" w:rsidRDefault="00F547C1" w:rsidP="00054431">
            <w:pPr>
              <w:rPr>
                <w:rFonts w:ascii="Times New Roman" w:hAnsi="Times New Roman" w:cs="Times New Roman"/>
                <w:sz w:val="20"/>
                <w:szCs w:val="20"/>
              </w:rPr>
            </w:pPr>
          </w:p>
        </w:tc>
      </w:tr>
      <w:tr w:rsidR="004A5B97" w:rsidRPr="00946537" w14:paraId="64C172E2" w14:textId="77777777" w:rsidTr="00054431">
        <w:tc>
          <w:tcPr>
            <w:tcW w:w="495" w:type="dxa"/>
            <w:vMerge w:val="restart"/>
            <w:vAlign w:val="center"/>
          </w:tcPr>
          <w:p w14:paraId="33F5E2F2" w14:textId="4352EE32" w:rsidR="004A5B97" w:rsidRPr="00946537" w:rsidRDefault="00795FB7" w:rsidP="00054431">
            <w:pPr>
              <w:jc w:val="center"/>
              <w:rPr>
                <w:rFonts w:ascii="Times New Roman" w:hAnsi="Times New Roman" w:cs="Times New Roman"/>
                <w:sz w:val="20"/>
                <w:szCs w:val="20"/>
              </w:rPr>
            </w:pPr>
            <w:r>
              <w:rPr>
                <w:rFonts w:ascii="Times New Roman" w:hAnsi="Times New Roman" w:cs="Times New Roman"/>
                <w:sz w:val="20"/>
                <w:szCs w:val="20"/>
              </w:rPr>
              <w:t>4</w:t>
            </w:r>
          </w:p>
        </w:tc>
        <w:tc>
          <w:tcPr>
            <w:tcW w:w="1720" w:type="dxa"/>
            <w:vMerge w:val="restart"/>
            <w:vAlign w:val="center"/>
          </w:tcPr>
          <w:p w14:paraId="7B10234B" w14:textId="77777777" w:rsidR="004A5B97" w:rsidRPr="00946537" w:rsidRDefault="004A5B97" w:rsidP="00054431">
            <w:pPr>
              <w:rPr>
                <w:rFonts w:ascii="Times New Roman" w:hAnsi="Times New Roman" w:cs="Times New Roman"/>
                <w:sz w:val="20"/>
                <w:szCs w:val="20"/>
              </w:rPr>
            </w:pPr>
            <w:r>
              <w:rPr>
                <w:rFonts w:ascii="Times New Roman" w:hAnsi="Times New Roman" w:cs="Times New Roman"/>
                <w:sz w:val="20"/>
                <w:szCs w:val="20"/>
              </w:rPr>
              <w:t>Номинальные технические характеристики</w:t>
            </w:r>
          </w:p>
        </w:tc>
        <w:tc>
          <w:tcPr>
            <w:tcW w:w="6002" w:type="dxa"/>
          </w:tcPr>
          <w:p w14:paraId="3526FC18" w14:textId="77777777" w:rsidR="004A5B97" w:rsidRDefault="004A5B97" w:rsidP="00054431">
            <w:pPr>
              <w:rPr>
                <w:rFonts w:ascii="Times New Roman" w:hAnsi="Times New Roman" w:cs="Times New Roman"/>
                <w:sz w:val="20"/>
                <w:szCs w:val="20"/>
              </w:rPr>
            </w:pPr>
            <w:r>
              <w:rPr>
                <w:rFonts w:ascii="Times New Roman" w:hAnsi="Times New Roman" w:cs="Times New Roman"/>
                <w:sz w:val="20"/>
                <w:szCs w:val="20"/>
              </w:rPr>
              <w:t>Тип трансформатора</w:t>
            </w:r>
          </w:p>
        </w:tc>
        <w:tc>
          <w:tcPr>
            <w:tcW w:w="1984" w:type="dxa"/>
          </w:tcPr>
          <w:p w14:paraId="33A1E455" w14:textId="77777777" w:rsidR="004A5B97" w:rsidRPr="00946537" w:rsidRDefault="004A5B97" w:rsidP="00054431">
            <w:pPr>
              <w:rPr>
                <w:rFonts w:ascii="Times New Roman" w:hAnsi="Times New Roman" w:cs="Times New Roman"/>
                <w:sz w:val="20"/>
                <w:szCs w:val="20"/>
              </w:rPr>
            </w:pPr>
          </w:p>
        </w:tc>
      </w:tr>
      <w:tr w:rsidR="004A5B97" w:rsidRPr="00946537" w14:paraId="1FF231EF" w14:textId="77777777" w:rsidTr="00054431">
        <w:tc>
          <w:tcPr>
            <w:tcW w:w="495" w:type="dxa"/>
            <w:vMerge/>
          </w:tcPr>
          <w:p w14:paraId="6C61386B" w14:textId="77777777" w:rsidR="004A5B97" w:rsidRPr="00946537" w:rsidRDefault="004A5B97" w:rsidP="00054431">
            <w:pPr>
              <w:jc w:val="center"/>
              <w:rPr>
                <w:rFonts w:ascii="Times New Roman" w:hAnsi="Times New Roman" w:cs="Times New Roman"/>
                <w:sz w:val="20"/>
                <w:szCs w:val="20"/>
              </w:rPr>
            </w:pPr>
          </w:p>
        </w:tc>
        <w:tc>
          <w:tcPr>
            <w:tcW w:w="1720" w:type="dxa"/>
            <w:vMerge/>
          </w:tcPr>
          <w:p w14:paraId="68BE456C" w14:textId="77777777" w:rsidR="004A5B97" w:rsidRPr="00946537" w:rsidRDefault="004A5B97" w:rsidP="00054431">
            <w:pPr>
              <w:rPr>
                <w:rFonts w:ascii="Times New Roman" w:hAnsi="Times New Roman" w:cs="Times New Roman"/>
                <w:sz w:val="20"/>
                <w:szCs w:val="20"/>
              </w:rPr>
            </w:pPr>
          </w:p>
        </w:tc>
        <w:tc>
          <w:tcPr>
            <w:tcW w:w="6002" w:type="dxa"/>
          </w:tcPr>
          <w:p w14:paraId="667A3771" w14:textId="77777777" w:rsidR="004A5B97" w:rsidRDefault="004A5B97" w:rsidP="00054431">
            <w:pPr>
              <w:rPr>
                <w:rFonts w:ascii="Times New Roman" w:hAnsi="Times New Roman" w:cs="Times New Roman"/>
                <w:sz w:val="20"/>
                <w:szCs w:val="20"/>
              </w:rPr>
            </w:pPr>
            <w:r>
              <w:rPr>
                <w:rFonts w:ascii="Times New Roman" w:hAnsi="Times New Roman" w:cs="Times New Roman"/>
                <w:sz w:val="20"/>
                <w:szCs w:val="20"/>
              </w:rPr>
              <w:t xml:space="preserve">Мощность, </w:t>
            </w:r>
            <w:proofErr w:type="spellStart"/>
            <w:r>
              <w:rPr>
                <w:rFonts w:ascii="Times New Roman" w:hAnsi="Times New Roman" w:cs="Times New Roman"/>
                <w:sz w:val="20"/>
                <w:szCs w:val="20"/>
              </w:rPr>
              <w:t>кВа</w:t>
            </w:r>
            <w:proofErr w:type="spellEnd"/>
          </w:p>
        </w:tc>
        <w:tc>
          <w:tcPr>
            <w:tcW w:w="1984" w:type="dxa"/>
          </w:tcPr>
          <w:p w14:paraId="79ADE9E0" w14:textId="77777777" w:rsidR="004A5B97" w:rsidRPr="00946537" w:rsidRDefault="004A5B97" w:rsidP="00054431">
            <w:pPr>
              <w:rPr>
                <w:rFonts w:ascii="Times New Roman" w:hAnsi="Times New Roman" w:cs="Times New Roman"/>
                <w:sz w:val="20"/>
                <w:szCs w:val="20"/>
              </w:rPr>
            </w:pPr>
          </w:p>
        </w:tc>
      </w:tr>
      <w:tr w:rsidR="004A5B97" w:rsidRPr="00946537" w14:paraId="7B21CF30" w14:textId="77777777" w:rsidTr="00054431">
        <w:tc>
          <w:tcPr>
            <w:tcW w:w="495" w:type="dxa"/>
            <w:vMerge/>
          </w:tcPr>
          <w:p w14:paraId="29726588" w14:textId="77777777" w:rsidR="004A5B97" w:rsidRPr="00946537" w:rsidRDefault="004A5B97" w:rsidP="00054431">
            <w:pPr>
              <w:jc w:val="center"/>
              <w:rPr>
                <w:rFonts w:ascii="Times New Roman" w:hAnsi="Times New Roman" w:cs="Times New Roman"/>
                <w:sz w:val="20"/>
                <w:szCs w:val="20"/>
              </w:rPr>
            </w:pPr>
          </w:p>
        </w:tc>
        <w:tc>
          <w:tcPr>
            <w:tcW w:w="1720" w:type="dxa"/>
            <w:vMerge/>
          </w:tcPr>
          <w:p w14:paraId="24ADE5BA" w14:textId="77777777" w:rsidR="004A5B97" w:rsidRPr="00946537" w:rsidRDefault="004A5B97" w:rsidP="00054431">
            <w:pPr>
              <w:rPr>
                <w:rFonts w:ascii="Times New Roman" w:hAnsi="Times New Roman" w:cs="Times New Roman"/>
                <w:sz w:val="20"/>
                <w:szCs w:val="20"/>
              </w:rPr>
            </w:pPr>
          </w:p>
        </w:tc>
        <w:tc>
          <w:tcPr>
            <w:tcW w:w="6002" w:type="dxa"/>
          </w:tcPr>
          <w:p w14:paraId="3E52E9CF" w14:textId="77777777" w:rsidR="004A5B97" w:rsidRPr="00946537" w:rsidRDefault="004A5B97" w:rsidP="00054431">
            <w:pPr>
              <w:rPr>
                <w:rFonts w:ascii="Times New Roman" w:hAnsi="Times New Roman" w:cs="Times New Roman"/>
                <w:sz w:val="20"/>
                <w:szCs w:val="20"/>
              </w:rPr>
            </w:pPr>
            <w:r>
              <w:rPr>
                <w:rFonts w:ascii="Times New Roman" w:hAnsi="Times New Roman" w:cs="Times New Roman"/>
                <w:sz w:val="20"/>
                <w:szCs w:val="20"/>
              </w:rPr>
              <w:t>Номинальное напряжение обмотки НН, кВ</w:t>
            </w:r>
          </w:p>
        </w:tc>
        <w:tc>
          <w:tcPr>
            <w:tcW w:w="1984" w:type="dxa"/>
          </w:tcPr>
          <w:p w14:paraId="0DE090DB" w14:textId="77777777" w:rsidR="004A5B97" w:rsidRPr="00946537" w:rsidRDefault="004A5B97" w:rsidP="00054431">
            <w:pPr>
              <w:rPr>
                <w:rFonts w:ascii="Times New Roman" w:hAnsi="Times New Roman" w:cs="Times New Roman"/>
                <w:sz w:val="20"/>
                <w:szCs w:val="20"/>
              </w:rPr>
            </w:pPr>
          </w:p>
        </w:tc>
      </w:tr>
      <w:tr w:rsidR="004A5B97" w:rsidRPr="00946537" w14:paraId="3A167EA3" w14:textId="77777777" w:rsidTr="00054431">
        <w:tc>
          <w:tcPr>
            <w:tcW w:w="495" w:type="dxa"/>
            <w:vMerge/>
          </w:tcPr>
          <w:p w14:paraId="5B165607" w14:textId="77777777" w:rsidR="004A5B97" w:rsidRPr="00946537" w:rsidRDefault="004A5B97" w:rsidP="00054431">
            <w:pPr>
              <w:jc w:val="center"/>
              <w:rPr>
                <w:rFonts w:ascii="Times New Roman" w:hAnsi="Times New Roman" w:cs="Times New Roman"/>
                <w:sz w:val="20"/>
                <w:szCs w:val="20"/>
              </w:rPr>
            </w:pPr>
          </w:p>
        </w:tc>
        <w:tc>
          <w:tcPr>
            <w:tcW w:w="1720" w:type="dxa"/>
            <w:vMerge/>
          </w:tcPr>
          <w:p w14:paraId="02EF3279" w14:textId="77777777" w:rsidR="004A5B97" w:rsidRPr="00946537" w:rsidRDefault="004A5B97" w:rsidP="00054431">
            <w:pPr>
              <w:rPr>
                <w:rFonts w:ascii="Times New Roman" w:hAnsi="Times New Roman" w:cs="Times New Roman"/>
                <w:sz w:val="20"/>
                <w:szCs w:val="20"/>
              </w:rPr>
            </w:pPr>
          </w:p>
        </w:tc>
        <w:tc>
          <w:tcPr>
            <w:tcW w:w="6002" w:type="dxa"/>
          </w:tcPr>
          <w:p w14:paraId="2D6FFCF6" w14:textId="77777777" w:rsidR="004A5B97" w:rsidRPr="00946537" w:rsidRDefault="004A5B97" w:rsidP="00054431">
            <w:pPr>
              <w:rPr>
                <w:rFonts w:ascii="Times New Roman" w:hAnsi="Times New Roman" w:cs="Times New Roman"/>
                <w:sz w:val="20"/>
                <w:szCs w:val="20"/>
              </w:rPr>
            </w:pPr>
            <w:r>
              <w:rPr>
                <w:rFonts w:ascii="Times New Roman" w:hAnsi="Times New Roman" w:cs="Times New Roman"/>
                <w:sz w:val="20"/>
                <w:szCs w:val="20"/>
              </w:rPr>
              <w:t>Номинальное напряжение обмотки ВН, кВ</w:t>
            </w:r>
          </w:p>
        </w:tc>
        <w:tc>
          <w:tcPr>
            <w:tcW w:w="1984" w:type="dxa"/>
          </w:tcPr>
          <w:p w14:paraId="3C483B44" w14:textId="77777777" w:rsidR="004A5B97" w:rsidRPr="00946537" w:rsidRDefault="004A5B97" w:rsidP="00054431">
            <w:pPr>
              <w:rPr>
                <w:rFonts w:ascii="Times New Roman" w:hAnsi="Times New Roman" w:cs="Times New Roman"/>
                <w:sz w:val="20"/>
                <w:szCs w:val="20"/>
              </w:rPr>
            </w:pPr>
          </w:p>
        </w:tc>
      </w:tr>
      <w:tr w:rsidR="004A5B97" w:rsidRPr="00946537" w14:paraId="48105453" w14:textId="77777777" w:rsidTr="00054431">
        <w:tc>
          <w:tcPr>
            <w:tcW w:w="495" w:type="dxa"/>
            <w:vMerge/>
          </w:tcPr>
          <w:p w14:paraId="0C051261" w14:textId="77777777" w:rsidR="004A5B97" w:rsidRPr="00946537" w:rsidRDefault="004A5B97" w:rsidP="00054431">
            <w:pPr>
              <w:jc w:val="center"/>
              <w:rPr>
                <w:rFonts w:ascii="Times New Roman" w:hAnsi="Times New Roman" w:cs="Times New Roman"/>
                <w:sz w:val="20"/>
                <w:szCs w:val="20"/>
              </w:rPr>
            </w:pPr>
          </w:p>
        </w:tc>
        <w:tc>
          <w:tcPr>
            <w:tcW w:w="1720" w:type="dxa"/>
            <w:vMerge/>
          </w:tcPr>
          <w:p w14:paraId="399EBA94" w14:textId="77777777" w:rsidR="004A5B97" w:rsidRPr="00946537" w:rsidRDefault="004A5B97" w:rsidP="00054431">
            <w:pPr>
              <w:rPr>
                <w:rFonts w:ascii="Times New Roman" w:hAnsi="Times New Roman" w:cs="Times New Roman"/>
                <w:sz w:val="20"/>
                <w:szCs w:val="20"/>
              </w:rPr>
            </w:pPr>
          </w:p>
        </w:tc>
        <w:tc>
          <w:tcPr>
            <w:tcW w:w="6002" w:type="dxa"/>
          </w:tcPr>
          <w:p w14:paraId="1968811B" w14:textId="77777777" w:rsidR="004A5B97" w:rsidRPr="00946537" w:rsidRDefault="004A5B97" w:rsidP="00054431">
            <w:pPr>
              <w:rPr>
                <w:rFonts w:ascii="Times New Roman" w:hAnsi="Times New Roman" w:cs="Times New Roman"/>
                <w:sz w:val="20"/>
                <w:szCs w:val="20"/>
              </w:rPr>
            </w:pPr>
            <w:r>
              <w:rPr>
                <w:rFonts w:ascii="Times New Roman" w:hAnsi="Times New Roman" w:cs="Times New Roman"/>
                <w:sz w:val="20"/>
                <w:szCs w:val="20"/>
              </w:rPr>
              <w:t>Схема и группа соединения обмоток</w:t>
            </w:r>
          </w:p>
        </w:tc>
        <w:tc>
          <w:tcPr>
            <w:tcW w:w="1984" w:type="dxa"/>
          </w:tcPr>
          <w:p w14:paraId="592DAB45" w14:textId="77777777" w:rsidR="004A5B97" w:rsidRPr="00946537" w:rsidRDefault="004A5B97" w:rsidP="00054431">
            <w:pPr>
              <w:rPr>
                <w:rFonts w:ascii="Times New Roman" w:hAnsi="Times New Roman" w:cs="Times New Roman"/>
                <w:sz w:val="20"/>
                <w:szCs w:val="20"/>
              </w:rPr>
            </w:pPr>
          </w:p>
        </w:tc>
      </w:tr>
      <w:tr w:rsidR="004A5B97" w:rsidRPr="00946537" w14:paraId="7665BA6A" w14:textId="77777777" w:rsidTr="00054431">
        <w:tc>
          <w:tcPr>
            <w:tcW w:w="495" w:type="dxa"/>
            <w:vMerge/>
          </w:tcPr>
          <w:p w14:paraId="357FE153" w14:textId="77777777" w:rsidR="004A5B97" w:rsidRPr="00946537" w:rsidRDefault="004A5B97" w:rsidP="00054431">
            <w:pPr>
              <w:jc w:val="center"/>
              <w:rPr>
                <w:rFonts w:ascii="Times New Roman" w:hAnsi="Times New Roman" w:cs="Times New Roman"/>
                <w:sz w:val="20"/>
                <w:szCs w:val="20"/>
              </w:rPr>
            </w:pPr>
          </w:p>
        </w:tc>
        <w:tc>
          <w:tcPr>
            <w:tcW w:w="1720" w:type="dxa"/>
            <w:vMerge/>
          </w:tcPr>
          <w:p w14:paraId="05F3F995" w14:textId="77777777" w:rsidR="004A5B97" w:rsidRPr="00946537" w:rsidRDefault="004A5B97" w:rsidP="00054431">
            <w:pPr>
              <w:rPr>
                <w:rFonts w:ascii="Times New Roman" w:hAnsi="Times New Roman" w:cs="Times New Roman"/>
                <w:sz w:val="20"/>
                <w:szCs w:val="20"/>
              </w:rPr>
            </w:pPr>
          </w:p>
        </w:tc>
        <w:tc>
          <w:tcPr>
            <w:tcW w:w="6002" w:type="dxa"/>
          </w:tcPr>
          <w:p w14:paraId="7BBA8717" w14:textId="77777777" w:rsidR="004A5B97" w:rsidRDefault="004A5B97" w:rsidP="00054431">
            <w:pPr>
              <w:rPr>
                <w:rFonts w:ascii="Times New Roman" w:hAnsi="Times New Roman" w:cs="Times New Roman"/>
                <w:sz w:val="20"/>
                <w:szCs w:val="20"/>
              </w:rPr>
            </w:pPr>
            <w:r>
              <w:rPr>
                <w:rFonts w:ascii="Times New Roman" w:hAnsi="Times New Roman" w:cs="Times New Roman"/>
                <w:sz w:val="20"/>
                <w:szCs w:val="20"/>
              </w:rPr>
              <w:t xml:space="preserve">Потери холостого хода, </w:t>
            </w:r>
            <w:proofErr w:type="spellStart"/>
            <w:r w:rsidRPr="00F20353">
              <w:rPr>
                <w:rFonts w:ascii="Times New Roman" w:hAnsi="Times New Roman" w:cs="Times New Roman"/>
              </w:rPr>
              <w:t>Рх.х</w:t>
            </w:r>
            <w:proofErr w:type="spellEnd"/>
            <w:r w:rsidRPr="00F20353">
              <w:rPr>
                <w:rFonts w:ascii="Times New Roman" w:hAnsi="Times New Roman" w:cs="Times New Roman"/>
              </w:rPr>
              <w:t>.</w:t>
            </w:r>
            <w:r>
              <w:rPr>
                <w:rFonts w:ascii="Times New Roman" w:hAnsi="Times New Roman" w:cs="Times New Roman"/>
              </w:rPr>
              <w:t xml:space="preserve"> </w:t>
            </w:r>
            <w:r w:rsidRPr="00F20353">
              <w:rPr>
                <w:rFonts w:ascii="Times New Roman" w:hAnsi="Times New Roman" w:cs="Times New Roman"/>
              </w:rPr>
              <w:t>Вт</w:t>
            </w:r>
            <w:r>
              <w:rPr>
                <w:rFonts w:ascii="Times New Roman" w:hAnsi="Times New Roman" w:cs="Times New Roman"/>
              </w:rPr>
              <w:t xml:space="preserve"> (</w:t>
            </w:r>
            <w:r w:rsidRPr="00F20353">
              <w:rPr>
                <w:rFonts w:ascii="Times New Roman" w:hAnsi="Times New Roman" w:cs="Times New Roman"/>
                <w:u w:val="single"/>
              </w:rPr>
              <w:t>+</w:t>
            </w:r>
            <w:r>
              <w:rPr>
                <w:rFonts w:ascii="Times New Roman" w:hAnsi="Times New Roman" w:cs="Times New Roman"/>
              </w:rPr>
              <w:t xml:space="preserve"> </w:t>
            </w:r>
            <w:r w:rsidRPr="00F20353">
              <w:rPr>
                <w:rFonts w:ascii="Times New Roman" w:hAnsi="Times New Roman" w:cs="Times New Roman"/>
              </w:rPr>
              <w:t>15%</w:t>
            </w:r>
            <w:r>
              <w:rPr>
                <w:rFonts w:ascii="Times New Roman" w:hAnsi="Times New Roman" w:cs="Times New Roman"/>
              </w:rPr>
              <w:t>)</w:t>
            </w:r>
          </w:p>
        </w:tc>
        <w:tc>
          <w:tcPr>
            <w:tcW w:w="1984" w:type="dxa"/>
          </w:tcPr>
          <w:p w14:paraId="3DDD85E0" w14:textId="77777777" w:rsidR="004A5B97" w:rsidRPr="00946537" w:rsidRDefault="004A5B97" w:rsidP="00054431">
            <w:pPr>
              <w:rPr>
                <w:rFonts w:ascii="Times New Roman" w:hAnsi="Times New Roman" w:cs="Times New Roman"/>
                <w:sz w:val="20"/>
                <w:szCs w:val="20"/>
              </w:rPr>
            </w:pPr>
          </w:p>
        </w:tc>
      </w:tr>
      <w:tr w:rsidR="004A5B97" w:rsidRPr="00946537" w14:paraId="5127F293" w14:textId="77777777" w:rsidTr="00054431">
        <w:tc>
          <w:tcPr>
            <w:tcW w:w="495" w:type="dxa"/>
            <w:vMerge/>
          </w:tcPr>
          <w:p w14:paraId="37AD5EC2" w14:textId="77777777" w:rsidR="004A5B97" w:rsidRPr="00946537" w:rsidRDefault="004A5B97" w:rsidP="00054431">
            <w:pPr>
              <w:jc w:val="center"/>
              <w:rPr>
                <w:rFonts w:ascii="Times New Roman" w:hAnsi="Times New Roman" w:cs="Times New Roman"/>
                <w:sz w:val="20"/>
                <w:szCs w:val="20"/>
              </w:rPr>
            </w:pPr>
          </w:p>
        </w:tc>
        <w:tc>
          <w:tcPr>
            <w:tcW w:w="1720" w:type="dxa"/>
            <w:vMerge/>
          </w:tcPr>
          <w:p w14:paraId="111901D6" w14:textId="77777777" w:rsidR="004A5B97" w:rsidRPr="00946537" w:rsidRDefault="004A5B97" w:rsidP="00054431">
            <w:pPr>
              <w:rPr>
                <w:rFonts w:ascii="Times New Roman" w:hAnsi="Times New Roman" w:cs="Times New Roman"/>
                <w:sz w:val="20"/>
                <w:szCs w:val="20"/>
              </w:rPr>
            </w:pPr>
          </w:p>
        </w:tc>
        <w:tc>
          <w:tcPr>
            <w:tcW w:w="6002" w:type="dxa"/>
          </w:tcPr>
          <w:p w14:paraId="07681B8E" w14:textId="77777777" w:rsidR="004A5B97" w:rsidRDefault="004A5B97" w:rsidP="00054431">
            <w:pPr>
              <w:rPr>
                <w:rFonts w:ascii="Times New Roman" w:hAnsi="Times New Roman" w:cs="Times New Roman"/>
                <w:sz w:val="20"/>
                <w:szCs w:val="20"/>
              </w:rPr>
            </w:pPr>
            <w:r>
              <w:rPr>
                <w:rFonts w:ascii="Times New Roman" w:hAnsi="Times New Roman" w:cs="Times New Roman"/>
                <w:sz w:val="20"/>
                <w:szCs w:val="20"/>
              </w:rPr>
              <w:t>Потери короткого замыкания,</w:t>
            </w:r>
            <w:r w:rsidRPr="00F20353">
              <w:rPr>
                <w:rFonts w:ascii="Times New Roman" w:hAnsi="Times New Roman" w:cs="Times New Roman"/>
              </w:rPr>
              <w:t xml:space="preserve"> </w:t>
            </w:r>
            <w:proofErr w:type="spellStart"/>
            <w:r w:rsidRPr="00F20353">
              <w:rPr>
                <w:rFonts w:ascii="Times New Roman" w:hAnsi="Times New Roman" w:cs="Times New Roman"/>
              </w:rPr>
              <w:t>Рк.з</w:t>
            </w:r>
            <w:proofErr w:type="spellEnd"/>
            <w:r w:rsidRPr="00F20353">
              <w:rPr>
                <w:rFonts w:ascii="Times New Roman" w:hAnsi="Times New Roman" w:cs="Times New Roman"/>
              </w:rPr>
              <w:t>.</w:t>
            </w:r>
            <w:r>
              <w:rPr>
                <w:rFonts w:ascii="Times New Roman" w:hAnsi="Times New Roman" w:cs="Times New Roman"/>
              </w:rPr>
              <w:t xml:space="preserve"> </w:t>
            </w:r>
            <w:r w:rsidRPr="00F20353">
              <w:rPr>
                <w:rFonts w:ascii="Times New Roman" w:hAnsi="Times New Roman" w:cs="Times New Roman"/>
              </w:rPr>
              <w:t>Вт</w:t>
            </w:r>
            <w:r>
              <w:rPr>
                <w:rFonts w:ascii="Times New Roman" w:hAnsi="Times New Roman" w:cs="Times New Roman"/>
              </w:rPr>
              <w:t xml:space="preserve"> (</w:t>
            </w:r>
            <w:r w:rsidRPr="00F20353">
              <w:rPr>
                <w:rFonts w:ascii="Times New Roman" w:hAnsi="Times New Roman" w:cs="Times New Roman"/>
                <w:u w:val="single"/>
              </w:rPr>
              <w:t xml:space="preserve">+ </w:t>
            </w:r>
            <w:r w:rsidRPr="00F20353">
              <w:rPr>
                <w:rFonts w:ascii="Times New Roman" w:hAnsi="Times New Roman" w:cs="Times New Roman"/>
              </w:rPr>
              <w:t>10%</w:t>
            </w:r>
            <w:r>
              <w:rPr>
                <w:rFonts w:ascii="Times New Roman" w:hAnsi="Times New Roman" w:cs="Times New Roman"/>
              </w:rPr>
              <w:t>)</w:t>
            </w:r>
          </w:p>
        </w:tc>
        <w:tc>
          <w:tcPr>
            <w:tcW w:w="1984" w:type="dxa"/>
          </w:tcPr>
          <w:p w14:paraId="3FF5BB87" w14:textId="77777777" w:rsidR="004A5B97" w:rsidRPr="00946537" w:rsidRDefault="004A5B97" w:rsidP="00054431">
            <w:pPr>
              <w:rPr>
                <w:rFonts w:ascii="Times New Roman" w:hAnsi="Times New Roman" w:cs="Times New Roman"/>
                <w:sz w:val="20"/>
                <w:szCs w:val="20"/>
              </w:rPr>
            </w:pPr>
          </w:p>
        </w:tc>
      </w:tr>
      <w:tr w:rsidR="004A5B97" w:rsidRPr="00946537" w14:paraId="139725D9" w14:textId="77777777" w:rsidTr="00054431">
        <w:tc>
          <w:tcPr>
            <w:tcW w:w="495" w:type="dxa"/>
            <w:vMerge/>
          </w:tcPr>
          <w:p w14:paraId="0491C4A7" w14:textId="77777777" w:rsidR="004A5B97" w:rsidRPr="00946537" w:rsidRDefault="004A5B97" w:rsidP="00054431">
            <w:pPr>
              <w:jc w:val="center"/>
              <w:rPr>
                <w:rFonts w:ascii="Times New Roman" w:hAnsi="Times New Roman" w:cs="Times New Roman"/>
                <w:sz w:val="20"/>
                <w:szCs w:val="20"/>
              </w:rPr>
            </w:pPr>
          </w:p>
        </w:tc>
        <w:tc>
          <w:tcPr>
            <w:tcW w:w="1720" w:type="dxa"/>
            <w:vMerge/>
          </w:tcPr>
          <w:p w14:paraId="6731E693" w14:textId="77777777" w:rsidR="004A5B97" w:rsidRPr="00946537" w:rsidRDefault="004A5B97" w:rsidP="00054431">
            <w:pPr>
              <w:rPr>
                <w:rFonts w:ascii="Times New Roman" w:hAnsi="Times New Roman" w:cs="Times New Roman"/>
                <w:sz w:val="20"/>
                <w:szCs w:val="20"/>
              </w:rPr>
            </w:pPr>
          </w:p>
        </w:tc>
        <w:tc>
          <w:tcPr>
            <w:tcW w:w="6002" w:type="dxa"/>
          </w:tcPr>
          <w:p w14:paraId="0067802E" w14:textId="77777777" w:rsidR="004A5B97" w:rsidRDefault="004A5B97" w:rsidP="00054431">
            <w:pPr>
              <w:rPr>
                <w:rFonts w:ascii="Times New Roman" w:hAnsi="Times New Roman" w:cs="Times New Roman"/>
                <w:sz w:val="20"/>
                <w:szCs w:val="20"/>
              </w:rPr>
            </w:pPr>
            <w:r>
              <w:rPr>
                <w:rFonts w:ascii="Times New Roman" w:hAnsi="Times New Roman" w:cs="Times New Roman"/>
                <w:sz w:val="20"/>
                <w:szCs w:val="20"/>
              </w:rPr>
              <w:t xml:space="preserve">Напряжение короткого замыкания </w:t>
            </w:r>
            <w:r w:rsidRPr="00F20353">
              <w:rPr>
                <w:rFonts w:ascii="Times New Roman" w:hAnsi="Times New Roman" w:cs="Times New Roman"/>
              </w:rPr>
              <w:t xml:space="preserve"> </w:t>
            </w:r>
            <w:proofErr w:type="spellStart"/>
            <w:r w:rsidRPr="00F20353">
              <w:rPr>
                <w:rFonts w:ascii="Times New Roman" w:hAnsi="Times New Roman" w:cs="Times New Roman"/>
              </w:rPr>
              <w:t>Uкз</w:t>
            </w:r>
            <w:proofErr w:type="spellEnd"/>
            <w:r w:rsidRPr="00F20353">
              <w:rPr>
                <w:rFonts w:ascii="Times New Roman" w:hAnsi="Times New Roman" w:cs="Times New Roman"/>
              </w:rPr>
              <w:t>, %</w:t>
            </w:r>
            <w:r>
              <w:rPr>
                <w:rFonts w:ascii="Times New Roman" w:hAnsi="Times New Roman" w:cs="Times New Roman"/>
              </w:rPr>
              <w:t xml:space="preserve"> (</w:t>
            </w:r>
            <w:r w:rsidRPr="00F20353">
              <w:rPr>
                <w:rFonts w:ascii="Times New Roman" w:hAnsi="Times New Roman" w:cs="Times New Roman"/>
                <w:u w:val="single"/>
              </w:rPr>
              <w:t>+</w:t>
            </w:r>
            <w:r w:rsidRPr="00F20353">
              <w:rPr>
                <w:rFonts w:ascii="Times New Roman" w:hAnsi="Times New Roman" w:cs="Times New Roman"/>
              </w:rPr>
              <w:t>10%</w:t>
            </w:r>
            <w:r>
              <w:rPr>
                <w:rFonts w:ascii="Times New Roman" w:hAnsi="Times New Roman" w:cs="Times New Roman"/>
              </w:rPr>
              <w:t>)</w:t>
            </w:r>
          </w:p>
        </w:tc>
        <w:tc>
          <w:tcPr>
            <w:tcW w:w="1984" w:type="dxa"/>
          </w:tcPr>
          <w:p w14:paraId="1DAD11F8" w14:textId="77777777" w:rsidR="004A5B97" w:rsidRPr="00946537" w:rsidRDefault="004A5B97" w:rsidP="00054431">
            <w:pPr>
              <w:rPr>
                <w:rFonts w:ascii="Times New Roman" w:hAnsi="Times New Roman" w:cs="Times New Roman"/>
                <w:sz w:val="20"/>
                <w:szCs w:val="20"/>
              </w:rPr>
            </w:pPr>
          </w:p>
        </w:tc>
      </w:tr>
      <w:tr w:rsidR="004A5B97" w:rsidRPr="00946537" w14:paraId="534A2CDB" w14:textId="77777777" w:rsidTr="00054431">
        <w:tc>
          <w:tcPr>
            <w:tcW w:w="495" w:type="dxa"/>
            <w:vMerge/>
          </w:tcPr>
          <w:p w14:paraId="045E1B0C" w14:textId="77777777" w:rsidR="004A5B97" w:rsidRPr="00946537" w:rsidRDefault="004A5B97" w:rsidP="00054431">
            <w:pPr>
              <w:jc w:val="center"/>
              <w:rPr>
                <w:rFonts w:ascii="Times New Roman" w:hAnsi="Times New Roman" w:cs="Times New Roman"/>
                <w:sz w:val="20"/>
                <w:szCs w:val="20"/>
              </w:rPr>
            </w:pPr>
          </w:p>
        </w:tc>
        <w:tc>
          <w:tcPr>
            <w:tcW w:w="1720" w:type="dxa"/>
            <w:vMerge/>
          </w:tcPr>
          <w:p w14:paraId="29404B8A" w14:textId="77777777" w:rsidR="004A5B97" w:rsidRPr="00946537" w:rsidRDefault="004A5B97" w:rsidP="00054431">
            <w:pPr>
              <w:rPr>
                <w:rFonts w:ascii="Times New Roman" w:hAnsi="Times New Roman" w:cs="Times New Roman"/>
                <w:sz w:val="20"/>
                <w:szCs w:val="20"/>
              </w:rPr>
            </w:pPr>
          </w:p>
        </w:tc>
        <w:tc>
          <w:tcPr>
            <w:tcW w:w="6002" w:type="dxa"/>
          </w:tcPr>
          <w:p w14:paraId="229EBF1B" w14:textId="3A569E69" w:rsidR="004A5B97" w:rsidRDefault="004A5B97" w:rsidP="004A5B97">
            <w:pPr>
              <w:rPr>
                <w:rFonts w:ascii="Times New Roman" w:hAnsi="Times New Roman" w:cs="Times New Roman"/>
                <w:sz w:val="20"/>
                <w:szCs w:val="20"/>
              </w:rPr>
            </w:pPr>
            <w:r w:rsidRPr="004A5B97">
              <w:rPr>
                <w:rFonts w:ascii="Times New Roman" w:hAnsi="Times New Roman" w:cs="Times New Roman"/>
                <w:sz w:val="20"/>
                <w:szCs w:val="20"/>
              </w:rPr>
              <w:t>Габаритные размеры</w:t>
            </w:r>
            <w:r>
              <w:rPr>
                <w:rFonts w:ascii="Times New Roman" w:hAnsi="Times New Roman" w:cs="Times New Roman"/>
                <w:sz w:val="20"/>
                <w:szCs w:val="20"/>
              </w:rPr>
              <w:t xml:space="preserve">, </w:t>
            </w:r>
            <w:proofErr w:type="spellStart"/>
            <w:r w:rsidRPr="004A5B97">
              <w:rPr>
                <w:rFonts w:ascii="Times New Roman" w:hAnsi="Times New Roman" w:cs="Times New Roman"/>
                <w:sz w:val="20"/>
                <w:szCs w:val="20"/>
              </w:rPr>
              <w:t>ДхШхВ</w:t>
            </w:r>
            <w:proofErr w:type="spellEnd"/>
            <w:r>
              <w:rPr>
                <w:rFonts w:ascii="Times New Roman" w:hAnsi="Times New Roman" w:cs="Times New Roman"/>
                <w:sz w:val="20"/>
                <w:szCs w:val="20"/>
              </w:rPr>
              <w:t>, мм</w:t>
            </w:r>
          </w:p>
        </w:tc>
        <w:tc>
          <w:tcPr>
            <w:tcW w:w="1984" w:type="dxa"/>
          </w:tcPr>
          <w:p w14:paraId="3F163DB5" w14:textId="77777777" w:rsidR="004A5B97" w:rsidRPr="00946537" w:rsidRDefault="004A5B97" w:rsidP="00054431">
            <w:pPr>
              <w:rPr>
                <w:rFonts w:ascii="Times New Roman" w:hAnsi="Times New Roman" w:cs="Times New Roman"/>
                <w:sz w:val="20"/>
                <w:szCs w:val="20"/>
              </w:rPr>
            </w:pPr>
          </w:p>
        </w:tc>
      </w:tr>
    </w:tbl>
    <w:p w14:paraId="64C3D482" w14:textId="77777777" w:rsidR="003C242B" w:rsidRDefault="00F547C1" w:rsidP="003C242B">
      <w:pPr>
        <w:spacing w:after="0" w:line="240" w:lineRule="auto"/>
        <w:jc w:val="right"/>
        <w:rPr>
          <w:rFonts w:ascii="Times New Roman" w:hAnsi="Times New Roman" w:cs="Times New Roman"/>
          <w:i/>
          <w:iCs/>
        </w:rPr>
      </w:pPr>
      <w:r w:rsidRPr="003C242B">
        <w:rPr>
          <w:rFonts w:ascii="Times New Roman" w:hAnsi="Times New Roman" w:cs="Times New Roman"/>
          <w:i/>
          <w:iCs/>
        </w:rPr>
        <w:t xml:space="preserve">Приложение №1 к техническому заданию </w:t>
      </w:r>
    </w:p>
    <w:p w14:paraId="2893B406" w14:textId="233E09FC" w:rsidR="00F547C1" w:rsidRPr="003C242B" w:rsidRDefault="00F547C1" w:rsidP="003C242B">
      <w:pPr>
        <w:spacing w:after="0" w:line="240" w:lineRule="auto"/>
        <w:jc w:val="right"/>
        <w:rPr>
          <w:rFonts w:ascii="Times New Roman" w:hAnsi="Times New Roman" w:cs="Times New Roman"/>
          <w:i/>
          <w:iCs/>
        </w:rPr>
      </w:pPr>
      <w:r w:rsidRPr="003C242B">
        <w:rPr>
          <w:rFonts w:ascii="Times New Roman" w:hAnsi="Times New Roman" w:cs="Times New Roman"/>
          <w:i/>
          <w:iCs/>
        </w:rPr>
        <w:t>на поставку трансформаторов для ГУП "ЕРЭС" в 202</w:t>
      </w:r>
      <w:r w:rsidR="003C242B">
        <w:rPr>
          <w:rFonts w:ascii="Times New Roman" w:hAnsi="Times New Roman" w:cs="Times New Roman"/>
          <w:i/>
          <w:iCs/>
        </w:rPr>
        <w:t>4</w:t>
      </w:r>
      <w:r w:rsidRPr="003C242B">
        <w:rPr>
          <w:rFonts w:ascii="Times New Roman" w:hAnsi="Times New Roman" w:cs="Times New Roman"/>
          <w:i/>
          <w:iCs/>
        </w:rPr>
        <w:t xml:space="preserve"> году</w:t>
      </w:r>
    </w:p>
    <w:p w14:paraId="456E1AE1" w14:textId="77777777" w:rsidR="00F547C1" w:rsidRDefault="00F547C1" w:rsidP="00F547C1">
      <w:pPr>
        <w:spacing w:after="0"/>
        <w:rPr>
          <w:rFonts w:ascii="Times New Roman" w:hAnsi="Times New Roman" w:cs="Times New Roman"/>
          <w:sz w:val="24"/>
          <w:szCs w:val="24"/>
        </w:rPr>
      </w:pPr>
    </w:p>
    <w:p w14:paraId="2C09F544" w14:textId="77777777" w:rsidR="00F547C1" w:rsidRDefault="00F547C1" w:rsidP="00F547C1">
      <w:pPr>
        <w:spacing w:after="0"/>
        <w:rPr>
          <w:rFonts w:ascii="Times New Roman" w:hAnsi="Times New Roman" w:cs="Times New Roman"/>
          <w:sz w:val="24"/>
          <w:szCs w:val="24"/>
        </w:rPr>
      </w:pPr>
    </w:p>
    <w:p w14:paraId="15130F24" w14:textId="77777777" w:rsidR="00F547C1" w:rsidRPr="003F50DC" w:rsidRDefault="00F547C1" w:rsidP="00F547C1">
      <w:pPr>
        <w:spacing w:after="0"/>
        <w:rPr>
          <w:rFonts w:ascii="Times New Roman" w:hAnsi="Times New Roman" w:cs="Times New Roman"/>
          <w:sz w:val="24"/>
          <w:szCs w:val="24"/>
        </w:rPr>
      </w:pPr>
    </w:p>
    <w:p w14:paraId="17389EF7" w14:textId="77777777" w:rsidR="00F547C1" w:rsidRDefault="00F547C1" w:rsidP="00F547C1"/>
    <w:p w14:paraId="432A15C7" w14:textId="77777777" w:rsidR="00C22F67" w:rsidRDefault="00C22F67"/>
    <w:sectPr w:rsidR="00C22F67" w:rsidSect="00874D47">
      <w:pgSz w:w="11906" w:h="16838"/>
      <w:pgMar w:top="993" w:right="566"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1932"/>
    <w:multiLevelType w:val="multilevel"/>
    <w:tmpl w:val="7C122714"/>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7F703652"/>
    <w:multiLevelType w:val="multilevel"/>
    <w:tmpl w:val="E0ACBD2A"/>
    <w:lvl w:ilvl="0">
      <w:start w:val="1"/>
      <w:numFmt w:val="decimal"/>
      <w:lvlText w:val="%1."/>
      <w:lvlJc w:val="left"/>
      <w:pPr>
        <w:ind w:left="360" w:hanging="360"/>
      </w:pPr>
      <w:rPr>
        <w:b/>
        <w:bCs/>
      </w:rPr>
    </w:lvl>
    <w:lvl w:ilvl="1">
      <w:start w:val="1"/>
      <w:numFmt w:val="decimal"/>
      <w:lvlText w:val="%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766"/>
    <w:rsid w:val="00040C63"/>
    <w:rsid w:val="000644B8"/>
    <w:rsid w:val="001C732C"/>
    <w:rsid w:val="00216519"/>
    <w:rsid w:val="003C242B"/>
    <w:rsid w:val="004A5B97"/>
    <w:rsid w:val="004E03F0"/>
    <w:rsid w:val="00555A71"/>
    <w:rsid w:val="00674CDA"/>
    <w:rsid w:val="006958BF"/>
    <w:rsid w:val="00722E74"/>
    <w:rsid w:val="00795FB7"/>
    <w:rsid w:val="007C2978"/>
    <w:rsid w:val="00914766"/>
    <w:rsid w:val="0098024C"/>
    <w:rsid w:val="009B51EC"/>
    <w:rsid w:val="00A33D00"/>
    <w:rsid w:val="00B93302"/>
    <w:rsid w:val="00C055C0"/>
    <w:rsid w:val="00C22F67"/>
    <w:rsid w:val="00C95B93"/>
    <w:rsid w:val="00E512A2"/>
    <w:rsid w:val="00EA3AE0"/>
    <w:rsid w:val="00F526E6"/>
    <w:rsid w:val="00F547C1"/>
    <w:rsid w:val="00FB7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343B0"/>
  <w15:chartTrackingRefBased/>
  <w15:docId w15:val="{07CB6AD4-A91D-4C8D-BC41-AA40B226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7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4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F547C1"/>
    <w:pPr>
      <w:ind w:left="720"/>
      <w:contextualSpacing/>
    </w:pPr>
  </w:style>
  <w:style w:type="paragraph" w:customStyle="1" w:styleId="1">
    <w:name w:val="Обычный (веб)1"/>
    <w:basedOn w:val="a"/>
    <w:rsid w:val="00F547C1"/>
    <w:pPr>
      <w:widowControl w:val="0"/>
      <w:suppressAutoHyphens/>
      <w:spacing w:before="28" w:after="100" w:line="240" w:lineRule="auto"/>
    </w:pPr>
    <w:rPr>
      <w:rFonts w:ascii="Times New Roman" w:eastAsia="SimSun" w:hAnsi="Times New Roman" w:cs="Mangal"/>
      <w:kern w:val="1"/>
      <w:sz w:val="24"/>
      <w:szCs w:val="24"/>
      <w:lang w:eastAsia="hi-IN" w:bidi="hi-IN"/>
    </w:rPr>
  </w:style>
  <w:style w:type="character" w:customStyle="1" w:styleId="a5">
    <w:name w:val="Абзац списка Знак"/>
    <w:link w:val="a4"/>
    <w:uiPriority w:val="34"/>
    <w:rsid w:val="00F547C1"/>
  </w:style>
  <w:style w:type="paragraph" w:styleId="a6">
    <w:name w:val="Balloon Text"/>
    <w:basedOn w:val="a"/>
    <w:link w:val="a7"/>
    <w:uiPriority w:val="99"/>
    <w:semiHidden/>
    <w:unhideWhenUsed/>
    <w:rsid w:val="00B9330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933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4</Pages>
  <Words>1089</Words>
  <Characters>6213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Агбаш</dc:creator>
  <cp:keywords/>
  <dc:description/>
  <cp:lastModifiedBy>Сапожникова Оксана</cp:lastModifiedBy>
  <cp:revision>16</cp:revision>
  <cp:lastPrinted>2024-08-06T13:06:00Z</cp:lastPrinted>
  <dcterms:created xsi:type="dcterms:W3CDTF">2024-01-22T08:57:00Z</dcterms:created>
  <dcterms:modified xsi:type="dcterms:W3CDTF">2024-08-09T10:58:00Z</dcterms:modified>
</cp:coreProperties>
</file>