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F5" w:rsidRPr="003C2782" w:rsidRDefault="00817FF5" w:rsidP="003C278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2782">
        <w:rPr>
          <w:rFonts w:ascii="Times New Roman" w:hAnsi="Times New Roman" w:cs="Times New Roman"/>
          <w:i/>
          <w:sz w:val="24"/>
          <w:szCs w:val="24"/>
        </w:rPr>
        <w:t>Выписка из Протокола заседания Комиссии по закупкам</w:t>
      </w:r>
      <w:r w:rsidR="003C27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0A0B" w:rsidRPr="003C2782">
        <w:rPr>
          <w:rFonts w:ascii="Times New Roman" w:hAnsi="Times New Roman" w:cs="Times New Roman"/>
          <w:i/>
          <w:sz w:val="24"/>
          <w:szCs w:val="24"/>
        </w:rPr>
        <w:t xml:space="preserve">от 07 августа </w:t>
      </w:r>
      <w:r w:rsidR="006563E5" w:rsidRPr="003C2782">
        <w:rPr>
          <w:rFonts w:ascii="Times New Roman" w:hAnsi="Times New Roman" w:cs="Times New Roman"/>
          <w:i/>
          <w:sz w:val="24"/>
          <w:szCs w:val="24"/>
        </w:rPr>
        <w:t>20</w:t>
      </w:r>
      <w:r w:rsidR="00D4742A" w:rsidRPr="003C2782">
        <w:rPr>
          <w:rFonts w:ascii="Times New Roman" w:hAnsi="Times New Roman" w:cs="Times New Roman"/>
          <w:i/>
          <w:sz w:val="24"/>
          <w:szCs w:val="24"/>
        </w:rPr>
        <w:t>2</w:t>
      </w:r>
      <w:r w:rsidR="000E0A0B" w:rsidRPr="003C2782">
        <w:rPr>
          <w:rFonts w:ascii="Times New Roman" w:hAnsi="Times New Roman" w:cs="Times New Roman"/>
          <w:i/>
          <w:sz w:val="24"/>
          <w:szCs w:val="24"/>
        </w:rPr>
        <w:t>4</w:t>
      </w:r>
      <w:r w:rsidRPr="003C2782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817FF5" w:rsidRPr="003C2782" w:rsidRDefault="00DB15D3" w:rsidP="003C2782">
      <w:pPr>
        <w:pStyle w:val="20"/>
        <w:spacing w:before="0" w:after="0" w:line="240" w:lineRule="auto"/>
        <w:ind w:left="20"/>
        <w:jc w:val="center"/>
        <w:rPr>
          <w:sz w:val="24"/>
          <w:szCs w:val="24"/>
        </w:rPr>
      </w:pPr>
      <w:r w:rsidRPr="003C2782">
        <w:rPr>
          <w:sz w:val="24"/>
          <w:szCs w:val="24"/>
        </w:rPr>
        <w:t>(</w:t>
      </w:r>
      <w:r w:rsidR="00D4742A" w:rsidRPr="003C2782">
        <w:rPr>
          <w:sz w:val="24"/>
          <w:szCs w:val="24"/>
        </w:rPr>
        <w:t>извещение №</w:t>
      </w:r>
      <w:r w:rsidR="000E0A0B" w:rsidRPr="003C2782">
        <w:rPr>
          <w:sz w:val="24"/>
          <w:szCs w:val="24"/>
        </w:rPr>
        <w:t xml:space="preserve"> 2/5-1 от 26 июля 2024</w:t>
      </w:r>
      <w:r w:rsidR="00817FF5" w:rsidRPr="003C2782">
        <w:rPr>
          <w:sz w:val="24"/>
          <w:szCs w:val="24"/>
        </w:rPr>
        <w:t xml:space="preserve"> года,</w:t>
      </w:r>
      <w:r w:rsidR="003C2782">
        <w:rPr>
          <w:sz w:val="24"/>
          <w:szCs w:val="24"/>
        </w:rPr>
        <w:t xml:space="preserve"> </w:t>
      </w:r>
      <w:r w:rsidR="00CB042B" w:rsidRPr="003C2782">
        <w:rPr>
          <w:sz w:val="24"/>
          <w:szCs w:val="24"/>
        </w:rPr>
        <w:t>за</w:t>
      </w:r>
      <w:r w:rsidR="00817FF5" w:rsidRPr="003C2782">
        <w:rPr>
          <w:sz w:val="24"/>
          <w:szCs w:val="24"/>
        </w:rPr>
        <w:t>купка</w:t>
      </w:r>
      <w:r w:rsidR="00CB042B" w:rsidRPr="003C2782">
        <w:rPr>
          <w:sz w:val="24"/>
          <w:szCs w:val="24"/>
        </w:rPr>
        <w:t xml:space="preserve"> </w:t>
      </w:r>
      <w:r w:rsidR="000E0A0B" w:rsidRPr="003C2782">
        <w:rPr>
          <w:rStyle w:val="13"/>
          <w:rFonts w:eastAsia="Tahoma"/>
          <w:b w:val="0"/>
          <w:bCs w:val="0"/>
        </w:rPr>
        <w:t>транспортных средств</w:t>
      </w:r>
      <w:r w:rsidR="00CB042B" w:rsidRPr="003C2782">
        <w:rPr>
          <w:rStyle w:val="13"/>
          <w:rFonts w:eastAsia="Tahoma"/>
          <w:b w:val="0"/>
          <w:bCs w:val="0"/>
        </w:rPr>
        <w:t>:</w:t>
      </w:r>
      <w:r w:rsidR="00D4742A" w:rsidRPr="003C2782">
        <w:rPr>
          <w:rStyle w:val="13"/>
          <w:rFonts w:eastAsia="Tahoma"/>
          <w:b w:val="0"/>
          <w:bCs w:val="0"/>
        </w:rPr>
        <w:t xml:space="preserve"> марки HONDA, модель CR-V «или аналог»</w:t>
      </w:r>
      <w:r w:rsidR="003C2782">
        <w:rPr>
          <w:rStyle w:val="13"/>
          <w:b w:val="0"/>
          <w:bCs w:val="0"/>
          <w:color w:val="auto"/>
          <w:lang w:eastAsia="en-US" w:bidi="ar-SA"/>
        </w:rPr>
        <w:t xml:space="preserve"> </w:t>
      </w:r>
      <w:r w:rsidR="000E0A0B" w:rsidRPr="003C2782">
        <w:rPr>
          <w:rStyle w:val="13"/>
          <w:rFonts w:eastAsia="Tahoma"/>
          <w:b w:val="0"/>
          <w:bCs w:val="0"/>
        </w:rPr>
        <w:t xml:space="preserve"> и</w:t>
      </w:r>
      <w:r w:rsidR="00A31978" w:rsidRPr="003C2782">
        <w:rPr>
          <w:rStyle w:val="13"/>
          <w:rFonts w:eastAsia="Tahoma"/>
          <w:b w:val="0"/>
          <w:bCs w:val="0"/>
        </w:rPr>
        <w:t xml:space="preserve"> </w:t>
      </w:r>
      <w:r w:rsidR="000E0A0B" w:rsidRPr="003C2782">
        <w:rPr>
          <w:rStyle w:val="13"/>
          <w:rFonts w:eastAsia="Tahoma"/>
          <w:b w:val="0"/>
          <w:bCs w:val="0"/>
        </w:rPr>
        <w:t xml:space="preserve"> марки </w:t>
      </w:r>
      <w:r w:rsidR="000E0A0B" w:rsidRPr="003C2782">
        <w:rPr>
          <w:i/>
          <w:sz w:val="24"/>
          <w:szCs w:val="24"/>
        </w:rPr>
        <w:t>DACIA DUSTER</w:t>
      </w:r>
      <w:r w:rsidR="000E0A0B" w:rsidRPr="003C2782">
        <w:rPr>
          <w:color w:val="2C2D2E"/>
          <w:sz w:val="24"/>
          <w:szCs w:val="24"/>
        </w:rPr>
        <w:t xml:space="preserve"> </w:t>
      </w:r>
      <w:r w:rsidR="000E0A0B" w:rsidRPr="003C2782">
        <w:rPr>
          <w:rStyle w:val="13"/>
          <w:rFonts w:eastAsia="Tahoma"/>
          <w:b w:val="0"/>
          <w:bCs w:val="0"/>
          <w:i/>
        </w:rPr>
        <w:t>«или</w:t>
      </w:r>
      <w:r w:rsidR="000E0A0B" w:rsidRPr="003C2782">
        <w:rPr>
          <w:rStyle w:val="13"/>
          <w:rFonts w:eastAsia="Tahoma"/>
          <w:b w:val="0"/>
          <w:bCs w:val="0"/>
        </w:rPr>
        <w:t xml:space="preserve"> </w:t>
      </w:r>
      <w:r w:rsidR="000E0A0B" w:rsidRPr="003C2782">
        <w:rPr>
          <w:rStyle w:val="13"/>
          <w:rFonts w:eastAsia="Tahoma"/>
          <w:b w:val="0"/>
          <w:bCs w:val="0"/>
          <w:i/>
        </w:rPr>
        <w:t>аналог»</w:t>
      </w:r>
      <w:r w:rsidR="00817FF5" w:rsidRPr="003C2782">
        <w:rPr>
          <w:color w:val="2C2D2E"/>
          <w:sz w:val="24"/>
          <w:szCs w:val="24"/>
        </w:rPr>
        <w:t>)</w:t>
      </w:r>
    </w:p>
    <w:p w:rsidR="00817FF5" w:rsidRPr="00DB15D3" w:rsidRDefault="00817FF5" w:rsidP="00817F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817FF5" w:rsidRPr="003C2782" w:rsidRDefault="00817FF5" w:rsidP="00817FF5">
      <w:pPr>
        <w:rPr>
          <w:rFonts w:ascii="Times New Roman" w:hAnsi="Times New Roman" w:cs="Times New Roman"/>
        </w:rPr>
      </w:pPr>
      <w:r w:rsidRPr="003C2782">
        <w:rPr>
          <w:rFonts w:ascii="Times New Roman" w:hAnsi="Times New Roman" w:cs="Times New Roman"/>
        </w:rPr>
        <w:t xml:space="preserve">Наименование заказчика: </w:t>
      </w:r>
      <w:r w:rsidRPr="003C2782">
        <w:rPr>
          <w:rStyle w:val="1"/>
          <w:rFonts w:eastAsiaTheme="minorHAnsi"/>
        </w:rPr>
        <w:t>ГУП «Республиканские оросительные системы»</w:t>
      </w:r>
    </w:p>
    <w:p w:rsidR="00817FF5" w:rsidRPr="003C2782" w:rsidRDefault="00817FF5" w:rsidP="00817FF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3C2782">
        <w:rPr>
          <w:rFonts w:ascii="Times New Roman" w:hAnsi="Times New Roman" w:cs="Times New Roman"/>
        </w:rPr>
        <w:t>Вскрытие конвертов с заявками на участие в запросе предложений и</w:t>
      </w:r>
      <w:r w:rsidR="00A42226" w:rsidRPr="003C2782">
        <w:rPr>
          <w:rFonts w:ascii="Times New Roman" w:hAnsi="Times New Roman" w:cs="Times New Roman"/>
        </w:rPr>
        <w:t xml:space="preserve"> открытие</w:t>
      </w:r>
    </w:p>
    <w:p w:rsidR="00DB15D3" w:rsidRPr="003C2782" w:rsidRDefault="00817FF5" w:rsidP="00A42226">
      <w:pPr>
        <w:tabs>
          <w:tab w:val="left" w:pos="1122"/>
        </w:tabs>
        <w:spacing w:after="0"/>
        <w:jc w:val="both"/>
        <w:rPr>
          <w:rFonts w:ascii="Times New Roman" w:hAnsi="Times New Roman" w:cs="Times New Roman"/>
        </w:rPr>
      </w:pPr>
      <w:r w:rsidRPr="003C2782">
        <w:rPr>
          <w:rFonts w:ascii="Times New Roman" w:hAnsi="Times New Roman" w:cs="Times New Roman"/>
        </w:rPr>
        <w:t xml:space="preserve">доступа к поданным в форме электронных документов заявкам по закупке: </w:t>
      </w:r>
    </w:p>
    <w:p w:rsidR="00CB042B" w:rsidRPr="003C2782" w:rsidRDefault="00CB042B" w:rsidP="00CB042B">
      <w:pPr>
        <w:tabs>
          <w:tab w:val="left" w:pos="1122"/>
        </w:tabs>
        <w:spacing w:after="0" w:line="240" w:lineRule="auto"/>
        <w:jc w:val="both"/>
        <w:rPr>
          <w:rStyle w:val="13"/>
          <w:rFonts w:eastAsia="Tahoma"/>
          <w:b w:val="0"/>
          <w:sz w:val="22"/>
          <w:szCs w:val="22"/>
          <w:u w:val="single"/>
        </w:rPr>
      </w:pPr>
      <w:r w:rsidRPr="003C2782">
        <w:rPr>
          <w:rStyle w:val="13"/>
          <w:rFonts w:eastAsia="Tahoma"/>
          <w:b w:val="0"/>
          <w:sz w:val="22"/>
          <w:szCs w:val="22"/>
          <w:u w:val="single"/>
        </w:rPr>
        <w:t>Лот №1:</w:t>
      </w:r>
    </w:p>
    <w:p w:rsidR="00CB042B" w:rsidRPr="003C2782" w:rsidRDefault="00CB042B" w:rsidP="00CB042B">
      <w:pPr>
        <w:tabs>
          <w:tab w:val="left" w:pos="1122"/>
        </w:tabs>
        <w:spacing w:after="0" w:line="240" w:lineRule="auto"/>
        <w:jc w:val="both"/>
        <w:rPr>
          <w:rStyle w:val="13"/>
          <w:rFonts w:eastAsia="Tahoma"/>
          <w:b w:val="0"/>
          <w:bCs w:val="0"/>
          <w:i/>
          <w:sz w:val="22"/>
          <w:szCs w:val="22"/>
        </w:rPr>
      </w:pPr>
      <w:r w:rsidRPr="003C2782">
        <w:rPr>
          <w:rStyle w:val="13"/>
          <w:rFonts w:eastAsia="Tahoma"/>
          <w:b w:val="0"/>
          <w:i/>
          <w:sz w:val="22"/>
          <w:szCs w:val="22"/>
        </w:rPr>
        <w:t>а)</w:t>
      </w:r>
      <w:r w:rsidRPr="003C2782">
        <w:rPr>
          <w:rStyle w:val="13"/>
          <w:rFonts w:eastAsia="Tahoma"/>
          <w:b w:val="0"/>
          <w:sz w:val="22"/>
          <w:szCs w:val="22"/>
        </w:rPr>
        <w:t xml:space="preserve"> предмет (объект) закупки – транспортное средство марки </w:t>
      </w:r>
      <w:r w:rsidRPr="003C2782">
        <w:rPr>
          <w:rStyle w:val="13"/>
          <w:rFonts w:eastAsia="Tahoma"/>
          <w:b w:val="0"/>
          <w:i/>
          <w:sz w:val="22"/>
          <w:szCs w:val="22"/>
        </w:rPr>
        <w:t>HONDA, модель CR-V</w:t>
      </w:r>
    </w:p>
    <w:p w:rsidR="00CB042B" w:rsidRPr="003C2782" w:rsidRDefault="00CB042B" w:rsidP="00CB042B">
      <w:pPr>
        <w:tabs>
          <w:tab w:val="left" w:pos="112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2782">
        <w:rPr>
          <w:rStyle w:val="13"/>
          <w:rFonts w:eastAsia="Tahoma"/>
          <w:b w:val="0"/>
          <w:i/>
          <w:sz w:val="22"/>
          <w:szCs w:val="22"/>
        </w:rPr>
        <w:t xml:space="preserve"> «или аналог»,</w:t>
      </w:r>
      <w:r w:rsidRPr="003C2782">
        <w:rPr>
          <w:rStyle w:val="13"/>
          <w:rFonts w:eastAsia="Tahoma"/>
          <w:b w:val="0"/>
          <w:sz w:val="22"/>
          <w:szCs w:val="22"/>
        </w:rPr>
        <w:t xml:space="preserve"> со следующими характеристиками:</w:t>
      </w:r>
      <w:r w:rsidRPr="003C2782">
        <w:rPr>
          <w:rFonts w:ascii="Times New Roman" w:hAnsi="Times New Roman" w:cs="Times New Roman"/>
          <w:b/>
        </w:rPr>
        <w:t xml:space="preserve"> </w:t>
      </w:r>
    </w:p>
    <w:p w:rsidR="00CB042B" w:rsidRPr="003C2782" w:rsidRDefault="00CB042B" w:rsidP="00CB042B">
      <w:pPr>
        <w:tabs>
          <w:tab w:val="left" w:pos="1122"/>
        </w:tabs>
        <w:spacing w:after="0" w:line="240" w:lineRule="auto"/>
        <w:ind w:firstLine="34"/>
        <w:jc w:val="both"/>
        <w:rPr>
          <w:rFonts w:ascii="Times New Roman" w:hAnsi="Times New Roman" w:cs="Times New Roman"/>
        </w:rPr>
      </w:pPr>
      <w:r w:rsidRPr="003C2782">
        <w:rPr>
          <w:rFonts w:ascii="Times New Roman" w:hAnsi="Times New Roman" w:cs="Times New Roman"/>
        </w:rPr>
        <w:t xml:space="preserve">1. тип кузова – внедорожник;                  </w:t>
      </w:r>
    </w:p>
    <w:p w:rsidR="00CB042B" w:rsidRPr="003C2782" w:rsidRDefault="00CB042B" w:rsidP="00CB042B">
      <w:pPr>
        <w:tabs>
          <w:tab w:val="left" w:pos="0"/>
        </w:tabs>
        <w:spacing w:after="0" w:line="240" w:lineRule="auto"/>
        <w:ind w:firstLine="34"/>
        <w:jc w:val="both"/>
        <w:rPr>
          <w:rFonts w:ascii="Times New Roman" w:hAnsi="Times New Roman" w:cs="Times New Roman"/>
        </w:rPr>
      </w:pPr>
      <w:r w:rsidRPr="003C2782">
        <w:rPr>
          <w:rFonts w:ascii="Times New Roman" w:hAnsi="Times New Roman" w:cs="Times New Roman"/>
        </w:rPr>
        <w:t xml:space="preserve">2. тип топлива – бензин;                                                               </w:t>
      </w:r>
    </w:p>
    <w:p w:rsidR="00CB042B" w:rsidRPr="003C2782" w:rsidRDefault="00CB042B" w:rsidP="00CB042B">
      <w:pPr>
        <w:tabs>
          <w:tab w:val="left" w:pos="0"/>
        </w:tabs>
        <w:spacing w:after="0" w:line="240" w:lineRule="auto"/>
        <w:ind w:firstLine="34"/>
        <w:jc w:val="both"/>
        <w:rPr>
          <w:rFonts w:ascii="Times New Roman" w:hAnsi="Times New Roman" w:cs="Times New Roman"/>
        </w:rPr>
      </w:pPr>
      <w:r w:rsidRPr="003C2782">
        <w:rPr>
          <w:rFonts w:ascii="Times New Roman" w:hAnsi="Times New Roman" w:cs="Times New Roman"/>
        </w:rPr>
        <w:t xml:space="preserve">3. объем двигателя – 1998 куб. </w:t>
      </w:r>
      <w:proofErr w:type="gramStart"/>
      <w:r w:rsidRPr="003C2782">
        <w:rPr>
          <w:rFonts w:ascii="Times New Roman" w:hAnsi="Times New Roman" w:cs="Times New Roman"/>
        </w:rPr>
        <w:t>см</w:t>
      </w:r>
      <w:proofErr w:type="gramEnd"/>
      <w:r w:rsidRPr="003C2782">
        <w:rPr>
          <w:rFonts w:ascii="Times New Roman" w:hAnsi="Times New Roman" w:cs="Times New Roman"/>
        </w:rPr>
        <w:t xml:space="preserve">.;                                            </w:t>
      </w:r>
    </w:p>
    <w:p w:rsidR="00CB042B" w:rsidRPr="003C2782" w:rsidRDefault="00CB042B" w:rsidP="00CB042B">
      <w:pPr>
        <w:tabs>
          <w:tab w:val="left" w:pos="0"/>
        </w:tabs>
        <w:spacing w:after="0" w:line="240" w:lineRule="auto"/>
        <w:ind w:firstLine="34"/>
        <w:jc w:val="both"/>
        <w:rPr>
          <w:rFonts w:ascii="Times New Roman" w:hAnsi="Times New Roman" w:cs="Times New Roman"/>
        </w:rPr>
      </w:pPr>
      <w:r w:rsidRPr="003C2782">
        <w:rPr>
          <w:rFonts w:ascii="Times New Roman" w:hAnsi="Times New Roman" w:cs="Times New Roman"/>
        </w:rPr>
        <w:t xml:space="preserve">4. количество дверей – 5 (пять);                                         </w:t>
      </w:r>
    </w:p>
    <w:p w:rsidR="00CB042B" w:rsidRPr="003C2782" w:rsidRDefault="00CB042B" w:rsidP="00CB042B">
      <w:pPr>
        <w:tabs>
          <w:tab w:val="left" w:pos="0"/>
        </w:tabs>
        <w:spacing w:after="0" w:line="240" w:lineRule="auto"/>
        <w:ind w:firstLine="34"/>
        <w:jc w:val="both"/>
        <w:rPr>
          <w:rFonts w:ascii="Times New Roman" w:hAnsi="Times New Roman" w:cs="Times New Roman"/>
        </w:rPr>
      </w:pPr>
      <w:r w:rsidRPr="003C2782">
        <w:rPr>
          <w:rFonts w:ascii="Times New Roman" w:hAnsi="Times New Roman" w:cs="Times New Roman"/>
        </w:rPr>
        <w:t xml:space="preserve">5. вид коробки передач – </w:t>
      </w:r>
      <w:proofErr w:type="gramStart"/>
      <w:r w:rsidRPr="003C2782">
        <w:rPr>
          <w:rFonts w:ascii="Times New Roman" w:hAnsi="Times New Roman" w:cs="Times New Roman"/>
        </w:rPr>
        <w:t>механическая</w:t>
      </w:r>
      <w:proofErr w:type="gramEnd"/>
      <w:r w:rsidRPr="003C2782">
        <w:rPr>
          <w:rFonts w:ascii="Times New Roman" w:hAnsi="Times New Roman" w:cs="Times New Roman"/>
        </w:rPr>
        <w:t xml:space="preserve">;                           </w:t>
      </w:r>
    </w:p>
    <w:p w:rsidR="00CB042B" w:rsidRPr="003C2782" w:rsidRDefault="00CB042B" w:rsidP="00CB042B">
      <w:pPr>
        <w:tabs>
          <w:tab w:val="left" w:pos="0"/>
        </w:tabs>
        <w:spacing w:after="0" w:line="240" w:lineRule="auto"/>
        <w:ind w:firstLine="34"/>
        <w:jc w:val="both"/>
        <w:rPr>
          <w:rFonts w:ascii="Times New Roman" w:hAnsi="Times New Roman" w:cs="Times New Roman"/>
        </w:rPr>
      </w:pPr>
      <w:r w:rsidRPr="003C2782">
        <w:rPr>
          <w:rFonts w:ascii="Times New Roman" w:hAnsi="Times New Roman" w:cs="Times New Roman"/>
        </w:rPr>
        <w:t xml:space="preserve">6. год выпуска – не ранее 2005 года;                                       </w:t>
      </w:r>
    </w:p>
    <w:p w:rsidR="00CB042B" w:rsidRPr="003C2782" w:rsidRDefault="00CB042B" w:rsidP="00CB042B">
      <w:pPr>
        <w:tabs>
          <w:tab w:val="left" w:pos="0"/>
        </w:tabs>
        <w:spacing w:after="0" w:line="240" w:lineRule="auto"/>
        <w:ind w:firstLine="34"/>
        <w:jc w:val="both"/>
        <w:rPr>
          <w:rFonts w:ascii="Times New Roman" w:hAnsi="Times New Roman" w:cs="Times New Roman"/>
        </w:rPr>
      </w:pPr>
      <w:r w:rsidRPr="003C2782">
        <w:rPr>
          <w:rFonts w:ascii="Times New Roman" w:hAnsi="Times New Roman" w:cs="Times New Roman"/>
        </w:rPr>
        <w:t xml:space="preserve">7. количество мест – 5 (пять) (включая водителя);                                                             </w:t>
      </w:r>
    </w:p>
    <w:p w:rsidR="00CB042B" w:rsidRPr="003C2782" w:rsidRDefault="00CB042B" w:rsidP="00CB042B">
      <w:pPr>
        <w:tabs>
          <w:tab w:val="left" w:pos="0"/>
        </w:tabs>
        <w:spacing w:after="0" w:line="240" w:lineRule="auto"/>
        <w:ind w:firstLine="34"/>
        <w:jc w:val="both"/>
        <w:rPr>
          <w:rFonts w:ascii="Times New Roman" w:hAnsi="Times New Roman" w:cs="Times New Roman"/>
        </w:rPr>
      </w:pPr>
      <w:r w:rsidRPr="003C2782">
        <w:rPr>
          <w:rFonts w:ascii="Times New Roman" w:hAnsi="Times New Roman" w:cs="Times New Roman"/>
        </w:rPr>
        <w:t xml:space="preserve">8. пробег – до 200 000 км;                                                   </w:t>
      </w:r>
    </w:p>
    <w:p w:rsidR="00CB042B" w:rsidRPr="003C2782" w:rsidRDefault="00CB042B" w:rsidP="00CB042B">
      <w:pPr>
        <w:tabs>
          <w:tab w:val="left" w:pos="1122"/>
        </w:tabs>
        <w:spacing w:after="0" w:line="240" w:lineRule="auto"/>
        <w:ind w:firstLine="34"/>
        <w:jc w:val="both"/>
        <w:rPr>
          <w:rFonts w:ascii="Times New Roman" w:hAnsi="Times New Roman" w:cs="Times New Roman"/>
        </w:rPr>
      </w:pPr>
      <w:r w:rsidRPr="003C2782">
        <w:rPr>
          <w:rFonts w:ascii="Times New Roman" w:hAnsi="Times New Roman" w:cs="Times New Roman"/>
        </w:rPr>
        <w:t xml:space="preserve">9. тип привода – полный (4*4); </w:t>
      </w:r>
    </w:p>
    <w:p w:rsidR="00CB042B" w:rsidRPr="003C2782" w:rsidRDefault="00CB042B" w:rsidP="00CB042B">
      <w:pPr>
        <w:tabs>
          <w:tab w:val="left" w:pos="1122"/>
        </w:tabs>
        <w:spacing w:after="0" w:line="240" w:lineRule="auto"/>
        <w:ind w:firstLine="34"/>
        <w:jc w:val="both"/>
        <w:rPr>
          <w:rStyle w:val="13"/>
          <w:rFonts w:eastAsia="Tahoma"/>
          <w:b w:val="0"/>
          <w:bCs w:val="0"/>
          <w:sz w:val="22"/>
          <w:szCs w:val="22"/>
        </w:rPr>
      </w:pPr>
      <w:r w:rsidRPr="003C2782">
        <w:rPr>
          <w:rStyle w:val="13"/>
          <w:rFonts w:eastAsia="Tahoma"/>
          <w:b w:val="0"/>
          <w:i/>
          <w:sz w:val="22"/>
          <w:szCs w:val="22"/>
        </w:rPr>
        <w:t>б)</w:t>
      </w:r>
      <w:r w:rsidR="00161FFE">
        <w:rPr>
          <w:rStyle w:val="13"/>
          <w:rFonts w:eastAsia="Tahoma"/>
          <w:b w:val="0"/>
          <w:sz w:val="22"/>
          <w:szCs w:val="22"/>
        </w:rPr>
        <w:t xml:space="preserve"> количество – 1  (одна) единица</w:t>
      </w:r>
      <w:r w:rsidRPr="003C2782">
        <w:rPr>
          <w:rStyle w:val="13"/>
          <w:rFonts w:eastAsia="Tahoma"/>
          <w:b w:val="0"/>
          <w:sz w:val="22"/>
          <w:szCs w:val="22"/>
        </w:rPr>
        <w:t>;</w:t>
      </w:r>
    </w:p>
    <w:p w:rsidR="00CB042B" w:rsidRPr="003C2782" w:rsidRDefault="00CB042B" w:rsidP="00CB042B">
      <w:pPr>
        <w:tabs>
          <w:tab w:val="left" w:pos="1122"/>
        </w:tabs>
        <w:spacing w:after="0" w:line="240" w:lineRule="auto"/>
        <w:jc w:val="both"/>
        <w:rPr>
          <w:rStyle w:val="13"/>
          <w:rFonts w:eastAsia="Tahoma"/>
          <w:bCs w:val="0"/>
          <w:sz w:val="22"/>
          <w:szCs w:val="22"/>
        </w:rPr>
      </w:pPr>
      <w:proofErr w:type="gramStart"/>
      <w:r w:rsidRPr="003C2782">
        <w:rPr>
          <w:rStyle w:val="13"/>
          <w:rFonts w:eastAsia="Tahoma"/>
          <w:b w:val="0"/>
          <w:i/>
          <w:sz w:val="22"/>
          <w:szCs w:val="22"/>
        </w:rPr>
        <w:t>в)</w:t>
      </w:r>
      <w:r w:rsidRPr="003C2782">
        <w:rPr>
          <w:rStyle w:val="13"/>
          <w:rFonts w:eastAsia="Tahoma"/>
          <w:b w:val="0"/>
          <w:sz w:val="22"/>
          <w:szCs w:val="22"/>
        </w:rPr>
        <w:t xml:space="preserve"> место доставки товара </w:t>
      </w:r>
      <w:r w:rsidRPr="003C2782">
        <w:rPr>
          <w:rStyle w:val="13"/>
          <w:rFonts w:eastAsia="Tahoma"/>
          <w:sz w:val="22"/>
          <w:szCs w:val="22"/>
        </w:rPr>
        <w:t xml:space="preserve">– </w:t>
      </w:r>
      <w:r w:rsidRPr="003C2782">
        <w:rPr>
          <w:rFonts w:ascii="Times New Roman" w:hAnsi="Times New Roman" w:cs="Times New Roman"/>
        </w:rPr>
        <w:t xml:space="preserve">г. Григориополь, </w:t>
      </w:r>
      <w:r w:rsidRPr="003C2782">
        <w:rPr>
          <w:rStyle w:val="1"/>
          <w:rFonts w:eastAsia="Courier New"/>
        </w:rPr>
        <w:t>с. Красная Горка, ул. Объездная дорога, д.11</w:t>
      </w:r>
      <w:r w:rsidRPr="003C2782">
        <w:rPr>
          <w:rStyle w:val="13"/>
          <w:rFonts w:eastAsia="Tahoma"/>
          <w:b w:val="0"/>
          <w:sz w:val="22"/>
          <w:szCs w:val="22"/>
        </w:rPr>
        <w:t>.</w:t>
      </w:r>
      <w:proofErr w:type="gramEnd"/>
    </w:p>
    <w:p w:rsidR="00CB042B" w:rsidRPr="003C2782" w:rsidRDefault="00CB042B" w:rsidP="00CB042B">
      <w:pPr>
        <w:spacing w:after="0" w:line="240" w:lineRule="auto"/>
        <w:rPr>
          <w:rFonts w:ascii="Times New Roman" w:hAnsi="Times New Roman" w:cs="Times New Roman"/>
        </w:rPr>
      </w:pPr>
      <w:r w:rsidRPr="003C2782">
        <w:rPr>
          <w:rFonts w:ascii="Times New Roman" w:hAnsi="Times New Roman" w:cs="Times New Roman"/>
          <w:i/>
          <w:lang w:eastAsia="ru-RU"/>
        </w:rPr>
        <w:t>г)</w:t>
      </w:r>
      <w:r w:rsidRPr="003C2782">
        <w:rPr>
          <w:rFonts w:ascii="Times New Roman" w:hAnsi="Times New Roman" w:cs="Times New Roman"/>
          <w:lang w:eastAsia="ru-RU"/>
        </w:rPr>
        <w:t xml:space="preserve"> начальная (максимальная) цена контракта – </w:t>
      </w:r>
      <w:r w:rsidRPr="003C2782">
        <w:rPr>
          <w:rFonts w:ascii="Times New Roman" w:hAnsi="Times New Roman" w:cs="Times New Roman"/>
        </w:rPr>
        <w:t>142 700,00(сто сорок две тысячи семьсот рублей  00 копеек)  руб. ПМР.</w:t>
      </w:r>
    </w:p>
    <w:p w:rsidR="00CB042B" w:rsidRPr="003C2782" w:rsidRDefault="00CB042B" w:rsidP="00CB042B">
      <w:pPr>
        <w:spacing w:after="0"/>
        <w:ind w:left="-109"/>
        <w:rPr>
          <w:rFonts w:ascii="Times New Roman" w:hAnsi="Times New Roman" w:cs="Times New Roman"/>
          <w:lang w:eastAsia="ru-RU"/>
        </w:rPr>
      </w:pPr>
      <w:r w:rsidRPr="003C2782">
        <w:rPr>
          <w:rFonts w:ascii="Times New Roman" w:hAnsi="Times New Roman" w:cs="Times New Roman"/>
          <w:lang w:eastAsia="ru-RU"/>
        </w:rPr>
        <w:t xml:space="preserve">  </w:t>
      </w:r>
    </w:p>
    <w:p w:rsidR="00CB042B" w:rsidRPr="003C2782" w:rsidRDefault="00CB042B" w:rsidP="00CB042B">
      <w:pPr>
        <w:spacing w:after="0"/>
        <w:ind w:left="-109"/>
        <w:rPr>
          <w:rFonts w:ascii="Times New Roman" w:hAnsi="Times New Roman" w:cs="Times New Roman"/>
          <w:u w:val="single"/>
          <w:lang w:eastAsia="ru-RU"/>
        </w:rPr>
      </w:pPr>
      <w:r w:rsidRPr="003C2782">
        <w:rPr>
          <w:rFonts w:ascii="Times New Roman" w:hAnsi="Times New Roman" w:cs="Times New Roman"/>
          <w:lang w:eastAsia="ru-RU"/>
        </w:rPr>
        <w:t xml:space="preserve">  </w:t>
      </w:r>
      <w:r w:rsidRPr="003C2782">
        <w:rPr>
          <w:rFonts w:ascii="Times New Roman" w:hAnsi="Times New Roman" w:cs="Times New Roman"/>
          <w:u w:val="single"/>
          <w:lang w:eastAsia="ru-RU"/>
        </w:rPr>
        <w:t>Лот №2:</w:t>
      </w:r>
    </w:p>
    <w:p w:rsidR="00CB042B" w:rsidRPr="003C2782" w:rsidRDefault="00CB042B" w:rsidP="00CB042B">
      <w:pPr>
        <w:tabs>
          <w:tab w:val="left" w:pos="112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2782">
        <w:rPr>
          <w:rStyle w:val="13"/>
          <w:rFonts w:eastAsia="Tahoma"/>
          <w:b w:val="0"/>
          <w:i/>
          <w:sz w:val="22"/>
          <w:szCs w:val="22"/>
        </w:rPr>
        <w:t>а)</w:t>
      </w:r>
      <w:r w:rsidRPr="003C2782">
        <w:rPr>
          <w:rStyle w:val="13"/>
          <w:rFonts w:eastAsia="Tahoma"/>
          <w:b w:val="0"/>
          <w:sz w:val="22"/>
          <w:szCs w:val="22"/>
        </w:rPr>
        <w:t xml:space="preserve"> предмет (объект) закупки – транспортное средство марки </w:t>
      </w:r>
      <w:r w:rsidRPr="003C2782">
        <w:rPr>
          <w:rFonts w:ascii="Times New Roman" w:hAnsi="Times New Roman" w:cs="Times New Roman"/>
          <w:i/>
        </w:rPr>
        <w:t>DACIA DUSTER</w:t>
      </w:r>
      <w:r w:rsidRPr="003C2782">
        <w:rPr>
          <w:rFonts w:ascii="Times New Roman" w:hAnsi="Times New Roman" w:cs="Times New Roman"/>
          <w:b/>
        </w:rPr>
        <w:t xml:space="preserve"> </w:t>
      </w:r>
      <w:r w:rsidRPr="003C2782">
        <w:rPr>
          <w:rStyle w:val="13"/>
          <w:rFonts w:eastAsia="Tahoma"/>
          <w:b w:val="0"/>
          <w:i/>
          <w:sz w:val="22"/>
          <w:szCs w:val="22"/>
        </w:rPr>
        <w:t>«или</w:t>
      </w:r>
      <w:r w:rsidRPr="003C2782">
        <w:rPr>
          <w:rStyle w:val="13"/>
          <w:rFonts w:eastAsia="Tahoma"/>
          <w:b w:val="0"/>
          <w:sz w:val="22"/>
          <w:szCs w:val="22"/>
        </w:rPr>
        <w:t xml:space="preserve"> </w:t>
      </w:r>
      <w:r w:rsidRPr="003C2782">
        <w:rPr>
          <w:rStyle w:val="13"/>
          <w:rFonts w:eastAsia="Tahoma"/>
          <w:b w:val="0"/>
          <w:i/>
          <w:sz w:val="22"/>
          <w:szCs w:val="22"/>
        </w:rPr>
        <w:t xml:space="preserve">аналог», </w:t>
      </w:r>
      <w:r w:rsidRPr="003C2782">
        <w:rPr>
          <w:rStyle w:val="13"/>
          <w:rFonts w:eastAsia="Tahoma"/>
          <w:b w:val="0"/>
          <w:sz w:val="22"/>
          <w:szCs w:val="22"/>
        </w:rPr>
        <w:t>со следующими характеристиками:</w:t>
      </w:r>
      <w:r w:rsidRPr="003C2782">
        <w:rPr>
          <w:rFonts w:ascii="Times New Roman" w:hAnsi="Times New Roman" w:cs="Times New Roman"/>
          <w:b/>
        </w:rPr>
        <w:t xml:space="preserve"> </w:t>
      </w:r>
    </w:p>
    <w:p w:rsidR="00CB042B" w:rsidRPr="003C2782" w:rsidRDefault="00CB042B" w:rsidP="00CB042B">
      <w:pPr>
        <w:tabs>
          <w:tab w:val="left" w:pos="1122"/>
        </w:tabs>
        <w:spacing w:after="0" w:line="240" w:lineRule="auto"/>
        <w:ind w:firstLine="34"/>
        <w:jc w:val="both"/>
        <w:rPr>
          <w:rFonts w:ascii="Times New Roman" w:hAnsi="Times New Roman" w:cs="Times New Roman"/>
        </w:rPr>
      </w:pPr>
      <w:r w:rsidRPr="003C2782">
        <w:rPr>
          <w:rFonts w:ascii="Times New Roman" w:hAnsi="Times New Roman" w:cs="Times New Roman"/>
        </w:rPr>
        <w:t xml:space="preserve">1. тип кузова – внедорожник;                  </w:t>
      </w:r>
    </w:p>
    <w:p w:rsidR="00CB042B" w:rsidRPr="003C2782" w:rsidRDefault="00CB042B" w:rsidP="00CB042B">
      <w:pPr>
        <w:spacing w:after="0" w:line="240" w:lineRule="auto"/>
        <w:ind w:firstLine="34"/>
        <w:jc w:val="both"/>
        <w:rPr>
          <w:rFonts w:ascii="Times New Roman" w:hAnsi="Times New Roman" w:cs="Times New Roman"/>
        </w:rPr>
      </w:pPr>
      <w:r w:rsidRPr="003C2782">
        <w:rPr>
          <w:rFonts w:ascii="Times New Roman" w:hAnsi="Times New Roman" w:cs="Times New Roman"/>
        </w:rPr>
        <w:t xml:space="preserve">2. тип топлива – бензин;                                                               </w:t>
      </w:r>
    </w:p>
    <w:p w:rsidR="00CB042B" w:rsidRPr="003C2782" w:rsidRDefault="00CB042B" w:rsidP="00CB042B">
      <w:pPr>
        <w:spacing w:after="0" w:line="240" w:lineRule="auto"/>
        <w:ind w:firstLine="34"/>
        <w:jc w:val="both"/>
        <w:rPr>
          <w:rFonts w:ascii="Times New Roman" w:hAnsi="Times New Roman" w:cs="Times New Roman"/>
        </w:rPr>
      </w:pPr>
      <w:r w:rsidRPr="003C2782">
        <w:rPr>
          <w:rFonts w:ascii="Times New Roman" w:hAnsi="Times New Roman" w:cs="Times New Roman"/>
        </w:rPr>
        <w:t xml:space="preserve">3. объем двигателя – 1598 куб. </w:t>
      </w:r>
      <w:proofErr w:type="gramStart"/>
      <w:r w:rsidRPr="003C2782">
        <w:rPr>
          <w:rFonts w:ascii="Times New Roman" w:hAnsi="Times New Roman" w:cs="Times New Roman"/>
        </w:rPr>
        <w:t>см</w:t>
      </w:r>
      <w:proofErr w:type="gramEnd"/>
      <w:r w:rsidRPr="003C2782">
        <w:rPr>
          <w:rFonts w:ascii="Times New Roman" w:hAnsi="Times New Roman" w:cs="Times New Roman"/>
        </w:rPr>
        <w:t xml:space="preserve">.;                                             </w:t>
      </w:r>
    </w:p>
    <w:p w:rsidR="00CB042B" w:rsidRPr="003C2782" w:rsidRDefault="00CB042B" w:rsidP="00CB042B">
      <w:pPr>
        <w:spacing w:after="0" w:line="240" w:lineRule="auto"/>
        <w:ind w:firstLine="34"/>
        <w:jc w:val="both"/>
        <w:rPr>
          <w:rFonts w:ascii="Times New Roman" w:hAnsi="Times New Roman" w:cs="Times New Roman"/>
        </w:rPr>
      </w:pPr>
      <w:r w:rsidRPr="003C2782">
        <w:rPr>
          <w:rFonts w:ascii="Times New Roman" w:hAnsi="Times New Roman" w:cs="Times New Roman"/>
        </w:rPr>
        <w:t xml:space="preserve">4. количество дверей – 5 (пять);                                         </w:t>
      </w:r>
    </w:p>
    <w:p w:rsidR="00CB042B" w:rsidRPr="003C2782" w:rsidRDefault="00CB042B" w:rsidP="00CB042B">
      <w:pPr>
        <w:spacing w:after="0" w:line="240" w:lineRule="auto"/>
        <w:ind w:firstLine="34"/>
        <w:jc w:val="both"/>
        <w:rPr>
          <w:rFonts w:ascii="Times New Roman" w:hAnsi="Times New Roman" w:cs="Times New Roman"/>
        </w:rPr>
      </w:pPr>
      <w:r w:rsidRPr="003C2782">
        <w:rPr>
          <w:rFonts w:ascii="Times New Roman" w:hAnsi="Times New Roman" w:cs="Times New Roman"/>
        </w:rPr>
        <w:t xml:space="preserve">5. вид коробки передач – </w:t>
      </w:r>
      <w:proofErr w:type="gramStart"/>
      <w:r w:rsidRPr="003C2782">
        <w:rPr>
          <w:rFonts w:ascii="Times New Roman" w:hAnsi="Times New Roman" w:cs="Times New Roman"/>
        </w:rPr>
        <w:t>механическая</w:t>
      </w:r>
      <w:proofErr w:type="gramEnd"/>
      <w:r w:rsidRPr="003C2782">
        <w:rPr>
          <w:rFonts w:ascii="Times New Roman" w:hAnsi="Times New Roman" w:cs="Times New Roman"/>
        </w:rPr>
        <w:t xml:space="preserve">;                           </w:t>
      </w:r>
    </w:p>
    <w:p w:rsidR="00CB042B" w:rsidRPr="003C2782" w:rsidRDefault="00CB042B" w:rsidP="00CB042B">
      <w:pPr>
        <w:spacing w:after="0" w:line="240" w:lineRule="auto"/>
        <w:ind w:firstLine="34"/>
        <w:jc w:val="both"/>
        <w:rPr>
          <w:rFonts w:ascii="Times New Roman" w:hAnsi="Times New Roman" w:cs="Times New Roman"/>
        </w:rPr>
      </w:pPr>
      <w:r w:rsidRPr="003C2782">
        <w:rPr>
          <w:rFonts w:ascii="Times New Roman" w:hAnsi="Times New Roman" w:cs="Times New Roman"/>
        </w:rPr>
        <w:t xml:space="preserve">6. год выпуска – не ранее 2013 года;                                      </w:t>
      </w:r>
    </w:p>
    <w:p w:rsidR="00CB042B" w:rsidRPr="003C2782" w:rsidRDefault="00CB042B" w:rsidP="00CB042B">
      <w:pPr>
        <w:spacing w:after="0" w:line="240" w:lineRule="auto"/>
        <w:ind w:firstLine="34"/>
        <w:jc w:val="both"/>
        <w:rPr>
          <w:rFonts w:ascii="Times New Roman" w:hAnsi="Times New Roman" w:cs="Times New Roman"/>
        </w:rPr>
      </w:pPr>
      <w:r w:rsidRPr="003C2782">
        <w:rPr>
          <w:rFonts w:ascii="Times New Roman" w:hAnsi="Times New Roman" w:cs="Times New Roman"/>
        </w:rPr>
        <w:t xml:space="preserve">7. количество мест – 5 (пять) (включая водителя);                                                             </w:t>
      </w:r>
    </w:p>
    <w:p w:rsidR="00CB042B" w:rsidRPr="003C2782" w:rsidRDefault="00CB042B" w:rsidP="00CB042B">
      <w:pPr>
        <w:spacing w:after="0" w:line="240" w:lineRule="auto"/>
        <w:ind w:firstLine="34"/>
        <w:jc w:val="both"/>
        <w:rPr>
          <w:rFonts w:ascii="Times New Roman" w:hAnsi="Times New Roman" w:cs="Times New Roman"/>
        </w:rPr>
      </w:pPr>
      <w:r w:rsidRPr="003C2782">
        <w:rPr>
          <w:rFonts w:ascii="Times New Roman" w:hAnsi="Times New Roman" w:cs="Times New Roman"/>
        </w:rPr>
        <w:t xml:space="preserve">8. пробег – до 90 000 км;                                                   </w:t>
      </w:r>
    </w:p>
    <w:p w:rsidR="00CB042B" w:rsidRPr="003C2782" w:rsidRDefault="00CB042B" w:rsidP="00CB042B">
      <w:pPr>
        <w:spacing w:after="0" w:line="240" w:lineRule="auto"/>
        <w:ind w:firstLine="34"/>
        <w:jc w:val="both"/>
        <w:rPr>
          <w:rFonts w:ascii="Times New Roman" w:hAnsi="Times New Roman" w:cs="Times New Roman"/>
        </w:rPr>
      </w:pPr>
      <w:r w:rsidRPr="003C2782">
        <w:rPr>
          <w:rFonts w:ascii="Times New Roman" w:hAnsi="Times New Roman" w:cs="Times New Roman"/>
        </w:rPr>
        <w:t xml:space="preserve">9. тип привода – полный (4*4); </w:t>
      </w:r>
    </w:p>
    <w:p w:rsidR="00CB042B" w:rsidRPr="003C2782" w:rsidRDefault="00CB042B" w:rsidP="00CB042B">
      <w:pPr>
        <w:tabs>
          <w:tab w:val="left" w:pos="1122"/>
        </w:tabs>
        <w:spacing w:after="0" w:line="240" w:lineRule="auto"/>
        <w:jc w:val="both"/>
        <w:rPr>
          <w:rStyle w:val="13"/>
          <w:rFonts w:eastAsia="Tahoma"/>
          <w:b w:val="0"/>
          <w:bCs w:val="0"/>
          <w:sz w:val="22"/>
          <w:szCs w:val="22"/>
        </w:rPr>
      </w:pPr>
      <w:r w:rsidRPr="003C2782">
        <w:rPr>
          <w:rStyle w:val="13"/>
          <w:rFonts w:eastAsia="Tahoma"/>
          <w:b w:val="0"/>
          <w:i/>
          <w:sz w:val="22"/>
          <w:szCs w:val="22"/>
        </w:rPr>
        <w:t>б)</w:t>
      </w:r>
      <w:r w:rsidR="00161FFE">
        <w:rPr>
          <w:rStyle w:val="13"/>
          <w:rFonts w:eastAsia="Tahoma"/>
          <w:b w:val="0"/>
          <w:sz w:val="22"/>
          <w:szCs w:val="22"/>
        </w:rPr>
        <w:t xml:space="preserve"> количество – 1 (одна) единица;</w:t>
      </w:r>
    </w:p>
    <w:p w:rsidR="00CB042B" w:rsidRPr="003C2782" w:rsidRDefault="00CB042B" w:rsidP="00CB042B">
      <w:pPr>
        <w:tabs>
          <w:tab w:val="left" w:pos="1122"/>
        </w:tabs>
        <w:spacing w:after="0" w:line="240" w:lineRule="auto"/>
        <w:jc w:val="both"/>
        <w:rPr>
          <w:rStyle w:val="13"/>
          <w:rFonts w:eastAsia="Tahoma"/>
          <w:b w:val="0"/>
          <w:bCs w:val="0"/>
          <w:sz w:val="22"/>
          <w:szCs w:val="22"/>
        </w:rPr>
      </w:pPr>
      <w:proofErr w:type="gramStart"/>
      <w:r w:rsidRPr="003C2782">
        <w:rPr>
          <w:rStyle w:val="13"/>
          <w:rFonts w:eastAsia="Tahoma"/>
          <w:b w:val="0"/>
          <w:i/>
          <w:sz w:val="22"/>
          <w:szCs w:val="22"/>
        </w:rPr>
        <w:t>в)</w:t>
      </w:r>
      <w:r w:rsidRPr="003C2782">
        <w:rPr>
          <w:rStyle w:val="13"/>
          <w:rFonts w:eastAsia="Tahoma"/>
          <w:b w:val="0"/>
          <w:sz w:val="22"/>
          <w:szCs w:val="22"/>
        </w:rPr>
        <w:t xml:space="preserve"> место доставки товара</w:t>
      </w:r>
      <w:r w:rsidRPr="003C2782">
        <w:rPr>
          <w:rStyle w:val="13"/>
          <w:rFonts w:eastAsia="Tahoma"/>
          <w:sz w:val="22"/>
          <w:szCs w:val="22"/>
        </w:rPr>
        <w:t xml:space="preserve"> – </w:t>
      </w:r>
      <w:r w:rsidRPr="003C2782">
        <w:rPr>
          <w:rFonts w:ascii="Times New Roman" w:hAnsi="Times New Roman" w:cs="Times New Roman"/>
        </w:rPr>
        <w:t xml:space="preserve">г. Григориополь, </w:t>
      </w:r>
      <w:r w:rsidRPr="003C2782">
        <w:rPr>
          <w:rStyle w:val="1"/>
          <w:rFonts w:eastAsia="Courier New"/>
        </w:rPr>
        <w:t>с. Красная Горка, ул. Объездная дорога, д.11</w:t>
      </w:r>
      <w:r w:rsidRPr="003C2782">
        <w:rPr>
          <w:rStyle w:val="13"/>
          <w:rFonts w:eastAsia="Tahoma"/>
          <w:sz w:val="22"/>
          <w:szCs w:val="22"/>
        </w:rPr>
        <w:t>.</w:t>
      </w:r>
      <w:proofErr w:type="gramEnd"/>
    </w:p>
    <w:p w:rsidR="003C2782" w:rsidRDefault="00CB042B" w:rsidP="00D4742A">
      <w:pPr>
        <w:pStyle w:val="8"/>
        <w:shd w:val="clear" w:color="auto" w:fill="auto"/>
        <w:tabs>
          <w:tab w:val="left" w:pos="273"/>
        </w:tabs>
        <w:spacing w:before="0" w:line="240" w:lineRule="auto"/>
        <w:jc w:val="both"/>
      </w:pPr>
      <w:proofErr w:type="gramStart"/>
      <w:r w:rsidRPr="003C2782">
        <w:rPr>
          <w:i/>
        </w:rPr>
        <w:t>г)</w:t>
      </w:r>
      <w:r w:rsidRPr="003C2782">
        <w:t xml:space="preserve"> начальная (максимальная) цена контракта -123 500,00(сто двадцать три тысячи пятьсот рублей 00 копеек) руб. ПМР,</w:t>
      </w:r>
      <w:r w:rsidR="00DB15D3" w:rsidRPr="003C2782">
        <w:t xml:space="preserve"> </w:t>
      </w:r>
      <w:r w:rsidR="00817FF5" w:rsidRPr="003C2782">
        <w:t>(далее - Товар) проводит комиссия по адресу</w:t>
      </w:r>
      <w:r w:rsidRPr="003C2782">
        <w:t xml:space="preserve"> </w:t>
      </w:r>
      <w:r w:rsidR="00D51515" w:rsidRPr="003C2782">
        <w:rPr>
          <w:rStyle w:val="1"/>
        </w:rPr>
        <w:t xml:space="preserve"> г. Григориополь,</w:t>
      </w:r>
      <w:r w:rsidRPr="003C2782">
        <w:rPr>
          <w:rStyle w:val="1"/>
        </w:rPr>
        <w:t xml:space="preserve"> </w:t>
      </w:r>
      <w:r w:rsidR="00817FF5" w:rsidRPr="003C2782">
        <w:rPr>
          <w:rStyle w:val="1"/>
        </w:rPr>
        <w:t xml:space="preserve"> с. Красная Горка, </w:t>
      </w:r>
      <w:r w:rsidR="00905F68" w:rsidRPr="003C2782">
        <w:rPr>
          <w:rStyle w:val="1"/>
        </w:rPr>
        <w:t xml:space="preserve"> </w:t>
      </w:r>
      <w:r w:rsidR="00817FF5" w:rsidRPr="003C2782">
        <w:rPr>
          <w:rStyle w:val="1"/>
        </w:rPr>
        <w:t>ул. Объездная дорога, д.11;</w:t>
      </w:r>
      <w:r w:rsidR="00817FF5" w:rsidRPr="003C2782">
        <w:t xml:space="preserve"> в </w:t>
      </w:r>
      <w:r w:rsidR="003C2782">
        <w:t>10 часов 00 минут</w:t>
      </w:r>
      <w:r w:rsidRPr="003C2782">
        <w:t xml:space="preserve">  07 августа 2024</w:t>
      </w:r>
      <w:r w:rsidR="00D51515" w:rsidRPr="003C2782">
        <w:t xml:space="preserve"> года</w:t>
      </w:r>
      <w:r w:rsidR="00817FF5" w:rsidRPr="003C2782">
        <w:t>.</w:t>
      </w:r>
      <w:proofErr w:type="gramEnd"/>
    </w:p>
    <w:p w:rsidR="003C2782" w:rsidRPr="003C2782" w:rsidRDefault="003C2782" w:rsidP="00D4742A">
      <w:pPr>
        <w:pStyle w:val="8"/>
        <w:shd w:val="clear" w:color="auto" w:fill="auto"/>
        <w:tabs>
          <w:tab w:val="left" w:pos="273"/>
        </w:tabs>
        <w:spacing w:before="0" w:line="240" w:lineRule="auto"/>
        <w:jc w:val="both"/>
      </w:pPr>
    </w:p>
    <w:p w:rsidR="00817FF5" w:rsidRPr="003C2782" w:rsidRDefault="00817FF5" w:rsidP="00817FF5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sz w:val="22"/>
          <w:szCs w:val="22"/>
        </w:rPr>
      </w:pPr>
      <w:r w:rsidRPr="003C2782">
        <w:rPr>
          <w:rStyle w:val="3"/>
          <w:rFonts w:eastAsia="Courier New"/>
          <w:b w:val="0"/>
          <w:bCs w:val="0"/>
          <w:color w:val="000000" w:themeColor="text1"/>
        </w:rPr>
        <w:tab/>
      </w:r>
      <w:r w:rsidRPr="003C2782">
        <w:rPr>
          <w:sz w:val="22"/>
          <w:szCs w:val="22"/>
        </w:rPr>
        <w:t>Кворум соблюден, комиссия по осуществлению закупок правомочна в принятии решений.</w:t>
      </w:r>
    </w:p>
    <w:p w:rsidR="00942F07" w:rsidRPr="003C2782" w:rsidRDefault="00817FF5" w:rsidP="00817FF5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  <w:rPr>
          <w:sz w:val="22"/>
          <w:szCs w:val="22"/>
        </w:rPr>
      </w:pPr>
      <w:r w:rsidRPr="003C2782">
        <w:rPr>
          <w:sz w:val="22"/>
          <w:szCs w:val="22"/>
        </w:rPr>
        <w:t xml:space="preserve">В соответствии с Извещением </w:t>
      </w:r>
      <w:r w:rsidR="00CB042B" w:rsidRPr="003C2782">
        <w:rPr>
          <w:sz w:val="22"/>
          <w:szCs w:val="22"/>
        </w:rPr>
        <w:t>№2/5-1 от 26 июля 2024</w:t>
      </w:r>
      <w:r w:rsidRPr="003C2782">
        <w:rPr>
          <w:sz w:val="22"/>
          <w:szCs w:val="22"/>
        </w:rPr>
        <w:t xml:space="preserve"> года </w:t>
      </w:r>
      <w:r w:rsidR="00D51515" w:rsidRPr="003C2782">
        <w:rPr>
          <w:sz w:val="22"/>
          <w:szCs w:val="22"/>
        </w:rPr>
        <w:t xml:space="preserve">в установленный срок </w:t>
      </w:r>
      <w:r w:rsidR="003C2782">
        <w:rPr>
          <w:sz w:val="22"/>
          <w:szCs w:val="22"/>
        </w:rPr>
        <w:t>поступили</w:t>
      </w:r>
      <w:r w:rsidR="006563E5" w:rsidRPr="003C2782">
        <w:rPr>
          <w:sz w:val="22"/>
          <w:szCs w:val="22"/>
        </w:rPr>
        <w:t xml:space="preserve"> </w:t>
      </w:r>
      <w:r w:rsidR="00A31978" w:rsidRPr="003C2782">
        <w:rPr>
          <w:sz w:val="22"/>
          <w:szCs w:val="22"/>
        </w:rPr>
        <w:t>2 (две) заявки</w:t>
      </w:r>
      <w:r w:rsidR="00D51515" w:rsidRPr="003C2782">
        <w:rPr>
          <w:sz w:val="22"/>
          <w:szCs w:val="22"/>
        </w:rPr>
        <w:t xml:space="preserve"> в бумажном виде </w:t>
      </w:r>
      <w:r w:rsidRPr="003C2782">
        <w:rPr>
          <w:sz w:val="22"/>
          <w:szCs w:val="22"/>
        </w:rPr>
        <w:t>на участие в запросе предложений по определению поставщика</w:t>
      </w:r>
      <w:r w:rsidR="0074134E" w:rsidRPr="003C2782">
        <w:rPr>
          <w:sz w:val="22"/>
          <w:szCs w:val="22"/>
        </w:rPr>
        <w:t xml:space="preserve"> способного осуществить поставку товара, являющегося объектом закупки. </w:t>
      </w:r>
      <w:r w:rsidRPr="003C2782">
        <w:rPr>
          <w:sz w:val="22"/>
          <w:szCs w:val="22"/>
        </w:rPr>
        <w:t xml:space="preserve"> </w:t>
      </w:r>
    </w:p>
    <w:p w:rsidR="0074134E" w:rsidRPr="003C2782" w:rsidRDefault="0074134E" w:rsidP="0074134E">
      <w:pPr>
        <w:pStyle w:val="20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3C2782">
        <w:rPr>
          <w:sz w:val="22"/>
          <w:szCs w:val="22"/>
        </w:rPr>
        <w:t>В процессе проведения процедуры вскрытия конвертов с заявками на участие в запросе предложений  не велась</w:t>
      </w:r>
      <w:r w:rsidR="00CB042B" w:rsidRPr="003C2782">
        <w:rPr>
          <w:sz w:val="22"/>
          <w:szCs w:val="22"/>
        </w:rPr>
        <w:t xml:space="preserve"> аудио - и видеозапись</w:t>
      </w:r>
      <w:r w:rsidRPr="003C2782">
        <w:rPr>
          <w:sz w:val="22"/>
          <w:szCs w:val="22"/>
        </w:rPr>
        <w:t xml:space="preserve"> запись.</w:t>
      </w:r>
    </w:p>
    <w:p w:rsidR="0074134E" w:rsidRPr="003C2782" w:rsidRDefault="00817FF5" w:rsidP="003C2782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  <w:rPr>
          <w:sz w:val="22"/>
          <w:szCs w:val="22"/>
        </w:rPr>
      </w:pPr>
      <w:r w:rsidRPr="003C2782">
        <w:rPr>
          <w:sz w:val="22"/>
          <w:szCs w:val="22"/>
        </w:rPr>
        <w:t xml:space="preserve">На процедуре вскрытия конвертов с заявками на участие в запросе предложений и оглашения заявки, содержащей </w:t>
      </w:r>
      <w:r w:rsidR="002B6E97" w:rsidRPr="003C2782">
        <w:rPr>
          <w:sz w:val="22"/>
          <w:szCs w:val="22"/>
        </w:rPr>
        <w:t>лучшие</w:t>
      </w:r>
      <w:r w:rsidRPr="003C2782">
        <w:rPr>
          <w:sz w:val="22"/>
          <w:szCs w:val="22"/>
        </w:rPr>
        <w:t xml:space="preserve"> условия испо</w:t>
      </w:r>
      <w:r w:rsidR="0074134E" w:rsidRPr="003C2782">
        <w:rPr>
          <w:sz w:val="22"/>
          <w:szCs w:val="22"/>
        </w:rPr>
        <w:t>лнения контракта, присутствовал</w:t>
      </w:r>
      <w:r w:rsidR="00A31978" w:rsidRPr="003C2782">
        <w:rPr>
          <w:sz w:val="22"/>
          <w:szCs w:val="22"/>
        </w:rPr>
        <w:t>и представители</w:t>
      </w:r>
      <w:r w:rsidRPr="003C2782">
        <w:rPr>
          <w:sz w:val="22"/>
          <w:szCs w:val="22"/>
        </w:rPr>
        <w:t xml:space="preserve"> участников закупки, подавшие заявку на участие в запросе предложений</w:t>
      </w:r>
      <w:r w:rsidR="0074134E" w:rsidRPr="003C2782">
        <w:rPr>
          <w:sz w:val="22"/>
          <w:szCs w:val="22"/>
        </w:rPr>
        <w:t>.</w:t>
      </w:r>
    </w:p>
    <w:p w:rsidR="00D51515" w:rsidRPr="003C2782" w:rsidRDefault="00D51515" w:rsidP="00817FF5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  <w:rPr>
          <w:sz w:val="22"/>
          <w:szCs w:val="22"/>
        </w:rPr>
      </w:pPr>
      <w:r w:rsidRPr="003C2782">
        <w:rPr>
          <w:sz w:val="22"/>
          <w:szCs w:val="22"/>
        </w:rPr>
        <w:t xml:space="preserve">Информация о дополнительно представленных заявок на участие в запросе предложений непосредственно перед вскрытием конвертов с заявками, информация об отзыве и (или) изменении уже поданных заявок отсутствует. </w:t>
      </w:r>
    </w:p>
    <w:p w:rsidR="00D51515" w:rsidRPr="003C2782" w:rsidRDefault="009A6DE3" w:rsidP="00817FF5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  <w:rPr>
          <w:sz w:val="22"/>
          <w:szCs w:val="22"/>
        </w:rPr>
      </w:pPr>
      <w:r w:rsidRPr="003C2782">
        <w:rPr>
          <w:sz w:val="22"/>
          <w:szCs w:val="22"/>
        </w:rPr>
        <w:t>Комиссией рассмотрены</w:t>
      </w:r>
      <w:r w:rsidR="00D51515" w:rsidRPr="003C2782">
        <w:rPr>
          <w:sz w:val="22"/>
          <w:szCs w:val="22"/>
        </w:rPr>
        <w:t xml:space="preserve"> документы, информация, предоставленные </w:t>
      </w:r>
      <w:r w:rsidR="0074134E" w:rsidRPr="003C2782">
        <w:rPr>
          <w:sz w:val="22"/>
          <w:szCs w:val="22"/>
        </w:rPr>
        <w:t>участником</w:t>
      </w:r>
      <w:r w:rsidR="00D51515" w:rsidRPr="003C2782">
        <w:rPr>
          <w:sz w:val="22"/>
          <w:szCs w:val="22"/>
        </w:rPr>
        <w:t xml:space="preserve"> запроса предложений, на предмет </w:t>
      </w:r>
      <w:r w:rsidRPr="003C2782">
        <w:rPr>
          <w:sz w:val="22"/>
          <w:szCs w:val="22"/>
        </w:rPr>
        <w:t>соответствия</w:t>
      </w:r>
      <w:r w:rsidR="00D51515" w:rsidRPr="003C2782">
        <w:rPr>
          <w:sz w:val="22"/>
          <w:szCs w:val="22"/>
        </w:rPr>
        <w:t xml:space="preserve"> их требованиям, установленным </w:t>
      </w:r>
      <w:r w:rsidRPr="003C2782">
        <w:rPr>
          <w:sz w:val="22"/>
          <w:szCs w:val="22"/>
        </w:rPr>
        <w:t>извещением и документацией</w:t>
      </w:r>
      <w:r w:rsidR="00D51515" w:rsidRPr="003C2782">
        <w:rPr>
          <w:sz w:val="22"/>
          <w:szCs w:val="22"/>
        </w:rPr>
        <w:t xml:space="preserve"> о </w:t>
      </w:r>
      <w:r w:rsidRPr="003C2782">
        <w:rPr>
          <w:sz w:val="22"/>
          <w:szCs w:val="22"/>
        </w:rPr>
        <w:t>проведении</w:t>
      </w:r>
      <w:r w:rsidR="0074134E" w:rsidRPr="003C2782">
        <w:rPr>
          <w:sz w:val="22"/>
          <w:szCs w:val="22"/>
        </w:rPr>
        <w:t xml:space="preserve"> запроса предложений</w:t>
      </w:r>
      <w:r w:rsidRPr="003C2782">
        <w:rPr>
          <w:sz w:val="22"/>
          <w:szCs w:val="22"/>
        </w:rPr>
        <w:t xml:space="preserve">, </w:t>
      </w:r>
      <w:r w:rsidR="0074134E" w:rsidRPr="003C2782">
        <w:rPr>
          <w:sz w:val="22"/>
          <w:szCs w:val="22"/>
        </w:rPr>
        <w:t xml:space="preserve">а также соответствие участника запроса предложений требованиям, </w:t>
      </w:r>
      <w:r w:rsidRPr="003C2782">
        <w:rPr>
          <w:sz w:val="22"/>
          <w:szCs w:val="22"/>
        </w:rPr>
        <w:t xml:space="preserve">установленным документацией о проведении запроса предложений. </w:t>
      </w:r>
    </w:p>
    <w:p w:rsidR="006563E5" w:rsidRPr="003C2782" w:rsidRDefault="009A6DE3" w:rsidP="0074134E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  <w:rPr>
          <w:sz w:val="22"/>
          <w:szCs w:val="22"/>
        </w:rPr>
      </w:pPr>
      <w:r w:rsidRPr="003C2782">
        <w:rPr>
          <w:sz w:val="22"/>
          <w:szCs w:val="22"/>
        </w:rPr>
        <w:lastRenderedPageBreak/>
        <w:t>На заседании комиссии было установлено, что документы предоставленные участниками запроса предложений, соответствуют требованиям, установленным документацией о проведении запроса предложений.</w:t>
      </w:r>
    </w:p>
    <w:p w:rsidR="0074134E" w:rsidRPr="003C2782" w:rsidRDefault="009A6DE3" w:rsidP="00817FF5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  <w:rPr>
          <w:sz w:val="22"/>
          <w:szCs w:val="22"/>
        </w:rPr>
      </w:pPr>
      <w:r w:rsidRPr="003C2782">
        <w:rPr>
          <w:sz w:val="22"/>
          <w:szCs w:val="22"/>
        </w:rPr>
        <w:t>Комиссией п</w:t>
      </w:r>
      <w:r w:rsidR="0074134E" w:rsidRPr="003C2782">
        <w:rPr>
          <w:sz w:val="22"/>
          <w:szCs w:val="22"/>
        </w:rPr>
        <w:t xml:space="preserve">ринято  решение </w:t>
      </w:r>
      <w:proofErr w:type="gramStart"/>
      <w:r w:rsidR="0074134E" w:rsidRPr="003C2782">
        <w:rPr>
          <w:sz w:val="22"/>
          <w:szCs w:val="22"/>
        </w:rPr>
        <w:t>о допуске заявки</w:t>
      </w:r>
      <w:r w:rsidRPr="003C2782">
        <w:rPr>
          <w:sz w:val="22"/>
          <w:szCs w:val="22"/>
        </w:rPr>
        <w:t xml:space="preserve"> к участию в </w:t>
      </w:r>
      <w:r w:rsidR="0074134E" w:rsidRPr="003C2782">
        <w:rPr>
          <w:sz w:val="22"/>
          <w:szCs w:val="22"/>
        </w:rPr>
        <w:t>запросе предложений по определению поставщика на основании</w:t>
      </w:r>
      <w:proofErr w:type="gramEnd"/>
      <w:r w:rsidR="0074134E" w:rsidRPr="003C2782">
        <w:rPr>
          <w:sz w:val="22"/>
          <w:szCs w:val="22"/>
        </w:rPr>
        <w:t xml:space="preserve"> критериев, указанных в документации о проведении запроса предложений. </w:t>
      </w:r>
    </w:p>
    <w:p w:rsidR="00021283" w:rsidRDefault="00021283" w:rsidP="00513967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  <w:rPr>
          <w:sz w:val="22"/>
          <w:szCs w:val="22"/>
        </w:rPr>
      </w:pPr>
    </w:p>
    <w:p w:rsidR="00A31978" w:rsidRPr="003C2782" w:rsidRDefault="00A31978" w:rsidP="00513967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  <w:rPr>
          <w:sz w:val="22"/>
          <w:szCs w:val="22"/>
        </w:rPr>
      </w:pPr>
      <w:r w:rsidRPr="003C2782">
        <w:rPr>
          <w:sz w:val="22"/>
          <w:szCs w:val="22"/>
        </w:rPr>
        <w:t xml:space="preserve">По итогам проведенной </w:t>
      </w:r>
      <w:r w:rsidR="009812CA">
        <w:rPr>
          <w:sz w:val="22"/>
          <w:szCs w:val="22"/>
        </w:rPr>
        <w:t>оценки</w:t>
      </w:r>
      <w:r w:rsidR="00917558" w:rsidRPr="003C2782">
        <w:rPr>
          <w:sz w:val="22"/>
          <w:szCs w:val="22"/>
        </w:rPr>
        <w:t xml:space="preserve"> </w:t>
      </w:r>
      <w:r w:rsidR="00021283" w:rsidRPr="003C2782">
        <w:rPr>
          <w:sz w:val="22"/>
          <w:szCs w:val="22"/>
        </w:rPr>
        <w:t xml:space="preserve">по </w:t>
      </w:r>
      <w:r w:rsidR="00021283">
        <w:rPr>
          <w:i/>
          <w:sz w:val="22"/>
          <w:szCs w:val="22"/>
        </w:rPr>
        <w:t>Лоту №</w:t>
      </w:r>
      <w:r w:rsidR="00021283" w:rsidRPr="00021283">
        <w:rPr>
          <w:i/>
          <w:sz w:val="22"/>
          <w:szCs w:val="22"/>
        </w:rPr>
        <w:t>1</w:t>
      </w:r>
      <w:r w:rsidR="00021283" w:rsidRPr="003C2782">
        <w:rPr>
          <w:sz w:val="22"/>
          <w:szCs w:val="22"/>
        </w:rPr>
        <w:t xml:space="preserve"> </w:t>
      </w:r>
      <w:r w:rsidR="00021283">
        <w:rPr>
          <w:sz w:val="22"/>
          <w:szCs w:val="22"/>
        </w:rPr>
        <w:t xml:space="preserve">заявки </w:t>
      </w:r>
      <w:r w:rsidRPr="003C2782">
        <w:rPr>
          <w:sz w:val="22"/>
          <w:szCs w:val="22"/>
        </w:rPr>
        <w:t xml:space="preserve"> признаны соответствующие требованиям, установленным извещением и документации о проведении запроса предложений.</w:t>
      </w:r>
    </w:p>
    <w:p w:rsidR="00917558" w:rsidRPr="00021283" w:rsidRDefault="00917558" w:rsidP="00021283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  <w:rPr>
          <w:rStyle w:val="13"/>
          <w:b w:val="0"/>
          <w:bCs w:val="0"/>
          <w:color w:val="auto"/>
          <w:sz w:val="22"/>
          <w:szCs w:val="22"/>
          <w:lang w:eastAsia="en-US" w:bidi="ar-SA"/>
        </w:rPr>
      </w:pPr>
      <w:r w:rsidRPr="003C2782">
        <w:rPr>
          <w:sz w:val="22"/>
          <w:szCs w:val="22"/>
        </w:rPr>
        <w:t>Лучшей заявкой</w:t>
      </w:r>
      <w:r w:rsidR="00021283" w:rsidRPr="00021283">
        <w:rPr>
          <w:sz w:val="22"/>
          <w:szCs w:val="22"/>
        </w:rPr>
        <w:t xml:space="preserve"> </w:t>
      </w:r>
      <w:r w:rsidR="00021283" w:rsidRPr="00021283">
        <w:rPr>
          <w:i/>
          <w:sz w:val="22"/>
          <w:szCs w:val="22"/>
        </w:rPr>
        <w:t>по Лоту №1</w:t>
      </w:r>
      <w:r w:rsidR="00021283" w:rsidRPr="003C2782">
        <w:rPr>
          <w:sz w:val="22"/>
          <w:szCs w:val="22"/>
        </w:rPr>
        <w:t xml:space="preserve"> </w:t>
      </w:r>
      <w:r w:rsidRPr="003C2782">
        <w:rPr>
          <w:sz w:val="22"/>
          <w:szCs w:val="22"/>
        </w:rPr>
        <w:t xml:space="preserve"> признана заявка</w:t>
      </w:r>
      <w:r w:rsidR="00F95EC8">
        <w:rPr>
          <w:sz w:val="22"/>
          <w:szCs w:val="22"/>
        </w:rPr>
        <w:t>_______________</w:t>
      </w:r>
      <w:r w:rsidRPr="003C2782">
        <w:rPr>
          <w:sz w:val="22"/>
          <w:szCs w:val="22"/>
        </w:rPr>
        <w:t xml:space="preserve"> со следующими условиями исполнения контракта:</w:t>
      </w:r>
    </w:p>
    <w:p w:rsidR="00CB042B" w:rsidRPr="00021283" w:rsidRDefault="00CB042B" w:rsidP="00CB042B">
      <w:pPr>
        <w:tabs>
          <w:tab w:val="left" w:pos="1122"/>
        </w:tabs>
        <w:spacing w:after="0" w:line="240" w:lineRule="auto"/>
        <w:jc w:val="both"/>
        <w:rPr>
          <w:rStyle w:val="13"/>
          <w:rFonts w:eastAsia="Tahoma"/>
          <w:b w:val="0"/>
          <w:sz w:val="22"/>
          <w:szCs w:val="22"/>
        </w:rPr>
      </w:pPr>
      <w:r w:rsidRPr="00021283">
        <w:rPr>
          <w:rStyle w:val="13"/>
          <w:rFonts w:eastAsia="Tahoma"/>
          <w:b w:val="0"/>
          <w:sz w:val="22"/>
          <w:szCs w:val="22"/>
        </w:rPr>
        <w:t>Лот №1:</w:t>
      </w:r>
    </w:p>
    <w:p w:rsidR="00CB042B" w:rsidRPr="003C2782" w:rsidRDefault="00CB042B" w:rsidP="00021283">
      <w:pPr>
        <w:tabs>
          <w:tab w:val="left" w:pos="1122"/>
        </w:tabs>
        <w:spacing w:after="0" w:line="240" w:lineRule="auto"/>
        <w:jc w:val="both"/>
        <w:rPr>
          <w:rStyle w:val="13"/>
          <w:rFonts w:eastAsia="Tahoma"/>
          <w:b w:val="0"/>
          <w:bCs w:val="0"/>
          <w:i/>
          <w:sz w:val="22"/>
          <w:szCs w:val="22"/>
        </w:rPr>
      </w:pPr>
      <w:r w:rsidRPr="003C2782">
        <w:rPr>
          <w:rStyle w:val="13"/>
          <w:rFonts w:eastAsia="Tahoma"/>
          <w:b w:val="0"/>
          <w:i/>
          <w:sz w:val="22"/>
          <w:szCs w:val="22"/>
        </w:rPr>
        <w:t>а)</w:t>
      </w:r>
      <w:r w:rsidRPr="003C2782">
        <w:rPr>
          <w:rStyle w:val="13"/>
          <w:rFonts w:eastAsia="Tahoma"/>
          <w:b w:val="0"/>
          <w:sz w:val="22"/>
          <w:szCs w:val="22"/>
        </w:rPr>
        <w:t xml:space="preserve"> предмет (объект) закупки – транспортное средство марки </w:t>
      </w:r>
      <w:r w:rsidRPr="003C2782">
        <w:rPr>
          <w:rStyle w:val="13"/>
          <w:rFonts w:eastAsia="Tahoma"/>
          <w:b w:val="0"/>
          <w:i/>
          <w:sz w:val="22"/>
          <w:szCs w:val="22"/>
        </w:rPr>
        <w:t>HONDA, модель CR-V</w:t>
      </w:r>
    </w:p>
    <w:p w:rsidR="00CB042B" w:rsidRPr="003C2782" w:rsidRDefault="00CB042B" w:rsidP="00CB042B">
      <w:pPr>
        <w:tabs>
          <w:tab w:val="left" w:pos="112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2782">
        <w:rPr>
          <w:rStyle w:val="13"/>
          <w:rFonts w:eastAsia="Tahoma"/>
          <w:b w:val="0"/>
          <w:i/>
          <w:sz w:val="22"/>
          <w:szCs w:val="22"/>
        </w:rPr>
        <w:t xml:space="preserve"> «или аналог»,</w:t>
      </w:r>
      <w:r w:rsidRPr="003C2782">
        <w:rPr>
          <w:rStyle w:val="13"/>
          <w:rFonts w:eastAsia="Tahoma"/>
          <w:b w:val="0"/>
          <w:sz w:val="22"/>
          <w:szCs w:val="22"/>
        </w:rPr>
        <w:t xml:space="preserve"> со следующими характеристиками:</w:t>
      </w:r>
      <w:r w:rsidRPr="003C2782">
        <w:rPr>
          <w:rFonts w:ascii="Times New Roman" w:hAnsi="Times New Roman" w:cs="Times New Roman"/>
          <w:b/>
        </w:rPr>
        <w:t xml:space="preserve"> </w:t>
      </w:r>
    </w:p>
    <w:p w:rsidR="00CB042B" w:rsidRPr="003C2782" w:rsidRDefault="00CB042B" w:rsidP="00021283">
      <w:pPr>
        <w:tabs>
          <w:tab w:val="left" w:pos="112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2782">
        <w:rPr>
          <w:rFonts w:ascii="Times New Roman" w:hAnsi="Times New Roman" w:cs="Times New Roman"/>
        </w:rPr>
        <w:t xml:space="preserve">1. тип кузова – внедорожник;                  </w:t>
      </w:r>
    </w:p>
    <w:p w:rsidR="00CB042B" w:rsidRPr="003C2782" w:rsidRDefault="00CB042B" w:rsidP="000212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2782">
        <w:rPr>
          <w:rFonts w:ascii="Times New Roman" w:hAnsi="Times New Roman" w:cs="Times New Roman"/>
        </w:rPr>
        <w:t xml:space="preserve">2. тип топлива – бензин;                                                               </w:t>
      </w:r>
    </w:p>
    <w:p w:rsidR="00CB042B" w:rsidRPr="003C2782" w:rsidRDefault="00CB042B" w:rsidP="000212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2782">
        <w:rPr>
          <w:rFonts w:ascii="Times New Roman" w:hAnsi="Times New Roman" w:cs="Times New Roman"/>
        </w:rPr>
        <w:t xml:space="preserve">3. объем двигателя – 1998 куб. </w:t>
      </w:r>
      <w:proofErr w:type="gramStart"/>
      <w:r w:rsidRPr="003C2782">
        <w:rPr>
          <w:rFonts w:ascii="Times New Roman" w:hAnsi="Times New Roman" w:cs="Times New Roman"/>
        </w:rPr>
        <w:t>см</w:t>
      </w:r>
      <w:proofErr w:type="gramEnd"/>
      <w:r w:rsidRPr="003C2782">
        <w:rPr>
          <w:rFonts w:ascii="Times New Roman" w:hAnsi="Times New Roman" w:cs="Times New Roman"/>
        </w:rPr>
        <w:t xml:space="preserve">.;                                            </w:t>
      </w:r>
    </w:p>
    <w:p w:rsidR="00CB042B" w:rsidRPr="003C2782" w:rsidRDefault="00CB042B" w:rsidP="000212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2782">
        <w:rPr>
          <w:rFonts w:ascii="Times New Roman" w:hAnsi="Times New Roman" w:cs="Times New Roman"/>
        </w:rPr>
        <w:t xml:space="preserve">4. количество дверей – 5 (пять);                                         </w:t>
      </w:r>
    </w:p>
    <w:p w:rsidR="00CB042B" w:rsidRPr="003C2782" w:rsidRDefault="00CB042B" w:rsidP="000212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2782">
        <w:rPr>
          <w:rFonts w:ascii="Times New Roman" w:hAnsi="Times New Roman" w:cs="Times New Roman"/>
        </w:rPr>
        <w:t xml:space="preserve">5. вид коробки передач – </w:t>
      </w:r>
      <w:proofErr w:type="gramStart"/>
      <w:r w:rsidRPr="003C2782">
        <w:rPr>
          <w:rFonts w:ascii="Times New Roman" w:hAnsi="Times New Roman" w:cs="Times New Roman"/>
        </w:rPr>
        <w:t>механическая</w:t>
      </w:r>
      <w:proofErr w:type="gramEnd"/>
      <w:r w:rsidRPr="003C2782">
        <w:rPr>
          <w:rFonts w:ascii="Times New Roman" w:hAnsi="Times New Roman" w:cs="Times New Roman"/>
        </w:rPr>
        <w:t xml:space="preserve">;                           </w:t>
      </w:r>
    </w:p>
    <w:p w:rsidR="00CB042B" w:rsidRPr="003C2782" w:rsidRDefault="00CB042B" w:rsidP="000212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2782">
        <w:rPr>
          <w:rFonts w:ascii="Times New Roman" w:hAnsi="Times New Roman" w:cs="Times New Roman"/>
        </w:rPr>
        <w:t xml:space="preserve">6. год выпуска – не ранее 2005 года;                                       </w:t>
      </w:r>
    </w:p>
    <w:p w:rsidR="00CB042B" w:rsidRPr="003C2782" w:rsidRDefault="00CB042B" w:rsidP="000212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2782">
        <w:rPr>
          <w:rFonts w:ascii="Times New Roman" w:hAnsi="Times New Roman" w:cs="Times New Roman"/>
        </w:rPr>
        <w:t xml:space="preserve">7. количество мест – 5 (пять) (включая водителя);                                                             </w:t>
      </w:r>
    </w:p>
    <w:p w:rsidR="00CB042B" w:rsidRPr="003C2782" w:rsidRDefault="00CB042B" w:rsidP="000212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2782">
        <w:rPr>
          <w:rFonts w:ascii="Times New Roman" w:hAnsi="Times New Roman" w:cs="Times New Roman"/>
        </w:rPr>
        <w:t xml:space="preserve">8. пробег – до 200 000 км;                                                   </w:t>
      </w:r>
    </w:p>
    <w:p w:rsidR="00CB042B" w:rsidRPr="003C2782" w:rsidRDefault="00CB042B" w:rsidP="00021283">
      <w:pPr>
        <w:tabs>
          <w:tab w:val="left" w:pos="112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2782">
        <w:rPr>
          <w:rFonts w:ascii="Times New Roman" w:hAnsi="Times New Roman" w:cs="Times New Roman"/>
        </w:rPr>
        <w:t xml:space="preserve">9. тип привода – полный (4*4); </w:t>
      </w:r>
    </w:p>
    <w:p w:rsidR="00CB042B" w:rsidRPr="003C2782" w:rsidRDefault="00CB042B" w:rsidP="00021283">
      <w:pPr>
        <w:tabs>
          <w:tab w:val="left" w:pos="1122"/>
        </w:tabs>
        <w:spacing w:after="0" w:line="240" w:lineRule="auto"/>
        <w:jc w:val="both"/>
        <w:rPr>
          <w:rStyle w:val="13"/>
          <w:rFonts w:eastAsia="Tahoma"/>
          <w:b w:val="0"/>
          <w:bCs w:val="0"/>
          <w:sz w:val="22"/>
          <w:szCs w:val="22"/>
        </w:rPr>
      </w:pPr>
      <w:r w:rsidRPr="003C2782">
        <w:rPr>
          <w:rStyle w:val="13"/>
          <w:rFonts w:eastAsia="Tahoma"/>
          <w:b w:val="0"/>
          <w:i/>
          <w:sz w:val="22"/>
          <w:szCs w:val="22"/>
        </w:rPr>
        <w:t>б)</w:t>
      </w:r>
      <w:r w:rsidR="00161FFE">
        <w:rPr>
          <w:rStyle w:val="13"/>
          <w:rFonts w:eastAsia="Tahoma"/>
          <w:b w:val="0"/>
          <w:sz w:val="22"/>
          <w:szCs w:val="22"/>
        </w:rPr>
        <w:t xml:space="preserve"> количество – 1  (одна) единица</w:t>
      </w:r>
      <w:r w:rsidRPr="003C2782">
        <w:rPr>
          <w:rStyle w:val="13"/>
          <w:rFonts w:eastAsia="Tahoma"/>
          <w:b w:val="0"/>
          <w:sz w:val="22"/>
          <w:szCs w:val="22"/>
        </w:rPr>
        <w:t>;</w:t>
      </w:r>
    </w:p>
    <w:p w:rsidR="00CB042B" w:rsidRPr="003C2782" w:rsidRDefault="00CB042B" w:rsidP="00CB042B">
      <w:pPr>
        <w:tabs>
          <w:tab w:val="left" w:pos="1122"/>
        </w:tabs>
        <w:spacing w:after="0" w:line="240" w:lineRule="auto"/>
        <w:jc w:val="both"/>
        <w:rPr>
          <w:rStyle w:val="13"/>
          <w:rFonts w:eastAsia="Tahoma"/>
          <w:b w:val="0"/>
          <w:bCs w:val="0"/>
          <w:sz w:val="22"/>
          <w:szCs w:val="22"/>
        </w:rPr>
      </w:pPr>
      <w:proofErr w:type="gramStart"/>
      <w:r w:rsidRPr="003C2782">
        <w:rPr>
          <w:rStyle w:val="13"/>
          <w:rFonts w:eastAsia="Tahoma"/>
          <w:b w:val="0"/>
          <w:i/>
          <w:sz w:val="22"/>
          <w:szCs w:val="22"/>
        </w:rPr>
        <w:t>в)</w:t>
      </w:r>
      <w:r w:rsidRPr="003C2782">
        <w:rPr>
          <w:rStyle w:val="13"/>
          <w:rFonts w:eastAsia="Tahoma"/>
          <w:b w:val="0"/>
          <w:sz w:val="22"/>
          <w:szCs w:val="22"/>
        </w:rPr>
        <w:t xml:space="preserve"> место доставки товара </w:t>
      </w:r>
      <w:r w:rsidRPr="003C2782">
        <w:rPr>
          <w:rStyle w:val="13"/>
          <w:rFonts w:eastAsia="Tahoma"/>
          <w:sz w:val="22"/>
          <w:szCs w:val="22"/>
        </w:rPr>
        <w:t xml:space="preserve">– </w:t>
      </w:r>
      <w:r w:rsidRPr="003C2782">
        <w:rPr>
          <w:rFonts w:ascii="Times New Roman" w:hAnsi="Times New Roman" w:cs="Times New Roman"/>
        </w:rPr>
        <w:t xml:space="preserve">г. Григориополь, </w:t>
      </w:r>
      <w:r w:rsidRPr="003C2782">
        <w:rPr>
          <w:rStyle w:val="1"/>
          <w:rFonts w:eastAsia="Courier New"/>
        </w:rPr>
        <w:t>с. Красная Горка, ул. Объездная дорога, д.11</w:t>
      </w:r>
      <w:r w:rsidRPr="00021283">
        <w:rPr>
          <w:rStyle w:val="13"/>
          <w:rFonts w:eastAsia="Tahoma"/>
          <w:b w:val="0"/>
          <w:sz w:val="22"/>
          <w:szCs w:val="22"/>
        </w:rPr>
        <w:t>.</w:t>
      </w:r>
      <w:proofErr w:type="gramEnd"/>
    </w:p>
    <w:p w:rsidR="00CB042B" w:rsidRDefault="00CB042B" w:rsidP="00CB042B">
      <w:pPr>
        <w:spacing w:after="0" w:line="240" w:lineRule="auto"/>
        <w:rPr>
          <w:rFonts w:ascii="Times New Roman" w:hAnsi="Times New Roman" w:cs="Times New Roman"/>
        </w:rPr>
      </w:pPr>
      <w:r w:rsidRPr="00021283">
        <w:rPr>
          <w:rFonts w:ascii="Times New Roman" w:hAnsi="Times New Roman" w:cs="Times New Roman"/>
          <w:i/>
          <w:lang w:eastAsia="ru-RU"/>
        </w:rPr>
        <w:t>г)</w:t>
      </w:r>
      <w:r w:rsidRPr="00021283">
        <w:rPr>
          <w:rFonts w:ascii="Times New Roman" w:hAnsi="Times New Roman" w:cs="Times New Roman"/>
          <w:lang w:eastAsia="ru-RU"/>
        </w:rPr>
        <w:t xml:space="preserve"> начальная (максимальная)</w:t>
      </w:r>
      <w:r w:rsidRPr="003C2782">
        <w:rPr>
          <w:rFonts w:ascii="Times New Roman" w:hAnsi="Times New Roman" w:cs="Times New Roman"/>
          <w:lang w:eastAsia="ru-RU"/>
        </w:rPr>
        <w:t xml:space="preserve"> цена контракта – </w:t>
      </w:r>
      <w:r w:rsidR="00917558" w:rsidRPr="003C2782">
        <w:rPr>
          <w:rFonts w:ascii="Times New Roman" w:hAnsi="Times New Roman" w:cs="Times New Roman"/>
        </w:rPr>
        <w:t>142 000,00(сто сорок две тысячи</w:t>
      </w:r>
      <w:r w:rsidR="00161FFE">
        <w:rPr>
          <w:rFonts w:ascii="Times New Roman" w:hAnsi="Times New Roman" w:cs="Times New Roman"/>
        </w:rPr>
        <w:t xml:space="preserve"> рублей  00 копеек)  рублей </w:t>
      </w:r>
      <w:r w:rsidRPr="003C2782">
        <w:rPr>
          <w:rFonts w:ascii="Times New Roman" w:hAnsi="Times New Roman" w:cs="Times New Roman"/>
        </w:rPr>
        <w:t xml:space="preserve"> ПМР.</w:t>
      </w:r>
    </w:p>
    <w:p w:rsidR="00021283" w:rsidRDefault="00021283" w:rsidP="000212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Срок поставки - 30 (тридцать) рабочих дней с момента внесения предоплаты Заказчиком. </w:t>
      </w:r>
    </w:p>
    <w:p w:rsidR="00CB042B" w:rsidRDefault="00021283" w:rsidP="000212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Предварительная оплата в безналичной форме путем перечисления денежных сре</w:t>
      </w:r>
      <w:proofErr w:type="gramStart"/>
      <w:r>
        <w:rPr>
          <w:rFonts w:ascii="Times New Roman" w:hAnsi="Times New Roman" w:cs="Times New Roman"/>
        </w:rPr>
        <w:t>дств в р</w:t>
      </w:r>
      <w:proofErr w:type="gramEnd"/>
      <w:r>
        <w:rPr>
          <w:rFonts w:ascii="Times New Roman" w:hAnsi="Times New Roman" w:cs="Times New Roman"/>
        </w:rPr>
        <w:t xml:space="preserve">ублях ПМР на расчетный счет Поставщика </w:t>
      </w:r>
      <w:r w:rsidR="00161FFE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размере 50 % от общей суммы. Окончательный расчет после подписания Акта приема - передачи Товара. </w:t>
      </w:r>
    </w:p>
    <w:p w:rsidR="00021283" w:rsidRPr="003C2782" w:rsidRDefault="00021283" w:rsidP="000212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7558" w:rsidRPr="003C2782" w:rsidRDefault="00917558" w:rsidP="00817FF5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  <w:rPr>
          <w:sz w:val="22"/>
          <w:szCs w:val="22"/>
        </w:rPr>
      </w:pPr>
      <w:r w:rsidRPr="003C2782">
        <w:rPr>
          <w:sz w:val="22"/>
          <w:szCs w:val="22"/>
        </w:rPr>
        <w:t xml:space="preserve">По </w:t>
      </w:r>
      <w:r w:rsidR="00021283">
        <w:rPr>
          <w:sz w:val="22"/>
          <w:szCs w:val="22"/>
        </w:rPr>
        <w:t xml:space="preserve"> </w:t>
      </w:r>
      <w:r w:rsidRPr="00021283">
        <w:rPr>
          <w:i/>
          <w:sz w:val="22"/>
          <w:szCs w:val="22"/>
        </w:rPr>
        <w:t>Лоту №</w:t>
      </w:r>
      <w:r w:rsidR="003C2782" w:rsidRPr="00021283">
        <w:rPr>
          <w:i/>
          <w:sz w:val="22"/>
          <w:szCs w:val="22"/>
        </w:rPr>
        <w:t xml:space="preserve"> </w:t>
      </w:r>
      <w:r w:rsidRPr="00021283">
        <w:rPr>
          <w:i/>
          <w:sz w:val="22"/>
          <w:szCs w:val="22"/>
        </w:rPr>
        <w:t>2</w:t>
      </w:r>
      <w:r w:rsidRPr="003C2782">
        <w:rPr>
          <w:sz w:val="22"/>
          <w:szCs w:val="22"/>
        </w:rPr>
        <w:t xml:space="preserve"> в адрес  ГУП «Республиканские  оросительные системы» не поступило ни одной заявки на участие в запросе предложений. </w:t>
      </w:r>
    </w:p>
    <w:p w:rsidR="00161FFE" w:rsidRDefault="00161FFE" w:rsidP="00021283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  <w:rPr>
          <w:sz w:val="22"/>
          <w:szCs w:val="22"/>
        </w:rPr>
      </w:pPr>
    </w:p>
    <w:p w:rsidR="003C2782" w:rsidRPr="003C2782" w:rsidRDefault="00917558" w:rsidP="00021283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  <w:rPr>
          <w:sz w:val="22"/>
          <w:szCs w:val="22"/>
        </w:rPr>
      </w:pPr>
      <w:r w:rsidRPr="003C2782">
        <w:rPr>
          <w:sz w:val="22"/>
          <w:szCs w:val="22"/>
        </w:rPr>
        <w:t>Руководствуясь но</w:t>
      </w:r>
      <w:r w:rsidR="00161FFE">
        <w:rPr>
          <w:sz w:val="22"/>
          <w:szCs w:val="22"/>
        </w:rPr>
        <w:t>р</w:t>
      </w:r>
      <w:r w:rsidRPr="003C2782">
        <w:rPr>
          <w:sz w:val="22"/>
          <w:szCs w:val="22"/>
        </w:rPr>
        <w:t>мами подпункта а) пункта 9 статьи 44 Закона Приднестровской Молдавской Республики от 26 ноября 2018 года № 318-З-</w:t>
      </w:r>
      <w:r w:rsidRPr="003C2782">
        <w:rPr>
          <w:sz w:val="22"/>
          <w:szCs w:val="22"/>
          <w:lang w:val="en-US"/>
        </w:rPr>
        <w:t>VI</w:t>
      </w:r>
      <w:r w:rsidRPr="003C2782">
        <w:rPr>
          <w:sz w:val="22"/>
          <w:szCs w:val="22"/>
        </w:rPr>
        <w:t xml:space="preserve"> «О закупках в Приднестровской Молдавской Республике» (далее – Закон) в текущей редакции, комиссией принято единогласное решение признат</w:t>
      </w:r>
      <w:r w:rsidR="003C2782" w:rsidRPr="003C2782">
        <w:rPr>
          <w:sz w:val="22"/>
          <w:szCs w:val="22"/>
        </w:rPr>
        <w:t>ь запрос предложений по Лоту №</w:t>
      </w:r>
      <w:r w:rsidR="00021283">
        <w:rPr>
          <w:sz w:val="22"/>
          <w:szCs w:val="22"/>
        </w:rPr>
        <w:t xml:space="preserve"> </w:t>
      </w:r>
      <w:r w:rsidR="003C2782" w:rsidRPr="003C2782">
        <w:rPr>
          <w:sz w:val="22"/>
          <w:szCs w:val="22"/>
        </w:rPr>
        <w:t>2</w:t>
      </w:r>
      <w:r w:rsidR="00021283">
        <w:rPr>
          <w:sz w:val="22"/>
          <w:szCs w:val="22"/>
        </w:rPr>
        <w:t xml:space="preserve"> </w:t>
      </w:r>
      <w:r w:rsidR="003C2782" w:rsidRPr="003C2782">
        <w:rPr>
          <w:sz w:val="22"/>
          <w:szCs w:val="22"/>
        </w:rPr>
        <w:t xml:space="preserve"> несостоявшимся, ввиду отсутствия заявок на участие в запросе предложений</w:t>
      </w:r>
      <w:r w:rsidR="00021283">
        <w:rPr>
          <w:sz w:val="22"/>
          <w:szCs w:val="22"/>
        </w:rPr>
        <w:t>.</w:t>
      </w:r>
      <w:r w:rsidR="003C2782" w:rsidRPr="003C2782">
        <w:rPr>
          <w:sz w:val="22"/>
          <w:szCs w:val="22"/>
        </w:rPr>
        <w:t xml:space="preserve"> </w:t>
      </w:r>
    </w:p>
    <w:p w:rsidR="0066132F" w:rsidRPr="003C2782" w:rsidRDefault="009A6DE3" w:rsidP="00817FF5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  <w:rPr>
          <w:sz w:val="22"/>
          <w:szCs w:val="22"/>
        </w:rPr>
      </w:pPr>
      <w:proofErr w:type="gramStart"/>
      <w:r w:rsidRPr="003C2782">
        <w:rPr>
          <w:sz w:val="22"/>
          <w:szCs w:val="22"/>
        </w:rPr>
        <w:t>После оглашени</w:t>
      </w:r>
      <w:r w:rsidR="006563E5" w:rsidRPr="003C2782">
        <w:rPr>
          <w:sz w:val="22"/>
          <w:szCs w:val="22"/>
        </w:rPr>
        <w:t>я условий исполнения контракта</w:t>
      </w:r>
      <w:r w:rsidR="0066132F" w:rsidRPr="003C2782">
        <w:rPr>
          <w:sz w:val="22"/>
          <w:szCs w:val="22"/>
        </w:rPr>
        <w:t xml:space="preserve"> содержащихся в заявке запроса предложений </w:t>
      </w:r>
      <w:r w:rsidR="003C2782" w:rsidRPr="003C2782">
        <w:rPr>
          <w:sz w:val="22"/>
          <w:szCs w:val="22"/>
        </w:rPr>
        <w:t xml:space="preserve">по </w:t>
      </w:r>
      <w:r w:rsidR="003C2782" w:rsidRPr="00161FFE">
        <w:rPr>
          <w:i/>
          <w:sz w:val="22"/>
          <w:szCs w:val="22"/>
        </w:rPr>
        <w:t>Лоту №</w:t>
      </w:r>
      <w:r w:rsidR="00021283" w:rsidRPr="00161FFE">
        <w:rPr>
          <w:i/>
          <w:sz w:val="22"/>
          <w:szCs w:val="22"/>
        </w:rPr>
        <w:t xml:space="preserve"> </w:t>
      </w:r>
      <w:r w:rsidR="003C2782" w:rsidRPr="00161FFE">
        <w:rPr>
          <w:i/>
          <w:sz w:val="22"/>
          <w:szCs w:val="22"/>
        </w:rPr>
        <w:t>1</w:t>
      </w:r>
      <w:r w:rsidR="003C2782" w:rsidRPr="003C2782">
        <w:rPr>
          <w:sz w:val="22"/>
          <w:szCs w:val="22"/>
        </w:rPr>
        <w:t>, во исполнение</w:t>
      </w:r>
      <w:r w:rsidR="0066132F" w:rsidRPr="003C2782">
        <w:rPr>
          <w:sz w:val="22"/>
          <w:szCs w:val="22"/>
        </w:rPr>
        <w:t xml:space="preserve"> пункта 13 статьи 44 Закона</w:t>
      </w:r>
      <w:r w:rsidR="003C2782" w:rsidRPr="003C2782">
        <w:rPr>
          <w:sz w:val="22"/>
          <w:szCs w:val="22"/>
        </w:rPr>
        <w:t xml:space="preserve"> </w:t>
      </w:r>
      <w:r w:rsidR="00021283" w:rsidRPr="003C2782">
        <w:rPr>
          <w:sz w:val="22"/>
          <w:szCs w:val="22"/>
        </w:rPr>
        <w:t>участникам</w:t>
      </w:r>
      <w:r w:rsidR="003C2782" w:rsidRPr="003C2782">
        <w:rPr>
          <w:sz w:val="22"/>
          <w:szCs w:val="22"/>
        </w:rPr>
        <w:t xml:space="preserve"> запроса предложений </w:t>
      </w:r>
      <w:r w:rsidR="0066132F" w:rsidRPr="003C2782">
        <w:rPr>
          <w:sz w:val="22"/>
          <w:szCs w:val="22"/>
        </w:rPr>
        <w:t xml:space="preserve"> предложено направить окончательное предложение о поставке указанного </w:t>
      </w:r>
      <w:r w:rsidR="00A42226" w:rsidRPr="003C2782">
        <w:rPr>
          <w:sz w:val="22"/>
          <w:szCs w:val="22"/>
        </w:rPr>
        <w:t>Товара</w:t>
      </w:r>
      <w:r w:rsidR="003C2782" w:rsidRPr="003C2782">
        <w:rPr>
          <w:sz w:val="22"/>
          <w:szCs w:val="22"/>
        </w:rPr>
        <w:t xml:space="preserve"> </w:t>
      </w:r>
      <w:r w:rsidR="00021283">
        <w:rPr>
          <w:sz w:val="22"/>
          <w:szCs w:val="22"/>
        </w:rPr>
        <w:t xml:space="preserve">                   </w:t>
      </w:r>
      <w:r w:rsidR="003C2782" w:rsidRPr="003C2782">
        <w:rPr>
          <w:sz w:val="22"/>
          <w:szCs w:val="22"/>
        </w:rPr>
        <w:t>в срок до 09 часов 00 минут</w:t>
      </w:r>
      <w:r w:rsidR="00CB042B" w:rsidRPr="003C2782">
        <w:rPr>
          <w:sz w:val="22"/>
          <w:szCs w:val="22"/>
        </w:rPr>
        <w:t xml:space="preserve"> 08 августа 2024</w:t>
      </w:r>
      <w:r w:rsidR="0066132F" w:rsidRPr="003C2782">
        <w:rPr>
          <w:sz w:val="22"/>
          <w:szCs w:val="22"/>
        </w:rPr>
        <w:t xml:space="preserve"> года по адресу</w:t>
      </w:r>
      <w:r w:rsidR="00A42226" w:rsidRPr="003C2782">
        <w:rPr>
          <w:sz w:val="22"/>
          <w:szCs w:val="22"/>
        </w:rPr>
        <w:t>:</w:t>
      </w:r>
      <w:r w:rsidR="0066132F" w:rsidRPr="003C2782">
        <w:rPr>
          <w:sz w:val="22"/>
          <w:szCs w:val="22"/>
        </w:rPr>
        <w:t xml:space="preserve"> </w:t>
      </w:r>
      <w:r w:rsidR="00A42226" w:rsidRPr="003C2782">
        <w:rPr>
          <w:color w:val="2C2D2E"/>
          <w:sz w:val="22"/>
          <w:szCs w:val="22"/>
        </w:rPr>
        <w:t xml:space="preserve">г. Григориополь, </w:t>
      </w:r>
      <w:r w:rsidR="00A42226" w:rsidRPr="003C2782">
        <w:rPr>
          <w:rStyle w:val="1"/>
          <w:rFonts w:eastAsia="Courier New"/>
        </w:rPr>
        <w:t xml:space="preserve">с. Красная Горка, </w:t>
      </w:r>
      <w:r w:rsidR="00021283">
        <w:rPr>
          <w:rStyle w:val="1"/>
          <w:rFonts w:eastAsia="Courier New"/>
        </w:rPr>
        <w:t xml:space="preserve">                         </w:t>
      </w:r>
      <w:r w:rsidR="00A42226" w:rsidRPr="003C2782">
        <w:rPr>
          <w:rStyle w:val="1"/>
          <w:rFonts w:eastAsia="Courier New"/>
        </w:rPr>
        <w:t>ул. Объездная дорога, д.11</w:t>
      </w:r>
      <w:r w:rsidR="00A42226" w:rsidRPr="003C2782">
        <w:rPr>
          <w:rStyle w:val="13"/>
          <w:rFonts w:eastAsia="Tahoma"/>
          <w:b w:val="0"/>
          <w:bCs w:val="0"/>
          <w:sz w:val="22"/>
          <w:szCs w:val="22"/>
        </w:rPr>
        <w:t>.</w:t>
      </w:r>
      <w:proofErr w:type="gramEnd"/>
    </w:p>
    <w:p w:rsidR="007170C9" w:rsidRPr="003C2782" w:rsidRDefault="007170C9" w:rsidP="000B7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:rsidR="003C2782" w:rsidRPr="003C2782" w:rsidRDefault="003C2782" w:rsidP="000B7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:rsidR="003C2782" w:rsidRPr="003C2782" w:rsidRDefault="003C2782" w:rsidP="000B7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:rsidR="00A42226" w:rsidRPr="003C2782" w:rsidRDefault="00A42226" w:rsidP="000B7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:rsidR="007170C9" w:rsidRPr="003C2782" w:rsidRDefault="007170C9" w:rsidP="007170C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</w:rPr>
      </w:pPr>
      <w:r w:rsidRPr="003C2782">
        <w:rPr>
          <w:rFonts w:ascii="Times New Roman" w:eastAsia="Times New Roman" w:hAnsi="Times New Roman" w:cs="Times New Roman"/>
        </w:rPr>
        <w:t>Секретарь коми</w:t>
      </w:r>
      <w:r w:rsidR="00F95EC8">
        <w:rPr>
          <w:rFonts w:ascii="Times New Roman" w:eastAsia="Times New Roman" w:hAnsi="Times New Roman" w:cs="Times New Roman"/>
        </w:rPr>
        <w:t>ссии: ____________ /</w:t>
      </w:r>
      <w:r w:rsidRPr="003C2782">
        <w:rPr>
          <w:rFonts w:ascii="Times New Roman" w:eastAsia="Times New Roman" w:hAnsi="Times New Roman" w:cs="Times New Roman"/>
        </w:rPr>
        <w:t>/</w:t>
      </w:r>
    </w:p>
    <w:p w:rsidR="000B7209" w:rsidRPr="003C2782" w:rsidRDefault="000B7209" w:rsidP="000B7209">
      <w:pPr>
        <w:rPr>
          <w:rFonts w:ascii="Times New Roman" w:hAnsi="Times New Roman" w:cs="Times New Roman"/>
        </w:rPr>
      </w:pPr>
    </w:p>
    <w:sectPr w:rsidR="000B7209" w:rsidRPr="003C2782" w:rsidSect="003C27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7FF5"/>
    <w:rsid w:val="00021283"/>
    <w:rsid w:val="000B7209"/>
    <w:rsid w:val="000E0A0B"/>
    <w:rsid w:val="001041CC"/>
    <w:rsid w:val="001137D0"/>
    <w:rsid w:val="00161FFE"/>
    <w:rsid w:val="001E7BD4"/>
    <w:rsid w:val="0020558F"/>
    <w:rsid w:val="002B6E97"/>
    <w:rsid w:val="003A2F67"/>
    <w:rsid w:val="003C2782"/>
    <w:rsid w:val="003E65E4"/>
    <w:rsid w:val="00411361"/>
    <w:rsid w:val="0043347A"/>
    <w:rsid w:val="004E456F"/>
    <w:rsid w:val="00513967"/>
    <w:rsid w:val="0061447E"/>
    <w:rsid w:val="00625E1E"/>
    <w:rsid w:val="006563E5"/>
    <w:rsid w:val="0066132F"/>
    <w:rsid w:val="00664065"/>
    <w:rsid w:val="007170C9"/>
    <w:rsid w:val="0074134E"/>
    <w:rsid w:val="00817FF5"/>
    <w:rsid w:val="00825736"/>
    <w:rsid w:val="008B7D59"/>
    <w:rsid w:val="009041B4"/>
    <w:rsid w:val="00905F68"/>
    <w:rsid w:val="00917558"/>
    <w:rsid w:val="00942F07"/>
    <w:rsid w:val="00956182"/>
    <w:rsid w:val="009812CA"/>
    <w:rsid w:val="009A6DE3"/>
    <w:rsid w:val="00A31978"/>
    <w:rsid w:val="00A42226"/>
    <w:rsid w:val="00A5451B"/>
    <w:rsid w:val="00AA17D4"/>
    <w:rsid w:val="00B00328"/>
    <w:rsid w:val="00CB042B"/>
    <w:rsid w:val="00CF320D"/>
    <w:rsid w:val="00D23B83"/>
    <w:rsid w:val="00D4742A"/>
    <w:rsid w:val="00D51515"/>
    <w:rsid w:val="00DB15D3"/>
    <w:rsid w:val="00E87A06"/>
    <w:rsid w:val="00F9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17F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7FF5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1"/>
    <w:basedOn w:val="a0"/>
    <w:rsid w:val="00817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"/>
    <w:basedOn w:val="a0"/>
    <w:rsid w:val="00817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8">
    <w:name w:val="Основной текст8"/>
    <w:basedOn w:val="a"/>
    <w:rsid w:val="00817FF5"/>
    <w:pPr>
      <w:widowControl w:val="0"/>
      <w:shd w:val="clear" w:color="auto" w:fill="FFFFFF"/>
      <w:spacing w:before="7860" w:after="0" w:line="0" w:lineRule="atLeast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3">
    <w:name w:val="Основной текст (13)"/>
    <w:basedOn w:val="a0"/>
    <w:rsid w:val="00D474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footer"/>
    <w:basedOn w:val="a"/>
    <w:link w:val="a4"/>
    <w:uiPriority w:val="99"/>
    <w:unhideWhenUsed/>
    <w:rsid w:val="00CB042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B042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Hi-tech</cp:lastModifiedBy>
  <cp:revision>3</cp:revision>
  <cp:lastPrinted>2024-08-07T08:38:00Z</cp:lastPrinted>
  <dcterms:created xsi:type="dcterms:W3CDTF">2024-08-07T10:45:00Z</dcterms:created>
  <dcterms:modified xsi:type="dcterms:W3CDTF">2024-08-07T10:45:00Z</dcterms:modified>
</cp:coreProperties>
</file>