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03F9B" w14:textId="061A57D5" w:rsidR="00F65D71" w:rsidRDefault="004E5806">
      <w:r>
        <w:t>В связи с допущенной технической ошибкой</w:t>
      </w:r>
    </w:p>
    <w:sectPr w:rsidR="00F6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AE"/>
    <w:rsid w:val="004E5806"/>
    <w:rsid w:val="00C406AE"/>
    <w:rsid w:val="00F6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C34F"/>
  <w15:chartTrackingRefBased/>
  <w15:docId w15:val="{70A7C78D-E9E3-450F-87AF-47E8666F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2024-08-05T14:04:00Z</dcterms:created>
  <dcterms:modified xsi:type="dcterms:W3CDTF">2024-08-05T14:04:00Z</dcterms:modified>
</cp:coreProperties>
</file>