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50" w:rsidRPr="00296384" w:rsidRDefault="00D20650" w:rsidP="0060292D">
      <w:pPr>
        <w:tabs>
          <w:tab w:val="left" w:pos="3092"/>
        </w:tabs>
        <w:jc w:val="center"/>
        <w:rPr>
          <w:rFonts w:cs="Times New Roman"/>
          <w:b/>
          <w:lang w:eastAsia="en-US"/>
        </w:rPr>
      </w:pPr>
      <w:r w:rsidRPr="00296384">
        <w:rPr>
          <w:rFonts w:cs="Times New Roman"/>
          <w:b/>
          <w:lang w:eastAsia="en-US"/>
        </w:rPr>
        <w:t xml:space="preserve">ДОГОВОР № </w:t>
      </w:r>
      <w:r w:rsidR="008F28E9" w:rsidRPr="00296384">
        <w:rPr>
          <w:rFonts w:cs="Times New Roman"/>
          <w:b/>
          <w:lang w:eastAsia="en-US"/>
        </w:rPr>
        <w:t>___</w:t>
      </w:r>
      <w:r w:rsidR="00832591" w:rsidRPr="00296384">
        <w:rPr>
          <w:rFonts w:cs="Times New Roman"/>
          <w:b/>
          <w:lang w:eastAsia="en-US"/>
        </w:rPr>
        <w:t>_</w:t>
      </w:r>
      <w:r w:rsidR="008F28E9" w:rsidRPr="00296384">
        <w:rPr>
          <w:rFonts w:cs="Times New Roman"/>
          <w:b/>
          <w:lang w:eastAsia="en-US"/>
        </w:rPr>
        <w:t>_____</w:t>
      </w:r>
    </w:p>
    <w:p w:rsidR="00D20650" w:rsidRPr="00296384" w:rsidRDefault="00223D2A" w:rsidP="00223D2A">
      <w:pPr>
        <w:tabs>
          <w:tab w:val="left" w:pos="3092"/>
        </w:tabs>
        <w:rPr>
          <w:rFonts w:cs="Times New Roman"/>
          <w:lang w:eastAsia="en-US"/>
        </w:rPr>
      </w:pPr>
      <w:r>
        <w:rPr>
          <w:rFonts w:cs="Times New Roman"/>
          <w:lang w:eastAsia="en-US"/>
        </w:rPr>
        <w:t xml:space="preserve">                                                          </w:t>
      </w:r>
      <w:r w:rsidR="00D20650" w:rsidRPr="00296384">
        <w:rPr>
          <w:rFonts w:cs="Times New Roman"/>
          <w:lang w:eastAsia="en-US"/>
        </w:rPr>
        <w:t>поставки товара</w:t>
      </w:r>
    </w:p>
    <w:p w:rsidR="00D20650" w:rsidRPr="00296384" w:rsidRDefault="00D20650" w:rsidP="00D20650">
      <w:pPr>
        <w:jc w:val="both"/>
        <w:rPr>
          <w:rFonts w:cs="Times New Roman"/>
          <w:lang w:eastAsia="en-US"/>
        </w:rPr>
      </w:pPr>
      <w:r w:rsidRPr="00296384">
        <w:rPr>
          <w:rFonts w:cs="Times New Roman"/>
          <w:lang w:eastAsia="en-US"/>
        </w:rPr>
        <w:t>г.</w:t>
      </w:r>
      <w:r w:rsidR="005F606B" w:rsidRPr="00296384">
        <w:rPr>
          <w:rFonts w:cs="Times New Roman"/>
          <w:lang w:eastAsia="en-US"/>
        </w:rPr>
        <w:t xml:space="preserve"> </w:t>
      </w:r>
      <w:r w:rsidRPr="00296384">
        <w:rPr>
          <w:rFonts w:cs="Times New Roman"/>
          <w:lang w:eastAsia="en-US"/>
        </w:rPr>
        <w:t xml:space="preserve">Бендеры </w:t>
      </w:r>
      <w:r w:rsidRPr="00296384">
        <w:rPr>
          <w:rFonts w:cs="Times New Roman"/>
          <w:lang w:eastAsia="en-US"/>
        </w:rPr>
        <w:tab/>
      </w:r>
      <w:r w:rsidRPr="00296384">
        <w:rPr>
          <w:rFonts w:cs="Times New Roman"/>
          <w:lang w:eastAsia="en-US"/>
        </w:rPr>
        <w:tab/>
        <w:t xml:space="preserve">     </w:t>
      </w:r>
      <w:r w:rsidRPr="00296384">
        <w:rPr>
          <w:rFonts w:cs="Times New Roman"/>
          <w:lang w:eastAsia="en-US"/>
        </w:rPr>
        <w:tab/>
      </w:r>
      <w:r w:rsidRPr="00296384">
        <w:rPr>
          <w:rFonts w:cs="Times New Roman"/>
          <w:lang w:eastAsia="en-US"/>
        </w:rPr>
        <w:tab/>
        <w:t xml:space="preserve">                          </w:t>
      </w:r>
      <w:r w:rsidR="00D76303">
        <w:rPr>
          <w:rFonts w:cs="Times New Roman"/>
          <w:lang w:eastAsia="en-US"/>
        </w:rPr>
        <w:t xml:space="preserve">            </w:t>
      </w:r>
      <w:r w:rsidR="00EA5070" w:rsidRPr="00296384">
        <w:rPr>
          <w:rFonts w:cs="Times New Roman"/>
          <w:lang w:eastAsia="en-US"/>
        </w:rPr>
        <w:t xml:space="preserve"> </w:t>
      </w:r>
      <w:r w:rsidRPr="00296384">
        <w:rPr>
          <w:rFonts w:cs="Times New Roman"/>
          <w:lang w:eastAsia="en-US"/>
        </w:rPr>
        <w:t xml:space="preserve">     </w:t>
      </w:r>
      <w:r w:rsidR="0073200F" w:rsidRPr="00296384">
        <w:rPr>
          <w:rFonts w:cs="Times New Roman"/>
          <w:lang w:eastAsia="en-US"/>
        </w:rPr>
        <w:t xml:space="preserve">  «___»  </w:t>
      </w:r>
      <w:r w:rsidR="00D76303">
        <w:rPr>
          <w:rFonts w:cs="Times New Roman"/>
          <w:lang w:eastAsia="en-US"/>
        </w:rPr>
        <w:t>________</w:t>
      </w:r>
      <w:r w:rsidR="00DA10DC" w:rsidRPr="00296384">
        <w:rPr>
          <w:rFonts w:cs="Times New Roman"/>
          <w:lang w:eastAsia="en-US"/>
        </w:rPr>
        <w:t xml:space="preserve"> </w:t>
      </w:r>
      <w:r w:rsidRPr="00296384">
        <w:rPr>
          <w:rFonts w:cs="Times New Roman"/>
          <w:lang w:eastAsia="en-US"/>
        </w:rPr>
        <w:t>202</w:t>
      </w:r>
      <w:r w:rsidR="006F056F" w:rsidRPr="00296384">
        <w:rPr>
          <w:rFonts w:cs="Times New Roman"/>
          <w:lang w:eastAsia="en-US"/>
        </w:rPr>
        <w:t>4</w:t>
      </w:r>
      <w:r w:rsidRPr="00296384">
        <w:rPr>
          <w:rFonts w:cs="Times New Roman"/>
          <w:lang w:eastAsia="en-US"/>
        </w:rPr>
        <w:t xml:space="preserve"> года</w:t>
      </w:r>
      <w:r w:rsidRPr="00296384">
        <w:rPr>
          <w:rFonts w:cs="Times New Roman"/>
          <w:lang w:eastAsia="en-US"/>
        </w:rPr>
        <w:tab/>
      </w:r>
      <w:r w:rsidRPr="00296384">
        <w:rPr>
          <w:rFonts w:cs="Times New Roman"/>
          <w:lang w:eastAsia="en-US"/>
        </w:rPr>
        <w:tab/>
      </w:r>
    </w:p>
    <w:p w:rsidR="00E9712B" w:rsidRPr="00296384" w:rsidRDefault="00D22A92" w:rsidP="00E9712B">
      <w:pPr>
        <w:widowControl w:val="0"/>
        <w:tabs>
          <w:tab w:val="left" w:pos="1776"/>
          <w:tab w:val="left" w:pos="5189"/>
          <w:tab w:val="left" w:pos="8424"/>
        </w:tabs>
        <w:spacing w:line="274" w:lineRule="exact"/>
        <w:ind w:firstLine="600"/>
        <w:jc w:val="both"/>
      </w:pPr>
      <w:r w:rsidRPr="00296384">
        <w:rPr>
          <w:b/>
        </w:rPr>
        <w:t>Государственная администрация города Бендеры</w:t>
      </w:r>
      <w:r w:rsidRPr="00296384">
        <w:t xml:space="preserve">, именуемая в дальнейшем «Заказчик», в лице </w:t>
      </w:r>
      <w:r w:rsidR="00844584">
        <w:t>_________________________________</w:t>
      </w:r>
      <w:r w:rsidRPr="00296384">
        <w:t xml:space="preserve">, действующего на основании </w:t>
      </w:r>
      <w:r w:rsidR="00844584" w:rsidRPr="00296384">
        <w:t>Закона Приднестровской</w:t>
      </w:r>
      <w:r w:rsidRPr="00296384">
        <w:t xml:space="preserve"> Молдавской Республики от 05 ноября 1994 года «Об органах местной власти, </w:t>
      </w:r>
      <w:r w:rsidR="00844584" w:rsidRPr="00296384">
        <w:t>местного самоуправления</w:t>
      </w:r>
      <w:r w:rsidRPr="00296384">
        <w:t xml:space="preserve"> и государственной администрации в Приднестровской Молдавской Республике» (С</w:t>
      </w:r>
      <w:r w:rsidR="00487EE1" w:rsidRPr="00296384">
        <w:t>ЗМР 94-4), с одной стороны,</w:t>
      </w:r>
      <w:r w:rsidR="00A51A91" w:rsidRPr="00296384">
        <w:t xml:space="preserve"> </w:t>
      </w:r>
    </w:p>
    <w:p w:rsidR="00CF43DE" w:rsidRPr="00296384" w:rsidRDefault="00055007" w:rsidP="00E9712B">
      <w:pPr>
        <w:widowControl w:val="0"/>
        <w:tabs>
          <w:tab w:val="left" w:pos="1776"/>
          <w:tab w:val="left" w:pos="5189"/>
          <w:tab w:val="left" w:pos="8424"/>
        </w:tabs>
        <w:spacing w:line="274" w:lineRule="exact"/>
        <w:ind w:firstLine="600"/>
        <w:jc w:val="both"/>
      </w:pPr>
      <w:r>
        <w:rPr>
          <w:b/>
        </w:rPr>
        <w:t>_______________________________________________________</w:t>
      </w:r>
      <w:r w:rsidR="00D22A92" w:rsidRPr="00296384">
        <w:t xml:space="preserve"> именуемое в</w:t>
      </w:r>
      <w:r w:rsidR="00223D2A">
        <w:t xml:space="preserve"> дальнейшем «Поставщик», в лице </w:t>
      </w:r>
      <w:r w:rsidR="00501887" w:rsidRPr="00296384">
        <w:t xml:space="preserve">директора </w:t>
      </w:r>
      <w:r>
        <w:t>_________________________________</w:t>
      </w:r>
      <w:r w:rsidR="00D22A92" w:rsidRPr="00296384">
        <w:t xml:space="preserve"> действующего на осно</w:t>
      </w:r>
      <w:r w:rsidR="00900E3E" w:rsidRPr="00296384">
        <w:t>вании</w:t>
      </w:r>
      <w:r w:rsidR="00CF43DE" w:rsidRPr="00296384">
        <w:t xml:space="preserve"> Устава</w:t>
      </w:r>
      <w:r w:rsidR="00900E3E" w:rsidRPr="00296384">
        <w:t>, с другой стороны</w:t>
      </w:r>
      <w:r w:rsidR="00A51A91" w:rsidRPr="00296384">
        <w:t xml:space="preserve">, </w:t>
      </w:r>
    </w:p>
    <w:p w:rsidR="00594FC2" w:rsidRPr="00296384" w:rsidRDefault="00487EE1" w:rsidP="00CB7F41">
      <w:pPr>
        <w:widowControl w:val="0"/>
        <w:tabs>
          <w:tab w:val="left" w:pos="1776"/>
          <w:tab w:val="left" w:pos="5189"/>
          <w:tab w:val="left" w:pos="8424"/>
        </w:tabs>
        <w:spacing w:line="274" w:lineRule="exact"/>
        <w:ind w:firstLine="600"/>
        <w:jc w:val="both"/>
        <w:rPr>
          <w:highlight w:val="yellow"/>
        </w:rPr>
      </w:pPr>
      <w:proofErr w:type="gramStart"/>
      <w:r w:rsidRPr="00296384">
        <w:rPr>
          <w:b/>
        </w:rPr>
        <w:t>Муниципальное учреждение «Служба благоустройства и озеленения»</w:t>
      </w:r>
      <w:r w:rsidR="00472F7C" w:rsidRPr="00296384">
        <w:t>,</w:t>
      </w:r>
      <w:r w:rsidR="000A5035" w:rsidRPr="00296384">
        <w:t xml:space="preserve"> </w:t>
      </w:r>
      <w:r w:rsidR="00472F7C" w:rsidRPr="00296384">
        <w:t xml:space="preserve">именуемое в дальнейшем «Получатель», в </w:t>
      </w:r>
      <w:r w:rsidRPr="00296384">
        <w:t xml:space="preserve">лице </w:t>
      </w:r>
      <w:r w:rsidR="00844584">
        <w:t>____________________________________</w:t>
      </w:r>
      <w:r w:rsidRPr="00296384">
        <w:t>, действующего</w:t>
      </w:r>
      <w:r w:rsidR="00472F7C" w:rsidRPr="00296384">
        <w:t xml:space="preserve"> на основании Устава, с третьей стороны, </w:t>
      </w:r>
      <w:r w:rsidR="00D22A92" w:rsidRPr="00296384">
        <w:t xml:space="preserve">именуемые при совместном упоминании «Стороны», а по отдельности – «Сторона», </w:t>
      </w:r>
      <w:r w:rsidR="00D20650" w:rsidRPr="00296384">
        <w:rPr>
          <w:rFonts w:cs="Times New Roman"/>
        </w:rPr>
        <w:t xml:space="preserve">в соответствии с Гражданским кодексом Приднестровской Молдавской Республики, Законом Приднестровской Молдавской Республики от 26 ноября 2018 года № 318-З-VI </w:t>
      </w:r>
      <w:r w:rsidR="007D60C5" w:rsidRPr="00296384">
        <w:rPr>
          <w:rFonts w:cs="Times New Roman"/>
        </w:rPr>
        <w:br/>
      </w:r>
      <w:r w:rsidR="00D20650" w:rsidRPr="00296384">
        <w:rPr>
          <w:rFonts w:cs="Times New Roman"/>
        </w:rPr>
        <w:t>«О закупках в Приднестровской Молдавской Республике» (САЗ 18-48) (далее – Закон о закупках</w:t>
      </w:r>
      <w:r w:rsidR="00C96349" w:rsidRPr="00296384">
        <w:rPr>
          <w:rFonts w:cs="Times New Roman"/>
        </w:rPr>
        <w:t xml:space="preserve">, </w:t>
      </w:r>
      <w:r w:rsidR="00D76303" w:rsidRPr="00D76303">
        <w:t>Планом закупок</w:t>
      </w:r>
      <w:proofErr w:type="gramEnd"/>
      <w:r w:rsidR="00D76303" w:rsidRPr="00D76303">
        <w:t xml:space="preserve"> товаров, работ услуг для обеспечения муниципальных нужд на 2024 год (№ 6.2)</w:t>
      </w:r>
      <w:r w:rsidR="00CB7F41" w:rsidRPr="00296384">
        <w:t>,</w:t>
      </w:r>
      <w:r w:rsidR="009832E6" w:rsidRPr="00296384">
        <w:t xml:space="preserve"> </w:t>
      </w:r>
      <w:r w:rsidR="00CB7F41" w:rsidRPr="00296384">
        <w:rPr>
          <w:lang w:bidi="ru-RU"/>
        </w:rPr>
        <w:t xml:space="preserve">по итогам проведения запроса предложений (Извещение о закупке товаров, работ, услуг для обеспечения государственных (муниципальных) нужд от </w:t>
      </w:r>
      <w:r w:rsidR="00223D2A">
        <w:t>__________</w:t>
      </w:r>
      <w:r w:rsidR="00CB7F41" w:rsidRPr="00296384">
        <w:rPr>
          <w:lang w:bidi="ru-RU"/>
        </w:rPr>
        <w:t xml:space="preserve"> года</w:t>
      </w:r>
      <w:r w:rsidR="00CB7F41" w:rsidRPr="00296384">
        <w:t xml:space="preserve">, </w:t>
      </w:r>
      <w:r w:rsidR="00EA5070" w:rsidRPr="00296384">
        <w:t xml:space="preserve">Протокол </w:t>
      </w:r>
      <w:r w:rsidR="00223D2A">
        <w:t>____________________________</w:t>
      </w:r>
      <w:r w:rsidR="00D76303">
        <w:t xml:space="preserve"> от «__» _____ 2024 года №___), </w:t>
      </w:r>
      <w:r w:rsidR="00EA5070" w:rsidRPr="00296384">
        <w:t xml:space="preserve"> </w:t>
      </w:r>
      <w:r w:rsidR="00594FC2" w:rsidRPr="00296384">
        <w:rPr>
          <w:rFonts w:eastAsia="Times New Roman" w:cs="Times New Roman"/>
          <w:lang w:bidi="ru-RU"/>
        </w:rPr>
        <w:t>заключили настоящий договор о нижеследующем:</w:t>
      </w:r>
    </w:p>
    <w:p w:rsidR="00DA10DC" w:rsidRPr="00296384" w:rsidRDefault="00DA10DC" w:rsidP="009D04FE">
      <w:pPr>
        <w:spacing w:before="120"/>
        <w:ind w:firstLine="567"/>
        <w:jc w:val="center"/>
        <w:rPr>
          <w:rFonts w:cs="Times New Roman"/>
          <w:b/>
        </w:rPr>
      </w:pPr>
      <w:r w:rsidRPr="00296384">
        <w:rPr>
          <w:rFonts w:cs="Times New Roman"/>
          <w:b/>
        </w:rPr>
        <w:t>1. Предмет договора</w:t>
      </w:r>
    </w:p>
    <w:p w:rsidR="00DA10DC" w:rsidRPr="00296384" w:rsidRDefault="00DA10DC" w:rsidP="009D04FE">
      <w:pPr>
        <w:ind w:firstLine="567"/>
        <w:jc w:val="both"/>
        <w:rPr>
          <w:rFonts w:cs="Times New Roman"/>
        </w:rPr>
      </w:pPr>
      <w:r w:rsidRPr="00296384">
        <w:rPr>
          <w:rFonts w:cs="Times New Roman"/>
        </w:rPr>
        <w:t>1.1. По настоящему договору Поставщик, обязуется в обусловленный Договором срок поставить Заказчику закупаемые</w:t>
      </w:r>
      <w:r w:rsidR="00D76303">
        <w:rPr>
          <w:rFonts w:cs="Times New Roman"/>
        </w:rPr>
        <w:t>/производимые</w:t>
      </w:r>
      <w:r w:rsidRPr="00296384">
        <w:rPr>
          <w:rFonts w:cs="Times New Roman"/>
        </w:rPr>
        <w:t xml:space="preserve"> им смазочные материалы (именуемые в дальнейшем «Товар») путем их отгрузки (передачи) лицу, указанному в договоре в качестве Получателя.</w:t>
      </w:r>
    </w:p>
    <w:p w:rsidR="00DA10DC" w:rsidRPr="00296384" w:rsidRDefault="00DA10DC" w:rsidP="00DA10DC">
      <w:pPr>
        <w:ind w:firstLine="567"/>
        <w:jc w:val="both"/>
        <w:rPr>
          <w:rFonts w:cs="Times New Roman"/>
        </w:rPr>
      </w:pPr>
      <w:r w:rsidRPr="00296384">
        <w:rPr>
          <w:rFonts w:cs="Times New Roman"/>
        </w:rPr>
        <w:t xml:space="preserve">1.2. Наименование, страна и фирма производитель, и иные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rsidR="00DA10DC" w:rsidRPr="00296384" w:rsidRDefault="00DA10DC" w:rsidP="00DA10DC">
      <w:pPr>
        <w:ind w:firstLine="567"/>
        <w:jc w:val="both"/>
        <w:rPr>
          <w:rFonts w:cs="Times New Roman"/>
        </w:rPr>
      </w:pPr>
      <w:r w:rsidRPr="00296384">
        <w:rPr>
          <w:rFonts w:cs="Times New Roman"/>
        </w:rPr>
        <w:t>1.3. Получатель обязуется принять и оплатить Товар в порядке и сроки, предусмотренные настоящим Договором.</w:t>
      </w:r>
    </w:p>
    <w:p w:rsidR="00DA10DC" w:rsidRPr="00296384" w:rsidRDefault="00DA10DC" w:rsidP="00DA10DC">
      <w:pPr>
        <w:ind w:firstLine="567"/>
        <w:jc w:val="both"/>
        <w:rPr>
          <w:rFonts w:cs="Times New Roman"/>
        </w:rPr>
      </w:pPr>
      <w:r w:rsidRPr="00296384">
        <w:rPr>
          <w:rFonts w:cs="Times New Roman"/>
        </w:rPr>
        <w:t>1.4. Догов</w:t>
      </w:r>
      <w:r w:rsidR="00C66908" w:rsidRPr="00296384">
        <w:rPr>
          <w:rFonts w:cs="Times New Roman"/>
        </w:rPr>
        <w:t>ор заключён на основании</w:t>
      </w:r>
      <w:r w:rsidR="00D76303">
        <w:rPr>
          <w:rFonts w:cs="Times New Roman"/>
        </w:rPr>
        <w:t xml:space="preserve"> ___ пункта ___ </w:t>
      </w:r>
      <w:r w:rsidR="00BA51E2" w:rsidRPr="00296384">
        <w:rPr>
          <w:rFonts w:cs="Times New Roman"/>
        </w:rPr>
        <w:t xml:space="preserve">статьи </w:t>
      </w:r>
      <w:r w:rsidRPr="00296384">
        <w:rPr>
          <w:rFonts w:cs="Times New Roman"/>
        </w:rPr>
        <w:t>Закона о закупках.</w:t>
      </w:r>
    </w:p>
    <w:p w:rsidR="00DA10DC" w:rsidRPr="00296384" w:rsidRDefault="00DA10DC" w:rsidP="009D04FE">
      <w:pPr>
        <w:spacing w:before="120"/>
        <w:ind w:firstLine="567"/>
        <w:jc w:val="center"/>
        <w:rPr>
          <w:rFonts w:cs="Times New Roman"/>
          <w:b/>
        </w:rPr>
      </w:pPr>
      <w:r w:rsidRPr="00296384">
        <w:rPr>
          <w:rFonts w:cs="Times New Roman"/>
          <w:b/>
          <w:lang w:eastAsia="en-US"/>
        </w:rPr>
        <w:t xml:space="preserve">2. </w:t>
      </w:r>
      <w:r w:rsidRPr="00296384">
        <w:rPr>
          <w:rFonts w:cs="Times New Roman"/>
          <w:b/>
        </w:rPr>
        <w:t>Цена договора, порядок и сроки оплаты</w:t>
      </w:r>
    </w:p>
    <w:p w:rsidR="00D76303" w:rsidRPr="00D76303" w:rsidRDefault="00DA10DC" w:rsidP="009D04FE">
      <w:pPr>
        <w:ind w:firstLine="567"/>
        <w:jc w:val="both"/>
        <w:rPr>
          <w:rFonts w:cs="Times New Roman"/>
        </w:rPr>
      </w:pPr>
      <w:r w:rsidRPr="00296384">
        <w:rPr>
          <w:rFonts w:cs="Times New Roman"/>
        </w:rPr>
        <w:t xml:space="preserve">2.1. </w:t>
      </w:r>
      <w:r w:rsidR="00D76303" w:rsidRPr="00D76303">
        <w:rPr>
          <w:rFonts w:cs="Times New Roman"/>
        </w:rPr>
        <w:t>Цена договора определяется согласно Спецификации (Приложение № 1 к настоящему договору) и составляет</w:t>
      </w:r>
      <w:proofErr w:type="gramStart"/>
      <w:r w:rsidR="00D76303" w:rsidRPr="00D76303">
        <w:rPr>
          <w:rFonts w:cs="Times New Roman"/>
        </w:rPr>
        <w:t xml:space="preserve"> </w:t>
      </w:r>
      <w:r w:rsidR="00D76303" w:rsidRPr="00D76303">
        <w:rPr>
          <w:rFonts w:cs="Times New Roman"/>
          <w:b/>
          <w:bCs/>
        </w:rPr>
        <w:t xml:space="preserve">___________ </w:t>
      </w:r>
      <w:r w:rsidR="00D76303" w:rsidRPr="00D76303">
        <w:rPr>
          <w:rFonts w:cs="Times New Roman"/>
        </w:rPr>
        <w:t>(</w:t>
      </w:r>
      <w:r w:rsidR="00D76303" w:rsidRPr="00D76303">
        <w:rPr>
          <w:rFonts w:cs="Times New Roman"/>
          <w:b/>
          <w:bCs/>
        </w:rPr>
        <w:t>_____________</w:t>
      </w:r>
      <w:r w:rsidR="00D76303" w:rsidRPr="00D76303">
        <w:rPr>
          <w:rFonts w:cs="Times New Roman"/>
        </w:rPr>
        <w:t xml:space="preserve">) </w:t>
      </w:r>
      <w:proofErr w:type="gramEnd"/>
      <w:r w:rsidR="00D76303" w:rsidRPr="00D76303">
        <w:rPr>
          <w:rFonts w:cs="Times New Roman"/>
        </w:rPr>
        <w:t xml:space="preserve">рублей 00 копеек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rsidR="00D76303" w:rsidRPr="00D76303" w:rsidRDefault="00D76303" w:rsidP="00D76303">
      <w:pPr>
        <w:ind w:firstLine="567"/>
        <w:jc w:val="both"/>
        <w:rPr>
          <w:rFonts w:cs="Times New Roman"/>
          <w:lang w:eastAsia="en-US"/>
        </w:rPr>
      </w:pPr>
      <w:r w:rsidRPr="00D76303">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rsidR="00D76303" w:rsidRDefault="00D76303" w:rsidP="00D76303">
      <w:pPr>
        <w:ind w:firstLine="567"/>
        <w:jc w:val="both"/>
        <w:rPr>
          <w:rFonts w:cs="Times New Roman"/>
          <w:lang w:eastAsia="en-US"/>
        </w:rPr>
      </w:pPr>
      <w:r w:rsidRPr="00D76303">
        <w:rPr>
          <w:rFonts w:cs="Times New Roman"/>
          <w:lang w:eastAsia="en-US"/>
        </w:rPr>
        <w:t xml:space="preserve">2.3. Цена единицы товара установлена Спецификацией (Приложение № 1 к настоящему договору). </w:t>
      </w:r>
    </w:p>
    <w:p w:rsidR="00D76303" w:rsidRDefault="00E65C18" w:rsidP="00D76303">
      <w:pPr>
        <w:ind w:firstLine="567"/>
        <w:jc w:val="both"/>
        <w:rPr>
          <w:rFonts w:cs="Times New Roman"/>
          <w:b/>
          <w:sz w:val="22"/>
          <w:szCs w:val="22"/>
          <w:lang w:bidi="ru-RU"/>
        </w:rPr>
      </w:pPr>
      <w:r w:rsidRPr="00296384">
        <w:rPr>
          <w:rFonts w:cs="Times New Roman"/>
          <w:lang w:eastAsia="en-US"/>
        </w:rPr>
        <w:t xml:space="preserve">2.4. Источник финансирования </w:t>
      </w:r>
      <w:r w:rsidRPr="000A4D4B">
        <w:rPr>
          <w:rFonts w:cs="Times New Roman"/>
          <w:color w:val="000000" w:themeColor="text1"/>
          <w:lang w:eastAsia="en-US"/>
        </w:rPr>
        <w:t xml:space="preserve">– </w:t>
      </w:r>
      <w:r w:rsidR="00D76303">
        <w:rPr>
          <w:rFonts w:cs="Times New Roman"/>
          <w:color w:val="000000" w:themeColor="text1"/>
          <w:lang w:eastAsia="en-US"/>
        </w:rPr>
        <w:t xml:space="preserve">специальный </w:t>
      </w:r>
      <w:r w:rsidR="002F6188" w:rsidRPr="000A4D4B">
        <w:rPr>
          <w:rFonts w:cs="Times New Roman"/>
          <w:color w:val="000000" w:themeColor="text1"/>
          <w:lang w:eastAsia="en-US"/>
        </w:rPr>
        <w:t>бюджет</w:t>
      </w:r>
      <w:r w:rsidRPr="000A4D4B">
        <w:rPr>
          <w:rFonts w:cs="Times New Roman"/>
          <w:color w:val="000000" w:themeColor="text1"/>
          <w:lang w:eastAsia="en-US"/>
        </w:rPr>
        <w:t>ный счет.</w:t>
      </w:r>
      <w:r w:rsidR="00D76303" w:rsidRPr="00D76303">
        <w:rPr>
          <w:rFonts w:cs="Times New Roman"/>
          <w:b/>
          <w:sz w:val="22"/>
          <w:szCs w:val="22"/>
          <w:lang w:bidi="ru-RU"/>
        </w:rPr>
        <w:t xml:space="preserve"> </w:t>
      </w:r>
    </w:p>
    <w:p w:rsidR="00D76303" w:rsidRDefault="00D76303" w:rsidP="00D76303">
      <w:pPr>
        <w:jc w:val="both"/>
        <w:rPr>
          <w:rFonts w:cs="Times New Roman"/>
          <w:b/>
          <w:sz w:val="22"/>
          <w:szCs w:val="22"/>
          <w:lang w:bidi="ru-RU"/>
        </w:rPr>
      </w:pPr>
    </w:p>
    <w:p w:rsidR="00D76303" w:rsidRPr="00D76303" w:rsidRDefault="00D76303" w:rsidP="00D76303">
      <w:pPr>
        <w:jc w:val="both"/>
        <w:rPr>
          <w:rFonts w:cs="Times New Roman"/>
          <w:lang w:eastAsia="en-US"/>
        </w:rPr>
      </w:pPr>
      <w:r w:rsidRPr="00E65C18">
        <w:rPr>
          <w:rFonts w:cs="Times New Roman"/>
          <w:b/>
          <w:sz w:val="22"/>
          <w:szCs w:val="22"/>
          <w:lang w:bidi="ru-RU"/>
        </w:rPr>
        <w:t>Заказчик_____________</w:t>
      </w:r>
      <w:r w:rsidRPr="00E65C18">
        <w:rPr>
          <w:rFonts w:cs="Times New Roman"/>
          <w:b/>
          <w:sz w:val="22"/>
          <w:szCs w:val="22"/>
          <w:lang w:bidi="ru-RU"/>
        </w:rPr>
        <w:tab/>
        <w:t>Поставщик________________</w:t>
      </w:r>
      <w:r w:rsidRPr="00E65C18">
        <w:rPr>
          <w:rFonts w:cs="Times New Roman"/>
          <w:b/>
          <w:sz w:val="22"/>
          <w:szCs w:val="22"/>
          <w:lang w:bidi="ru-RU"/>
        </w:rPr>
        <w:tab/>
        <w:t>Получатель______________</w:t>
      </w:r>
    </w:p>
    <w:p w:rsidR="00D76303" w:rsidRPr="00296384" w:rsidRDefault="00D76303" w:rsidP="00D76303">
      <w:pPr>
        <w:ind w:firstLine="591"/>
        <w:jc w:val="both"/>
        <w:rPr>
          <w:rFonts w:cs="Times New Roman"/>
          <w:lang w:bidi="ru-RU"/>
        </w:rPr>
      </w:pPr>
      <w:r w:rsidRPr="00296384">
        <w:rPr>
          <w:rFonts w:cs="Times New Roman"/>
          <w:lang w:bidi="ru-RU"/>
        </w:rPr>
        <w:tab/>
        <w:t xml:space="preserve">     подпись</w:t>
      </w:r>
      <w:r w:rsidRPr="00296384">
        <w:rPr>
          <w:rFonts w:cs="Times New Roman"/>
          <w:lang w:bidi="ru-RU"/>
        </w:rPr>
        <w:tab/>
      </w:r>
      <w:r w:rsidRPr="00296384">
        <w:rPr>
          <w:rFonts w:cs="Times New Roman"/>
          <w:lang w:bidi="ru-RU"/>
        </w:rPr>
        <w:tab/>
      </w:r>
      <w:r w:rsidRPr="00296384">
        <w:rPr>
          <w:rFonts w:cs="Times New Roman"/>
          <w:lang w:bidi="ru-RU"/>
        </w:rPr>
        <w:tab/>
        <w:t xml:space="preserve">          </w:t>
      </w:r>
      <w:proofErr w:type="spellStart"/>
      <w:r w:rsidRPr="00296384">
        <w:rPr>
          <w:rFonts w:cs="Times New Roman"/>
          <w:lang w:bidi="ru-RU"/>
        </w:rPr>
        <w:t>подпись</w:t>
      </w:r>
      <w:proofErr w:type="spellEnd"/>
      <w:r w:rsidRPr="00296384">
        <w:rPr>
          <w:rFonts w:cs="Times New Roman"/>
          <w:lang w:bidi="ru-RU"/>
        </w:rPr>
        <w:tab/>
      </w:r>
      <w:r w:rsidRPr="00296384">
        <w:rPr>
          <w:rFonts w:cs="Times New Roman"/>
          <w:lang w:bidi="ru-RU"/>
        </w:rPr>
        <w:tab/>
      </w:r>
      <w:r w:rsidRPr="00296384">
        <w:rPr>
          <w:rFonts w:cs="Times New Roman"/>
          <w:lang w:bidi="ru-RU"/>
        </w:rPr>
        <w:tab/>
        <w:t xml:space="preserve">          </w:t>
      </w:r>
      <w:proofErr w:type="spellStart"/>
      <w:r w:rsidRPr="00296384">
        <w:rPr>
          <w:rFonts w:cs="Times New Roman"/>
          <w:lang w:bidi="ru-RU"/>
        </w:rPr>
        <w:t>подпись</w:t>
      </w:r>
      <w:proofErr w:type="spellEnd"/>
    </w:p>
    <w:p w:rsidR="00E65C18" w:rsidRDefault="00E65C18" w:rsidP="00E65C18">
      <w:pPr>
        <w:ind w:firstLine="567"/>
        <w:jc w:val="both"/>
        <w:rPr>
          <w:rFonts w:cs="Times New Roman"/>
          <w:lang w:eastAsia="en-US"/>
        </w:rPr>
      </w:pPr>
    </w:p>
    <w:p w:rsidR="00EA5070" w:rsidRPr="00E65C18" w:rsidRDefault="00EA5070" w:rsidP="00D76303">
      <w:pPr>
        <w:ind w:firstLine="567"/>
        <w:jc w:val="both"/>
        <w:rPr>
          <w:rFonts w:cs="Times New Roman"/>
        </w:rPr>
      </w:pPr>
      <w:r w:rsidRPr="00296384">
        <w:rPr>
          <w:rFonts w:cs="Times New Roman"/>
        </w:rPr>
        <w:lastRenderedPageBreak/>
        <w:t xml:space="preserve">2.5. </w:t>
      </w:r>
      <w:r w:rsidR="00D76303" w:rsidRPr="00D76303">
        <w:rPr>
          <w:rFonts w:cs="Times New Roman"/>
        </w:rPr>
        <w:t xml:space="preserve">Оплата производится Получателем в течение 30 (тридцати) банковских дней с момента подписания акта приёма-передачи товара либо иного документа о приёмке товара. </w:t>
      </w:r>
    </w:p>
    <w:p w:rsidR="00EA5070" w:rsidRPr="00296384" w:rsidRDefault="00EA5070" w:rsidP="00EA5070">
      <w:pPr>
        <w:ind w:right="-1" w:firstLine="567"/>
        <w:jc w:val="both"/>
        <w:rPr>
          <w:rFonts w:cs="Times New Roman"/>
          <w:lang w:eastAsia="en-US"/>
        </w:rPr>
      </w:pPr>
      <w:r w:rsidRPr="00296384">
        <w:rPr>
          <w:rFonts w:cs="Times New Roman"/>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r w:rsidRPr="00296384">
        <w:rPr>
          <w:rFonts w:cs="Times New Roman"/>
          <w:b/>
          <w:lang w:eastAsia="en-US"/>
        </w:rPr>
        <w:t xml:space="preserve"> </w:t>
      </w:r>
    </w:p>
    <w:p w:rsidR="00EA5070" w:rsidRPr="00296384" w:rsidRDefault="00EA5070" w:rsidP="00EA5070">
      <w:pPr>
        <w:ind w:firstLine="567"/>
        <w:jc w:val="both"/>
        <w:rPr>
          <w:rFonts w:cs="Times New Roman"/>
          <w:lang w:eastAsia="en-US"/>
        </w:rPr>
      </w:pPr>
      <w:r w:rsidRPr="00296384">
        <w:rPr>
          <w:rFonts w:cs="Times New Roman"/>
          <w:lang w:eastAsia="en-US"/>
        </w:rPr>
        <w:t xml:space="preserve">2.7. Получатель признается исполнившим свою обязанность по оплате Товара с момента зачисления денежных средств на расчетный счет Поставщика.       </w:t>
      </w:r>
    </w:p>
    <w:p w:rsidR="00DA10DC" w:rsidRPr="00296384" w:rsidRDefault="00BA51E2" w:rsidP="00DA10DC">
      <w:pPr>
        <w:widowControl w:val="0"/>
        <w:tabs>
          <w:tab w:val="left" w:pos="0"/>
        </w:tabs>
        <w:spacing w:line="274" w:lineRule="exact"/>
        <w:jc w:val="both"/>
        <w:rPr>
          <w:rFonts w:eastAsia="Times New Roman" w:cs="Times New Roman"/>
          <w:lang w:bidi="ru-RU"/>
        </w:rPr>
      </w:pPr>
      <w:r w:rsidRPr="00296384">
        <w:rPr>
          <w:rFonts w:cs="Times New Roman"/>
          <w:lang w:eastAsia="en-US"/>
        </w:rPr>
        <w:t xml:space="preserve">         2.</w:t>
      </w:r>
      <w:r w:rsidR="00EA5070" w:rsidRPr="00296384">
        <w:rPr>
          <w:rFonts w:cs="Times New Roman"/>
          <w:lang w:eastAsia="en-US"/>
        </w:rPr>
        <w:t>8</w:t>
      </w:r>
      <w:r w:rsidR="00DA10DC" w:rsidRPr="00296384">
        <w:rPr>
          <w:rFonts w:cs="Times New Roman"/>
          <w:lang w:eastAsia="en-US"/>
        </w:rPr>
        <w:t>.</w:t>
      </w:r>
      <w:r w:rsidR="00DA10DC" w:rsidRPr="00296384">
        <w:rPr>
          <w:rFonts w:eastAsia="Times New Roman" w:cs="Times New Roman"/>
          <w:lang w:bidi="ru-RU"/>
        </w:rPr>
        <w:t xml:space="preserve">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rsidR="00DA10DC" w:rsidRPr="00296384" w:rsidRDefault="00DA10DC" w:rsidP="00DA10DC">
      <w:pPr>
        <w:widowControl w:val="0"/>
        <w:tabs>
          <w:tab w:val="left" w:pos="0"/>
        </w:tabs>
        <w:spacing w:line="274" w:lineRule="exact"/>
        <w:jc w:val="both"/>
        <w:rPr>
          <w:rFonts w:eastAsia="Times New Roman" w:cs="Times New Roman"/>
          <w:lang w:bidi="ru-RU"/>
        </w:rPr>
      </w:pPr>
    </w:p>
    <w:p w:rsidR="00DA10DC" w:rsidRPr="00296384" w:rsidRDefault="00DA10DC" w:rsidP="009D04FE">
      <w:pPr>
        <w:ind w:firstLine="567"/>
        <w:jc w:val="center"/>
        <w:rPr>
          <w:rFonts w:cs="Times New Roman"/>
          <w:lang w:eastAsia="en-US"/>
        </w:rPr>
      </w:pPr>
      <w:r w:rsidRPr="00296384">
        <w:rPr>
          <w:rFonts w:cs="Times New Roman"/>
          <w:b/>
          <w:lang w:eastAsia="en-US"/>
        </w:rPr>
        <w:t>3. Порядок, сроки и условия поставки и приемки товара</w:t>
      </w:r>
    </w:p>
    <w:p w:rsidR="005C02E2" w:rsidRPr="005C02E2" w:rsidRDefault="00DA10DC" w:rsidP="005C02E2">
      <w:pPr>
        <w:widowControl w:val="0"/>
        <w:tabs>
          <w:tab w:val="left" w:pos="567"/>
        </w:tabs>
        <w:spacing w:line="274" w:lineRule="exact"/>
        <w:jc w:val="both"/>
        <w:rPr>
          <w:rFonts w:eastAsia="Times New Roman" w:cs="Times New Roman"/>
          <w:color w:val="000000"/>
          <w:lang w:bidi="ru-RU"/>
        </w:rPr>
      </w:pPr>
      <w:r w:rsidRPr="00296384">
        <w:rPr>
          <w:rFonts w:cs="Times New Roman"/>
        </w:rPr>
        <w:t xml:space="preserve">      3.1.</w:t>
      </w:r>
      <w:r w:rsidRPr="00296384">
        <w:rPr>
          <w:rFonts w:eastAsia="Times New Roman" w:cs="Times New Roman"/>
        </w:rPr>
        <w:t xml:space="preserve"> </w:t>
      </w:r>
      <w:r w:rsidR="005C02E2" w:rsidRPr="005C02E2">
        <w:rPr>
          <w:rFonts w:eastAsia="Times New Roman" w:cs="Times New Roman"/>
          <w:color w:val="000000"/>
          <w:lang w:bidi="ru-RU"/>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3 (трех) рабочих дней с момента получения Поставщиком заявки Получателя.</w:t>
      </w:r>
    </w:p>
    <w:p w:rsidR="005C02E2" w:rsidRDefault="005C02E2" w:rsidP="005C02E2">
      <w:pPr>
        <w:widowControl w:val="0"/>
        <w:tabs>
          <w:tab w:val="left" w:pos="567"/>
        </w:tabs>
        <w:spacing w:line="274" w:lineRule="exact"/>
        <w:jc w:val="both"/>
        <w:rPr>
          <w:rFonts w:eastAsia="Times New Roman" w:cs="Times New Roman"/>
          <w:color w:val="000000"/>
          <w:lang w:bidi="ru-RU"/>
        </w:rPr>
      </w:pPr>
      <w:r>
        <w:rPr>
          <w:rFonts w:eastAsia="Times New Roman" w:cs="Times New Roman"/>
          <w:color w:val="000000"/>
          <w:lang w:bidi="ru-RU"/>
        </w:rPr>
        <w:tab/>
      </w:r>
      <w:r w:rsidRPr="005C02E2">
        <w:rPr>
          <w:rFonts w:eastAsia="Times New Roman" w:cs="Times New Roman"/>
          <w:color w:val="000000"/>
          <w:lang w:bidi="ru-RU"/>
        </w:rPr>
        <w:t>Наименование, количество Товара, содержащегося в отдельной партии, время и срок поставки отдельной партии Товара определяются на основании заявки Получателя, направленной посредством телефонограммы либо электронной почты.</w:t>
      </w:r>
    </w:p>
    <w:p w:rsidR="00DA10DC" w:rsidRPr="00296384" w:rsidRDefault="005C02E2" w:rsidP="005C02E2">
      <w:pPr>
        <w:widowControl w:val="0"/>
        <w:tabs>
          <w:tab w:val="left" w:pos="567"/>
        </w:tabs>
        <w:spacing w:line="274" w:lineRule="exact"/>
        <w:jc w:val="both"/>
        <w:rPr>
          <w:rFonts w:cs="Times New Roman"/>
        </w:rPr>
      </w:pPr>
      <w:r>
        <w:rPr>
          <w:rFonts w:eastAsia="Times New Roman" w:cs="Times New Roman"/>
          <w:color w:val="000000"/>
          <w:lang w:bidi="ru-RU"/>
        </w:rPr>
        <w:tab/>
      </w:r>
      <w:r w:rsidR="00DA10DC" w:rsidRPr="00296384">
        <w:rPr>
          <w:rFonts w:cs="Times New Roman"/>
        </w:rPr>
        <w:t>3.2.  Место поставки Товара</w:t>
      </w:r>
      <w:r w:rsidR="00257FAE">
        <w:rPr>
          <w:rFonts w:cs="Times New Roman"/>
        </w:rPr>
        <w:t>:</w:t>
      </w:r>
      <w:r w:rsidR="00055007">
        <w:rPr>
          <w:rFonts w:cs="Times New Roman"/>
        </w:rPr>
        <w:t xml:space="preserve"> </w:t>
      </w:r>
      <w:r w:rsidR="00257FAE">
        <w:rPr>
          <w:rFonts w:cs="Times New Roman"/>
        </w:rPr>
        <w:t>г. Бендеры</w:t>
      </w:r>
      <w:r w:rsidR="00055007">
        <w:rPr>
          <w:rFonts w:cs="Times New Roman"/>
        </w:rPr>
        <w:t xml:space="preserve"> ул. Киевская 20</w:t>
      </w:r>
      <w:r w:rsidR="001D7543">
        <w:rPr>
          <w:rFonts w:cs="Times New Roman"/>
        </w:rPr>
        <w:t>.</w:t>
      </w:r>
    </w:p>
    <w:p w:rsidR="008E5F9C" w:rsidRPr="008E5F9C" w:rsidRDefault="008E5F9C" w:rsidP="008E5F9C">
      <w:pPr>
        <w:ind w:firstLine="567"/>
        <w:jc w:val="both"/>
        <w:rPr>
          <w:rFonts w:cs="Times New Roman"/>
        </w:rPr>
      </w:pPr>
      <w:r w:rsidRPr="008E5F9C">
        <w:rPr>
          <w:rFonts w:cs="Times New Roman"/>
        </w:rPr>
        <w:t>3.3. Передача Товара от Поставщика к Получателю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rsidR="008E5F9C" w:rsidRPr="008E5F9C" w:rsidRDefault="008E5F9C" w:rsidP="008E5F9C">
      <w:pPr>
        <w:ind w:firstLine="567"/>
        <w:jc w:val="both"/>
        <w:rPr>
          <w:rFonts w:cs="Times New Roman"/>
        </w:rPr>
      </w:pPr>
      <w:r w:rsidRPr="008E5F9C">
        <w:rPr>
          <w:rFonts w:cs="Times New Roman"/>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rsidR="008E5F9C" w:rsidRPr="008E5F9C" w:rsidRDefault="008E5F9C" w:rsidP="008E5F9C">
      <w:pPr>
        <w:ind w:firstLine="567"/>
        <w:jc w:val="both"/>
        <w:rPr>
          <w:rFonts w:cs="Times New Roman"/>
        </w:rPr>
      </w:pPr>
      <w:r w:rsidRPr="008E5F9C">
        <w:rPr>
          <w:rFonts w:cs="Times New Roman"/>
        </w:rPr>
        <w:t xml:space="preserve">а) акт приема-передачи товара либо иной документ о приемке поставленного товара; </w:t>
      </w:r>
    </w:p>
    <w:p w:rsidR="008E5F9C" w:rsidRPr="008E5F9C" w:rsidRDefault="008E5F9C" w:rsidP="008E5F9C">
      <w:pPr>
        <w:ind w:firstLine="567"/>
        <w:jc w:val="both"/>
        <w:rPr>
          <w:rFonts w:cs="Times New Roman"/>
        </w:rPr>
      </w:pPr>
      <w:r w:rsidRPr="008E5F9C">
        <w:rPr>
          <w:rFonts w:cs="Times New Roman"/>
        </w:rPr>
        <w:t>б) счет на оплату товара;</w:t>
      </w:r>
    </w:p>
    <w:p w:rsidR="008E5F9C" w:rsidRPr="008E5F9C" w:rsidRDefault="008E5F9C" w:rsidP="008E5F9C">
      <w:pPr>
        <w:ind w:firstLine="567"/>
        <w:jc w:val="both"/>
        <w:rPr>
          <w:rFonts w:cs="Times New Roman"/>
        </w:rPr>
      </w:pPr>
      <w:r w:rsidRPr="008E5F9C">
        <w:rPr>
          <w:rFonts w:cs="Times New Roman"/>
        </w:rPr>
        <w:t>в) паспорт на каждую единицу Товара, в случае если поставляемый Товар требует паспортизации;</w:t>
      </w:r>
    </w:p>
    <w:p w:rsidR="008E5F9C" w:rsidRPr="008E5F9C" w:rsidRDefault="008E5F9C" w:rsidP="008E5F9C">
      <w:pPr>
        <w:ind w:firstLine="567"/>
        <w:jc w:val="both"/>
        <w:rPr>
          <w:rFonts w:cs="Times New Roman"/>
        </w:rPr>
      </w:pPr>
      <w:proofErr w:type="gramStart"/>
      <w:r w:rsidRPr="008E5F9C">
        <w:rPr>
          <w:rFonts w:cs="Times New Roman"/>
        </w:rPr>
        <w:t>г) сертификат качества (соответствия)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rsidR="008E5F9C" w:rsidRPr="008E5F9C" w:rsidRDefault="008E5F9C" w:rsidP="008E5F9C">
      <w:pPr>
        <w:ind w:firstLine="567"/>
        <w:jc w:val="both"/>
        <w:rPr>
          <w:rFonts w:cs="Times New Roman"/>
        </w:rPr>
      </w:pPr>
      <w:r w:rsidRPr="008E5F9C">
        <w:rPr>
          <w:rFonts w:cs="Times New Roman"/>
        </w:rPr>
        <w:t xml:space="preserve">д)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rsidR="008E5F9C" w:rsidRPr="008E5F9C" w:rsidRDefault="008E5F9C" w:rsidP="008E5F9C">
      <w:pPr>
        <w:ind w:firstLine="567"/>
        <w:jc w:val="both"/>
        <w:rPr>
          <w:rFonts w:cs="Times New Roman"/>
        </w:rPr>
      </w:pPr>
      <w:r w:rsidRPr="008E5F9C">
        <w:rPr>
          <w:rFonts w:cs="Times New Roman"/>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rsidR="008E5F9C" w:rsidRPr="008E5F9C" w:rsidRDefault="008E5F9C" w:rsidP="008E5F9C">
      <w:pPr>
        <w:ind w:firstLine="567"/>
        <w:jc w:val="both"/>
        <w:rPr>
          <w:rFonts w:cs="Times New Roman"/>
        </w:rPr>
      </w:pPr>
      <w:r w:rsidRPr="008E5F9C">
        <w:rPr>
          <w:rFonts w:cs="Times New Roman"/>
        </w:rP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rsidR="009D04FE" w:rsidRPr="009D04FE" w:rsidRDefault="008E5F9C" w:rsidP="009D04FE">
      <w:pPr>
        <w:ind w:firstLine="567"/>
        <w:jc w:val="both"/>
        <w:rPr>
          <w:rFonts w:cs="Times New Roman"/>
        </w:rPr>
      </w:pPr>
      <w:r w:rsidRPr="008E5F9C">
        <w:rPr>
          <w:rFonts w:cs="Times New Roman"/>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w:t>
      </w:r>
      <w:r w:rsidR="009D04FE" w:rsidRPr="009D04FE">
        <w:rPr>
          <w:rFonts w:cs="Times New Roman"/>
          <w:b/>
          <w:lang w:bidi="ru-RU"/>
        </w:rPr>
        <w:t>Заказчик_____________</w:t>
      </w:r>
      <w:r w:rsidR="009D04FE" w:rsidRPr="009D04FE">
        <w:rPr>
          <w:rFonts w:cs="Times New Roman"/>
          <w:b/>
          <w:lang w:bidi="ru-RU"/>
        </w:rPr>
        <w:tab/>
        <w:t>Поставщик________________</w:t>
      </w:r>
      <w:r w:rsidR="009D04FE" w:rsidRPr="009D04FE">
        <w:rPr>
          <w:rFonts w:cs="Times New Roman"/>
          <w:b/>
          <w:lang w:bidi="ru-RU"/>
        </w:rPr>
        <w:tab/>
        <w:t>Получатель______________</w:t>
      </w:r>
    </w:p>
    <w:p w:rsidR="009D04FE" w:rsidRDefault="009D04FE" w:rsidP="009D04FE">
      <w:pPr>
        <w:ind w:firstLine="567"/>
        <w:jc w:val="both"/>
        <w:rPr>
          <w:rFonts w:cs="Times New Roman"/>
          <w:lang w:bidi="ru-RU"/>
        </w:rPr>
      </w:pPr>
      <w:r w:rsidRPr="009D04FE">
        <w:rPr>
          <w:rFonts w:cs="Times New Roman"/>
          <w:lang w:bidi="ru-RU"/>
        </w:rPr>
        <w:tab/>
      </w:r>
      <w:r>
        <w:rPr>
          <w:rFonts w:cs="Times New Roman"/>
          <w:lang w:bidi="ru-RU"/>
        </w:rPr>
        <w:t xml:space="preserve"> </w:t>
      </w:r>
      <w:r w:rsidRPr="009D04FE">
        <w:rPr>
          <w:rFonts w:cs="Times New Roman"/>
          <w:lang w:bidi="ru-RU"/>
        </w:rPr>
        <w:t xml:space="preserve">     подпись</w:t>
      </w:r>
      <w:r w:rsidRPr="009D04FE">
        <w:rPr>
          <w:rFonts w:cs="Times New Roman"/>
          <w:lang w:bidi="ru-RU"/>
        </w:rPr>
        <w:tab/>
      </w:r>
      <w:r w:rsidRPr="009D04FE">
        <w:rPr>
          <w:rFonts w:cs="Times New Roman"/>
          <w:lang w:bidi="ru-RU"/>
        </w:rPr>
        <w:tab/>
      </w:r>
      <w:r w:rsidRPr="009D04FE">
        <w:rPr>
          <w:rFonts w:cs="Times New Roman"/>
          <w:lang w:bidi="ru-RU"/>
        </w:rPr>
        <w:tab/>
        <w:t xml:space="preserve">          </w:t>
      </w:r>
      <w:proofErr w:type="spellStart"/>
      <w:proofErr w:type="gramStart"/>
      <w:r w:rsidRPr="009D04FE">
        <w:rPr>
          <w:rFonts w:cs="Times New Roman"/>
          <w:lang w:bidi="ru-RU"/>
        </w:rPr>
        <w:t>подпись</w:t>
      </w:r>
      <w:proofErr w:type="spellEnd"/>
      <w:proofErr w:type="gramEnd"/>
      <w:r w:rsidRPr="009D04FE">
        <w:rPr>
          <w:rFonts w:cs="Times New Roman"/>
          <w:lang w:bidi="ru-RU"/>
        </w:rPr>
        <w:tab/>
      </w:r>
      <w:r w:rsidRPr="009D04FE">
        <w:rPr>
          <w:rFonts w:cs="Times New Roman"/>
          <w:lang w:bidi="ru-RU"/>
        </w:rPr>
        <w:tab/>
      </w:r>
      <w:r w:rsidRPr="009D04FE">
        <w:rPr>
          <w:rFonts w:cs="Times New Roman"/>
          <w:lang w:bidi="ru-RU"/>
        </w:rPr>
        <w:tab/>
        <w:t xml:space="preserve">          </w:t>
      </w:r>
      <w:proofErr w:type="spellStart"/>
      <w:r w:rsidRPr="009D04FE">
        <w:rPr>
          <w:rFonts w:cs="Times New Roman"/>
          <w:lang w:bidi="ru-RU"/>
        </w:rPr>
        <w:t>подпись</w:t>
      </w:r>
      <w:proofErr w:type="spellEnd"/>
    </w:p>
    <w:p w:rsidR="008E5F9C" w:rsidRPr="008E5F9C" w:rsidRDefault="008E5F9C" w:rsidP="009D04FE">
      <w:pPr>
        <w:jc w:val="both"/>
        <w:rPr>
          <w:rFonts w:cs="Times New Roman"/>
          <w:lang w:bidi="ru-RU"/>
        </w:rPr>
      </w:pPr>
      <w:r w:rsidRPr="008E5F9C">
        <w:rPr>
          <w:rFonts w:cs="Times New Roman"/>
        </w:rPr>
        <w:lastRenderedPageBreak/>
        <w:t xml:space="preserve">сведениям, содержащимся в сопроводительных документах Поставщика, производится представителем Получателя при его вручении. </w:t>
      </w:r>
    </w:p>
    <w:p w:rsidR="008E5F9C" w:rsidRPr="008E5F9C" w:rsidRDefault="008E5F9C" w:rsidP="008E5F9C">
      <w:pPr>
        <w:ind w:firstLine="567"/>
        <w:jc w:val="both"/>
        <w:rPr>
          <w:rFonts w:cs="Times New Roman"/>
        </w:rPr>
      </w:pPr>
      <w:r w:rsidRPr="008E5F9C">
        <w:rPr>
          <w:rFonts w:cs="Times New Roman"/>
        </w:rPr>
        <w:t xml:space="preserve">  3.7. </w:t>
      </w:r>
      <w:proofErr w:type="gramStart"/>
      <w:r w:rsidRPr="008E5F9C">
        <w:rPr>
          <w:rFonts w:cs="Times New Roman"/>
        </w:rPr>
        <w:t xml:space="preserve">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5 (пяти)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rsidR="008E5F9C" w:rsidRPr="008E5F9C" w:rsidRDefault="008E5F9C" w:rsidP="008E5F9C">
      <w:pPr>
        <w:ind w:firstLine="567"/>
        <w:jc w:val="both"/>
        <w:rPr>
          <w:rFonts w:cs="Times New Roman"/>
        </w:rPr>
      </w:pPr>
      <w:r w:rsidRPr="008E5F9C">
        <w:rPr>
          <w:rFonts w:cs="Times New Roman"/>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rsidR="008E5F9C" w:rsidRPr="00E15FF9" w:rsidRDefault="008E5F9C" w:rsidP="008E5F9C">
      <w:pPr>
        <w:ind w:firstLine="567"/>
        <w:jc w:val="both"/>
        <w:rPr>
          <w:lang w:eastAsia="en-US"/>
        </w:rPr>
      </w:pPr>
      <w:r w:rsidRPr="00E15FF9">
        <w:rPr>
          <w:lang w:eastAsia="en-US"/>
        </w:rPr>
        <w:t xml:space="preserve">3.9. Поставщик обязан устранить недостатки или заменить Товар ненадлежащего качества в течение </w:t>
      </w:r>
      <w:r>
        <w:rPr>
          <w:lang w:eastAsia="en-US"/>
        </w:rPr>
        <w:t>5</w:t>
      </w:r>
      <w:r w:rsidRPr="00E15FF9">
        <w:rPr>
          <w:lang w:eastAsia="en-US"/>
        </w:rPr>
        <w:t xml:space="preserve"> (</w:t>
      </w:r>
      <w:r>
        <w:rPr>
          <w:lang w:eastAsia="en-US"/>
        </w:rPr>
        <w:t>пяти</w:t>
      </w:r>
      <w:r w:rsidRPr="00E15FF9">
        <w:rPr>
          <w:lang w:eastAsia="en-US"/>
        </w:rPr>
        <w:t>) рабочих дней с момента получения претензии по качеству Товара.</w:t>
      </w:r>
    </w:p>
    <w:p w:rsidR="008E5F9C" w:rsidRDefault="008E5F9C" w:rsidP="008E5F9C">
      <w:pPr>
        <w:ind w:firstLine="567"/>
        <w:jc w:val="both"/>
      </w:pPr>
      <w:r w:rsidRPr="00E15FF9">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rsidR="008E5F9C" w:rsidRPr="00E15FF9" w:rsidRDefault="008E5F9C" w:rsidP="008E5F9C">
      <w:pPr>
        <w:ind w:firstLine="567"/>
        <w:jc w:val="both"/>
      </w:pPr>
    </w:p>
    <w:p w:rsidR="00DA10DC" w:rsidRPr="00296384" w:rsidRDefault="00DA10DC" w:rsidP="00DA10DC">
      <w:pPr>
        <w:ind w:firstLine="567"/>
        <w:jc w:val="center"/>
        <w:rPr>
          <w:rFonts w:cs="Times New Roman"/>
          <w:b/>
        </w:rPr>
      </w:pPr>
      <w:r w:rsidRPr="00296384">
        <w:rPr>
          <w:rFonts w:cs="Times New Roman"/>
          <w:b/>
        </w:rPr>
        <w:t>4. Права и обязанности сторон</w:t>
      </w:r>
    </w:p>
    <w:p w:rsidR="008E5F9C" w:rsidRPr="008E5F9C" w:rsidRDefault="008E5F9C" w:rsidP="008E5F9C">
      <w:pPr>
        <w:ind w:firstLine="567"/>
        <w:jc w:val="both"/>
        <w:rPr>
          <w:rFonts w:cs="Times New Roman"/>
          <w:b/>
        </w:rPr>
      </w:pPr>
      <w:r w:rsidRPr="008E5F9C">
        <w:rPr>
          <w:rFonts w:cs="Times New Roman"/>
          <w:b/>
        </w:rPr>
        <w:t>4.1. Поставщик вправе:</w:t>
      </w:r>
    </w:p>
    <w:p w:rsidR="008E5F9C" w:rsidRPr="008E5F9C" w:rsidRDefault="008E5F9C" w:rsidP="008E5F9C">
      <w:pPr>
        <w:ind w:firstLine="567"/>
        <w:jc w:val="both"/>
        <w:rPr>
          <w:rFonts w:cs="Times New Roman"/>
        </w:rPr>
      </w:pPr>
      <w:r w:rsidRPr="008E5F9C">
        <w:rPr>
          <w:rFonts w:cs="Times New Roman"/>
        </w:rPr>
        <w:t>4.1.1. требовать своевременной оплаты на условиях, предусмотренных договором, надлежащим образом поставленного и принятого Получателем товара;</w:t>
      </w:r>
    </w:p>
    <w:p w:rsidR="008E5F9C" w:rsidRPr="008E5F9C" w:rsidRDefault="008E5F9C" w:rsidP="008E5F9C">
      <w:pPr>
        <w:ind w:firstLine="567"/>
        <w:jc w:val="both"/>
        <w:rPr>
          <w:rFonts w:cs="Times New Roman"/>
        </w:rPr>
      </w:pPr>
      <w:r w:rsidRPr="008E5F9C">
        <w:rPr>
          <w:rFonts w:cs="Times New Roman"/>
        </w:rPr>
        <w:t>4.1.2.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8E5F9C" w:rsidRPr="002C2496" w:rsidRDefault="008E5F9C" w:rsidP="008E5F9C">
      <w:pPr>
        <w:ind w:firstLine="567"/>
        <w:jc w:val="both"/>
        <w:rPr>
          <w:b/>
        </w:rPr>
      </w:pPr>
      <w:r w:rsidRPr="002C2496">
        <w:rPr>
          <w:b/>
        </w:rPr>
        <w:t>4.2. Поставщик обязан:</w:t>
      </w:r>
    </w:p>
    <w:p w:rsidR="008E5F9C" w:rsidRPr="00E15FF9" w:rsidRDefault="008E5F9C" w:rsidP="008E5F9C">
      <w:pPr>
        <w:ind w:firstLine="567"/>
        <w:jc w:val="both"/>
      </w:pPr>
      <w:proofErr w:type="gramStart"/>
      <w:r w:rsidRPr="00E15FF9">
        <w:t xml:space="preserve">4.2.1. поставить Заказчику </w:t>
      </w:r>
      <w:r>
        <w:t xml:space="preserve">путём отгрузки (передачи) Получателю </w:t>
      </w:r>
      <w:r w:rsidRPr="00E15FF9">
        <w:t xml:space="preserve">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roofErr w:type="gramEnd"/>
    </w:p>
    <w:p w:rsidR="008E5F9C" w:rsidRPr="00E15FF9" w:rsidRDefault="008E5F9C" w:rsidP="008E5F9C">
      <w:pPr>
        <w:ind w:firstLine="567"/>
        <w:jc w:val="both"/>
        <w:rPr>
          <w:rFonts w:cs="Times New Roman"/>
          <w:lang w:eastAsia="en-US"/>
        </w:rPr>
      </w:pPr>
      <w:r w:rsidRPr="00E15FF9">
        <w:rPr>
          <w:rFonts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rsidR="008E5F9C" w:rsidRPr="00E15FF9" w:rsidRDefault="008E5F9C" w:rsidP="008E5F9C">
      <w:pPr>
        <w:ind w:firstLine="567"/>
        <w:jc w:val="both"/>
        <w:rPr>
          <w:rFonts w:cs="Times New Roman"/>
          <w:lang w:eastAsia="en-US"/>
        </w:rPr>
      </w:pPr>
      <w:r w:rsidRPr="00E15FF9">
        <w:rPr>
          <w:rFonts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rsidR="008E5F9C" w:rsidRPr="00965FDA" w:rsidRDefault="008E5F9C" w:rsidP="008E5F9C">
      <w:pPr>
        <w:suppressAutoHyphens/>
        <w:ind w:firstLine="567"/>
        <w:jc w:val="both"/>
        <w:rPr>
          <w:rFonts w:eastAsia="Calibri" w:cs="Times New Roman"/>
          <w:color w:val="000000"/>
          <w:lang w:eastAsia="ar-SA" w:bidi="ru-RU"/>
        </w:rPr>
      </w:pPr>
      <w:proofErr w:type="gramStart"/>
      <w:r w:rsidRPr="00E15FF9">
        <w:rPr>
          <w:rFonts w:cs="Times New Roman"/>
          <w:lang w:eastAsia="en-US"/>
        </w:rPr>
        <w:t xml:space="preserve">4.2.4. </w:t>
      </w:r>
      <w:r w:rsidRPr="00965FDA">
        <w:rPr>
          <w:rFonts w:eastAsia="Calibri" w:cs="Times New Roman"/>
          <w:color w:val="000000"/>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rsidR="008E5F9C" w:rsidRPr="00E15FF9" w:rsidRDefault="008E5F9C" w:rsidP="008E5F9C">
      <w:pPr>
        <w:ind w:firstLine="567"/>
        <w:jc w:val="both"/>
        <w:rPr>
          <w:rFonts w:cs="Times New Roman"/>
          <w:lang w:eastAsia="en-US"/>
        </w:rPr>
      </w:pPr>
      <w:r w:rsidRPr="00E15FF9">
        <w:rPr>
          <w:rFonts w:cs="Times New Roman"/>
          <w:lang w:eastAsia="en-US"/>
        </w:rPr>
        <w:t xml:space="preserve">4.2.5. своевременно предоставлять </w:t>
      </w:r>
      <w:r>
        <w:rPr>
          <w:rFonts w:cs="Times New Roman"/>
          <w:lang w:eastAsia="en-US"/>
        </w:rPr>
        <w:t xml:space="preserve">Заказчику и </w:t>
      </w:r>
      <w:r w:rsidRPr="00E15FF9">
        <w:rPr>
          <w:rFonts w:cs="Times New Roman"/>
          <w:lang w:eastAsia="en-US"/>
        </w:rPr>
        <w:t>Получателю достоверную информацию о ходе исполнения своих обязательств, в том числе о сложностях, возникающих при исполнении договора;</w:t>
      </w:r>
    </w:p>
    <w:p w:rsidR="008E5F9C" w:rsidRDefault="008E5F9C" w:rsidP="009D04FE">
      <w:pPr>
        <w:ind w:firstLine="567"/>
        <w:jc w:val="both"/>
        <w:rPr>
          <w:rFonts w:cs="Times New Roman"/>
        </w:rPr>
      </w:pPr>
      <w:r w:rsidRPr="00E15FF9">
        <w:rPr>
          <w:rFonts w:cs="Times New Roman"/>
        </w:rPr>
        <w:t xml:space="preserve">4.2.6. </w:t>
      </w:r>
      <w:r w:rsidRPr="00E15FF9">
        <w:rPr>
          <w:rFonts w:cs="Times New Roman"/>
          <w:color w:val="000000"/>
          <w:lang w:eastAsia="en-US"/>
        </w:rPr>
        <w:t xml:space="preserve">обеспечить возможность осуществления Заказчиком, Получателем контроля </w:t>
      </w:r>
      <w:r w:rsidRPr="00E15FF9">
        <w:rPr>
          <w:rFonts w:cs="Times New Roman"/>
        </w:rPr>
        <w:t>над исполнением Поставщиком условий договора и гарантийных обязательств;</w:t>
      </w:r>
    </w:p>
    <w:p w:rsidR="009D04FE" w:rsidRPr="009D04FE" w:rsidRDefault="008E5F9C" w:rsidP="009D04FE">
      <w:pPr>
        <w:ind w:firstLine="567"/>
        <w:jc w:val="both"/>
        <w:rPr>
          <w:rFonts w:cs="Times New Roman"/>
          <w:b/>
          <w:lang w:eastAsia="en-US"/>
        </w:rPr>
      </w:pPr>
      <w:r w:rsidRPr="006751EC">
        <w:rPr>
          <w:rFonts w:cs="Times New Roman"/>
        </w:rPr>
        <w:t xml:space="preserve">4.2.7. </w:t>
      </w:r>
      <w:r w:rsidRPr="006751EC">
        <w:rPr>
          <w:rFonts w:cs="Times New Roman"/>
          <w:lang w:val="x-none"/>
        </w:rPr>
        <w:t>представлять «Заказчику» информацию обо всех</w:t>
      </w:r>
      <w:r w:rsidRPr="006751EC">
        <w:rPr>
          <w:rFonts w:cs="Times New Roman"/>
        </w:rPr>
        <w:t xml:space="preserve"> соисполнителях</w:t>
      </w:r>
      <w:r w:rsidRPr="006751EC">
        <w:rPr>
          <w:rFonts w:cs="Times New Roman"/>
          <w:lang w:val="x-none"/>
        </w:rPr>
        <w:t xml:space="preserve">, </w:t>
      </w:r>
      <w:bookmarkStart w:id="0" w:name="_Hlk162334147"/>
      <w:r w:rsidR="009D04FE">
        <w:rPr>
          <w:rFonts w:cs="Times New Roman"/>
          <w:b/>
          <w:lang w:eastAsia="en-US"/>
        </w:rPr>
        <w:t xml:space="preserve">Заказчик____________     </w:t>
      </w:r>
      <w:r w:rsidR="009D04FE" w:rsidRPr="009D04FE">
        <w:rPr>
          <w:rFonts w:cs="Times New Roman"/>
          <w:b/>
          <w:lang w:eastAsia="en-US"/>
        </w:rPr>
        <w:t xml:space="preserve"> Поставщик ___________                   Получатель____________</w:t>
      </w:r>
    </w:p>
    <w:p w:rsidR="009D04FE" w:rsidRDefault="009D04FE" w:rsidP="009D04FE">
      <w:pPr>
        <w:ind w:right="-666"/>
        <w:jc w:val="both"/>
        <w:rPr>
          <w:rFonts w:cs="Times New Roman"/>
          <w:lang w:eastAsia="en-US"/>
        </w:rPr>
      </w:pPr>
      <w:r w:rsidRPr="004D4125">
        <w:rPr>
          <w:rFonts w:cs="Times New Roman"/>
          <w:lang w:eastAsia="en-US"/>
        </w:rPr>
        <w:t xml:space="preserve">                     подпись      </w:t>
      </w:r>
      <w:r>
        <w:rPr>
          <w:rFonts w:cs="Times New Roman"/>
          <w:lang w:eastAsia="en-US"/>
        </w:rPr>
        <w:t xml:space="preserve">                              </w:t>
      </w:r>
      <w:r w:rsidRPr="004D4125">
        <w:rPr>
          <w:rFonts w:cs="Times New Roman"/>
          <w:lang w:eastAsia="en-US"/>
        </w:rPr>
        <w:t xml:space="preserve">   </w:t>
      </w:r>
      <w:proofErr w:type="spellStart"/>
      <w:proofErr w:type="gramStart"/>
      <w:r w:rsidRPr="004D4125">
        <w:rPr>
          <w:rFonts w:cs="Times New Roman"/>
          <w:lang w:eastAsia="en-US"/>
        </w:rPr>
        <w:t>подпись</w:t>
      </w:r>
      <w:proofErr w:type="spellEnd"/>
      <w:proofErr w:type="gramEnd"/>
      <w:r w:rsidRPr="004D4125">
        <w:rPr>
          <w:rFonts w:cs="Times New Roman"/>
          <w:lang w:eastAsia="en-US"/>
        </w:rPr>
        <w:t xml:space="preserve">                                                  </w:t>
      </w:r>
      <w:proofErr w:type="spellStart"/>
      <w:r w:rsidRPr="004D4125">
        <w:rPr>
          <w:rFonts w:cs="Times New Roman"/>
          <w:lang w:eastAsia="en-US"/>
        </w:rPr>
        <w:t>подпись</w:t>
      </w:r>
      <w:proofErr w:type="spellEnd"/>
    </w:p>
    <w:bookmarkEnd w:id="0"/>
    <w:p w:rsidR="008E5F9C" w:rsidRPr="006751EC" w:rsidRDefault="008E5F9C" w:rsidP="009D04FE">
      <w:pPr>
        <w:ind w:right="-1"/>
        <w:jc w:val="both"/>
        <w:rPr>
          <w:rFonts w:cs="Times New Roman"/>
        </w:rPr>
      </w:pPr>
      <w:r w:rsidRPr="006751EC">
        <w:rPr>
          <w:rFonts w:cs="Times New Roman"/>
          <w:lang w:val="x-none"/>
        </w:rPr>
        <w:lastRenderedPageBreak/>
        <w:t>заключивших договор или договоры с</w:t>
      </w:r>
      <w:r w:rsidRPr="006751EC">
        <w:rPr>
          <w:rFonts w:cs="Times New Roman"/>
        </w:rPr>
        <w:t xml:space="preserve"> поставщиком</w:t>
      </w:r>
      <w:r w:rsidRPr="006751EC">
        <w:rPr>
          <w:rFonts w:cs="Times New Roman"/>
          <w:lang w:val="x-none"/>
        </w:rPr>
        <w:t>, цена которого или общая цена которых составляет более чем 10 процентов цены настоящего договора</w:t>
      </w:r>
      <w:r w:rsidRPr="006751EC">
        <w:rPr>
          <w:rFonts w:cs="Times New Roman"/>
        </w:rPr>
        <w:t>;</w:t>
      </w:r>
    </w:p>
    <w:p w:rsidR="008E5F9C" w:rsidRDefault="008E5F9C" w:rsidP="008E5F9C">
      <w:pPr>
        <w:ind w:right="-1" w:firstLine="567"/>
        <w:jc w:val="both"/>
        <w:rPr>
          <w:rFonts w:eastAsia="Calibri" w:cs="Times New Roman"/>
          <w:color w:val="000000"/>
          <w:sz w:val="22"/>
          <w:szCs w:val="22"/>
          <w:shd w:val="clear" w:color="auto" w:fill="FFFFFF"/>
        </w:rPr>
      </w:pPr>
      <w:r w:rsidRPr="006751EC">
        <w:rPr>
          <w:rFonts w:cs="Times New Roman"/>
          <w:lang w:val="x-none"/>
        </w:rPr>
        <w:t xml:space="preserve">Указанная в части первой настоящего подпункта информация представляется Заказчику </w:t>
      </w:r>
      <w:r w:rsidRPr="006751EC">
        <w:rPr>
          <w:rFonts w:cs="Times New Roman"/>
        </w:rPr>
        <w:t xml:space="preserve">Поставщиком </w:t>
      </w:r>
      <w:r w:rsidRPr="006751EC">
        <w:rPr>
          <w:rFonts w:cs="Times New Roman"/>
          <w:lang w:val="x-none"/>
        </w:rPr>
        <w:t xml:space="preserve">в течение 10 (десяти) дней с момента заключения им договора с </w:t>
      </w:r>
      <w:r w:rsidRPr="006751EC">
        <w:rPr>
          <w:rFonts w:cs="Times New Roman"/>
        </w:rPr>
        <w:t>соисполнителем</w:t>
      </w:r>
      <w:r w:rsidRPr="006751EC">
        <w:rPr>
          <w:rFonts w:cs="Times New Roman"/>
          <w:lang w:val="x-none"/>
        </w:rPr>
        <w:t>;</w:t>
      </w:r>
      <w:r w:rsidRPr="006751EC">
        <w:rPr>
          <w:rFonts w:eastAsia="Calibri" w:cs="Times New Roman"/>
          <w:color w:val="000000"/>
          <w:sz w:val="22"/>
          <w:szCs w:val="22"/>
          <w:shd w:val="clear" w:color="auto" w:fill="FFFFFF"/>
        </w:rPr>
        <w:t xml:space="preserve"> </w:t>
      </w:r>
    </w:p>
    <w:p w:rsidR="008E5F9C" w:rsidRPr="006751EC" w:rsidRDefault="008E5F9C" w:rsidP="008E5F9C">
      <w:pPr>
        <w:ind w:right="-1" w:firstLine="567"/>
        <w:jc w:val="both"/>
        <w:rPr>
          <w:rFonts w:cs="Times New Roman"/>
        </w:rPr>
      </w:pPr>
      <w:r w:rsidRPr="006751EC">
        <w:rPr>
          <w:rFonts w:cs="Times New Roman"/>
        </w:rPr>
        <w:t>4.2.8.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rsidR="008E5F9C" w:rsidRPr="00E15FF9" w:rsidRDefault="008E5F9C" w:rsidP="008E5F9C">
      <w:pPr>
        <w:ind w:right="-1" w:firstLine="567"/>
        <w:jc w:val="both"/>
        <w:rPr>
          <w:rFonts w:cs="Times New Roman"/>
        </w:rPr>
      </w:pPr>
      <w:r w:rsidRPr="00E15FF9">
        <w:rPr>
          <w:rFonts w:cs="Times New Roman"/>
        </w:rPr>
        <w:t>4.2.</w:t>
      </w:r>
      <w:r>
        <w:rPr>
          <w:rFonts w:cs="Times New Roman"/>
        </w:rPr>
        <w:t>9</w:t>
      </w:r>
      <w:r w:rsidRPr="00E15FF9">
        <w:rPr>
          <w:rFonts w:cs="Times New Roman"/>
        </w:rPr>
        <w:t>.</w:t>
      </w:r>
      <w:r w:rsidRPr="00E15FF9">
        <w:rPr>
          <w:rFonts w:cs="Times New Roman"/>
          <w:color w:val="000000"/>
          <w:lang w:eastAsia="en-US"/>
        </w:rPr>
        <w:t xml:space="preserve"> </w:t>
      </w:r>
      <w:r w:rsidRPr="00E15FF9">
        <w:rPr>
          <w:rFonts w:cs="Times New Roman"/>
        </w:rPr>
        <w:t xml:space="preserve">выполнять иные обязанности, предусмотренные настоящим Договором. </w:t>
      </w:r>
    </w:p>
    <w:p w:rsidR="008E5F9C" w:rsidRPr="002C2496" w:rsidRDefault="008E5F9C" w:rsidP="008E5F9C">
      <w:pPr>
        <w:ind w:firstLine="567"/>
        <w:jc w:val="both"/>
        <w:rPr>
          <w:rFonts w:cs="Times New Roman"/>
          <w:b/>
          <w:lang w:eastAsia="en-US"/>
        </w:rPr>
      </w:pPr>
      <w:r w:rsidRPr="002C2496">
        <w:rPr>
          <w:rFonts w:cs="Times New Roman"/>
          <w:b/>
          <w:lang w:eastAsia="en-US"/>
        </w:rPr>
        <w:t>4.3. Заказчик вправе:</w:t>
      </w:r>
    </w:p>
    <w:p w:rsidR="008E5F9C" w:rsidRPr="00E15FF9" w:rsidRDefault="008E5F9C" w:rsidP="008E5F9C">
      <w:pPr>
        <w:ind w:firstLine="567"/>
        <w:jc w:val="both"/>
        <w:rPr>
          <w:rFonts w:cs="Times New Roman"/>
          <w:lang w:eastAsia="en-US"/>
        </w:rPr>
      </w:pPr>
      <w:r w:rsidRPr="00E15FF9">
        <w:rPr>
          <w:rFonts w:cs="Times New Roman"/>
          <w:lang w:eastAsia="en-US"/>
        </w:rPr>
        <w:t>4.3.1.</w:t>
      </w:r>
      <w:r>
        <w:rPr>
          <w:rFonts w:cs="Times New Roman"/>
          <w:lang w:eastAsia="en-US"/>
        </w:rPr>
        <w:t xml:space="preserve"> </w:t>
      </w:r>
      <w:r w:rsidRPr="00E15FF9">
        <w:rPr>
          <w:rFonts w:cs="Times New Roman"/>
          <w:lang w:eastAsia="en-US"/>
        </w:rPr>
        <w:t>требовать от Поставщика надлежащего исполнения обязательств, предусмотренных договором;</w:t>
      </w:r>
    </w:p>
    <w:p w:rsidR="008E5F9C" w:rsidRPr="00D95B3A" w:rsidRDefault="008E5F9C" w:rsidP="008E5F9C">
      <w:pPr>
        <w:ind w:right="-1" w:firstLine="567"/>
        <w:jc w:val="both"/>
        <w:rPr>
          <w:rFonts w:cs="Times New Roman"/>
          <w:sz w:val="22"/>
          <w:szCs w:val="22"/>
          <w:lang w:eastAsia="en-US"/>
        </w:rPr>
      </w:pPr>
      <w:r w:rsidRPr="00E15FF9">
        <w:rPr>
          <w:rFonts w:cs="Times New Roman"/>
        </w:rPr>
        <w:t>4.3.2. требовать от Поставщика своевременного устранения выявленных недостатков (дефекта, брака)  товара, либо его замены</w:t>
      </w:r>
      <w:r w:rsidRPr="00E15FF9">
        <w:rPr>
          <w:rFonts w:cs="Times New Roman"/>
          <w:lang w:eastAsia="en-US"/>
        </w:rPr>
        <w:t>;</w:t>
      </w:r>
    </w:p>
    <w:p w:rsidR="008E5F9C" w:rsidRDefault="008E5F9C" w:rsidP="009D04FE">
      <w:pPr>
        <w:ind w:right="-1" w:firstLine="567"/>
        <w:jc w:val="both"/>
        <w:rPr>
          <w:rFonts w:cs="Times New Roman"/>
          <w:lang w:eastAsia="en-US"/>
        </w:rPr>
      </w:pPr>
      <w:r w:rsidRPr="00E15FF9">
        <w:rPr>
          <w:rFonts w:cs="Times New Roman"/>
          <w:lang w:eastAsia="en-US"/>
        </w:rPr>
        <w:t xml:space="preserve">4.3.3. запрашивать у Поставщика относящуюся к предмету договора документацию и информацию в целях осуществления контроля над </w:t>
      </w:r>
      <w:r>
        <w:rPr>
          <w:rFonts w:cs="Times New Roman"/>
          <w:lang w:eastAsia="en-US"/>
        </w:rPr>
        <w:t>исполнением Поставщиком условий</w:t>
      </w:r>
      <w:r>
        <w:rPr>
          <w:rFonts w:cs="Times New Roman"/>
          <w:sz w:val="22"/>
          <w:szCs w:val="22"/>
          <w:lang w:eastAsia="en-US"/>
        </w:rPr>
        <w:t xml:space="preserve"> </w:t>
      </w:r>
      <w:r w:rsidRPr="00E15FF9">
        <w:rPr>
          <w:rFonts w:cs="Times New Roman"/>
          <w:lang w:eastAsia="en-US"/>
        </w:rPr>
        <w:t>договора и гарантийных обязательств,</w:t>
      </w:r>
      <w:r w:rsidRPr="00E15FF9">
        <w:rPr>
          <w:rFonts w:asciiTheme="minorHAnsi" w:hAnsiTheme="minorHAnsi"/>
          <w:sz w:val="22"/>
          <w:szCs w:val="22"/>
          <w:lang w:eastAsia="en-US"/>
        </w:rPr>
        <w:t xml:space="preserve"> </w:t>
      </w:r>
      <w:r w:rsidRPr="00E15FF9">
        <w:rPr>
          <w:rFonts w:cs="Times New Roman"/>
          <w:lang w:eastAsia="en-US"/>
        </w:rPr>
        <w:t>без вмешательства в его оперативную хозяйственную деятельность;</w:t>
      </w:r>
    </w:p>
    <w:p w:rsidR="008E5F9C" w:rsidRDefault="008E5F9C" w:rsidP="008E5F9C">
      <w:pPr>
        <w:ind w:right="-1" w:firstLine="567"/>
        <w:jc w:val="both"/>
        <w:rPr>
          <w:rFonts w:cs="Times New Roman"/>
          <w:lang w:eastAsia="en-US"/>
        </w:rPr>
      </w:pPr>
      <w:r w:rsidRPr="00E15FF9">
        <w:rPr>
          <w:rFonts w:cs="Times New Roman"/>
          <w:lang w:eastAsia="en-US"/>
        </w:rPr>
        <w:t>4.</w:t>
      </w:r>
      <w:r>
        <w:rPr>
          <w:rFonts w:cs="Times New Roman"/>
          <w:lang w:eastAsia="en-US"/>
        </w:rPr>
        <w:t>3.4</w:t>
      </w:r>
      <w:r w:rsidRPr="00E15FF9">
        <w:rPr>
          <w:rFonts w:cs="Times New Roman"/>
          <w:lang w:eastAsia="en-US"/>
        </w:rPr>
        <w:t xml:space="preserve">. </w:t>
      </w:r>
      <w:bookmarkStart w:id="1" w:name="_Hlk162334122"/>
      <w:r w:rsidRPr="00E15FF9">
        <w:rPr>
          <w:rFonts w:cs="Times New Roman"/>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bookmarkEnd w:id="1"/>
    <w:p w:rsidR="008E5F9C" w:rsidRPr="00965FDA" w:rsidRDefault="008E5F9C" w:rsidP="008E5F9C">
      <w:pPr>
        <w:ind w:right="-1" w:firstLine="567"/>
        <w:jc w:val="both"/>
        <w:rPr>
          <w:rFonts w:eastAsia="Calibri" w:cs="Times New Roman"/>
          <w:color w:val="000000"/>
          <w:lang w:eastAsia="en-US"/>
        </w:rPr>
      </w:pPr>
      <w:r>
        <w:rPr>
          <w:rFonts w:cs="Times New Roman"/>
          <w:color w:val="000000"/>
          <w:lang w:eastAsia="en-US"/>
        </w:rPr>
        <w:t xml:space="preserve">4.3.5. </w:t>
      </w:r>
      <w:r w:rsidRPr="00965FDA">
        <w:rPr>
          <w:rFonts w:eastAsia="Calibri" w:cs="Times New Roman"/>
          <w:color w:val="000000"/>
          <w:lang w:eastAsia="en-US"/>
        </w:rPr>
        <w:t>принять решение об одностороннем отказе от исполнения договора в случае</w:t>
      </w:r>
      <w:r w:rsidRPr="00965FDA">
        <w:rPr>
          <w:rFonts w:eastAsia="Calibri" w:cs="Times New Roman"/>
          <w:color w:val="000000"/>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965FDA">
        <w:rPr>
          <w:rFonts w:eastAsia="Calibri" w:cs="Times New Roman"/>
          <w:color w:val="000000"/>
          <w:lang w:eastAsia="en-US"/>
        </w:rPr>
        <w:t>по иным основаниям, предусмотренным гражданским законодательством Приднестровской Мол</w:t>
      </w:r>
      <w:r>
        <w:rPr>
          <w:rFonts w:eastAsia="Calibri" w:cs="Times New Roman"/>
          <w:color w:val="000000"/>
          <w:lang w:eastAsia="en-US"/>
        </w:rPr>
        <w:t xml:space="preserve">давской Республики для </w:t>
      </w:r>
      <w:r w:rsidRPr="00965FDA">
        <w:rPr>
          <w:rFonts w:eastAsia="Calibri" w:cs="Times New Roman"/>
          <w:color w:val="000000"/>
          <w:lang w:eastAsia="en-US"/>
        </w:rPr>
        <w:t>одностороннего отказа.</w:t>
      </w:r>
    </w:p>
    <w:p w:rsidR="008E5F9C" w:rsidRPr="00E15FF9" w:rsidRDefault="008E5F9C" w:rsidP="008E5F9C">
      <w:pPr>
        <w:ind w:right="-1" w:firstLine="567"/>
        <w:jc w:val="both"/>
        <w:rPr>
          <w:rFonts w:cs="Times New Roman"/>
          <w:lang w:eastAsia="en-US"/>
        </w:rPr>
      </w:pPr>
      <w:r>
        <w:rPr>
          <w:rFonts w:cs="Times New Roman"/>
          <w:color w:val="000000"/>
          <w:lang w:eastAsia="en-US"/>
        </w:rPr>
        <w:t>4.3.6</w:t>
      </w:r>
      <w:r w:rsidRPr="00E15FF9">
        <w:rPr>
          <w:rFonts w:cs="Times New Roman"/>
          <w:color w:val="000000"/>
          <w:lang w:eastAsia="en-US"/>
        </w:rPr>
        <w:t>. провести экспертизу поставленного Товара с привлечением экспертов, экспертных организаций.</w:t>
      </w:r>
    </w:p>
    <w:p w:rsidR="008E5F9C" w:rsidRPr="002C2496" w:rsidRDefault="008E5F9C" w:rsidP="008E5F9C">
      <w:pPr>
        <w:ind w:firstLine="567"/>
        <w:jc w:val="both"/>
        <w:rPr>
          <w:rFonts w:cs="Times New Roman"/>
          <w:b/>
          <w:lang w:eastAsia="en-US"/>
        </w:rPr>
      </w:pPr>
      <w:r w:rsidRPr="002C2496">
        <w:rPr>
          <w:rFonts w:cs="Times New Roman"/>
          <w:b/>
          <w:lang w:eastAsia="en-US"/>
        </w:rPr>
        <w:t>4.4. Заказчик обязан:</w:t>
      </w:r>
    </w:p>
    <w:p w:rsidR="008E5F9C" w:rsidRPr="006667AE" w:rsidRDefault="008E5F9C" w:rsidP="008E5F9C">
      <w:pPr>
        <w:ind w:right="-1" w:firstLine="567"/>
        <w:jc w:val="both"/>
        <w:rPr>
          <w:rFonts w:cs="Times New Roman"/>
          <w:lang w:eastAsia="en-US"/>
        </w:rPr>
      </w:pPr>
      <w:r>
        <w:rPr>
          <w:rFonts w:cs="Times New Roman"/>
          <w:lang w:eastAsia="en-US"/>
        </w:rPr>
        <w:t>4.4.</w:t>
      </w:r>
      <w:r w:rsidR="009D04FE">
        <w:rPr>
          <w:rFonts w:cs="Times New Roman"/>
          <w:lang w:eastAsia="en-US"/>
        </w:rPr>
        <w:t>1</w:t>
      </w:r>
      <w:r w:rsidRPr="006667AE">
        <w:rPr>
          <w:rFonts w:cs="Times New Roman"/>
          <w:lang w:eastAsia="en-US"/>
        </w:rPr>
        <w:t xml:space="preserve">. при заключении настоящего договора представить «Поставщику» всю необходимую </w:t>
      </w:r>
      <w:r>
        <w:rPr>
          <w:rFonts w:cs="Times New Roman"/>
          <w:lang w:eastAsia="en-US"/>
        </w:rPr>
        <w:t xml:space="preserve">информацию </w:t>
      </w:r>
      <w:r w:rsidRPr="006667AE">
        <w:rPr>
          <w:rFonts w:cs="Times New Roman"/>
          <w:lang w:eastAsia="en-US"/>
        </w:rPr>
        <w:t>для надлежащего исполнения договора;</w:t>
      </w:r>
    </w:p>
    <w:p w:rsidR="008E5F9C" w:rsidRPr="006667AE" w:rsidRDefault="009D04FE" w:rsidP="008E5F9C">
      <w:pPr>
        <w:ind w:right="-1" w:firstLine="567"/>
        <w:jc w:val="both"/>
        <w:rPr>
          <w:rFonts w:cs="Times New Roman"/>
          <w:lang w:eastAsia="en-US"/>
        </w:rPr>
      </w:pPr>
      <w:r>
        <w:rPr>
          <w:rFonts w:cs="Times New Roman"/>
          <w:lang w:eastAsia="en-US"/>
        </w:rPr>
        <w:t>4.4.2</w:t>
      </w:r>
      <w:r w:rsidR="008E5F9C" w:rsidRPr="006667AE">
        <w:rPr>
          <w:rFonts w:cs="Times New Roman"/>
          <w:lang w:eastAsia="en-US"/>
        </w:rPr>
        <w:t>.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rsidR="008E5F9C" w:rsidRDefault="008E5F9C" w:rsidP="008E5F9C">
      <w:pPr>
        <w:ind w:right="-1" w:firstLine="567"/>
        <w:jc w:val="both"/>
        <w:rPr>
          <w:rFonts w:cs="Times New Roman"/>
          <w:lang w:eastAsia="en-US"/>
        </w:rPr>
      </w:pPr>
      <w:r>
        <w:rPr>
          <w:rFonts w:cs="Times New Roman"/>
          <w:lang w:eastAsia="en-US"/>
        </w:rPr>
        <w:t>4.4.</w:t>
      </w:r>
      <w:r w:rsidR="009D04FE">
        <w:rPr>
          <w:rFonts w:cs="Times New Roman"/>
          <w:lang w:eastAsia="en-US"/>
        </w:rPr>
        <w:t>3</w:t>
      </w:r>
      <w:r w:rsidRPr="006667AE">
        <w:rPr>
          <w:rFonts w:cs="Times New Roman"/>
          <w:lang w:eastAsia="en-US"/>
        </w:rPr>
        <w:t>. уведомлять «Поставщика» о приостановлении, уменьшении или прекращении финансирования договора для согласовани</w:t>
      </w:r>
      <w:r>
        <w:rPr>
          <w:rFonts w:cs="Times New Roman"/>
          <w:lang w:eastAsia="en-US"/>
        </w:rPr>
        <w:t>я новых сроков и других условий;</w:t>
      </w:r>
    </w:p>
    <w:p w:rsidR="008E5F9C" w:rsidRPr="00965FDA" w:rsidRDefault="008E5F9C" w:rsidP="008E5F9C">
      <w:pPr>
        <w:ind w:right="-1" w:firstLine="567"/>
        <w:jc w:val="both"/>
        <w:rPr>
          <w:rFonts w:cs="Times New Roman"/>
          <w:lang w:eastAsia="en-US" w:bidi="ru-RU"/>
        </w:rPr>
      </w:pPr>
      <w:r w:rsidRPr="00965FDA">
        <w:rPr>
          <w:rFonts w:cs="Times New Roman"/>
          <w:lang w:eastAsia="en-US"/>
        </w:rPr>
        <w:t>4.4.</w:t>
      </w:r>
      <w:r w:rsidR="009D04FE">
        <w:rPr>
          <w:rFonts w:cs="Times New Roman"/>
          <w:lang w:eastAsia="en-US"/>
        </w:rPr>
        <w:t>4</w:t>
      </w:r>
      <w:r w:rsidRPr="00965FDA">
        <w:rPr>
          <w:rFonts w:cs="Times New Roman"/>
          <w:lang w:eastAsia="en-US"/>
        </w:rPr>
        <w:t xml:space="preserve">. </w:t>
      </w:r>
      <w:r w:rsidRPr="00965FDA">
        <w:rPr>
          <w:rFonts w:cs="Times New Roman"/>
          <w:lang w:eastAsia="en-US" w:bidi="ru-RU"/>
        </w:rPr>
        <w:t>принять решение об одностороннем отказе от исполнения договора, если в ходе его исполнения установлено, что:</w:t>
      </w:r>
    </w:p>
    <w:p w:rsidR="008E5F9C" w:rsidRPr="00965FDA" w:rsidRDefault="008E5F9C" w:rsidP="008E5F9C">
      <w:pPr>
        <w:ind w:right="-1" w:firstLine="567"/>
        <w:jc w:val="both"/>
        <w:rPr>
          <w:rFonts w:cs="Times New Roman"/>
          <w:lang w:eastAsia="en-US" w:bidi="ru-RU"/>
        </w:rPr>
      </w:pPr>
      <w:r w:rsidRPr="00965FDA">
        <w:rPr>
          <w:rFonts w:cs="Times New Roman"/>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8E5F9C" w:rsidRDefault="008E5F9C" w:rsidP="008E5F9C">
      <w:pPr>
        <w:ind w:right="-1" w:firstLine="567"/>
        <w:jc w:val="both"/>
        <w:rPr>
          <w:rFonts w:cs="Times New Roman"/>
          <w:lang w:eastAsia="en-US" w:bidi="ru-RU"/>
        </w:rPr>
      </w:pPr>
      <w:r w:rsidRPr="00965FDA">
        <w:rPr>
          <w:rFonts w:cs="Times New Roman"/>
          <w:lang w:eastAsia="en-US" w:bidi="ru-RU"/>
        </w:rPr>
        <w:t xml:space="preserve">б) </w:t>
      </w:r>
      <w:r>
        <w:rPr>
          <w:rFonts w:cs="Times New Roman"/>
          <w:lang w:eastAsia="en-US" w:bidi="ru-RU"/>
        </w:rPr>
        <w:t xml:space="preserve">поставщиком </w:t>
      </w:r>
      <w:r w:rsidRPr="006751EC">
        <w:rPr>
          <w:rFonts w:cs="Times New Roman"/>
          <w:lang w:eastAsia="en-US" w:bidi="ru-RU"/>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r>
        <w:rPr>
          <w:rFonts w:cs="Times New Roman"/>
          <w:lang w:eastAsia="en-US" w:bidi="ru-RU"/>
        </w:rPr>
        <w:t>.</w:t>
      </w:r>
    </w:p>
    <w:p w:rsidR="008E5F9C" w:rsidRDefault="009D04FE" w:rsidP="008E5F9C">
      <w:pPr>
        <w:ind w:right="-1" w:firstLine="567"/>
        <w:jc w:val="both"/>
        <w:rPr>
          <w:rFonts w:cs="Times New Roman"/>
          <w:lang w:eastAsia="en-US" w:bidi="ru-RU"/>
        </w:rPr>
      </w:pPr>
      <w:r>
        <w:rPr>
          <w:rFonts w:cs="Times New Roman"/>
          <w:lang w:eastAsia="en-US" w:bidi="ru-RU"/>
        </w:rPr>
        <w:t>4.4.5</w:t>
      </w:r>
      <w:r w:rsidR="008E5F9C">
        <w:rPr>
          <w:rFonts w:cs="Times New Roman"/>
          <w:lang w:eastAsia="en-US" w:bidi="ru-RU"/>
        </w:rPr>
        <w:t xml:space="preserve">. </w:t>
      </w:r>
      <w:r w:rsidR="008E5F9C" w:rsidRPr="00AA7FC6">
        <w:rPr>
          <w:rFonts w:cs="Times New Roman"/>
          <w:lang w:eastAsia="en-US" w:bidi="ru-RU"/>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rsidR="008E5F9C" w:rsidRPr="006751EC" w:rsidRDefault="008E5F9C" w:rsidP="008E5F9C">
      <w:pPr>
        <w:ind w:right="-1" w:firstLine="567"/>
        <w:jc w:val="both"/>
        <w:rPr>
          <w:rFonts w:cs="Times New Roman"/>
          <w:b/>
          <w:lang w:eastAsia="en-US"/>
        </w:rPr>
      </w:pPr>
      <w:r w:rsidRPr="006751EC">
        <w:rPr>
          <w:rFonts w:cs="Times New Roman"/>
          <w:b/>
          <w:lang w:eastAsia="en-US"/>
        </w:rPr>
        <w:t>4.5. Получатель вправе:</w:t>
      </w:r>
    </w:p>
    <w:p w:rsidR="008E5F9C" w:rsidRPr="00E15FF9" w:rsidRDefault="008E5F9C" w:rsidP="008E5F9C">
      <w:pPr>
        <w:ind w:firstLine="567"/>
        <w:jc w:val="both"/>
        <w:rPr>
          <w:rFonts w:cs="Times New Roman"/>
          <w:lang w:eastAsia="en-US"/>
        </w:rPr>
      </w:pPr>
      <w:r w:rsidRPr="00E15FF9">
        <w:rPr>
          <w:rFonts w:cs="Times New Roman"/>
          <w:lang w:eastAsia="en-US"/>
        </w:rPr>
        <w:t>4.5.1. требовать от Поставщика надлежащего исполнения обязательств, предусмотренных договором;</w:t>
      </w:r>
    </w:p>
    <w:p w:rsidR="008E5F9C" w:rsidRPr="00E15FF9" w:rsidRDefault="008E5F9C" w:rsidP="008E5F9C">
      <w:pPr>
        <w:ind w:firstLine="567"/>
        <w:jc w:val="both"/>
        <w:rPr>
          <w:rFonts w:cs="Times New Roman"/>
          <w:lang w:eastAsia="en-US"/>
        </w:rPr>
      </w:pPr>
      <w:r w:rsidRPr="00E15FF9">
        <w:rPr>
          <w:rFonts w:cs="Times New Roman"/>
          <w:lang w:eastAsia="en-US"/>
        </w:rPr>
        <w:t>4.5.2. требовать от Поставщика своевременного устранения выявленных недостатков Товара;</w:t>
      </w:r>
    </w:p>
    <w:p w:rsidR="009D04FE" w:rsidRPr="009D04FE" w:rsidRDefault="009D04FE" w:rsidP="009D04FE">
      <w:pPr>
        <w:jc w:val="both"/>
        <w:rPr>
          <w:rFonts w:cs="Times New Roman"/>
          <w:lang w:eastAsia="en-US"/>
        </w:rPr>
      </w:pPr>
      <w:r w:rsidRPr="009D04FE">
        <w:rPr>
          <w:rFonts w:cs="Times New Roman"/>
          <w:b/>
          <w:lang w:eastAsia="en-US" w:bidi="ru-RU"/>
        </w:rPr>
        <w:t>Заказчик_____________</w:t>
      </w:r>
      <w:r w:rsidRPr="009D04FE">
        <w:rPr>
          <w:rFonts w:cs="Times New Roman"/>
          <w:b/>
          <w:lang w:eastAsia="en-US" w:bidi="ru-RU"/>
        </w:rPr>
        <w:tab/>
        <w:t>Поставщик________________</w:t>
      </w:r>
      <w:r w:rsidRPr="009D04FE">
        <w:rPr>
          <w:rFonts w:cs="Times New Roman"/>
          <w:b/>
          <w:lang w:eastAsia="en-US" w:bidi="ru-RU"/>
        </w:rPr>
        <w:tab/>
        <w:t>Получатель______________</w:t>
      </w:r>
    </w:p>
    <w:p w:rsidR="009D04FE" w:rsidRPr="009D04FE" w:rsidRDefault="009D04FE" w:rsidP="009D04FE">
      <w:pPr>
        <w:ind w:firstLine="567"/>
        <w:jc w:val="both"/>
        <w:rPr>
          <w:rFonts w:cs="Times New Roman"/>
          <w:lang w:eastAsia="en-US" w:bidi="ru-RU"/>
        </w:rPr>
      </w:pPr>
      <w:r w:rsidRPr="009D04FE">
        <w:rPr>
          <w:rFonts w:cs="Times New Roman"/>
          <w:lang w:eastAsia="en-US" w:bidi="ru-RU"/>
        </w:rPr>
        <w:tab/>
        <w:t xml:space="preserve">     подпись</w:t>
      </w:r>
      <w:r w:rsidRPr="009D04FE">
        <w:rPr>
          <w:rFonts w:cs="Times New Roman"/>
          <w:lang w:eastAsia="en-US" w:bidi="ru-RU"/>
        </w:rPr>
        <w:tab/>
      </w:r>
      <w:r w:rsidRPr="009D04FE">
        <w:rPr>
          <w:rFonts w:cs="Times New Roman"/>
          <w:lang w:eastAsia="en-US" w:bidi="ru-RU"/>
        </w:rPr>
        <w:tab/>
      </w:r>
      <w:r w:rsidRPr="009D04FE">
        <w:rPr>
          <w:rFonts w:cs="Times New Roman"/>
          <w:lang w:eastAsia="en-US" w:bidi="ru-RU"/>
        </w:rPr>
        <w:tab/>
        <w:t xml:space="preserve">          </w:t>
      </w:r>
      <w:proofErr w:type="spellStart"/>
      <w:proofErr w:type="gramStart"/>
      <w:r w:rsidRPr="009D04FE">
        <w:rPr>
          <w:rFonts w:cs="Times New Roman"/>
          <w:lang w:eastAsia="en-US" w:bidi="ru-RU"/>
        </w:rPr>
        <w:t>подпись</w:t>
      </w:r>
      <w:proofErr w:type="spellEnd"/>
      <w:proofErr w:type="gramEnd"/>
      <w:r w:rsidRPr="009D04FE">
        <w:rPr>
          <w:rFonts w:cs="Times New Roman"/>
          <w:lang w:eastAsia="en-US" w:bidi="ru-RU"/>
        </w:rPr>
        <w:tab/>
      </w:r>
      <w:r w:rsidRPr="009D04FE">
        <w:rPr>
          <w:rFonts w:cs="Times New Roman"/>
          <w:lang w:eastAsia="en-US" w:bidi="ru-RU"/>
        </w:rPr>
        <w:tab/>
      </w:r>
      <w:r w:rsidRPr="009D04FE">
        <w:rPr>
          <w:rFonts w:cs="Times New Roman"/>
          <w:lang w:eastAsia="en-US" w:bidi="ru-RU"/>
        </w:rPr>
        <w:tab/>
        <w:t xml:space="preserve">          </w:t>
      </w:r>
      <w:proofErr w:type="spellStart"/>
      <w:r w:rsidRPr="009D04FE">
        <w:rPr>
          <w:rFonts w:cs="Times New Roman"/>
          <w:lang w:eastAsia="en-US" w:bidi="ru-RU"/>
        </w:rPr>
        <w:t>подпись</w:t>
      </w:r>
      <w:proofErr w:type="spellEnd"/>
    </w:p>
    <w:p w:rsidR="008E5F9C" w:rsidRPr="00E15FF9" w:rsidRDefault="008E5F9C" w:rsidP="008E5F9C">
      <w:pPr>
        <w:ind w:firstLine="567"/>
        <w:jc w:val="both"/>
        <w:rPr>
          <w:rFonts w:cs="Times New Roman"/>
          <w:lang w:eastAsia="en-US"/>
        </w:rPr>
      </w:pPr>
      <w:r w:rsidRPr="00E15FF9">
        <w:rPr>
          <w:rFonts w:cs="Times New Roman"/>
          <w:lang w:eastAsia="en-US"/>
        </w:rPr>
        <w:lastRenderedPageBreak/>
        <w:t>4.5.3. осуществлять контроль над исполнением Поставщиком договора без вмешательства в его оперативную хозяйственную деятельность;</w:t>
      </w:r>
    </w:p>
    <w:p w:rsidR="008E5F9C" w:rsidRPr="00E15FF9" w:rsidRDefault="008E5F9C" w:rsidP="008E5F9C">
      <w:pPr>
        <w:ind w:firstLine="567"/>
        <w:jc w:val="both"/>
        <w:rPr>
          <w:rFonts w:cs="Times New Roman"/>
          <w:lang w:eastAsia="en-US"/>
        </w:rPr>
      </w:pPr>
      <w:r w:rsidRPr="00E15FF9">
        <w:rPr>
          <w:rFonts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rsidR="008E5F9C" w:rsidRPr="00E15FF9" w:rsidRDefault="008E5F9C" w:rsidP="008E5F9C">
      <w:pPr>
        <w:ind w:firstLine="567"/>
        <w:jc w:val="both"/>
        <w:rPr>
          <w:rFonts w:cs="Times New Roman"/>
          <w:lang w:eastAsia="en-US"/>
        </w:rPr>
      </w:pPr>
      <w:r w:rsidRPr="00E15FF9">
        <w:rPr>
          <w:rFonts w:cs="Times New Roman"/>
          <w:lang w:eastAsia="en-US"/>
        </w:rPr>
        <w:t>4.5.5. запрашивать у Поставщика относящуюся к предмету договора документацию и информацию.</w:t>
      </w:r>
    </w:p>
    <w:p w:rsidR="008E5F9C" w:rsidRPr="006751EC" w:rsidRDefault="008E5F9C" w:rsidP="008E5F9C">
      <w:pPr>
        <w:ind w:firstLine="567"/>
        <w:jc w:val="both"/>
        <w:rPr>
          <w:rFonts w:cs="Times New Roman"/>
          <w:b/>
          <w:lang w:eastAsia="en-US"/>
        </w:rPr>
      </w:pPr>
      <w:r w:rsidRPr="006751EC">
        <w:rPr>
          <w:rFonts w:cs="Times New Roman"/>
          <w:b/>
          <w:lang w:eastAsia="en-US"/>
        </w:rPr>
        <w:t>4.6. Получатель обязан:</w:t>
      </w:r>
    </w:p>
    <w:p w:rsidR="008E5F9C" w:rsidRPr="00AB366F" w:rsidRDefault="008E5F9C" w:rsidP="008E5F9C">
      <w:pPr>
        <w:ind w:firstLine="567"/>
        <w:jc w:val="both"/>
        <w:rPr>
          <w:rFonts w:cs="Times New Roman"/>
          <w:b/>
          <w:lang w:eastAsia="en-US"/>
        </w:rPr>
      </w:pPr>
      <w:r w:rsidRPr="00E15FF9">
        <w:rPr>
          <w:rFonts w:cs="Times New Roman"/>
          <w:lang w:eastAsia="en-US"/>
        </w:rPr>
        <w:t>4.6.1.</w:t>
      </w:r>
      <w:r w:rsidRPr="00AB366F">
        <w:rPr>
          <w:rFonts w:eastAsia="Calibri" w:cs="Times New Roman"/>
          <w:lang w:eastAsia="en-US"/>
        </w:rPr>
        <w:t xml:space="preserve"> </w:t>
      </w:r>
      <w:r w:rsidRPr="00AB366F">
        <w:rPr>
          <w:rFonts w:cs="Times New Roman"/>
          <w:lang w:eastAsia="en-US"/>
        </w:rPr>
        <w:t>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r w:rsidRPr="00E15FF9">
        <w:rPr>
          <w:rFonts w:cs="Times New Roman"/>
          <w:lang w:eastAsia="en-US"/>
        </w:rPr>
        <w:t xml:space="preserve">; </w:t>
      </w:r>
    </w:p>
    <w:p w:rsidR="008E5F9C" w:rsidRPr="005B2EE4" w:rsidRDefault="008E5F9C" w:rsidP="008E5F9C">
      <w:pPr>
        <w:ind w:firstLine="567"/>
        <w:jc w:val="both"/>
        <w:rPr>
          <w:rFonts w:cs="Times New Roman"/>
          <w:lang w:eastAsia="en-US"/>
        </w:rPr>
      </w:pPr>
      <w:r w:rsidRPr="00E15FF9">
        <w:rPr>
          <w:rFonts w:cs="Times New Roman"/>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rsidR="00EA5070" w:rsidRPr="00296384" w:rsidRDefault="00EA5070" w:rsidP="008E5F9C">
      <w:pPr>
        <w:jc w:val="both"/>
        <w:rPr>
          <w:rFonts w:cs="Times New Roman"/>
          <w:lang w:eastAsia="en-US"/>
        </w:rPr>
      </w:pPr>
    </w:p>
    <w:p w:rsidR="00DA10DC" w:rsidRPr="00296384" w:rsidRDefault="00DA10DC" w:rsidP="00DA10DC">
      <w:pPr>
        <w:shd w:val="clear" w:color="auto" w:fill="FFFFFF"/>
        <w:ind w:right="5"/>
        <w:jc w:val="center"/>
        <w:rPr>
          <w:rFonts w:cs="Times New Roman"/>
          <w:b/>
          <w:spacing w:val="-12"/>
        </w:rPr>
      </w:pPr>
      <w:r w:rsidRPr="00296384">
        <w:rPr>
          <w:rFonts w:cs="Times New Roman"/>
          <w:b/>
          <w:bCs/>
        </w:rPr>
        <w:t>5. Качество товара и гарантийные обязательства</w:t>
      </w:r>
      <w:r w:rsidRPr="00296384">
        <w:rPr>
          <w:rFonts w:cs="Times New Roman"/>
          <w:b/>
          <w:spacing w:val="-12"/>
        </w:rPr>
        <w:t xml:space="preserve"> </w:t>
      </w:r>
    </w:p>
    <w:p w:rsidR="009946BD" w:rsidRDefault="009946BD" w:rsidP="009946BD">
      <w:pPr>
        <w:shd w:val="clear" w:color="auto" w:fill="FFFFFF"/>
        <w:ind w:right="5" w:firstLine="567"/>
        <w:jc w:val="both"/>
        <w:rPr>
          <w:rFonts w:cs="Times New Roman"/>
          <w:bCs/>
          <w:lang w:bidi="ru-RU"/>
        </w:rPr>
      </w:pPr>
      <w:r>
        <w:rPr>
          <w:rFonts w:cs="Times New Roman"/>
          <w:bCs/>
          <w:lang w:bidi="ru-RU"/>
        </w:rPr>
        <w:t xml:space="preserve">5.1. </w:t>
      </w:r>
      <w:r w:rsidRPr="009946BD">
        <w:rPr>
          <w:rFonts w:cs="Times New Roman"/>
          <w:bCs/>
          <w:lang w:bidi="ru-RU"/>
        </w:rPr>
        <w:t xml:space="preserve">Поставщик гарантирует, что поставляемый Товар: </w:t>
      </w:r>
    </w:p>
    <w:p w:rsidR="009946BD" w:rsidRDefault="009946BD" w:rsidP="009946BD">
      <w:pPr>
        <w:shd w:val="clear" w:color="auto" w:fill="FFFFFF"/>
        <w:ind w:right="5" w:firstLine="567"/>
        <w:jc w:val="both"/>
        <w:rPr>
          <w:rFonts w:cs="Times New Roman"/>
          <w:bCs/>
          <w:lang w:bidi="ru-RU"/>
        </w:rPr>
      </w:pPr>
      <w:r>
        <w:rPr>
          <w:rFonts w:cs="Times New Roman"/>
          <w:bCs/>
          <w:lang w:bidi="ru-RU"/>
        </w:rPr>
        <w:t xml:space="preserve">5.1.1. </w:t>
      </w:r>
      <w:r w:rsidRPr="009946BD">
        <w:rPr>
          <w:rFonts w:cs="Times New Roman"/>
          <w:bCs/>
          <w:lang w:bidi="ru-RU"/>
        </w:rPr>
        <w:t xml:space="preserve">соответствует характеристикам (потребительским свойствам) и иным требованиям, установленным Договором; </w:t>
      </w:r>
    </w:p>
    <w:p w:rsidR="009946BD" w:rsidRDefault="009946BD" w:rsidP="009946BD">
      <w:pPr>
        <w:shd w:val="clear" w:color="auto" w:fill="FFFFFF"/>
        <w:ind w:right="5" w:firstLine="567"/>
        <w:jc w:val="both"/>
        <w:rPr>
          <w:rFonts w:cs="Times New Roman"/>
          <w:bCs/>
          <w:lang w:bidi="ru-RU"/>
        </w:rPr>
      </w:pPr>
      <w:r>
        <w:rPr>
          <w:rFonts w:cs="Times New Roman"/>
          <w:bCs/>
          <w:lang w:bidi="ru-RU"/>
        </w:rPr>
        <w:t xml:space="preserve">5.1.2. </w:t>
      </w:r>
      <w:proofErr w:type="gramStart"/>
      <w:r w:rsidRPr="009946BD">
        <w:rPr>
          <w:rFonts w:cs="Times New Roman"/>
          <w:bCs/>
          <w:lang w:bidi="ru-RU"/>
        </w:rPr>
        <w:t>свободен</w:t>
      </w:r>
      <w:proofErr w:type="gramEnd"/>
      <w:r w:rsidRPr="009946BD">
        <w:rPr>
          <w:rFonts w:cs="Times New Roman"/>
          <w:bCs/>
          <w:lang w:bidi="ru-RU"/>
        </w:rPr>
        <w:t xml:space="preserve"> от любых прав третьих лиц и иных обременений; </w:t>
      </w:r>
    </w:p>
    <w:p w:rsidR="009946BD" w:rsidRDefault="009946BD" w:rsidP="009946BD">
      <w:pPr>
        <w:shd w:val="clear" w:color="auto" w:fill="FFFFFF"/>
        <w:ind w:right="5" w:firstLine="567"/>
        <w:jc w:val="both"/>
        <w:rPr>
          <w:rFonts w:cs="Times New Roman"/>
          <w:bCs/>
          <w:lang w:bidi="ru-RU"/>
        </w:rPr>
      </w:pPr>
      <w:r>
        <w:rPr>
          <w:rFonts w:cs="Times New Roman"/>
          <w:bCs/>
          <w:lang w:bidi="ru-RU"/>
        </w:rPr>
        <w:t xml:space="preserve">5.1.3. </w:t>
      </w:r>
      <w:r w:rsidRPr="009946BD">
        <w:rPr>
          <w:rFonts w:cs="Times New Roman"/>
          <w:bCs/>
          <w:lang w:bidi="ru-RU"/>
        </w:rPr>
        <w:t xml:space="preserve">является новым (не был в употреблении, не прошел восстановление потребительских свойств); </w:t>
      </w:r>
    </w:p>
    <w:p w:rsidR="009946BD" w:rsidRDefault="009946BD" w:rsidP="009946BD">
      <w:pPr>
        <w:shd w:val="clear" w:color="auto" w:fill="FFFFFF"/>
        <w:ind w:right="5" w:firstLine="567"/>
        <w:jc w:val="both"/>
        <w:rPr>
          <w:rFonts w:cs="Times New Roman"/>
          <w:bCs/>
          <w:lang w:bidi="ru-RU"/>
        </w:rPr>
      </w:pPr>
      <w:r>
        <w:rPr>
          <w:rFonts w:cs="Times New Roman"/>
          <w:bCs/>
          <w:lang w:bidi="ru-RU"/>
        </w:rPr>
        <w:t xml:space="preserve">5.1.4. </w:t>
      </w:r>
      <w:r w:rsidRPr="009946BD">
        <w:rPr>
          <w:rFonts w:cs="Times New Roman"/>
          <w:bCs/>
          <w:lang w:bidi="ru-RU"/>
        </w:rPr>
        <w:t xml:space="preserve">не имеет дефектов (механических повреждений); </w:t>
      </w:r>
    </w:p>
    <w:p w:rsidR="009946BD" w:rsidRPr="009946BD" w:rsidRDefault="009946BD" w:rsidP="009946BD">
      <w:pPr>
        <w:shd w:val="clear" w:color="auto" w:fill="FFFFFF"/>
        <w:ind w:right="5" w:firstLine="567"/>
        <w:jc w:val="both"/>
        <w:rPr>
          <w:rFonts w:cs="Times New Roman"/>
          <w:bCs/>
          <w:lang w:bidi="ru-RU"/>
        </w:rPr>
      </w:pPr>
      <w:r>
        <w:rPr>
          <w:rFonts w:cs="Times New Roman"/>
          <w:bCs/>
          <w:lang w:bidi="ru-RU"/>
        </w:rPr>
        <w:t xml:space="preserve">5.1.5. </w:t>
      </w:r>
      <w:r w:rsidRPr="009946BD">
        <w:rPr>
          <w:rFonts w:cs="Times New Roman"/>
          <w:bCs/>
          <w:lang w:bidi="ru-RU"/>
        </w:rPr>
        <w:t>является качественным.</w:t>
      </w:r>
    </w:p>
    <w:p w:rsidR="009946BD" w:rsidRPr="009946BD" w:rsidRDefault="009946BD" w:rsidP="009946BD">
      <w:pPr>
        <w:shd w:val="clear" w:color="auto" w:fill="FFFFFF"/>
        <w:ind w:right="5" w:firstLine="567"/>
        <w:jc w:val="both"/>
        <w:rPr>
          <w:rFonts w:cs="Times New Roman"/>
          <w:bCs/>
          <w:lang w:bidi="ru-RU"/>
        </w:rPr>
      </w:pPr>
      <w:r>
        <w:rPr>
          <w:rFonts w:cs="Times New Roman"/>
          <w:bCs/>
          <w:lang w:bidi="ru-RU"/>
        </w:rPr>
        <w:t xml:space="preserve">5.2. </w:t>
      </w:r>
      <w:proofErr w:type="gramStart"/>
      <w:r w:rsidRPr="009946BD">
        <w:rPr>
          <w:rFonts w:cs="Times New Roman"/>
          <w:bCs/>
          <w:lang w:bidi="ru-RU"/>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или Спецификации</w:t>
      </w:r>
      <w:r>
        <w:rPr>
          <w:rFonts w:cs="Times New Roman"/>
          <w:bCs/>
          <w:lang w:bidi="ru-RU"/>
        </w:rPr>
        <w:t xml:space="preserve"> (Приложение №1)</w:t>
      </w:r>
      <w:r w:rsidRPr="009946BD">
        <w:rPr>
          <w:rFonts w:cs="Times New Roman"/>
          <w:bCs/>
          <w:lang w:bidi="ru-RU"/>
        </w:rPr>
        <w:t>.</w:t>
      </w:r>
      <w:proofErr w:type="gramEnd"/>
    </w:p>
    <w:p w:rsidR="009946BD" w:rsidRPr="009946BD" w:rsidRDefault="009946BD" w:rsidP="009946BD">
      <w:pPr>
        <w:shd w:val="clear" w:color="auto" w:fill="FFFFFF"/>
        <w:ind w:right="5" w:firstLine="567"/>
        <w:jc w:val="both"/>
        <w:rPr>
          <w:rFonts w:cs="Times New Roman"/>
          <w:bCs/>
          <w:lang w:bidi="ru-RU"/>
        </w:rPr>
      </w:pPr>
      <w:r>
        <w:rPr>
          <w:rFonts w:cs="Times New Roman"/>
          <w:bCs/>
          <w:lang w:bidi="ru-RU"/>
        </w:rPr>
        <w:t xml:space="preserve">5.3. </w:t>
      </w:r>
      <w:r w:rsidRPr="009946BD">
        <w:rPr>
          <w:rFonts w:cs="Times New Roman"/>
          <w:bCs/>
          <w:lang w:bidi="ru-RU"/>
        </w:rPr>
        <w:t>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rsidR="009946BD" w:rsidRPr="009946BD" w:rsidRDefault="009946BD" w:rsidP="009946BD">
      <w:pPr>
        <w:shd w:val="clear" w:color="auto" w:fill="FFFFFF"/>
        <w:ind w:right="5" w:firstLine="567"/>
        <w:jc w:val="both"/>
        <w:rPr>
          <w:rFonts w:cs="Times New Roman"/>
          <w:spacing w:val="-12"/>
          <w:lang w:bidi="ru-RU"/>
        </w:rPr>
      </w:pPr>
      <w:r>
        <w:rPr>
          <w:rFonts w:cs="Times New Roman"/>
          <w:spacing w:val="-12"/>
          <w:lang w:bidi="ru-RU"/>
        </w:rPr>
        <w:t xml:space="preserve">5.4. </w:t>
      </w:r>
      <w:r w:rsidRPr="009946BD">
        <w:rPr>
          <w:rFonts w:cs="Times New Roman"/>
          <w:spacing w:val="-12"/>
          <w:lang w:bidi="ru-RU"/>
        </w:rPr>
        <w:t>На Товар в зависимости от его наименования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 или срок годности (срок хранения).</w:t>
      </w:r>
    </w:p>
    <w:p w:rsidR="009946BD" w:rsidRPr="009946BD" w:rsidRDefault="009946BD" w:rsidP="009946BD">
      <w:pPr>
        <w:shd w:val="clear" w:color="auto" w:fill="FFFFFF"/>
        <w:ind w:right="5" w:firstLine="567"/>
        <w:jc w:val="both"/>
        <w:rPr>
          <w:rFonts w:cs="Times New Roman"/>
          <w:spacing w:val="-12"/>
          <w:lang w:bidi="ru-RU"/>
        </w:rPr>
      </w:pPr>
      <w:r>
        <w:rPr>
          <w:rFonts w:cs="Times New Roman"/>
          <w:spacing w:val="-12"/>
          <w:lang w:bidi="ru-RU"/>
        </w:rPr>
        <w:t xml:space="preserve">5.5. </w:t>
      </w:r>
      <w:r w:rsidRPr="009946BD">
        <w:rPr>
          <w:rFonts w:cs="Times New Roman"/>
          <w:spacing w:val="-12"/>
          <w:lang w:bidi="ru-RU"/>
        </w:rPr>
        <w:t>Поставщик отвечает за недостатки Товара, выявленные в течение срока годности/ гарантийного срока, если не докажет, что недостатки возникли вследствие нарушения получателем условий эксплуатации (хранения) Товара, либо ненадлежащих действий третьих лиц, либо под действием непреодолимой силы.</w:t>
      </w:r>
    </w:p>
    <w:p w:rsidR="008F083C" w:rsidRDefault="009946BD" w:rsidP="00DA10DC">
      <w:pPr>
        <w:shd w:val="clear" w:color="auto" w:fill="FFFFFF"/>
        <w:ind w:right="5" w:firstLine="567"/>
        <w:jc w:val="both"/>
        <w:rPr>
          <w:rFonts w:cs="Times New Roman"/>
          <w:spacing w:val="-12"/>
          <w:lang w:bidi="ru-RU"/>
        </w:rPr>
      </w:pPr>
      <w:r>
        <w:rPr>
          <w:rFonts w:cs="Times New Roman"/>
          <w:spacing w:val="-12"/>
          <w:lang w:bidi="ru-RU"/>
        </w:rPr>
        <w:t xml:space="preserve">5.6. </w:t>
      </w:r>
      <w:proofErr w:type="gramStart"/>
      <w:r w:rsidRPr="009946BD">
        <w:rPr>
          <w:rFonts w:cs="Times New Roman"/>
          <w:spacing w:val="-12"/>
          <w:lang w:bidi="ru-RU"/>
        </w:rPr>
        <w:t>При обнаружении недостатков (дефектов, брака) Товара в период гарантийного срока (срока годности),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w:t>
      </w:r>
      <w:proofErr w:type="gramEnd"/>
      <w:r w:rsidRPr="009946BD">
        <w:rPr>
          <w:rFonts w:cs="Times New Roman"/>
          <w:spacing w:val="-12"/>
          <w:lang w:bidi="ru-RU"/>
        </w:rPr>
        <w:t xml:space="preserve"> Гарантийный срок на Товар в данном случае исчисляется с момента замены Товара.</w:t>
      </w:r>
    </w:p>
    <w:p w:rsidR="00C43B5D" w:rsidRPr="00296384" w:rsidRDefault="00C43B5D" w:rsidP="00DA10DC">
      <w:pPr>
        <w:shd w:val="clear" w:color="auto" w:fill="FFFFFF"/>
        <w:ind w:right="5" w:firstLine="567"/>
        <w:jc w:val="both"/>
        <w:rPr>
          <w:lang w:bidi="ru-RU"/>
        </w:rPr>
      </w:pPr>
    </w:p>
    <w:p w:rsidR="00DA10DC" w:rsidRPr="00296384" w:rsidRDefault="00DA10DC" w:rsidP="00DA10DC">
      <w:pPr>
        <w:ind w:left="360"/>
        <w:contextualSpacing/>
        <w:jc w:val="center"/>
        <w:rPr>
          <w:rFonts w:eastAsia="Times New Roman" w:cs="Times New Roman"/>
          <w:b/>
          <w:lang w:eastAsia="en-US"/>
        </w:rPr>
      </w:pPr>
      <w:r w:rsidRPr="00296384">
        <w:rPr>
          <w:rFonts w:eastAsia="Times New Roman" w:cs="Times New Roman"/>
          <w:b/>
          <w:lang w:eastAsia="en-US"/>
        </w:rPr>
        <w:t>6. Ответственность сторон</w:t>
      </w:r>
    </w:p>
    <w:p w:rsidR="005C02E2" w:rsidRPr="00E15FF9" w:rsidRDefault="005C02E2" w:rsidP="005C02E2">
      <w:pPr>
        <w:ind w:right="43" w:firstLine="567"/>
        <w:jc w:val="both"/>
        <w:rPr>
          <w:lang w:eastAsia="en-US"/>
        </w:rPr>
      </w:pPr>
      <w:r w:rsidRPr="00E15FF9">
        <w:t xml:space="preserve">6.1. </w:t>
      </w:r>
      <w:r w:rsidRPr="00E15FF9">
        <w:rPr>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rsidR="00C43B5D" w:rsidRPr="009D04FE" w:rsidRDefault="00C43B5D" w:rsidP="00C43B5D">
      <w:pPr>
        <w:jc w:val="both"/>
        <w:rPr>
          <w:rFonts w:cs="Times New Roman"/>
          <w:lang w:eastAsia="en-US"/>
        </w:rPr>
      </w:pPr>
      <w:r w:rsidRPr="009D04FE">
        <w:rPr>
          <w:rFonts w:cs="Times New Roman"/>
          <w:b/>
          <w:lang w:eastAsia="en-US" w:bidi="ru-RU"/>
        </w:rPr>
        <w:t>Заказчик_____________</w:t>
      </w:r>
      <w:r w:rsidRPr="009D04FE">
        <w:rPr>
          <w:rFonts w:cs="Times New Roman"/>
          <w:b/>
          <w:lang w:eastAsia="en-US" w:bidi="ru-RU"/>
        </w:rPr>
        <w:tab/>
        <w:t>Поставщик________________</w:t>
      </w:r>
      <w:r w:rsidRPr="009D04FE">
        <w:rPr>
          <w:rFonts w:cs="Times New Roman"/>
          <w:b/>
          <w:lang w:eastAsia="en-US" w:bidi="ru-RU"/>
        </w:rPr>
        <w:tab/>
        <w:t>Получатель______________</w:t>
      </w:r>
    </w:p>
    <w:p w:rsidR="00C43B5D" w:rsidRPr="009D04FE" w:rsidRDefault="00C43B5D" w:rsidP="00C43B5D">
      <w:pPr>
        <w:ind w:firstLine="567"/>
        <w:jc w:val="both"/>
        <w:rPr>
          <w:rFonts w:cs="Times New Roman"/>
          <w:lang w:eastAsia="en-US" w:bidi="ru-RU"/>
        </w:rPr>
      </w:pPr>
      <w:r w:rsidRPr="009D04FE">
        <w:rPr>
          <w:rFonts w:cs="Times New Roman"/>
          <w:lang w:eastAsia="en-US" w:bidi="ru-RU"/>
        </w:rPr>
        <w:tab/>
        <w:t xml:space="preserve">     подпись</w:t>
      </w:r>
      <w:r w:rsidRPr="009D04FE">
        <w:rPr>
          <w:rFonts w:cs="Times New Roman"/>
          <w:lang w:eastAsia="en-US" w:bidi="ru-RU"/>
        </w:rPr>
        <w:tab/>
      </w:r>
      <w:r w:rsidRPr="009D04FE">
        <w:rPr>
          <w:rFonts w:cs="Times New Roman"/>
          <w:lang w:eastAsia="en-US" w:bidi="ru-RU"/>
        </w:rPr>
        <w:tab/>
      </w:r>
      <w:r w:rsidRPr="009D04FE">
        <w:rPr>
          <w:rFonts w:cs="Times New Roman"/>
          <w:lang w:eastAsia="en-US" w:bidi="ru-RU"/>
        </w:rPr>
        <w:tab/>
        <w:t xml:space="preserve">          </w:t>
      </w:r>
      <w:proofErr w:type="gramStart"/>
      <w:r w:rsidRPr="009D04FE">
        <w:rPr>
          <w:rFonts w:cs="Times New Roman"/>
          <w:lang w:eastAsia="en-US" w:bidi="ru-RU"/>
        </w:rPr>
        <w:t>подпись</w:t>
      </w:r>
      <w:proofErr w:type="gramEnd"/>
      <w:r w:rsidRPr="009D04FE">
        <w:rPr>
          <w:rFonts w:cs="Times New Roman"/>
          <w:lang w:eastAsia="en-US" w:bidi="ru-RU"/>
        </w:rPr>
        <w:tab/>
      </w:r>
      <w:r w:rsidRPr="009D04FE">
        <w:rPr>
          <w:rFonts w:cs="Times New Roman"/>
          <w:lang w:eastAsia="en-US" w:bidi="ru-RU"/>
        </w:rPr>
        <w:tab/>
      </w:r>
      <w:r w:rsidRPr="009D04FE">
        <w:rPr>
          <w:rFonts w:cs="Times New Roman"/>
          <w:lang w:eastAsia="en-US" w:bidi="ru-RU"/>
        </w:rPr>
        <w:tab/>
        <w:t xml:space="preserve">          </w:t>
      </w:r>
      <w:proofErr w:type="spellStart"/>
      <w:r w:rsidRPr="009D04FE">
        <w:rPr>
          <w:rFonts w:cs="Times New Roman"/>
          <w:lang w:eastAsia="en-US" w:bidi="ru-RU"/>
        </w:rPr>
        <w:t>подпись</w:t>
      </w:r>
      <w:proofErr w:type="spellEnd"/>
    </w:p>
    <w:p w:rsidR="005C02E2" w:rsidRPr="006751EC" w:rsidRDefault="005C02E2" w:rsidP="005C02E2">
      <w:pPr>
        <w:shd w:val="clear" w:color="auto" w:fill="FFFFFF"/>
        <w:autoSpaceDE w:val="0"/>
        <w:autoSpaceDN w:val="0"/>
        <w:adjustRightInd w:val="0"/>
        <w:ind w:right="43" w:firstLine="567"/>
        <w:jc w:val="both"/>
        <w:rPr>
          <w:lang w:val="x-none" w:eastAsia="en-US"/>
        </w:rPr>
      </w:pPr>
      <w:r w:rsidRPr="006751EC">
        <w:rPr>
          <w:lang w:eastAsia="en-US"/>
        </w:rPr>
        <w:lastRenderedPageBreak/>
        <w:t xml:space="preserve">6.2. </w:t>
      </w:r>
      <w:r w:rsidRPr="006751EC">
        <w:rPr>
          <w:lang w:val="x-none" w:eastAsia="en-US"/>
        </w:rPr>
        <w:t xml:space="preserve">За нарушение сроков (просрочку) исполнения обязательств по настоящему Договору, в том числе сроков  </w:t>
      </w:r>
      <w:r w:rsidRPr="006751EC">
        <w:rPr>
          <w:lang w:eastAsia="en-US"/>
        </w:rPr>
        <w:t>поставки</w:t>
      </w:r>
      <w:r w:rsidRPr="006751EC">
        <w:rPr>
          <w:lang w:val="x-none" w:eastAsia="en-US"/>
        </w:rPr>
        <w:t xml:space="preserve">,  согласованных  сроков  для  устранения  недостатков </w:t>
      </w:r>
      <w:r w:rsidRPr="006751EC">
        <w:rPr>
          <w:lang w:eastAsia="en-US"/>
        </w:rPr>
        <w:t xml:space="preserve">Поставщик </w:t>
      </w:r>
      <w:r w:rsidRPr="006751EC">
        <w:rPr>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rsidR="005C02E2" w:rsidRPr="006751EC" w:rsidRDefault="005C02E2" w:rsidP="005C02E2">
      <w:pPr>
        <w:shd w:val="clear" w:color="auto" w:fill="FFFFFF"/>
        <w:autoSpaceDE w:val="0"/>
        <w:autoSpaceDN w:val="0"/>
        <w:adjustRightInd w:val="0"/>
        <w:ind w:right="43" w:firstLine="567"/>
        <w:jc w:val="both"/>
        <w:rPr>
          <w:lang w:val="x-none" w:eastAsia="en-US"/>
        </w:rPr>
      </w:pPr>
      <w:r w:rsidRPr="006751EC">
        <w:rPr>
          <w:lang w:val="x-none" w:eastAsia="en-US"/>
        </w:rPr>
        <w:t>За нарушение срока (просрочку) исполнения обязательства, предусмотренного подпунктом 4.2.</w:t>
      </w:r>
      <w:r w:rsidRPr="006751EC">
        <w:rPr>
          <w:lang w:eastAsia="en-US"/>
        </w:rPr>
        <w:t>7</w:t>
      </w:r>
      <w:r w:rsidRPr="006751EC">
        <w:rPr>
          <w:lang w:val="x-none" w:eastAsia="en-US"/>
        </w:rPr>
        <w:t xml:space="preserve"> пункта 4.2. настоящего договора </w:t>
      </w:r>
      <w:r w:rsidRPr="006751EC">
        <w:rPr>
          <w:lang w:eastAsia="en-US"/>
        </w:rPr>
        <w:t xml:space="preserve">Поставщик </w:t>
      </w:r>
      <w:r w:rsidRPr="006751EC">
        <w:rPr>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6751EC">
        <w:rPr>
          <w:lang w:eastAsia="en-US"/>
        </w:rPr>
        <w:t xml:space="preserve">Поставщиком </w:t>
      </w:r>
      <w:r w:rsidRPr="006751EC">
        <w:rPr>
          <w:lang w:val="x-none" w:eastAsia="en-US"/>
        </w:rPr>
        <w:t>с</w:t>
      </w:r>
      <w:r w:rsidRPr="006751EC">
        <w:rPr>
          <w:lang w:eastAsia="en-US"/>
        </w:rPr>
        <w:t xml:space="preserve"> соисполнителем</w:t>
      </w:r>
      <w:r w:rsidRPr="006751EC">
        <w:rPr>
          <w:lang w:val="x-none" w:eastAsia="en-US"/>
        </w:rPr>
        <w:t>, за каждый день просрочки исполнения этого обязательства.</w:t>
      </w:r>
    </w:p>
    <w:p w:rsidR="005C02E2" w:rsidRPr="006751EC" w:rsidRDefault="005C02E2" w:rsidP="005C02E2">
      <w:pPr>
        <w:shd w:val="clear" w:color="auto" w:fill="FFFFFF"/>
        <w:autoSpaceDE w:val="0"/>
        <w:autoSpaceDN w:val="0"/>
        <w:adjustRightInd w:val="0"/>
        <w:ind w:right="43" w:firstLine="567"/>
        <w:jc w:val="both"/>
        <w:rPr>
          <w:lang w:val="x-none" w:eastAsia="en-US"/>
        </w:rPr>
      </w:pPr>
      <w:r w:rsidRPr="006751EC">
        <w:rPr>
          <w:lang w:val="x-none" w:eastAsia="en-US"/>
        </w:rPr>
        <w:t>При этом сумма взымаемой неустойки (пени) не должна превышать 10 (десяти) процентов от цены договора.</w:t>
      </w:r>
    </w:p>
    <w:p w:rsidR="005C02E2" w:rsidRPr="006751EC" w:rsidRDefault="005C02E2" w:rsidP="005C02E2">
      <w:pPr>
        <w:shd w:val="clear" w:color="auto" w:fill="FFFFFF"/>
        <w:autoSpaceDE w:val="0"/>
        <w:autoSpaceDN w:val="0"/>
        <w:adjustRightInd w:val="0"/>
        <w:ind w:right="43" w:firstLine="567"/>
        <w:jc w:val="both"/>
        <w:rPr>
          <w:lang w:val="x-none" w:eastAsia="en-US"/>
        </w:rPr>
      </w:pPr>
      <w:r w:rsidRPr="006751EC">
        <w:rPr>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5C02E2" w:rsidRPr="00E15FF9" w:rsidRDefault="005C02E2" w:rsidP="005C02E2">
      <w:pPr>
        <w:shd w:val="clear" w:color="auto" w:fill="FFFFFF"/>
        <w:autoSpaceDE w:val="0"/>
        <w:autoSpaceDN w:val="0"/>
        <w:adjustRightInd w:val="0"/>
        <w:ind w:right="43" w:firstLine="567"/>
        <w:jc w:val="both"/>
        <w:rPr>
          <w:lang w:eastAsia="en-US"/>
        </w:rPr>
      </w:pPr>
      <w:r w:rsidRPr="00E15FF9">
        <w:rPr>
          <w:lang w:eastAsia="en-US"/>
        </w:rPr>
        <w:t>6.3.</w:t>
      </w:r>
      <w:r>
        <w:rPr>
          <w:lang w:eastAsia="en-US"/>
        </w:rPr>
        <w:t xml:space="preserve"> </w:t>
      </w:r>
      <w:r w:rsidRPr="00E15FF9">
        <w:rPr>
          <w:lang w:eastAsia="en-US"/>
        </w:rPr>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rsidR="005C02E2" w:rsidRPr="00E15FF9" w:rsidRDefault="005C02E2" w:rsidP="005C02E2">
      <w:pPr>
        <w:ind w:right="-1" w:firstLine="567"/>
        <w:jc w:val="both"/>
        <w:rPr>
          <w:rFonts w:cs="Times New Roman"/>
          <w:lang w:eastAsia="en-US"/>
        </w:rPr>
      </w:pPr>
      <w:r w:rsidRPr="00E15FF9">
        <w:rPr>
          <w:rFonts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rsidR="005C02E2" w:rsidRDefault="005C02E2" w:rsidP="005C02E2">
      <w:pPr>
        <w:ind w:right="-1"/>
        <w:jc w:val="both"/>
        <w:rPr>
          <w:rFonts w:cs="Times New Roman"/>
          <w:lang w:eastAsia="en-US"/>
        </w:rPr>
      </w:pPr>
      <w:r w:rsidRPr="00E15FF9">
        <w:rPr>
          <w:rFonts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A10DC" w:rsidRPr="00296384" w:rsidRDefault="00DA10DC" w:rsidP="00DA10DC">
      <w:pPr>
        <w:jc w:val="center"/>
        <w:rPr>
          <w:rFonts w:cs="Times New Roman"/>
          <w:b/>
          <w:lang w:eastAsia="en-US"/>
        </w:rPr>
      </w:pPr>
      <w:r w:rsidRPr="00296384">
        <w:rPr>
          <w:rFonts w:cs="Times New Roman"/>
          <w:b/>
          <w:lang w:eastAsia="en-US"/>
        </w:rPr>
        <w:t>7. Действие непреодолимой силы</w:t>
      </w:r>
    </w:p>
    <w:p w:rsidR="005C02E2" w:rsidRPr="00E15FF9" w:rsidRDefault="005C02E2" w:rsidP="005C02E2">
      <w:pPr>
        <w:ind w:firstLine="567"/>
        <w:jc w:val="both"/>
        <w:rPr>
          <w:rFonts w:eastAsia="Times New Roman" w:cs="Times New Roman"/>
        </w:rPr>
      </w:pPr>
      <w:r w:rsidRPr="00E15FF9">
        <w:rPr>
          <w:rFonts w:eastAsia="Times New Roman" w:cs="Times New Roman"/>
        </w:rPr>
        <w:t>7.1.</w:t>
      </w:r>
      <w:r>
        <w:rPr>
          <w:rFonts w:eastAsia="Times New Roman" w:cs="Times New Roman"/>
        </w:rPr>
        <w:t xml:space="preserve"> </w:t>
      </w:r>
      <w:proofErr w:type="gramStart"/>
      <w:r w:rsidRPr="00E15FF9">
        <w:rPr>
          <w:rFonts w:eastAsia="Times New Roman" w:cs="Times New Roman"/>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rsidR="005C02E2" w:rsidRDefault="005C02E2" w:rsidP="005C02E2">
      <w:pPr>
        <w:ind w:firstLine="567"/>
        <w:jc w:val="both"/>
        <w:rPr>
          <w:rFonts w:eastAsia="Times New Roman" w:cs="Times New Roman"/>
        </w:rPr>
      </w:pPr>
      <w:r w:rsidRPr="00E15FF9">
        <w:rPr>
          <w:rFonts w:eastAsia="Times New Roman" w:cs="Times New Roman"/>
        </w:rPr>
        <w:t>7.2.</w:t>
      </w:r>
      <w:r>
        <w:rPr>
          <w:rFonts w:eastAsia="Times New Roman" w:cs="Times New Roman"/>
        </w:rPr>
        <w:t xml:space="preserve"> </w:t>
      </w:r>
      <w:r w:rsidRPr="00E15FF9">
        <w:rPr>
          <w:rFonts w:eastAsia="Times New Roman" w:cs="Times New Roman"/>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r w:rsidRPr="00CF7BBD">
        <w:rPr>
          <w:rFonts w:eastAsia="Times New Roman" w:cs="Times New Roman"/>
        </w:rPr>
        <w:t xml:space="preserve"> </w:t>
      </w:r>
    </w:p>
    <w:p w:rsidR="005C02E2" w:rsidRPr="00E15FF9" w:rsidRDefault="005C02E2" w:rsidP="005C02E2">
      <w:pPr>
        <w:ind w:firstLine="567"/>
        <w:jc w:val="both"/>
        <w:rPr>
          <w:rFonts w:eastAsia="Times New Roman" w:cs="Times New Roman"/>
        </w:rPr>
      </w:pPr>
      <w:r w:rsidRPr="00E15FF9">
        <w:rPr>
          <w:rFonts w:eastAsia="Times New Roman" w:cs="Times New Roman"/>
        </w:rPr>
        <w:t>7.3.</w:t>
      </w:r>
      <w:r>
        <w:rPr>
          <w:rFonts w:eastAsia="Times New Roman" w:cs="Times New Roman"/>
        </w:rPr>
        <w:t xml:space="preserve"> </w:t>
      </w:r>
      <w:r w:rsidRPr="00E15FF9">
        <w:rPr>
          <w:rFonts w:eastAsia="Times New Roman" w:cs="Times New Roman"/>
        </w:rPr>
        <w:t>Наступление обстоятельств непреодолимой силы при условии, что приняты меры, указанные в пункте 7.2 настоящего контракта, продлевает срок исполнения</w:t>
      </w:r>
      <w:r w:rsidRPr="00CF7BBD">
        <w:rPr>
          <w:rFonts w:eastAsia="Times New Roman" w:cs="Times New Roman"/>
        </w:rPr>
        <w:t xml:space="preserve"> </w:t>
      </w:r>
      <w:r w:rsidRPr="00E15FF9">
        <w:rPr>
          <w:rFonts w:eastAsia="Times New Roman" w:cs="Times New Roman"/>
        </w:rPr>
        <w:t>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p>
    <w:p w:rsidR="005C02E2" w:rsidRDefault="005C02E2" w:rsidP="005C02E2">
      <w:pPr>
        <w:ind w:right="-2"/>
        <w:jc w:val="both"/>
        <w:rPr>
          <w:rFonts w:eastAsia="Times New Roman" w:cs="Times New Roman"/>
        </w:rPr>
      </w:pPr>
      <w:r w:rsidRPr="00E15FF9">
        <w:rPr>
          <w:rFonts w:eastAsia="Times New Roman" w:cs="Times New Roman"/>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5C02E2" w:rsidRDefault="005C02E2" w:rsidP="005C02E2">
      <w:pPr>
        <w:ind w:right="-2"/>
        <w:jc w:val="both"/>
        <w:rPr>
          <w:rFonts w:eastAsia="Times New Roman" w:cs="Times New Roman"/>
        </w:rPr>
      </w:pPr>
    </w:p>
    <w:p w:rsidR="00DA10DC" w:rsidRPr="00296384" w:rsidRDefault="00DA10DC" w:rsidP="00DA10DC">
      <w:pPr>
        <w:ind w:right="-1"/>
        <w:jc w:val="center"/>
        <w:rPr>
          <w:rFonts w:cs="Times New Roman"/>
          <w:b/>
          <w:lang w:eastAsia="en-US"/>
        </w:rPr>
      </w:pPr>
      <w:r w:rsidRPr="00296384">
        <w:rPr>
          <w:rFonts w:cs="Times New Roman"/>
          <w:b/>
          <w:lang w:eastAsia="en-US"/>
        </w:rPr>
        <w:t>8. Регулирование досудебного порядка разрешения споров</w:t>
      </w:r>
    </w:p>
    <w:p w:rsidR="005C02E2" w:rsidRPr="005C02E2" w:rsidRDefault="005C02E2" w:rsidP="005C02E2">
      <w:pPr>
        <w:ind w:firstLine="567"/>
        <w:jc w:val="both"/>
        <w:rPr>
          <w:rFonts w:eastAsia="Times New Roman" w:cs="Times New Roman"/>
        </w:rPr>
      </w:pPr>
      <w:r w:rsidRPr="005C02E2">
        <w:rPr>
          <w:rFonts w:eastAsia="Times New Roman" w:cs="Times New Roman"/>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rsidR="005C02E2" w:rsidRPr="005C02E2" w:rsidRDefault="005C02E2" w:rsidP="005C02E2">
      <w:pPr>
        <w:ind w:firstLine="567"/>
        <w:jc w:val="both"/>
        <w:rPr>
          <w:rFonts w:eastAsia="Times New Roman" w:cs="Times New Roman"/>
        </w:rPr>
      </w:pPr>
      <w:r w:rsidRPr="005C02E2">
        <w:rPr>
          <w:rFonts w:eastAsia="Times New Roman" w:cs="Times New Roman"/>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rsidR="005C02E2" w:rsidRPr="005C02E2" w:rsidRDefault="005C02E2" w:rsidP="005C02E2">
      <w:pPr>
        <w:ind w:firstLine="567"/>
        <w:jc w:val="both"/>
        <w:rPr>
          <w:rFonts w:eastAsia="Times New Roman" w:cs="Times New Roman"/>
        </w:rPr>
      </w:pPr>
      <w:r w:rsidRPr="005C02E2">
        <w:rPr>
          <w:rFonts w:eastAsia="Times New Roman" w:cs="Times New Roman"/>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rsidR="00C43B5D" w:rsidRDefault="00C43B5D" w:rsidP="00C43B5D">
      <w:pPr>
        <w:jc w:val="both"/>
        <w:rPr>
          <w:rFonts w:cs="Times New Roman"/>
          <w:b/>
          <w:lang w:eastAsia="en-US" w:bidi="ru-RU"/>
        </w:rPr>
      </w:pPr>
    </w:p>
    <w:p w:rsidR="00C43B5D" w:rsidRPr="009D04FE" w:rsidRDefault="00C43B5D" w:rsidP="00C43B5D">
      <w:pPr>
        <w:jc w:val="both"/>
        <w:rPr>
          <w:rFonts w:cs="Times New Roman"/>
          <w:lang w:eastAsia="en-US"/>
        </w:rPr>
      </w:pPr>
      <w:r w:rsidRPr="009D04FE">
        <w:rPr>
          <w:rFonts w:cs="Times New Roman"/>
          <w:b/>
          <w:lang w:eastAsia="en-US" w:bidi="ru-RU"/>
        </w:rPr>
        <w:t>Заказчик_____________</w:t>
      </w:r>
      <w:r w:rsidRPr="009D04FE">
        <w:rPr>
          <w:rFonts w:cs="Times New Roman"/>
          <w:b/>
          <w:lang w:eastAsia="en-US" w:bidi="ru-RU"/>
        </w:rPr>
        <w:tab/>
        <w:t>Поставщик________________</w:t>
      </w:r>
      <w:r w:rsidRPr="009D04FE">
        <w:rPr>
          <w:rFonts w:cs="Times New Roman"/>
          <w:b/>
          <w:lang w:eastAsia="en-US" w:bidi="ru-RU"/>
        </w:rPr>
        <w:tab/>
        <w:t>Получатель______________</w:t>
      </w:r>
    </w:p>
    <w:p w:rsidR="00C43B5D" w:rsidRPr="009D04FE" w:rsidRDefault="00C43B5D" w:rsidP="00C43B5D">
      <w:pPr>
        <w:ind w:firstLine="567"/>
        <w:jc w:val="both"/>
        <w:rPr>
          <w:rFonts w:cs="Times New Roman"/>
          <w:lang w:eastAsia="en-US" w:bidi="ru-RU"/>
        </w:rPr>
      </w:pPr>
      <w:r w:rsidRPr="009D04FE">
        <w:rPr>
          <w:rFonts w:cs="Times New Roman"/>
          <w:lang w:eastAsia="en-US" w:bidi="ru-RU"/>
        </w:rPr>
        <w:tab/>
        <w:t xml:space="preserve">     подпись</w:t>
      </w:r>
      <w:r w:rsidRPr="009D04FE">
        <w:rPr>
          <w:rFonts w:cs="Times New Roman"/>
          <w:lang w:eastAsia="en-US" w:bidi="ru-RU"/>
        </w:rPr>
        <w:tab/>
      </w:r>
      <w:r w:rsidRPr="009D04FE">
        <w:rPr>
          <w:rFonts w:cs="Times New Roman"/>
          <w:lang w:eastAsia="en-US" w:bidi="ru-RU"/>
        </w:rPr>
        <w:tab/>
      </w:r>
      <w:r w:rsidRPr="009D04FE">
        <w:rPr>
          <w:rFonts w:cs="Times New Roman"/>
          <w:lang w:eastAsia="en-US" w:bidi="ru-RU"/>
        </w:rPr>
        <w:tab/>
        <w:t xml:space="preserve">          </w:t>
      </w:r>
      <w:proofErr w:type="gramStart"/>
      <w:r w:rsidRPr="009D04FE">
        <w:rPr>
          <w:rFonts w:cs="Times New Roman"/>
          <w:lang w:eastAsia="en-US" w:bidi="ru-RU"/>
        </w:rPr>
        <w:t>подпись</w:t>
      </w:r>
      <w:proofErr w:type="gramEnd"/>
      <w:r w:rsidRPr="009D04FE">
        <w:rPr>
          <w:rFonts w:cs="Times New Roman"/>
          <w:lang w:eastAsia="en-US" w:bidi="ru-RU"/>
        </w:rPr>
        <w:tab/>
      </w:r>
      <w:r w:rsidRPr="009D04FE">
        <w:rPr>
          <w:rFonts w:cs="Times New Roman"/>
          <w:lang w:eastAsia="en-US" w:bidi="ru-RU"/>
        </w:rPr>
        <w:tab/>
      </w:r>
      <w:r w:rsidRPr="009D04FE">
        <w:rPr>
          <w:rFonts w:cs="Times New Roman"/>
          <w:lang w:eastAsia="en-US" w:bidi="ru-RU"/>
        </w:rPr>
        <w:tab/>
        <w:t xml:space="preserve">          </w:t>
      </w:r>
      <w:proofErr w:type="spellStart"/>
      <w:r w:rsidRPr="009D04FE">
        <w:rPr>
          <w:rFonts w:cs="Times New Roman"/>
          <w:lang w:eastAsia="en-US" w:bidi="ru-RU"/>
        </w:rPr>
        <w:t>подпись</w:t>
      </w:r>
      <w:proofErr w:type="spellEnd"/>
    </w:p>
    <w:p w:rsidR="005C02E2" w:rsidRPr="005C02E2" w:rsidRDefault="005C02E2" w:rsidP="005C02E2">
      <w:pPr>
        <w:ind w:firstLine="567"/>
        <w:jc w:val="both"/>
        <w:rPr>
          <w:rFonts w:eastAsia="Times New Roman" w:cs="Times New Roman"/>
        </w:rPr>
      </w:pPr>
      <w:r w:rsidRPr="005C02E2">
        <w:rPr>
          <w:rFonts w:eastAsia="Times New Roman" w:cs="Times New Roman"/>
        </w:rPr>
        <w:lastRenderedPageBreak/>
        <w:t>При невыполнении требований приведенных выше, претензионный порядок считается не соблюденным.</w:t>
      </w:r>
    </w:p>
    <w:p w:rsidR="005C02E2" w:rsidRPr="005C02E2" w:rsidRDefault="005C02E2" w:rsidP="005C02E2">
      <w:pPr>
        <w:ind w:firstLine="567"/>
        <w:jc w:val="both"/>
        <w:rPr>
          <w:rFonts w:eastAsia="Times New Roman" w:cs="Times New Roman"/>
        </w:rPr>
      </w:pPr>
      <w:r w:rsidRPr="005C02E2">
        <w:rPr>
          <w:rFonts w:eastAsia="Times New Roman" w:cs="Times New Roman"/>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rsidR="005C02E2" w:rsidRPr="005C02E2" w:rsidRDefault="005C02E2" w:rsidP="005C02E2">
      <w:pPr>
        <w:ind w:firstLine="567"/>
        <w:jc w:val="both"/>
        <w:rPr>
          <w:rFonts w:eastAsia="Times New Roman" w:cs="Times New Roman"/>
        </w:rPr>
      </w:pPr>
      <w:r w:rsidRPr="005C02E2">
        <w:rPr>
          <w:rFonts w:eastAsia="Times New Roman" w:cs="Times New Roman"/>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 </w:t>
      </w:r>
    </w:p>
    <w:p w:rsidR="00EA5070" w:rsidRPr="00296384" w:rsidRDefault="00EA5070" w:rsidP="00EA5070">
      <w:pPr>
        <w:ind w:firstLine="567"/>
        <w:jc w:val="both"/>
        <w:rPr>
          <w:rFonts w:eastAsia="Times New Roman" w:cs="Times New Roman"/>
        </w:rPr>
      </w:pPr>
    </w:p>
    <w:p w:rsidR="00DA10DC" w:rsidRPr="00296384" w:rsidRDefault="00DA10DC" w:rsidP="00DA10DC">
      <w:pPr>
        <w:jc w:val="center"/>
        <w:rPr>
          <w:rFonts w:cs="Times New Roman"/>
          <w:b/>
          <w:lang w:eastAsia="en-US"/>
        </w:rPr>
      </w:pPr>
      <w:r w:rsidRPr="00296384">
        <w:rPr>
          <w:rFonts w:cs="Times New Roman"/>
          <w:b/>
          <w:lang w:eastAsia="en-US"/>
        </w:rPr>
        <w:t>9. Срок действия договора, основания и порядок изменения, дополнения и расторжения договора</w:t>
      </w:r>
    </w:p>
    <w:p w:rsidR="005C02E2" w:rsidRDefault="005C02E2" w:rsidP="005C02E2">
      <w:pPr>
        <w:tabs>
          <w:tab w:val="left" w:pos="2850"/>
          <w:tab w:val="left" w:pos="2910"/>
          <w:tab w:val="center" w:pos="4818"/>
        </w:tabs>
        <w:ind w:firstLine="567"/>
        <w:jc w:val="both"/>
        <w:rPr>
          <w:rFonts w:eastAsia="Times New Roman" w:cs="Times New Roman"/>
        </w:rPr>
      </w:pPr>
      <w:r w:rsidRPr="00E15FF9">
        <w:rPr>
          <w:rFonts w:eastAsia="Times New Roman" w:cs="Times New Roman"/>
        </w:rPr>
        <w:t xml:space="preserve">9.1. </w:t>
      </w:r>
      <w:r w:rsidRPr="00D20E32">
        <w:rPr>
          <w:rFonts w:eastAsia="Times New Roman" w:cs="Times New Roman"/>
        </w:rPr>
        <w:t>Договор вступает в силу с момента его подп</w:t>
      </w:r>
      <w:r>
        <w:rPr>
          <w:rFonts w:eastAsia="Times New Roman" w:cs="Times New Roman"/>
        </w:rPr>
        <w:t xml:space="preserve">исания сторонами. </w:t>
      </w:r>
      <w:r w:rsidRPr="00D20E32">
        <w:rPr>
          <w:rFonts w:eastAsia="Times New Roman" w:cs="Times New Roman"/>
        </w:rPr>
        <w:t>Окончание срока действия настоящего договора определяется моментом  надлежащего исполнения сторонами своих обязательств в</w:t>
      </w:r>
      <w:r>
        <w:rPr>
          <w:rFonts w:eastAsia="Times New Roman" w:cs="Times New Roman"/>
        </w:rPr>
        <w:t xml:space="preserve"> полном объеме.</w:t>
      </w:r>
    </w:p>
    <w:p w:rsidR="005C02E2" w:rsidRPr="00E15FF9" w:rsidRDefault="005C02E2" w:rsidP="005C02E2">
      <w:pPr>
        <w:tabs>
          <w:tab w:val="left" w:pos="2850"/>
          <w:tab w:val="left" w:pos="2910"/>
          <w:tab w:val="center" w:pos="4818"/>
        </w:tabs>
        <w:ind w:firstLine="567"/>
        <w:jc w:val="both"/>
        <w:rPr>
          <w:rFonts w:eastAsia="Times New Roman" w:cs="Times New Roman"/>
        </w:rPr>
      </w:pPr>
      <w:r w:rsidRPr="00E15FF9">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rsidR="005C02E2" w:rsidRPr="00E15FF9" w:rsidRDefault="005C02E2" w:rsidP="005C02E2">
      <w:pPr>
        <w:suppressAutoHyphens/>
        <w:ind w:firstLine="567"/>
        <w:jc w:val="both"/>
        <w:rPr>
          <w:rFonts w:eastAsia="Calibri" w:cs="Times New Roman"/>
          <w:lang w:eastAsia="ar-SA"/>
        </w:rPr>
      </w:pPr>
      <w:r w:rsidRPr="00E15FF9">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rsidR="005C02E2" w:rsidRPr="00E15FF9" w:rsidRDefault="005C02E2" w:rsidP="005C02E2">
      <w:pPr>
        <w:suppressAutoHyphens/>
        <w:ind w:firstLine="567"/>
        <w:jc w:val="both"/>
        <w:rPr>
          <w:rFonts w:eastAsia="Calibri" w:cs="Times New Roman"/>
          <w:b/>
          <w:lang w:eastAsia="ar-SA"/>
        </w:rPr>
      </w:pPr>
      <w:r w:rsidRPr="00E15FF9">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rsidR="005C02E2" w:rsidRPr="00E15FF9" w:rsidRDefault="005C02E2" w:rsidP="005C02E2">
      <w:pPr>
        <w:shd w:val="clear" w:color="auto" w:fill="FFFFFF"/>
        <w:ind w:firstLine="480"/>
        <w:jc w:val="both"/>
        <w:rPr>
          <w:rFonts w:eastAsia="Times New Roman" w:cs="Times New Roman"/>
        </w:rPr>
      </w:pPr>
      <w:r w:rsidRPr="00E15FF9">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rsidR="005C02E2" w:rsidRDefault="005C02E2" w:rsidP="005C02E2">
      <w:pPr>
        <w:jc w:val="both"/>
        <w:rPr>
          <w:rFonts w:eastAsia="Times New Roman" w:cs="Times New Roman"/>
        </w:rPr>
      </w:pPr>
      <w:r>
        <w:rPr>
          <w:rFonts w:eastAsia="Times New Roman" w:cs="Times New Roman"/>
        </w:rPr>
        <w:t xml:space="preserve">           </w:t>
      </w:r>
      <w:r w:rsidRPr="00275ACC">
        <w:rPr>
          <w:rFonts w:eastAsia="Times New Roman" w:cs="Times New Roman"/>
        </w:rPr>
        <w:t>9.</w:t>
      </w:r>
      <w:r>
        <w:rPr>
          <w:rFonts w:eastAsia="Times New Roman" w:cs="Times New Roman"/>
        </w:rPr>
        <w:t>5</w:t>
      </w:r>
      <w:r w:rsidRPr="00275ACC">
        <w:rPr>
          <w:rFonts w:eastAsia="Times New Roman" w:cs="Times New Roman"/>
        </w:rPr>
        <w:t>.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rsidR="005C02E2" w:rsidRPr="006751EC" w:rsidRDefault="005C02E2" w:rsidP="005C02E2">
      <w:pPr>
        <w:jc w:val="both"/>
        <w:rPr>
          <w:rFonts w:eastAsia="Times New Roman" w:cs="Times New Roman"/>
          <w:bCs/>
          <w:lang w:val="x-none"/>
        </w:rPr>
      </w:pPr>
      <w:r>
        <w:rPr>
          <w:rFonts w:eastAsia="Times New Roman" w:cs="Times New Roman"/>
          <w:bCs/>
        </w:rPr>
        <w:t xml:space="preserve">       </w:t>
      </w:r>
      <w:r w:rsidRPr="00E15FF9">
        <w:rPr>
          <w:rFonts w:eastAsia="Times New Roman" w:cs="Times New Roman"/>
          <w:bCs/>
        </w:rPr>
        <w:t>9.</w:t>
      </w:r>
      <w:r>
        <w:rPr>
          <w:rFonts w:eastAsia="Times New Roman" w:cs="Times New Roman"/>
          <w:bCs/>
        </w:rPr>
        <w:t>6</w:t>
      </w:r>
      <w:r w:rsidRPr="00E15FF9">
        <w:rPr>
          <w:rFonts w:eastAsia="Times New Roman" w:cs="Times New Roman"/>
          <w:bCs/>
        </w:rPr>
        <w:t xml:space="preserve">. </w:t>
      </w:r>
      <w:r w:rsidRPr="008A29F0">
        <w:rPr>
          <w:rFonts w:eastAsia="Times New Roman" w:cs="Times New Roman"/>
          <w:bCs/>
        </w:rPr>
        <w:t xml:space="preserve">Изменение существенных условий Договора при его исполнении допускается по соглашению сторон в случаях, предусмотренных Законом о закупках, </w:t>
      </w:r>
      <w:r w:rsidRPr="006751EC">
        <w:rPr>
          <w:rFonts w:eastAsia="Times New Roman" w:cs="Times New Roman"/>
          <w:bCs/>
          <w:lang w:val="x-none"/>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rsidR="005C02E2" w:rsidRDefault="005C02E2" w:rsidP="005C02E2">
      <w:pPr>
        <w:jc w:val="both"/>
        <w:rPr>
          <w:rFonts w:eastAsia="Calibri" w:cs="Times New Roman"/>
          <w:lang w:eastAsia="ar-SA"/>
        </w:rPr>
      </w:pPr>
      <w:r>
        <w:rPr>
          <w:rFonts w:eastAsia="Calibri" w:cs="Times New Roman"/>
          <w:lang w:eastAsia="ar-SA"/>
        </w:rPr>
        <w:t xml:space="preserve">       </w:t>
      </w:r>
      <w:r w:rsidRPr="00E15FF9">
        <w:rPr>
          <w:rFonts w:eastAsia="Calibri" w:cs="Times New Roman"/>
          <w:lang w:eastAsia="ar-SA"/>
        </w:rPr>
        <w:t>9.</w:t>
      </w:r>
      <w:r>
        <w:rPr>
          <w:rFonts w:eastAsia="Calibri" w:cs="Times New Roman"/>
          <w:lang w:eastAsia="ar-SA"/>
        </w:rPr>
        <w:t>7</w:t>
      </w:r>
      <w:r w:rsidRPr="00E15FF9">
        <w:rPr>
          <w:rFonts w:eastAsia="Calibri" w:cs="Times New Roman"/>
          <w:lang w:eastAsia="ar-SA"/>
        </w:rPr>
        <w:t>.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w:t>
      </w:r>
      <w:r>
        <w:rPr>
          <w:rFonts w:eastAsia="Calibri" w:cs="Times New Roman"/>
          <w:lang w:eastAsia="ar-SA"/>
        </w:rPr>
        <w:t xml:space="preserve">у только в случае их подписания </w:t>
      </w:r>
      <w:r w:rsidRPr="00E15FF9">
        <w:rPr>
          <w:rFonts w:eastAsia="Calibri" w:cs="Times New Roman"/>
          <w:lang w:eastAsia="ar-SA"/>
        </w:rPr>
        <w:t xml:space="preserve">сторонами. </w:t>
      </w:r>
    </w:p>
    <w:p w:rsidR="005C02E2" w:rsidRDefault="005C02E2" w:rsidP="005C02E2">
      <w:pPr>
        <w:jc w:val="both"/>
        <w:rPr>
          <w:rFonts w:cs="Times New Roman"/>
          <w:b/>
          <w:sz w:val="22"/>
          <w:szCs w:val="22"/>
          <w:lang w:eastAsia="en-US"/>
        </w:rPr>
      </w:pPr>
      <w:r>
        <w:rPr>
          <w:rFonts w:eastAsia="Calibri" w:cs="Times New Roman"/>
          <w:lang w:eastAsia="ar-SA"/>
        </w:rPr>
        <w:t xml:space="preserve">          </w:t>
      </w:r>
      <w:r w:rsidRPr="00E15FF9">
        <w:rPr>
          <w:rFonts w:eastAsia="Calibri" w:cs="Times New Roman"/>
          <w:lang w:eastAsia="ar-SA"/>
        </w:rPr>
        <w:t xml:space="preserve"> Все изменения и дополнения к настоящему договору, оформленные надлежащим образом, являются его неотъемлемыми частями.</w:t>
      </w:r>
      <w:r w:rsidRPr="00222AB0">
        <w:rPr>
          <w:rFonts w:cs="Times New Roman"/>
          <w:b/>
          <w:sz w:val="22"/>
          <w:szCs w:val="22"/>
          <w:lang w:eastAsia="en-US"/>
        </w:rPr>
        <w:t xml:space="preserve"> </w:t>
      </w:r>
    </w:p>
    <w:p w:rsidR="001D7543" w:rsidRDefault="001D7543" w:rsidP="00DA10DC">
      <w:pPr>
        <w:ind w:firstLine="567"/>
        <w:jc w:val="center"/>
        <w:rPr>
          <w:rFonts w:cs="Times New Roman"/>
          <w:b/>
          <w:lang w:eastAsia="en-US"/>
        </w:rPr>
      </w:pPr>
    </w:p>
    <w:p w:rsidR="005C02E2" w:rsidRPr="00E15FF9" w:rsidRDefault="005C02E2" w:rsidP="005C02E2">
      <w:pPr>
        <w:ind w:firstLine="567"/>
        <w:jc w:val="center"/>
        <w:rPr>
          <w:rFonts w:cs="Times New Roman"/>
          <w:b/>
          <w:lang w:eastAsia="en-US"/>
        </w:rPr>
      </w:pPr>
      <w:r w:rsidRPr="00E15FF9">
        <w:rPr>
          <w:rFonts w:cs="Times New Roman"/>
          <w:b/>
          <w:lang w:eastAsia="en-US"/>
        </w:rPr>
        <w:t>10.</w:t>
      </w:r>
      <w:r>
        <w:rPr>
          <w:rFonts w:cs="Times New Roman"/>
          <w:b/>
          <w:lang w:eastAsia="en-US"/>
        </w:rPr>
        <w:t xml:space="preserve"> </w:t>
      </w:r>
      <w:r w:rsidRPr="00E15FF9">
        <w:rPr>
          <w:rFonts w:cs="Times New Roman"/>
          <w:b/>
          <w:lang w:eastAsia="en-US"/>
        </w:rPr>
        <w:t>Заключительные положения</w:t>
      </w:r>
    </w:p>
    <w:p w:rsidR="005C02E2" w:rsidRDefault="005C02E2" w:rsidP="005C02E2">
      <w:pPr>
        <w:suppressAutoHyphens/>
        <w:ind w:firstLine="567"/>
        <w:jc w:val="both"/>
        <w:rPr>
          <w:rFonts w:eastAsia="Calibri" w:cs="Times New Roman"/>
          <w:b/>
          <w:lang w:eastAsia="ar-SA"/>
        </w:rPr>
      </w:pPr>
      <w:r w:rsidRPr="00E15FF9">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E15FF9">
        <w:rPr>
          <w:rFonts w:eastAsia="Calibri" w:cs="Times New Roman"/>
          <w:b/>
          <w:lang w:eastAsia="ar-SA"/>
        </w:rPr>
        <w:t xml:space="preserve"> </w:t>
      </w:r>
    </w:p>
    <w:p w:rsidR="00C43B5D" w:rsidRDefault="005C02E2" w:rsidP="00C43B5D">
      <w:pPr>
        <w:suppressAutoHyphens/>
        <w:jc w:val="both"/>
        <w:rPr>
          <w:rFonts w:cs="Times New Roman"/>
          <w:b/>
          <w:lang w:bidi="ru-RU"/>
        </w:rPr>
      </w:pPr>
      <w:r w:rsidRPr="00E15FF9">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w:t>
      </w:r>
      <w:r>
        <w:rPr>
          <w:rFonts w:eastAsia="Calibri" w:cs="Times New Roman"/>
          <w:lang w:eastAsia="ar-SA"/>
        </w:rPr>
        <w:t xml:space="preserve"> </w:t>
      </w:r>
      <w:r w:rsidRPr="00E15FF9">
        <w:rPr>
          <w:rFonts w:eastAsia="Calibri" w:cs="Times New Roman"/>
          <w:lang w:eastAsia="ar-SA"/>
        </w:rPr>
        <w:t>настоящему договору вследствие его реорганизации в форме преобразования, слияния или присоединения.</w:t>
      </w:r>
      <w:r w:rsidR="00C43B5D" w:rsidRPr="00C43B5D">
        <w:rPr>
          <w:rFonts w:cs="Times New Roman"/>
          <w:b/>
          <w:lang w:bidi="ru-RU"/>
        </w:rPr>
        <w:t xml:space="preserve"> </w:t>
      </w:r>
    </w:p>
    <w:p w:rsidR="00C43B5D" w:rsidRDefault="00C43B5D" w:rsidP="00C43B5D">
      <w:pPr>
        <w:suppressAutoHyphens/>
        <w:jc w:val="both"/>
        <w:rPr>
          <w:rFonts w:cs="Times New Roman"/>
          <w:b/>
          <w:lang w:bidi="ru-RU"/>
        </w:rPr>
      </w:pPr>
    </w:p>
    <w:p w:rsidR="00C43B5D" w:rsidRPr="00296384" w:rsidRDefault="00C43B5D" w:rsidP="00C43B5D">
      <w:pPr>
        <w:suppressAutoHyphens/>
        <w:jc w:val="both"/>
        <w:rPr>
          <w:rFonts w:eastAsia="Calibri" w:cs="Times New Roman"/>
          <w:lang w:eastAsia="ar-SA"/>
        </w:rPr>
      </w:pPr>
      <w:r w:rsidRPr="00296384">
        <w:rPr>
          <w:rFonts w:cs="Times New Roman"/>
          <w:b/>
          <w:lang w:bidi="ru-RU"/>
        </w:rPr>
        <w:t>Заказчик_____________</w:t>
      </w:r>
      <w:r w:rsidRPr="00296384">
        <w:rPr>
          <w:rFonts w:cs="Times New Roman"/>
          <w:b/>
          <w:lang w:bidi="ru-RU"/>
        </w:rPr>
        <w:tab/>
        <w:t>Поставщик________________</w:t>
      </w:r>
      <w:r w:rsidRPr="00296384">
        <w:rPr>
          <w:rFonts w:cs="Times New Roman"/>
          <w:b/>
          <w:lang w:bidi="ru-RU"/>
        </w:rPr>
        <w:tab/>
        <w:t>Получатель______________</w:t>
      </w:r>
    </w:p>
    <w:p w:rsidR="00C43B5D" w:rsidRPr="00296384" w:rsidRDefault="00C43B5D" w:rsidP="00C43B5D">
      <w:pPr>
        <w:ind w:firstLine="591"/>
        <w:jc w:val="both"/>
        <w:rPr>
          <w:rFonts w:cs="Times New Roman"/>
          <w:lang w:bidi="ru-RU"/>
        </w:rPr>
      </w:pPr>
      <w:r w:rsidRPr="00296384">
        <w:rPr>
          <w:rFonts w:cs="Times New Roman"/>
          <w:lang w:bidi="ru-RU"/>
        </w:rPr>
        <w:tab/>
        <w:t xml:space="preserve">       подпись</w:t>
      </w:r>
      <w:r w:rsidRPr="00296384">
        <w:rPr>
          <w:rFonts w:cs="Times New Roman"/>
          <w:lang w:bidi="ru-RU"/>
        </w:rPr>
        <w:tab/>
      </w:r>
      <w:r w:rsidRPr="00296384">
        <w:rPr>
          <w:rFonts w:cs="Times New Roman"/>
          <w:lang w:bidi="ru-RU"/>
        </w:rPr>
        <w:tab/>
      </w:r>
      <w:r w:rsidRPr="00296384">
        <w:rPr>
          <w:rFonts w:cs="Times New Roman"/>
          <w:lang w:bidi="ru-RU"/>
        </w:rPr>
        <w:tab/>
        <w:t xml:space="preserve">             </w:t>
      </w:r>
      <w:proofErr w:type="spellStart"/>
      <w:r w:rsidRPr="00296384">
        <w:rPr>
          <w:rFonts w:cs="Times New Roman"/>
          <w:lang w:bidi="ru-RU"/>
        </w:rPr>
        <w:t>подпись</w:t>
      </w:r>
      <w:proofErr w:type="spellEnd"/>
      <w:r w:rsidRPr="00296384">
        <w:rPr>
          <w:rFonts w:cs="Times New Roman"/>
          <w:lang w:bidi="ru-RU"/>
        </w:rPr>
        <w:tab/>
      </w:r>
      <w:r w:rsidRPr="00296384">
        <w:rPr>
          <w:rFonts w:cs="Times New Roman"/>
          <w:lang w:bidi="ru-RU"/>
        </w:rPr>
        <w:tab/>
      </w:r>
      <w:r w:rsidRPr="00296384">
        <w:rPr>
          <w:rFonts w:cs="Times New Roman"/>
          <w:lang w:bidi="ru-RU"/>
        </w:rPr>
        <w:tab/>
        <w:t xml:space="preserve">            </w:t>
      </w:r>
      <w:proofErr w:type="spellStart"/>
      <w:r w:rsidRPr="00296384">
        <w:rPr>
          <w:rFonts w:cs="Times New Roman"/>
          <w:lang w:bidi="ru-RU"/>
        </w:rPr>
        <w:t>подпись</w:t>
      </w:r>
      <w:proofErr w:type="spellEnd"/>
    </w:p>
    <w:p w:rsidR="00C43B5D" w:rsidRDefault="00C43B5D" w:rsidP="00C43B5D">
      <w:pPr>
        <w:ind w:firstLine="567"/>
        <w:jc w:val="center"/>
        <w:rPr>
          <w:rFonts w:cs="Times New Roman"/>
          <w:b/>
          <w:lang w:eastAsia="en-US"/>
        </w:rPr>
      </w:pPr>
    </w:p>
    <w:p w:rsidR="005C02E2" w:rsidRPr="00E15FF9" w:rsidRDefault="005C02E2" w:rsidP="005C02E2">
      <w:pPr>
        <w:suppressAutoHyphens/>
        <w:ind w:right="-1" w:firstLine="567"/>
        <w:jc w:val="both"/>
        <w:rPr>
          <w:rFonts w:eastAsia="Calibri" w:cs="Times New Roman"/>
          <w:lang w:eastAsia="ar-SA"/>
        </w:rPr>
      </w:pPr>
    </w:p>
    <w:p w:rsidR="005C02E2" w:rsidRDefault="005C02E2" w:rsidP="005C02E2">
      <w:pPr>
        <w:suppressAutoHyphens/>
        <w:ind w:firstLine="567"/>
        <w:jc w:val="both"/>
        <w:rPr>
          <w:rFonts w:cs="Times New Roman"/>
          <w:color w:val="000000" w:themeColor="text1"/>
          <w:lang w:eastAsia="en-US"/>
        </w:rPr>
      </w:pPr>
      <w:r w:rsidRPr="00E15FF9">
        <w:rPr>
          <w:rFonts w:eastAsia="Calibri" w:cs="Times New Roman"/>
          <w:lang w:eastAsia="ar-SA"/>
        </w:rPr>
        <w:t xml:space="preserve">10.3. В случае перемены «Заказчика» права и обязанности «Заказчика», </w:t>
      </w:r>
      <w:r w:rsidRPr="00E15FF9">
        <w:rPr>
          <w:rFonts w:cs="Times New Roman"/>
          <w:color w:val="000000" w:themeColor="text1"/>
          <w:lang w:eastAsia="en-US"/>
        </w:rPr>
        <w:t>предусмотренные договором, переходят к новому заказчику.</w:t>
      </w:r>
    </w:p>
    <w:p w:rsidR="005C02E2" w:rsidRPr="00E15FF9" w:rsidRDefault="005C02E2" w:rsidP="005C02E2">
      <w:pPr>
        <w:suppressAutoHyphens/>
        <w:ind w:firstLine="567"/>
        <w:jc w:val="both"/>
        <w:rPr>
          <w:rFonts w:eastAsia="Calibri" w:cs="Times New Roman"/>
          <w:lang w:eastAsia="ar-SA"/>
        </w:rPr>
      </w:pPr>
      <w:r>
        <w:rPr>
          <w:rFonts w:eastAsia="Calibri" w:cs="Times New Roman"/>
          <w:lang w:eastAsia="ar-SA"/>
        </w:rPr>
        <w:t>10.4. С</w:t>
      </w:r>
      <w:r w:rsidRPr="009D2871">
        <w:rPr>
          <w:rFonts w:eastAsia="Calibri" w:cs="Times New Roman"/>
          <w:lang w:eastAsia="ar-SA"/>
        </w:rPr>
        <w:t>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5C02E2" w:rsidRPr="00E15FF9" w:rsidRDefault="005C02E2" w:rsidP="005C02E2">
      <w:pPr>
        <w:suppressAutoHyphens/>
        <w:ind w:right="-1" w:firstLine="567"/>
        <w:jc w:val="both"/>
        <w:rPr>
          <w:rFonts w:eastAsia="Calibri" w:cs="Times New Roman"/>
          <w:lang w:eastAsia="ar-SA"/>
        </w:rPr>
      </w:pPr>
      <w:r>
        <w:rPr>
          <w:rFonts w:eastAsia="Calibri" w:cs="Times New Roman"/>
          <w:lang w:eastAsia="ar-SA"/>
        </w:rPr>
        <w:t>10.5</w:t>
      </w:r>
      <w:r w:rsidRPr="00E15FF9">
        <w:rPr>
          <w:rFonts w:eastAsia="Calibri" w:cs="Times New Roman"/>
          <w:lang w:eastAsia="ar-SA"/>
        </w:rPr>
        <w:t>. Во всем остальном, что не предусмотрено настоящим Договором, Стороны руководствуются законодательством Приднестровской Молдавской Республики.</w:t>
      </w:r>
    </w:p>
    <w:p w:rsidR="005C02E2" w:rsidRPr="00E15FF9" w:rsidRDefault="005C02E2" w:rsidP="005C02E2">
      <w:pPr>
        <w:ind w:firstLine="567"/>
        <w:jc w:val="both"/>
        <w:rPr>
          <w:rFonts w:eastAsia="Times New Roman" w:cs="Times New Roman"/>
          <w:lang w:eastAsia="en-US"/>
        </w:rPr>
      </w:pPr>
      <w:r w:rsidRPr="00E15FF9">
        <w:rPr>
          <w:rFonts w:eastAsia="Times New Roman" w:cs="Times New Roman"/>
        </w:rPr>
        <w:t>10.</w:t>
      </w:r>
      <w:r>
        <w:rPr>
          <w:rFonts w:eastAsia="Times New Roman" w:cs="Times New Roman"/>
        </w:rPr>
        <w:t>6</w:t>
      </w:r>
      <w:r w:rsidRPr="00E15FF9">
        <w:rPr>
          <w:rFonts w:eastAsia="Times New Roman" w:cs="Times New Roman"/>
        </w:rPr>
        <w:t xml:space="preserve">. Настоящий договор составлен на русском языке в  </w:t>
      </w:r>
      <w:r>
        <w:rPr>
          <w:rFonts w:eastAsia="Times New Roman" w:cs="Times New Roman"/>
        </w:rPr>
        <w:t>2</w:t>
      </w:r>
      <w:r w:rsidRPr="00E15FF9">
        <w:rPr>
          <w:rFonts w:eastAsia="Times New Roman" w:cs="Times New Roman"/>
        </w:rPr>
        <w:t xml:space="preserve"> (</w:t>
      </w:r>
      <w:r>
        <w:rPr>
          <w:rFonts w:eastAsia="Times New Roman" w:cs="Times New Roman"/>
        </w:rPr>
        <w:t>двух</w:t>
      </w:r>
      <w:r w:rsidRPr="00E15FF9">
        <w:rPr>
          <w:rFonts w:eastAsia="Times New Roman" w:cs="Times New Roman"/>
        </w:rPr>
        <w:t xml:space="preserve">) экземплярах. </w:t>
      </w:r>
      <w:r w:rsidRPr="00E15FF9">
        <w:rPr>
          <w:rFonts w:eastAsia="Times New Roman" w:cs="Times New Roman"/>
          <w:lang w:eastAsia="en-US"/>
        </w:rPr>
        <w:t>Все экземпляры идентичны и имеют равную юридическую силу.</w:t>
      </w:r>
    </w:p>
    <w:p w:rsidR="005C02E2" w:rsidRDefault="005C02E2" w:rsidP="005C02E2">
      <w:pPr>
        <w:ind w:firstLine="567"/>
        <w:jc w:val="both"/>
        <w:rPr>
          <w:rFonts w:cs="Times New Roman"/>
          <w:lang w:eastAsia="en-US"/>
        </w:rPr>
      </w:pPr>
      <w:r w:rsidRPr="00E15FF9">
        <w:rPr>
          <w:rFonts w:cs="Times New Roman"/>
          <w:lang w:eastAsia="en-US"/>
        </w:rPr>
        <w:t>1</w:t>
      </w:r>
      <w:r>
        <w:rPr>
          <w:rFonts w:cs="Times New Roman"/>
          <w:lang w:eastAsia="en-US"/>
        </w:rPr>
        <w:t>0.7</w:t>
      </w:r>
      <w:r w:rsidRPr="00E15FF9">
        <w:rPr>
          <w:rFonts w:cs="Times New Roman"/>
          <w:lang w:eastAsia="en-US"/>
        </w:rPr>
        <w:t>. Приложение:  Спецификация (Приложение № 1).</w:t>
      </w:r>
    </w:p>
    <w:p w:rsidR="00A07006" w:rsidRPr="00296384" w:rsidRDefault="00D20650" w:rsidP="00980775">
      <w:pPr>
        <w:spacing w:before="200" w:after="200"/>
        <w:ind w:firstLine="567"/>
        <w:jc w:val="both"/>
        <w:rPr>
          <w:rFonts w:cs="Times New Roman"/>
          <w:b/>
          <w:lang w:eastAsia="en-US"/>
        </w:rPr>
      </w:pPr>
      <w:r w:rsidRPr="00296384">
        <w:rPr>
          <w:rFonts w:cs="Times New Roman"/>
          <w:lang w:eastAsia="en-US"/>
        </w:rPr>
        <w:tab/>
      </w:r>
      <w:r w:rsidRPr="00296384">
        <w:rPr>
          <w:rFonts w:cs="Times New Roman"/>
          <w:lang w:eastAsia="en-US"/>
        </w:rPr>
        <w:tab/>
      </w:r>
      <w:r w:rsidR="00A07006" w:rsidRPr="00296384">
        <w:rPr>
          <w:rFonts w:cs="Times New Roman"/>
          <w:b/>
          <w:lang w:eastAsia="en-US"/>
        </w:rPr>
        <w:t>11.</w:t>
      </w:r>
      <w:r w:rsidR="005C02E2">
        <w:rPr>
          <w:rFonts w:cs="Times New Roman"/>
          <w:b/>
          <w:lang w:eastAsia="en-US"/>
        </w:rPr>
        <w:t xml:space="preserve"> </w:t>
      </w:r>
      <w:r w:rsidR="00A07006" w:rsidRPr="00296384">
        <w:rPr>
          <w:rFonts w:cs="Times New Roman"/>
          <w:b/>
          <w:lang w:eastAsia="en-US"/>
        </w:rPr>
        <w:t>Юридические адре</w:t>
      </w:r>
      <w:r w:rsidRPr="00296384">
        <w:rPr>
          <w:rFonts w:cs="Times New Roman"/>
          <w:b/>
          <w:lang w:eastAsia="en-US"/>
        </w:rPr>
        <w:t>са и банковские реквизиты  сторон</w:t>
      </w:r>
    </w:p>
    <w:tbl>
      <w:tblPr>
        <w:tblStyle w:val="a4"/>
        <w:tblW w:w="10490" w:type="dxa"/>
        <w:tblInd w:w="-743" w:type="dxa"/>
        <w:tblLayout w:type="fixed"/>
        <w:tblLook w:val="04A0" w:firstRow="1" w:lastRow="0" w:firstColumn="1" w:lastColumn="0" w:noHBand="0" w:noVBand="1"/>
      </w:tblPr>
      <w:tblGrid>
        <w:gridCol w:w="3545"/>
        <w:gridCol w:w="3402"/>
        <w:gridCol w:w="3543"/>
      </w:tblGrid>
      <w:tr w:rsidR="00296384" w:rsidRPr="00296384" w:rsidTr="005C02E2">
        <w:trPr>
          <w:trHeight w:val="1346"/>
        </w:trPr>
        <w:tc>
          <w:tcPr>
            <w:tcW w:w="3545" w:type="dxa"/>
          </w:tcPr>
          <w:p w:rsidR="001214EF" w:rsidRPr="00296384" w:rsidRDefault="001214EF" w:rsidP="00224E64">
            <w:pPr>
              <w:ind w:right="-83"/>
              <w:rPr>
                <w:rFonts w:cs="Times New Roman"/>
                <w:b/>
                <w:lang w:eastAsia="en-US"/>
              </w:rPr>
            </w:pPr>
            <w:r w:rsidRPr="00296384">
              <w:rPr>
                <w:rFonts w:cs="Times New Roman"/>
                <w:b/>
                <w:lang w:eastAsia="en-US"/>
              </w:rPr>
              <w:t>Заказчик:</w:t>
            </w:r>
          </w:p>
          <w:p w:rsidR="00224E64" w:rsidRPr="00296384" w:rsidRDefault="00224E64" w:rsidP="00224E64">
            <w:pPr>
              <w:rPr>
                <w:rFonts w:cs="Times New Roman"/>
                <w:b/>
                <w:lang w:eastAsia="en-US"/>
              </w:rPr>
            </w:pPr>
          </w:p>
        </w:tc>
        <w:tc>
          <w:tcPr>
            <w:tcW w:w="3402" w:type="dxa"/>
          </w:tcPr>
          <w:p w:rsidR="006C1B03" w:rsidRDefault="003265C4" w:rsidP="006449EB">
            <w:pPr>
              <w:rPr>
                <w:rFonts w:cs="Times New Roman"/>
                <w:b/>
                <w:lang w:eastAsia="en-US"/>
              </w:rPr>
            </w:pPr>
            <w:r w:rsidRPr="00296384">
              <w:rPr>
                <w:rFonts w:cs="Times New Roman"/>
                <w:b/>
                <w:lang w:eastAsia="en-US"/>
              </w:rPr>
              <w:t>Поставщик:</w:t>
            </w:r>
          </w:p>
          <w:p w:rsidR="009801F7" w:rsidRPr="00296384" w:rsidRDefault="009801F7" w:rsidP="00055007">
            <w:pPr>
              <w:rPr>
                <w:rFonts w:cs="Times New Roman"/>
                <w:b/>
                <w:lang w:eastAsia="en-US"/>
              </w:rPr>
            </w:pPr>
          </w:p>
        </w:tc>
        <w:tc>
          <w:tcPr>
            <w:tcW w:w="3543" w:type="dxa"/>
          </w:tcPr>
          <w:p w:rsidR="003265C4" w:rsidRPr="00296384" w:rsidRDefault="003265C4" w:rsidP="003265C4">
            <w:pPr>
              <w:rPr>
                <w:rFonts w:cs="Times New Roman"/>
                <w:b/>
                <w:lang w:eastAsia="en-US"/>
              </w:rPr>
            </w:pPr>
            <w:r w:rsidRPr="00296384">
              <w:rPr>
                <w:rFonts w:cs="Times New Roman"/>
                <w:b/>
                <w:lang w:eastAsia="en-US"/>
              </w:rPr>
              <w:t>Получатель:</w:t>
            </w:r>
          </w:p>
          <w:p w:rsidR="009801F7" w:rsidRPr="00296384" w:rsidRDefault="003265C4" w:rsidP="000A4D4B">
            <w:pPr>
              <w:rPr>
                <w:rFonts w:cs="Times New Roman"/>
                <w:lang w:eastAsia="en-US"/>
              </w:rPr>
            </w:pPr>
            <w:r w:rsidRPr="00296384">
              <w:rPr>
                <w:rFonts w:cs="Times New Roman"/>
                <w:lang w:eastAsia="en-US"/>
              </w:rPr>
              <w:t xml:space="preserve"> </w:t>
            </w:r>
          </w:p>
        </w:tc>
      </w:tr>
    </w:tbl>
    <w:p w:rsidR="00D20650" w:rsidRPr="00296384" w:rsidRDefault="00D20650" w:rsidP="00C92E13">
      <w:pPr>
        <w:rPr>
          <w:rFonts w:cs="Times New Roman"/>
        </w:rPr>
      </w:pPr>
    </w:p>
    <w:p w:rsidR="00EF0BA6" w:rsidRPr="00296384" w:rsidRDefault="00EF0BA6" w:rsidP="00844DB7">
      <w:pPr>
        <w:rPr>
          <w:rFonts w:cs="Times New Roman"/>
        </w:rPr>
      </w:pPr>
    </w:p>
    <w:p w:rsidR="009832E6" w:rsidRPr="00296384" w:rsidRDefault="009832E6" w:rsidP="005D2D65">
      <w:pPr>
        <w:jc w:val="right"/>
        <w:rPr>
          <w:rFonts w:cs="Times New Roman"/>
        </w:rPr>
      </w:pPr>
    </w:p>
    <w:p w:rsidR="009832E6" w:rsidRPr="00296384" w:rsidRDefault="009832E6" w:rsidP="005D2D65">
      <w:pPr>
        <w:jc w:val="right"/>
        <w:rPr>
          <w:rFonts w:cs="Times New Roman"/>
        </w:rPr>
      </w:pPr>
    </w:p>
    <w:p w:rsidR="009832E6" w:rsidRPr="00296384" w:rsidRDefault="009832E6" w:rsidP="005D2D65">
      <w:pPr>
        <w:jc w:val="right"/>
        <w:rPr>
          <w:rFonts w:cs="Times New Roman"/>
        </w:rPr>
      </w:pPr>
    </w:p>
    <w:p w:rsidR="009832E6" w:rsidRPr="00296384" w:rsidRDefault="009832E6" w:rsidP="005D2D65">
      <w:pPr>
        <w:jc w:val="right"/>
        <w:rPr>
          <w:rFonts w:cs="Times New Roman"/>
        </w:rPr>
      </w:pPr>
    </w:p>
    <w:p w:rsidR="009832E6" w:rsidRPr="00296384" w:rsidRDefault="009832E6" w:rsidP="005D2D65">
      <w:pPr>
        <w:jc w:val="right"/>
        <w:rPr>
          <w:rFonts w:cs="Times New Roman"/>
        </w:rPr>
      </w:pPr>
    </w:p>
    <w:p w:rsidR="009832E6" w:rsidRPr="00296384" w:rsidRDefault="009832E6" w:rsidP="00980775">
      <w:pPr>
        <w:rPr>
          <w:rFonts w:cs="Times New Roman"/>
        </w:rPr>
      </w:pPr>
    </w:p>
    <w:p w:rsidR="005B4858" w:rsidRPr="00296384" w:rsidRDefault="005B4858" w:rsidP="00980775">
      <w:pPr>
        <w:rPr>
          <w:rFonts w:cs="Times New Roman"/>
        </w:rPr>
      </w:pPr>
    </w:p>
    <w:p w:rsidR="005B4858" w:rsidRPr="00296384" w:rsidRDefault="005B4858" w:rsidP="00980775">
      <w:pPr>
        <w:rPr>
          <w:rFonts w:cs="Times New Roman"/>
        </w:rPr>
      </w:pPr>
    </w:p>
    <w:p w:rsidR="005B4858" w:rsidRPr="00296384" w:rsidRDefault="005B4858" w:rsidP="00980775">
      <w:pPr>
        <w:rPr>
          <w:rFonts w:cs="Times New Roman"/>
        </w:rPr>
      </w:pPr>
    </w:p>
    <w:p w:rsidR="006449EB" w:rsidRPr="00296384" w:rsidRDefault="006449EB" w:rsidP="00980775">
      <w:pPr>
        <w:rPr>
          <w:rFonts w:cs="Times New Roman"/>
        </w:rPr>
      </w:pPr>
    </w:p>
    <w:p w:rsidR="006449EB" w:rsidRPr="00296384" w:rsidRDefault="006449EB" w:rsidP="00980775">
      <w:pPr>
        <w:rPr>
          <w:rFonts w:cs="Times New Roman"/>
        </w:rPr>
      </w:pPr>
    </w:p>
    <w:p w:rsidR="005B4858" w:rsidRPr="00296384" w:rsidRDefault="005B4858" w:rsidP="00980775">
      <w:pPr>
        <w:rPr>
          <w:rFonts w:cs="Times New Roman"/>
        </w:rPr>
      </w:pPr>
    </w:p>
    <w:p w:rsidR="007D60C5" w:rsidRPr="00296384" w:rsidRDefault="007D60C5" w:rsidP="00980775">
      <w:pPr>
        <w:rPr>
          <w:rFonts w:cs="Times New Roman"/>
        </w:rPr>
      </w:pPr>
    </w:p>
    <w:p w:rsidR="00C66908" w:rsidRDefault="00C66908" w:rsidP="00980775">
      <w:pPr>
        <w:rPr>
          <w:rFonts w:cs="Times New Roman"/>
        </w:rPr>
      </w:pPr>
    </w:p>
    <w:p w:rsidR="00C43B5D" w:rsidRDefault="00C43B5D" w:rsidP="00980775">
      <w:pPr>
        <w:rPr>
          <w:rFonts w:cs="Times New Roman"/>
        </w:rPr>
      </w:pPr>
    </w:p>
    <w:p w:rsidR="00C43B5D" w:rsidRDefault="00C43B5D" w:rsidP="00980775">
      <w:pPr>
        <w:rPr>
          <w:rFonts w:cs="Times New Roman"/>
        </w:rPr>
      </w:pPr>
    </w:p>
    <w:p w:rsidR="00C43B5D" w:rsidRDefault="00C43B5D" w:rsidP="00980775">
      <w:pPr>
        <w:rPr>
          <w:rFonts w:cs="Times New Roman"/>
        </w:rPr>
      </w:pPr>
    </w:p>
    <w:p w:rsidR="00C43B5D" w:rsidRDefault="00C43B5D" w:rsidP="00980775">
      <w:pPr>
        <w:rPr>
          <w:rFonts w:cs="Times New Roman"/>
        </w:rPr>
      </w:pPr>
    </w:p>
    <w:p w:rsidR="00C43B5D" w:rsidRDefault="00C43B5D" w:rsidP="00980775">
      <w:pPr>
        <w:rPr>
          <w:rFonts w:cs="Times New Roman"/>
        </w:rPr>
      </w:pPr>
    </w:p>
    <w:p w:rsidR="00C43B5D" w:rsidRDefault="00C43B5D" w:rsidP="00980775">
      <w:pPr>
        <w:rPr>
          <w:rFonts w:cs="Times New Roman"/>
        </w:rPr>
      </w:pPr>
    </w:p>
    <w:p w:rsidR="00C43B5D" w:rsidRDefault="00C43B5D" w:rsidP="00980775">
      <w:pPr>
        <w:rPr>
          <w:rFonts w:cs="Times New Roman"/>
        </w:rPr>
      </w:pPr>
    </w:p>
    <w:p w:rsidR="00C43B5D" w:rsidRDefault="00C43B5D" w:rsidP="00980775">
      <w:pPr>
        <w:rPr>
          <w:rFonts w:cs="Times New Roman"/>
        </w:rPr>
      </w:pPr>
    </w:p>
    <w:p w:rsidR="00C43B5D" w:rsidRDefault="00C43B5D" w:rsidP="00980775">
      <w:pPr>
        <w:rPr>
          <w:rFonts w:cs="Times New Roman"/>
        </w:rPr>
      </w:pPr>
    </w:p>
    <w:p w:rsidR="00C43B5D" w:rsidRDefault="00C43B5D" w:rsidP="00980775">
      <w:pPr>
        <w:rPr>
          <w:rFonts w:cs="Times New Roman"/>
        </w:rPr>
      </w:pPr>
    </w:p>
    <w:p w:rsidR="00C43B5D" w:rsidRDefault="00C43B5D" w:rsidP="00980775">
      <w:pPr>
        <w:rPr>
          <w:rFonts w:cs="Times New Roman"/>
        </w:rPr>
      </w:pPr>
    </w:p>
    <w:p w:rsidR="00C43B5D" w:rsidRDefault="00C43B5D" w:rsidP="00980775">
      <w:pPr>
        <w:rPr>
          <w:rFonts w:cs="Times New Roman"/>
        </w:rPr>
      </w:pPr>
    </w:p>
    <w:p w:rsidR="00C43B5D" w:rsidRDefault="00C43B5D" w:rsidP="00980775">
      <w:pPr>
        <w:rPr>
          <w:rFonts w:cs="Times New Roman"/>
        </w:rPr>
      </w:pPr>
    </w:p>
    <w:p w:rsidR="00C43B5D" w:rsidRDefault="00C43B5D" w:rsidP="00980775">
      <w:pPr>
        <w:rPr>
          <w:rFonts w:cs="Times New Roman"/>
        </w:rPr>
      </w:pPr>
    </w:p>
    <w:p w:rsidR="00C43B5D" w:rsidRDefault="00C43B5D" w:rsidP="00980775">
      <w:pPr>
        <w:rPr>
          <w:rFonts w:cs="Times New Roman"/>
        </w:rPr>
      </w:pPr>
    </w:p>
    <w:p w:rsidR="00C43B5D" w:rsidRDefault="00C43B5D" w:rsidP="00980775">
      <w:pPr>
        <w:rPr>
          <w:rFonts w:cs="Times New Roman"/>
        </w:rPr>
      </w:pPr>
    </w:p>
    <w:p w:rsidR="00C43B5D" w:rsidRDefault="00C43B5D" w:rsidP="00980775">
      <w:pPr>
        <w:rPr>
          <w:rFonts w:cs="Times New Roman"/>
        </w:rPr>
      </w:pPr>
    </w:p>
    <w:p w:rsidR="00C43B5D" w:rsidRPr="00296384" w:rsidRDefault="00C43B5D" w:rsidP="00980775">
      <w:pPr>
        <w:rPr>
          <w:rFonts w:cs="Times New Roman"/>
        </w:rPr>
      </w:pPr>
    </w:p>
    <w:p w:rsidR="00EA5070" w:rsidRPr="00296384" w:rsidRDefault="00EA5070" w:rsidP="00980775">
      <w:pPr>
        <w:rPr>
          <w:rFonts w:cs="Times New Roman"/>
        </w:rPr>
      </w:pPr>
    </w:p>
    <w:p w:rsidR="007D60C5" w:rsidRPr="00296384" w:rsidRDefault="007D60C5" w:rsidP="00980775">
      <w:pPr>
        <w:rPr>
          <w:rFonts w:cs="Times New Roman"/>
        </w:rPr>
      </w:pPr>
    </w:p>
    <w:p w:rsidR="00D20650" w:rsidRPr="00296384" w:rsidRDefault="00D20650" w:rsidP="005D2D65">
      <w:pPr>
        <w:jc w:val="right"/>
        <w:rPr>
          <w:rFonts w:cs="Times New Roman"/>
        </w:rPr>
      </w:pPr>
      <w:r w:rsidRPr="00296384">
        <w:rPr>
          <w:rFonts w:cs="Times New Roman"/>
        </w:rPr>
        <w:lastRenderedPageBreak/>
        <w:t>Приложение № 1</w:t>
      </w:r>
    </w:p>
    <w:p w:rsidR="00866F92" w:rsidRPr="00296384" w:rsidRDefault="005D2D65" w:rsidP="005D2D65">
      <w:pPr>
        <w:ind w:firstLine="567"/>
        <w:jc w:val="right"/>
        <w:rPr>
          <w:rFonts w:cs="Times New Roman"/>
        </w:rPr>
      </w:pPr>
      <w:r w:rsidRPr="00296384">
        <w:rPr>
          <w:rFonts w:cs="Times New Roman"/>
        </w:rPr>
        <w:t>к договору №</w:t>
      </w:r>
      <w:r w:rsidR="00004DDE" w:rsidRPr="00296384">
        <w:rPr>
          <w:rFonts w:cs="Times New Roman"/>
        </w:rPr>
        <w:t>___</w:t>
      </w:r>
      <w:r w:rsidR="00C66908" w:rsidRPr="00296384">
        <w:rPr>
          <w:rFonts w:cs="Times New Roman"/>
        </w:rPr>
        <w:t>____</w:t>
      </w:r>
      <w:r w:rsidR="00004DDE" w:rsidRPr="00296384">
        <w:rPr>
          <w:rFonts w:cs="Times New Roman"/>
        </w:rPr>
        <w:t>____</w:t>
      </w:r>
      <w:r w:rsidR="00D20650" w:rsidRPr="00296384">
        <w:rPr>
          <w:rFonts w:cs="Times New Roman"/>
        </w:rPr>
        <w:t xml:space="preserve"> </w:t>
      </w:r>
    </w:p>
    <w:p w:rsidR="00D20650" w:rsidRPr="00296384" w:rsidRDefault="00D20650" w:rsidP="005D2D65">
      <w:pPr>
        <w:ind w:firstLine="567"/>
        <w:jc w:val="right"/>
        <w:rPr>
          <w:rFonts w:cs="Times New Roman"/>
        </w:rPr>
      </w:pPr>
      <w:r w:rsidRPr="00296384">
        <w:rPr>
          <w:rFonts w:cs="Times New Roman"/>
        </w:rPr>
        <w:t xml:space="preserve">от </w:t>
      </w:r>
      <w:r w:rsidR="00866F92" w:rsidRPr="00296384">
        <w:rPr>
          <w:rFonts w:cs="Times New Roman"/>
        </w:rPr>
        <w:t>«__</w:t>
      </w:r>
      <w:bookmarkStart w:id="2" w:name="_GoBack"/>
      <w:bookmarkEnd w:id="2"/>
      <w:r w:rsidR="00866F92" w:rsidRPr="00296384">
        <w:rPr>
          <w:rFonts w:cs="Times New Roman"/>
        </w:rPr>
        <w:t>_»</w:t>
      </w:r>
      <w:r w:rsidR="00C43B5D">
        <w:rPr>
          <w:rFonts w:cs="Times New Roman"/>
        </w:rPr>
        <w:t xml:space="preserve"> ______</w:t>
      </w:r>
      <w:r w:rsidR="00EA5070" w:rsidRPr="00296384">
        <w:rPr>
          <w:rFonts w:cs="Times New Roman"/>
        </w:rPr>
        <w:t xml:space="preserve"> </w:t>
      </w:r>
      <w:r w:rsidR="006F056F" w:rsidRPr="00296384">
        <w:rPr>
          <w:rFonts w:cs="Times New Roman"/>
        </w:rPr>
        <w:t>2024</w:t>
      </w:r>
      <w:r w:rsidRPr="00296384">
        <w:rPr>
          <w:rFonts w:cs="Times New Roman"/>
        </w:rPr>
        <w:t xml:space="preserve"> года</w:t>
      </w:r>
    </w:p>
    <w:p w:rsidR="00D20650" w:rsidRPr="00296384" w:rsidRDefault="00D20650" w:rsidP="00D20650">
      <w:pPr>
        <w:ind w:firstLine="567"/>
        <w:jc w:val="right"/>
        <w:rPr>
          <w:rFonts w:cs="Times New Roman"/>
        </w:rPr>
      </w:pPr>
    </w:p>
    <w:p w:rsidR="00E87BF8" w:rsidRPr="00296384" w:rsidRDefault="00E87BF8" w:rsidP="00D20650">
      <w:pPr>
        <w:ind w:firstLine="567"/>
        <w:jc w:val="center"/>
        <w:rPr>
          <w:rFonts w:cs="Times New Roman"/>
          <w:b/>
        </w:rPr>
      </w:pPr>
    </w:p>
    <w:p w:rsidR="00D20650" w:rsidRPr="00296384" w:rsidRDefault="00004DDE" w:rsidP="00FE123D">
      <w:pPr>
        <w:ind w:firstLine="567"/>
        <w:rPr>
          <w:rFonts w:cs="Times New Roman"/>
          <w:b/>
        </w:rPr>
      </w:pPr>
      <w:r w:rsidRPr="00296384">
        <w:rPr>
          <w:rFonts w:cs="Times New Roman"/>
          <w:b/>
        </w:rPr>
        <w:t xml:space="preserve">                                                     </w:t>
      </w:r>
      <w:r w:rsidR="00D20650" w:rsidRPr="00296384">
        <w:rPr>
          <w:rFonts w:cs="Times New Roman"/>
          <w:b/>
        </w:rPr>
        <w:t>Спецификация</w:t>
      </w:r>
    </w:p>
    <w:p w:rsidR="00B15B47" w:rsidRPr="00296384" w:rsidRDefault="00B15B47" w:rsidP="00D20650">
      <w:pPr>
        <w:ind w:firstLine="567"/>
        <w:jc w:val="center"/>
        <w:rPr>
          <w:rFonts w:cs="Times New Roman"/>
        </w:rPr>
      </w:pPr>
    </w:p>
    <w:tbl>
      <w:tblPr>
        <w:tblW w:w="14440" w:type="pct"/>
        <w:tblInd w:w="-743" w:type="dxa"/>
        <w:tblLayout w:type="fixed"/>
        <w:tblLook w:val="04A0" w:firstRow="1" w:lastRow="0" w:firstColumn="1" w:lastColumn="0" w:noHBand="0" w:noVBand="1"/>
      </w:tblPr>
      <w:tblGrid>
        <w:gridCol w:w="568"/>
        <w:gridCol w:w="4958"/>
        <w:gridCol w:w="846"/>
        <w:gridCol w:w="1415"/>
        <w:gridCol w:w="1133"/>
        <w:gridCol w:w="1708"/>
        <w:gridCol w:w="1703"/>
        <w:gridCol w:w="1703"/>
        <w:gridCol w:w="1703"/>
        <w:gridCol w:w="1703"/>
        <w:gridCol w:w="1703"/>
        <w:gridCol w:w="1703"/>
        <w:gridCol w:w="1703"/>
        <w:gridCol w:w="1703"/>
        <w:gridCol w:w="1703"/>
        <w:gridCol w:w="1686"/>
      </w:tblGrid>
      <w:tr w:rsidR="00296384" w:rsidRPr="00296384" w:rsidTr="002F6188">
        <w:trPr>
          <w:gridAfter w:val="10"/>
          <w:wAfter w:w="3077" w:type="pct"/>
        </w:trPr>
        <w:tc>
          <w:tcPr>
            <w:tcW w:w="103" w:type="pct"/>
            <w:tcBorders>
              <w:top w:val="single" w:sz="4" w:space="0" w:color="auto"/>
              <w:left w:val="single" w:sz="6" w:space="0" w:color="auto"/>
              <w:bottom w:val="single" w:sz="4" w:space="0" w:color="auto"/>
              <w:right w:val="single" w:sz="6" w:space="0" w:color="auto"/>
            </w:tcBorders>
          </w:tcPr>
          <w:p w:rsidR="00E87BF8" w:rsidRPr="00296384" w:rsidRDefault="00E87BF8" w:rsidP="00FD7396">
            <w:pPr>
              <w:jc w:val="center"/>
              <w:rPr>
                <w:b/>
              </w:rPr>
            </w:pPr>
            <w:r w:rsidRPr="00296384">
              <w:rPr>
                <w:b/>
              </w:rPr>
              <w:t>№ п/п</w:t>
            </w:r>
          </w:p>
        </w:tc>
        <w:tc>
          <w:tcPr>
            <w:tcW w:w="897" w:type="pct"/>
            <w:tcBorders>
              <w:top w:val="single" w:sz="4" w:space="0" w:color="auto"/>
              <w:left w:val="single" w:sz="6" w:space="0" w:color="auto"/>
              <w:bottom w:val="single" w:sz="4" w:space="0" w:color="auto"/>
              <w:right w:val="single" w:sz="6" w:space="0" w:color="auto"/>
            </w:tcBorders>
            <w:vAlign w:val="center"/>
          </w:tcPr>
          <w:p w:rsidR="00E87BF8" w:rsidRPr="00296384" w:rsidRDefault="00E87BF8" w:rsidP="00FD7396">
            <w:pPr>
              <w:jc w:val="center"/>
              <w:rPr>
                <w:b/>
              </w:rPr>
            </w:pPr>
            <w:r w:rsidRPr="00296384">
              <w:rPr>
                <w:b/>
              </w:rPr>
              <w:t>Наименование</w:t>
            </w:r>
            <w:r w:rsidR="0024409A" w:rsidRPr="00296384">
              <w:rPr>
                <w:b/>
              </w:rPr>
              <w:t>, страна и фирма производитель, иные характеристики Товара</w:t>
            </w:r>
          </w:p>
        </w:tc>
        <w:tc>
          <w:tcPr>
            <w:tcW w:w="153"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E87BF8" w:rsidRPr="00296384" w:rsidRDefault="00E87BF8" w:rsidP="00FD7396">
            <w:pPr>
              <w:jc w:val="center"/>
              <w:rPr>
                <w:b/>
              </w:rPr>
            </w:pPr>
            <w:r w:rsidRPr="00296384">
              <w:rPr>
                <w:b/>
              </w:rPr>
              <w:t>Ед. изм.</w:t>
            </w:r>
          </w:p>
        </w:tc>
        <w:tc>
          <w:tcPr>
            <w:tcW w:w="256"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E87BF8" w:rsidRPr="00296384" w:rsidRDefault="00E87BF8" w:rsidP="00B2321C">
            <w:pPr>
              <w:jc w:val="center"/>
              <w:rPr>
                <w:b/>
              </w:rPr>
            </w:pPr>
            <w:r w:rsidRPr="00296384">
              <w:rPr>
                <w:b/>
              </w:rPr>
              <w:t xml:space="preserve">Кол-во </w:t>
            </w:r>
          </w:p>
        </w:tc>
        <w:tc>
          <w:tcPr>
            <w:tcW w:w="205"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E87BF8" w:rsidRPr="00296384" w:rsidRDefault="00E87BF8" w:rsidP="00FD7396">
            <w:pPr>
              <w:jc w:val="center"/>
              <w:rPr>
                <w:b/>
              </w:rPr>
            </w:pPr>
            <w:r w:rsidRPr="00296384">
              <w:rPr>
                <w:b/>
              </w:rPr>
              <w:t xml:space="preserve">Цена за </w:t>
            </w:r>
          </w:p>
          <w:p w:rsidR="00E87BF8" w:rsidRPr="00296384" w:rsidRDefault="00E87BF8" w:rsidP="00FD7396">
            <w:pPr>
              <w:jc w:val="center"/>
              <w:rPr>
                <w:b/>
              </w:rPr>
            </w:pPr>
            <w:r w:rsidRPr="00296384">
              <w:rPr>
                <w:b/>
              </w:rPr>
              <w:t>1 ед. изм. руб. ПМР</w:t>
            </w:r>
          </w:p>
        </w:tc>
        <w:tc>
          <w:tcPr>
            <w:tcW w:w="309" w:type="pct"/>
            <w:tcBorders>
              <w:top w:val="single" w:sz="4" w:space="0" w:color="auto"/>
              <w:left w:val="single" w:sz="6" w:space="0" w:color="auto"/>
              <w:bottom w:val="single" w:sz="4" w:space="0" w:color="auto"/>
              <w:right w:val="single" w:sz="4" w:space="0" w:color="auto"/>
            </w:tcBorders>
            <w:vAlign w:val="center"/>
          </w:tcPr>
          <w:p w:rsidR="00E87BF8" w:rsidRPr="00296384" w:rsidRDefault="00E87BF8" w:rsidP="00FD7396">
            <w:pPr>
              <w:jc w:val="center"/>
              <w:rPr>
                <w:b/>
              </w:rPr>
            </w:pPr>
            <w:r w:rsidRPr="00296384">
              <w:rPr>
                <w:b/>
              </w:rPr>
              <w:t>Сумма, руб. ПМР</w:t>
            </w:r>
          </w:p>
        </w:tc>
      </w:tr>
      <w:tr w:rsidR="00296384" w:rsidRPr="00296384" w:rsidTr="00D203E8">
        <w:trPr>
          <w:gridAfter w:val="10"/>
          <w:wAfter w:w="3077" w:type="pct"/>
          <w:trHeight w:val="354"/>
        </w:trPr>
        <w:tc>
          <w:tcPr>
            <w:tcW w:w="103" w:type="pct"/>
            <w:tcBorders>
              <w:top w:val="single" w:sz="4" w:space="0" w:color="auto"/>
              <w:left w:val="single" w:sz="6" w:space="0" w:color="auto"/>
              <w:bottom w:val="single" w:sz="4" w:space="0" w:color="auto"/>
              <w:right w:val="single" w:sz="6" w:space="0" w:color="auto"/>
            </w:tcBorders>
            <w:vAlign w:val="center"/>
          </w:tcPr>
          <w:p w:rsidR="00292E16" w:rsidRPr="00296384" w:rsidRDefault="00292E16" w:rsidP="001501A6">
            <w:pPr>
              <w:jc w:val="center"/>
              <w:rPr>
                <w:b/>
              </w:rPr>
            </w:pPr>
          </w:p>
        </w:tc>
        <w:tc>
          <w:tcPr>
            <w:tcW w:w="1820" w:type="pct"/>
            <w:gridSpan w:val="5"/>
            <w:tcBorders>
              <w:top w:val="single" w:sz="4" w:space="0" w:color="auto"/>
              <w:left w:val="single" w:sz="6" w:space="0" w:color="auto"/>
              <w:bottom w:val="single" w:sz="4" w:space="0" w:color="auto"/>
              <w:right w:val="single" w:sz="4" w:space="0" w:color="auto"/>
            </w:tcBorders>
            <w:vAlign w:val="center"/>
          </w:tcPr>
          <w:p w:rsidR="00292E16" w:rsidRPr="00296384" w:rsidRDefault="00384E8E" w:rsidP="00AA4825">
            <w:pPr>
              <w:spacing w:before="120" w:after="120"/>
              <w:jc w:val="center"/>
              <w:rPr>
                <w:rFonts w:cs="Times New Roman"/>
                <w:b/>
                <w:lang w:val="en-US"/>
              </w:rPr>
            </w:pPr>
            <w:r w:rsidRPr="00296384">
              <w:rPr>
                <w:b/>
              </w:rPr>
              <w:t xml:space="preserve">Средства </w:t>
            </w:r>
          </w:p>
        </w:tc>
      </w:tr>
      <w:tr w:rsidR="002F6188" w:rsidRPr="00AA4825" w:rsidTr="00AF6B2B">
        <w:trPr>
          <w:gridAfter w:val="10"/>
          <w:wAfter w:w="3077" w:type="pct"/>
        </w:trPr>
        <w:tc>
          <w:tcPr>
            <w:tcW w:w="103" w:type="pct"/>
            <w:tcBorders>
              <w:top w:val="single" w:sz="4" w:space="0" w:color="auto"/>
              <w:left w:val="single" w:sz="6" w:space="0" w:color="auto"/>
              <w:bottom w:val="single" w:sz="4" w:space="0" w:color="auto"/>
              <w:right w:val="single" w:sz="6" w:space="0" w:color="auto"/>
            </w:tcBorders>
            <w:vAlign w:val="center"/>
          </w:tcPr>
          <w:p w:rsidR="002F6188" w:rsidRPr="00296384" w:rsidRDefault="002F6188" w:rsidP="002F6188">
            <w:pPr>
              <w:jc w:val="center"/>
              <w:rPr>
                <w:b/>
              </w:rPr>
            </w:pPr>
            <w:r w:rsidRPr="00296384">
              <w:rPr>
                <w:b/>
              </w:rPr>
              <w:t>1.</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tcPr>
          <w:p w:rsidR="002F6188" w:rsidRPr="002F6188" w:rsidRDefault="005C02E2" w:rsidP="005C02E2">
            <w:r w:rsidRPr="005C02E2">
              <w:t xml:space="preserve">Моторное масло 15W40 (для бензиновых двигателей). Моторное масло для бензиновых </w:t>
            </w:r>
            <w:r>
              <w:t>двигателей.</w:t>
            </w:r>
            <w:r w:rsidRPr="005C02E2">
              <w:t xml:space="preserve"> Объем тары: по согласованию</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rsidR="002F6188" w:rsidRDefault="002F6188" w:rsidP="002F6188">
            <w:pPr>
              <w:jc w:val="center"/>
            </w:pPr>
            <w:r>
              <w:t>литр</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2F6188" w:rsidRDefault="002F6188" w:rsidP="002F6188">
            <w:pPr>
              <w:jc w:val="center"/>
            </w:pPr>
            <w:r>
              <w:t>150</w:t>
            </w:r>
          </w:p>
        </w:tc>
        <w:tc>
          <w:tcPr>
            <w:tcW w:w="205" w:type="pct"/>
            <w:tcBorders>
              <w:top w:val="single" w:sz="4" w:space="0" w:color="auto"/>
              <w:left w:val="single" w:sz="6" w:space="0" w:color="auto"/>
              <w:bottom w:val="single" w:sz="4" w:space="0" w:color="auto"/>
              <w:right w:val="single" w:sz="6" w:space="0" w:color="auto"/>
            </w:tcBorders>
            <w:shd w:val="clear" w:color="auto" w:fill="auto"/>
            <w:vAlign w:val="center"/>
          </w:tcPr>
          <w:p w:rsidR="002F6188" w:rsidRPr="00AA4825" w:rsidRDefault="002F6188" w:rsidP="002F6188">
            <w:pPr>
              <w:jc w:val="center"/>
            </w:pPr>
          </w:p>
        </w:tc>
        <w:tc>
          <w:tcPr>
            <w:tcW w:w="309" w:type="pct"/>
            <w:tcBorders>
              <w:top w:val="single" w:sz="4" w:space="0" w:color="auto"/>
              <w:left w:val="single" w:sz="6" w:space="0" w:color="auto"/>
              <w:bottom w:val="single" w:sz="4" w:space="0" w:color="auto"/>
              <w:right w:val="single" w:sz="4" w:space="0" w:color="auto"/>
            </w:tcBorders>
            <w:vAlign w:val="center"/>
          </w:tcPr>
          <w:p w:rsidR="002F6188" w:rsidRPr="00A1688A" w:rsidRDefault="002F6188" w:rsidP="002F6188">
            <w:pPr>
              <w:jc w:val="center"/>
              <w:rPr>
                <w:b/>
              </w:rPr>
            </w:pPr>
          </w:p>
        </w:tc>
      </w:tr>
      <w:tr w:rsidR="002F6188" w:rsidRPr="00296384" w:rsidTr="00AF6B2B">
        <w:trPr>
          <w:gridAfter w:val="4"/>
          <w:wAfter w:w="1229" w:type="pct"/>
        </w:trPr>
        <w:tc>
          <w:tcPr>
            <w:tcW w:w="103" w:type="pct"/>
            <w:tcBorders>
              <w:left w:val="single" w:sz="6" w:space="0" w:color="auto"/>
              <w:bottom w:val="single" w:sz="4" w:space="0" w:color="auto"/>
              <w:right w:val="single" w:sz="6" w:space="0" w:color="auto"/>
            </w:tcBorders>
            <w:vAlign w:val="center"/>
          </w:tcPr>
          <w:p w:rsidR="002F6188" w:rsidRPr="00296384" w:rsidRDefault="002F6188" w:rsidP="002F6188">
            <w:pPr>
              <w:jc w:val="center"/>
              <w:rPr>
                <w:b/>
              </w:rPr>
            </w:pPr>
            <w:r w:rsidRPr="00296384">
              <w:rPr>
                <w:b/>
              </w:rPr>
              <w:t xml:space="preserve">2. </w:t>
            </w:r>
          </w:p>
        </w:tc>
        <w:tc>
          <w:tcPr>
            <w:tcW w:w="897" w:type="pct"/>
            <w:tcBorders>
              <w:top w:val="nil"/>
              <w:left w:val="single" w:sz="4" w:space="0" w:color="auto"/>
              <w:bottom w:val="single" w:sz="4" w:space="0" w:color="auto"/>
              <w:right w:val="single" w:sz="4" w:space="0" w:color="auto"/>
            </w:tcBorders>
            <w:shd w:val="clear" w:color="auto" w:fill="auto"/>
            <w:vAlign w:val="center"/>
          </w:tcPr>
          <w:p w:rsidR="002F6188" w:rsidRPr="002F6188" w:rsidRDefault="005C02E2" w:rsidP="002F6188">
            <w:r w:rsidRPr="005C02E2">
              <w:t>Моторное масло М8-В  (вязкость SAE 40) - универсальное минеральное моторное масло.  Объем тары: по согласованию</w:t>
            </w:r>
          </w:p>
        </w:tc>
        <w:tc>
          <w:tcPr>
            <w:tcW w:w="153" w:type="pct"/>
            <w:tcBorders>
              <w:top w:val="nil"/>
              <w:left w:val="single" w:sz="4" w:space="0" w:color="auto"/>
              <w:bottom w:val="single" w:sz="4" w:space="0" w:color="auto"/>
              <w:right w:val="single" w:sz="4" w:space="0" w:color="auto"/>
            </w:tcBorders>
            <w:shd w:val="clear" w:color="auto" w:fill="auto"/>
            <w:vAlign w:val="center"/>
          </w:tcPr>
          <w:p w:rsidR="002F6188" w:rsidRDefault="002F6188" w:rsidP="002F6188">
            <w:pPr>
              <w:jc w:val="center"/>
            </w:pPr>
            <w:r>
              <w:t>литр</w:t>
            </w:r>
          </w:p>
        </w:tc>
        <w:tc>
          <w:tcPr>
            <w:tcW w:w="256" w:type="pct"/>
            <w:tcBorders>
              <w:top w:val="nil"/>
              <w:left w:val="single" w:sz="4" w:space="0" w:color="auto"/>
              <w:bottom w:val="single" w:sz="4" w:space="0" w:color="auto"/>
              <w:right w:val="single" w:sz="4" w:space="0" w:color="auto"/>
            </w:tcBorders>
            <w:shd w:val="clear" w:color="auto" w:fill="auto"/>
            <w:vAlign w:val="center"/>
          </w:tcPr>
          <w:p w:rsidR="002F6188" w:rsidRDefault="002F6188" w:rsidP="002F6188">
            <w:pPr>
              <w:jc w:val="center"/>
            </w:pPr>
            <w:r>
              <w:t>60</w:t>
            </w:r>
          </w:p>
        </w:tc>
        <w:tc>
          <w:tcPr>
            <w:tcW w:w="205" w:type="pct"/>
            <w:tcBorders>
              <w:top w:val="single" w:sz="4" w:space="0" w:color="auto"/>
              <w:left w:val="single" w:sz="6" w:space="0" w:color="auto"/>
              <w:bottom w:val="single" w:sz="4" w:space="0" w:color="auto"/>
              <w:right w:val="single" w:sz="6" w:space="0" w:color="auto"/>
            </w:tcBorders>
            <w:shd w:val="clear" w:color="auto" w:fill="auto"/>
            <w:vAlign w:val="center"/>
          </w:tcPr>
          <w:p w:rsidR="002F6188" w:rsidRPr="00296384" w:rsidRDefault="002F6188" w:rsidP="002F6188">
            <w:pPr>
              <w:jc w:val="center"/>
            </w:pPr>
          </w:p>
        </w:tc>
        <w:tc>
          <w:tcPr>
            <w:tcW w:w="309" w:type="pct"/>
            <w:tcBorders>
              <w:top w:val="single" w:sz="4" w:space="0" w:color="auto"/>
              <w:left w:val="single" w:sz="6" w:space="0" w:color="auto"/>
              <w:bottom w:val="single" w:sz="4" w:space="0" w:color="auto"/>
              <w:right w:val="single" w:sz="4" w:space="0" w:color="auto"/>
            </w:tcBorders>
            <w:vAlign w:val="center"/>
          </w:tcPr>
          <w:p w:rsidR="002F6188" w:rsidRPr="00296384" w:rsidRDefault="002F6188" w:rsidP="002F6188">
            <w:pPr>
              <w:rPr>
                <w:b/>
              </w:rPr>
            </w:pPr>
          </w:p>
        </w:tc>
        <w:tc>
          <w:tcPr>
            <w:tcW w:w="308" w:type="pct"/>
            <w:vAlign w:val="center"/>
          </w:tcPr>
          <w:p w:rsidR="002F6188" w:rsidRPr="00296384" w:rsidRDefault="002F6188" w:rsidP="002F6188">
            <w:pPr>
              <w:jc w:val="center"/>
              <w:rPr>
                <w:b/>
              </w:rPr>
            </w:pPr>
            <w:r w:rsidRPr="00296384">
              <w:rPr>
                <w:b/>
              </w:rPr>
              <w:t>1.</w:t>
            </w:r>
          </w:p>
        </w:tc>
        <w:tc>
          <w:tcPr>
            <w:tcW w:w="308" w:type="pct"/>
            <w:vAlign w:val="center"/>
          </w:tcPr>
          <w:p w:rsidR="002F6188" w:rsidRPr="00296384" w:rsidRDefault="002F6188" w:rsidP="002F6188">
            <w:pPr>
              <w:jc w:val="center"/>
              <w:rPr>
                <w:rFonts w:cs="Times New Roman"/>
                <w:b/>
              </w:rPr>
            </w:pPr>
          </w:p>
        </w:tc>
        <w:tc>
          <w:tcPr>
            <w:tcW w:w="308" w:type="pct"/>
            <w:vAlign w:val="center"/>
          </w:tcPr>
          <w:p w:rsidR="002F6188" w:rsidRPr="00296384" w:rsidRDefault="002F6188" w:rsidP="002F6188">
            <w:pPr>
              <w:jc w:val="center"/>
              <w:rPr>
                <w:rFonts w:cs="Times New Roman"/>
              </w:rPr>
            </w:pPr>
          </w:p>
        </w:tc>
        <w:tc>
          <w:tcPr>
            <w:tcW w:w="308" w:type="pct"/>
            <w:vAlign w:val="center"/>
          </w:tcPr>
          <w:p w:rsidR="002F6188" w:rsidRPr="00296384" w:rsidRDefault="002F6188" w:rsidP="002F6188">
            <w:pPr>
              <w:jc w:val="center"/>
              <w:rPr>
                <w:rFonts w:cs="Times New Roman"/>
              </w:rPr>
            </w:pPr>
          </w:p>
        </w:tc>
        <w:tc>
          <w:tcPr>
            <w:tcW w:w="308" w:type="pct"/>
            <w:vAlign w:val="center"/>
          </w:tcPr>
          <w:p w:rsidR="002F6188" w:rsidRPr="00296384" w:rsidRDefault="002F6188" w:rsidP="002F6188">
            <w:pPr>
              <w:jc w:val="center"/>
            </w:pPr>
          </w:p>
        </w:tc>
        <w:tc>
          <w:tcPr>
            <w:tcW w:w="308" w:type="pct"/>
            <w:vAlign w:val="center"/>
          </w:tcPr>
          <w:p w:rsidR="002F6188" w:rsidRPr="00296384" w:rsidRDefault="002F6188" w:rsidP="002F6188">
            <w:pPr>
              <w:jc w:val="center"/>
              <w:rPr>
                <w:b/>
              </w:rPr>
            </w:pPr>
          </w:p>
        </w:tc>
      </w:tr>
      <w:tr w:rsidR="002F6188" w:rsidRPr="00296384" w:rsidTr="00AF6B2B">
        <w:trPr>
          <w:gridAfter w:val="4"/>
          <w:wAfter w:w="1229" w:type="pct"/>
        </w:trPr>
        <w:tc>
          <w:tcPr>
            <w:tcW w:w="103" w:type="pct"/>
            <w:tcBorders>
              <w:left w:val="single" w:sz="6" w:space="0" w:color="auto"/>
              <w:bottom w:val="single" w:sz="4" w:space="0" w:color="auto"/>
              <w:right w:val="single" w:sz="6" w:space="0" w:color="auto"/>
            </w:tcBorders>
            <w:vAlign w:val="center"/>
          </w:tcPr>
          <w:p w:rsidR="002F6188" w:rsidRPr="00296384" w:rsidRDefault="002F6188" w:rsidP="002F6188">
            <w:pPr>
              <w:jc w:val="center"/>
              <w:rPr>
                <w:b/>
              </w:rPr>
            </w:pPr>
            <w:r>
              <w:rPr>
                <w:b/>
              </w:rPr>
              <w:t>3.</w:t>
            </w:r>
          </w:p>
        </w:tc>
        <w:tc>
          <w:tcPr>
            <w:tcW w:w="897" w:type="pct"/>
            <w:tcBorders>
              <w:top w:val="nil"/>
              <w:left w:val="single" w:sz="4" w:space="0" w:color="auto"/>
              <w:bottom w:val="single" w:sz="4" w:space="0" w:color="auto"/>
              <w:right w:val="single" w:sz="4" w:space="0" w:color="auto"/>
            </w:tcBorders>
            <w:shd w:val="clear" w:color="auto" w:fill="auto"/>
            <w:vAlign w:val="center"/>
          </w:tcPr>
          <w:p w:rsidR="002F6188" w:rsidRPr="002F6188" w:rsidRDefault="005C02E2" w:rsidP="002F6188">
            <w:r w:rsidRPr="005C02E2">
              <w:t>Масло гидравл</w:t>
            </w:r>
            <w:proofErr w:type="gramStart"/>
            <w:r w:rsidRPr="005C02E2">
              <w:t>.М</w:t>
            </w:r>
            <w:proofErr w:type="gramEnd"/>
            <w:r w:rsidRPr="005C02E2">
              <w:t>ГЕ-46 (</w:t>
            </w:r>
            <w:proofErr w:type="spellStart"/>
            <w:r w:rsidRPr="005C02E2">
              <w:t>Hidro</w:t>
            </w:r>
            <w:proofErr w:type="spellEnd"/>
            <w:r w:rsidRPr="005C02E2">
              <w:t xml:space="preserve"> ISO 46). Минеральное гидравлическое масло для гидравлического оборудования. Объем тары: по согласованию</w:t>
            </w:r>
          </w:p>
        </w:tc>
        <w:tc>
          <w:tcPr>
            <w:tcW w:w="153" w:type="pct"/>
            <w:tcBorders>
              <w:top w:val="nil"/>
              <w:left w:val="single" w:sz="4" w:space="0" w:color="auto"/>
              <w:bottom w:val="single" w:sz="4" w:space="0" w:color="auto"/>
              <w:right w:val="single" w:sz="4" w:space="0" w:color="auto"/>
            </w:tcBorders>
            <w:shd w:val="clear" w:color="auto" w:fill="auto"/>
            <w:vAlign w:val="center"/>
          </w:tcPr>
          <w:p w:rsidR="002F6188" w:rsidRDefault="002F6188" w:rsidP="002F6188">
            <w:pPr>
              <w:jc w:val="center"/>
            </w:pPr>
            <w:r>
              <w:t>литр</w:t>
            </w:r>
          </w:p>
        </w:tc>
        <w:tc>
          <w:tcPr>
            <w:tcW w:w="256" w:type="pct"/>
            <w:tcBorders>
              <w:top w:val="nil"/>
              <w:left w:val="single" w:sz="4" w:space="0" w:color="auto"/>
              <w:bottom w:val="single" w:sz="4" w:space="0" w:color="auto"/>
              <w:right w:val="single" w:sz="4" w:space="0" w:color="auto"/>
            </w:tcBorders>
            <w:shd w:val="clear" w:color="auto" w:fill="auto"/>
            <w:vAlign w:val="center"/>
          </w:tcPr>
          <w:p w:rsidR="002F6188" w:rsidRDefault="002F6188" w:rsidP="002F6188">
            <w:pPr>
              <w:jc w:val="center"/>
            </w:pPr>
            <w:r>
              <w:t>160</w:t>
            </w:r>
          </w:p>
        </w:tc>
        <w:tc>
          <w:tcPr>
            <w:tcW w:w="205" w:type="pct"/>
            <w:tcBorders>
              <w:top w:val="single" w:sz="4" w:space="0" w:color="auto"/>
              <w:left w:val="single" w:sz="6" w:space="0" w:color="auto"/>
              <w:bottom w:val="single" w:sz="4" w:space="0" w:color="auto"/>
              <w:right w:val="single" w:sz="6" w:space="0" w:color="auto"/>
            </w:tcBorders>
            <w:shd w:val="clear" w:color="auto" w:fill="auto"/>
            <w:vAlign w:val="center"/>
          </w:tcPr>
          <w:p w:rsidR="002F6188" w:rsidRPr="00296384" w:rsidRDefault="002F6188" w:rsidP="002F6188">
            <w:pPr>
              <w:jc w:val="center"/>
            </w:pPr>
          </w:p>
        </w:tc>
        <w:tc>
          <w:tcPr>
            <w:tcW w:w="309" w:type="pct"/>
            <w:tcBorders>
              <w:top w:val="single" w:sz="4" w:space="0" w:color="auto"/>
              <w:left w:val="single" w:sz="6" w:space="0" w:color="auto"/>
              <w:bottom w:val="single" w:sz="4" w:space="0" w:color="auto"/>
              <w:right w:val="single" w:sz="4" w:space="0" w:color="auto"/>
            </w:tcBorders>
            <w:vAlign w:val="center"/>
          </w:tcPr>
          <w:p w:rsidR="002F6188" w:rsidRPr="00296384" w:rsidRDefault="002F6188" w:rsidP="002F6188">
            <w:pPr>
              <w:rPr>
                <w:b/>
              </w:rPr>
            </w:pPr>
          </w:p>
        </w:tc>
        <w:tc>
          <w:tcPr>
            <w:tcW w:w="308" w:type="pct"/>
            <w:vAlign w:val="center"/>
          </w:tcPr>
          <w:p w:rsidR="002F6188" w:rsidRPr="00296384" w:rsidRDefault="002F6188" w:rsidP="002F6188">
            <w:pPr>
              <w:jc w:val="center"/>
              <w:rPr>
                <w:b/>
              </w:rPr>
            </w:pPr>
          </w:p>
        </w:tc>
        <w:tc>
          <w:tcPr>
            <w:tcW w:w="308" w:type="pct"/>
            <w:vAlign w:val="center"/>
          </w:tcPr>
          <w:p w:rsidR="002F6188" w:rsidRPr="00296384" w:rsidRDefault="002F6188" w:rsidP="002F6188">
            <w:pPr>
              <w:jc w:val="center"/>
              <w:rPr>
                <w:rFonts w:cs="Times New Roman"/>
                <w:b/>
              </w:rPr>
            </w:pPr>
          </w:p>
        </w:tc>
        <w:tc>
          <w:tcPr>
            <w:tcW w:w="308" w:type="pct"/>
            <w:vAlign w:val="center"/>
          </w:tcPr>
          <w:p w:rsidR="002F6188" w:rsidRPr="00296384" w:rsidRDefault="002F6188" w:rsidP="002F6188">
            <w:pPr>
              <w:jc w:val="center"/>
              <w:rPr>
                <w:rFonts w:cs="Times New Roman"/>
              </w:rPr>
            </w:pPr>
          </w:p>
        </w:tc>
        <w:tc>
          <w:tcPr>
            <w:tcW w:w="308" w:type="pct"/>
            <w:vAlign w:val="center"/>
          </w:tcPr>
          <w:p w:rsidR="002F6188" w:rsidRPr="00296384" w:rsidRDefault="002F6188" w:rsidP="002F6188">
            <w:pPr>
              <w:jc w:val="center"/>
              <w:rPr>
                <w:rFonts w:cs="Times New Roman"/>
              </w:rPr>
            </w:pPr>
          </w:p>
        </w:tc>
        <w:tc>
          <w:tcPr>
            <w:tcW w:w="308" w:type="pct"/>
            <w:vAlign w:val="center"/>
          </w:tcPr>
          <w:p w:rsidR="002F6188" w:rsidRPr="00296384" w:rsidRDefault="002F6188" w:rsidP="002F6188">
            <w:pPr>
              <w:jc w:val="center"/>
            </w:pPr>
          </w:p>
        </w:tc>
        <w:tc>
          <w:tcPr>
            <w:tcW w:w="308" w:type="pct"/>
            <w:vAlign w:val="center"/>
          </w:tcPr>
          <w:p w:rsidR="002F6188" w:rsidRPr="00296384" w:rsidRDefault="002F6188" w:rsidP="002F6188">
            <w:pPr>
              <w:jc w:val="center"/>
              <w:rPr>
                <w:b/>
              </w:rPr>
            </w:pPr>
          </w:p>
        </w:tc>
      </w:tr>
      <w:tr w:rsidR="002F6188" w:rsidRPr="00296384" w:rsidTr="00AF6B2B">
        <w:trPr>
          <w:gridAfter w:val="4"/>
          <w:wAfter w:w="1229" w:type="pct"/>
        </w:trPr>
        <w:tc>
          <w:tcPr>
            <w:tcW w:w="103" w:type="pct"/>
            <w:tcBorders>
              <w:left w:val="single" w:sz="6" w:space="0" w:color="auto"/>
              <w:bottom w:val="single" w:sz="4" w:space="0" w:color="auto"/>
              <w:right w:val="single" w:sz="6" w:space="0" w:color="auto"/>
            </w:tcBorders>
            <w:vAlign w:val="center"/>
          </w:tcPr>
          <w:p w:rsidR="002F6188" w:rsidRPr="00296384" w:rsidRDefault="002F6188" w:rsidP="002F6188">
            <w:pPr>
              <w:jc w:val="center"/>
              <w:rPr>
                <w:b/>
              </w:rPr>
            </w:pPr>
            <w:r>
              <w:rPr>
                <w:b/>
              </w:rPr>
              <w:t>4.</w:t>
            </w:r>
          </w:p>
        </w:tc>
        <w:tc>
          <w:tcPr>
            <w:tcW w:w="897" w:type="pct"/>
            <w:tcBorders>
              <w:top w:val="nil"/>
              <w:left w:val="single" w:sz="4" w:space="0" w:color="auto"/>
              <w:bottom w:val="single" w:sz="4" w:space="0" w:color="auto"/>
              <w:right w:val="single" w:sz="4" w:space="0" w:color="auto"/>
            </w:tcBorders>
            <w:shd w:val="clear" w:color="auto" w:fill="auto"/>
            <w:vAlign w:val="bottom"/>
          </w:tcPr>
          <w:p w:rsidR="002F6188" w:rsidRPr="002F6188" w:rsidRDefault="005C02E2" w:rsidP="002F6188">
            <w:r w:rsidRPr="005C02E2">
              <w:t>Жидкость тормозная DOT4. Полная совместимость с металлическими и резиновыми материалами тормозной системы. Объем тары: 0,930 кг.</w:t>
            </w:r>
          </w:p>
        </w:tc>
        <w:tc>
          <w:tcPr>
            <w:tcW w:w="153" w:type="pct"/>
            <w:tcBorders>
              <w:top w:val="nil"/>
              <w:left w:val="single" w:sz="4" w:space="0" w:color="auto"/>
              <w:bottom w:val="single" w:sz="4" w:space="0" w:color="auto"/>
              <w:right w:val="single" w:sz="4" w:space="0" w:color="auto"/>
            </w:tcBorders>
            <w:shd w:val="clear" w:color="auto" w:fill="auto"/>
            <w:vAlign w:val="center"/>
          </w:tcPr>
          <w:p w:rsidR="002F6188" w:rsidRDefault="002F6188" w:rsidP="002F6188">
            <w:pPr>
              <w:jc w:val="center"/>
            </w:pPr>
            <w:r>
              <w:t>литр</w:t>
            </w:r>
          </w:p>
        </w:tc>
        <w:tc>
          <w:tcPr>
            <w:tcW w:w="256" w:type="pct"/>
            <w:tcBorders>
              <w:top w:val="nil"/>
              <w:left w:val="single" w:sz="4" w:space="0" w:color="auto"/>
              <w:bottom w:val="single" w:sz="4" w:space="0" w:color="auto"/>
              <w:right w:val="single" w:sz="4" w:space="0" w:color="auto"/>
            </w:tcBorders>
            <w:shd w:val="clear" w:color="auto" w:fill="auto"/>
            <w:vAlign w:val="bottom"/>
          </w:tcPr>
          <w:p w:rsidR="002F6188" w:rsidRDefault="002F6188" w:rsidP="005C02E2">
            <w:pPr>
              <w:spacing w:after="240"/>
              <w:jc w:val="center"/>
            </w:pPr>
            <w:r>
              <w:t>5</w:t>
            </w:r>
          </w:p>
        </w:tc>
        <w:tc>
          <w:tcPr>
            <w:tcW w:w="205" w:type="pct"/>
            <w:tcBorders>
              <w:top w:val="single" w:sz="4" w:space="0" w:color="auto"/>
              <w:left w:val="single" w:sz="6" w:space="0" w:color="auto"/>
              <w:bottom w:val="single" w:sz="4" w:space="0" w:color="auto"/>
              <w:right w:val="single" w:sz="6" w:space="0" w:color="auto"/>
            </w:tcBorders>
            <w:shd w:val="clear" w:color="auto" w:fill="auto"/>
            <w:vAlign w:val="center"/>
          </w:tcPr>
          <w:p w:rsidR="002F6188" w:rsidRPr="00296384" w:rsidRDefault="002F6188" w:rsidP="002F6188">
            <w:pPr>
              <w:jc w:val="center"/>
            </w:pPr>
          </w:p>
        </w:tc>
        <w:tc>
          <w:tcPr>
            <w:tcW w:w="309" w:type="pct"/>
            <w:tcBorders>
              <w:top w:val="single" w:sz="4" w:space="0" w:color="auto"/>
              <w:left w:val="single" w:sz="6" w:space="0" w:color="auto"/>
              <w:bottom w:val="single" w:sz="4" w:space="0" w:color="auto"/>
              <w:right w:val="single" w:sz="4" w:space="0" w:color="auto"/>
            </w:tcBorders>
            <w:vAlign w:val="center"/>
          </w:tcPr>
          <w:p w:rsidR="002F6188" w:rsidRPr="00296384" w:rsidRDefault="002F6188" w:rsidP="002F6188">
            <w:pPr>
              <w:rPr>
                <w:b/>
              </w:rPr>
            </w:pPr>
          </w:p>
        </w:tc>
        <w:tc>
          <w:tcPr>
            <w:tcW w:w="308" w:type="pct"/>
            <w:vAlign w:val="center"/>
          </w:tcPr>
          <w:p w:rsidR="002F6188" w:rsidRPr="00296384" w:rsidRDefault="002F6188" w:rsidP="002F6188">
            <w:pPr>
              <w:jc w:val="center"/>
              <w:rPr>
                <w:b/>
              </w:rPr>
            </w:pPr>
          </w:p>
        </w:tc>
        <w:tc>
          <w:tcPr>
            <w:tcW w:w="308" w:type="pct"/>
            <w:vAlign w:val="center"/>
          </w:tcPr>
          <w:p w:rsidR="002F6188" w:rsidRPr="00296384" w:rsidRDefault="002F6188" w:rsidP="002F6188">
            <w:pPr>
              <w:jc w:val="center"/>
              <w:rPr>
                <w:rFonts w:cs="Times New Roman"/>
                <w:b/>
              </w:rPr>
            </w:pPr>
          </w:p>
        </w:tc>
        <w:tc>
          <w:tcPr>
            <w:tcW w:w="308" w:type="pct"/>
            <w:vAlign w:val="center"/>
          </w:tcPr>
          <w:p w:rsidR="002F6188" w:rsidRPr="00296384" w:rsidRDefault="002F6188" w:rsidP="002F6188">
            <w:pPr>
              <w:jc w:val="center"/>
              <w:rPr>
                <w:rFonts w:cs="Times New Roman"/>
              </w:rPr>
            </w:pPr>
          </w:p>
        </w:tc>
        <w:tc>
          <w:tcPr>
            <w:tcW w:w="308" w:type="pct"/>
            <w:vAlign w:val="center"/>
          </w:tcPr>
          <w:p w:rsidR="002F6188" w:rsidRPr="00296384" w:rsidRDefault="002F6188" w:rsidP="002F6188">
            <w:pPr>
              <w:jc w:val="center"/>
              <w:rPr>
                <w:rFonts w:cs="Times New Roman"/>
              </w:rPr>
            </w:pPr>
          </w:p>
        </w:tc>
        <w:tc>
          <w:tcPr>
            <w:tcW w:w="308" w:type="pct"/>
            <w:vAlign w:val="center"/>
          </w:tcPr>
          <w:p w:rsidR="002F6188" w:rsidRPr="00296384" w:rsidRDefault="002F6188" w:rsidP="002F6188">
            <w:pPr>
              <w:jc w:val="center"/>
            </w:pPr>
          </w:p>
        </w:tc>
        <w:tc>
          <w:tcPr>
            <w:tcW w:w="308" w:type="pct"/>
            <w:vAlign w:val="center"/>
          </w:tcPr>
          <w:p w:rsidR="002F6188" w:rsidRPr="00296384" w:rsidRDefault="002F6188" w:rsidP="002F6188">
            <w:pPr>
              <w:jc w:val="center"/>
              <w:rPr>
                <w:b/>
              </w:rPr>
            </w:pPr>
          </w:p>
        </w:tc>
      </w:tr>
      <w:tr w:rsidR="002F6188" w:rsidRPr="00296384" w:rsidTr="00AF6B2B">
        <w:trPr>
          <w:gridAfter w:val="4"/>
          <w:wAfter w:w="1229" w:type="pct"/>
        </w:trPr>
        <w:tc>
          <w:tcPr>
            <w:tcW w:w="103" w:type="pct"/>
            <w:tcBorders>
              <w:left w:val="single" w:sz="6" w:space="0" w:color="auto"/>
              <w:bottom w:val="single" w:sz="4" w:space="0" w:color="auto"/>
              <w:right w:val="single" w:sz="6" w:space="0" w:color="auto"/>
            </w:tcBorders>
            <w:vAlign w:val="center"/>
          </w:tcPr>
          <w:p w:rsidR="002F6188" w:rsidRPr="00296384" w:rsidRDefault="002F6188" w:rsidP="002F6188">
            <w:pPr>
              <w:jc w:val="center"/>
              <w:rPr>
                <w:b/>
              </w:rPr>
            </w:pPr>
            <w:r>
              <w:rPr>
                <w:b/>
              </w:rPr>
              <w:t>5.</w:t>
            </w:r>
          </w:p>
        </w:tc>
        <w:tc>
          <w:tcPr>
            <w:tcW w:w="897" w:type="pct"/>
            <w:tcBorders>
              <w:top w:val="nil"/>
              <w:left w:val="single" w:sz="4" w:space="0" w:color="auto"/>
              <w:bottom w:val="single" w:sz="4" w:space="0" w:color="auto"/>
              <w:right w:val="single" w:sz="4" w:space="0" w:color="auto"/>
            </w:tcBorders>
            <w:shd w:val="clear" w:color="auto" w:fill="auto"/>
            <w:vAlign w:val="center"/>
          </w:tcPr>
          <w:p w:rsidR="002F6188" w:rsidRPr="002F6188" w:rsidRDefault="005C02E2" w:rsidP="002F6188">
            <w:r w:rsidRPr="005C02E2">
              <w:t>Антифриз. Применяется для охлаждения двигателей внутреннего сгорания Цвет: зеленый. Объем тары: канистра объемом не менее 10 кг.</w:t>
            </w:r>
          </w:p>
        </w:tc>
        <w:tc>
          <w:tcPr>
            <w:tcW w:w="153" w:type="pct"/>
            <w:tcBorders>
              <w:top w:val="nil"/>
              <w:left w:val="single" w:sz="4" w:space="0" w:color="auto"/>
              <w:bottom w:val="single" w:sz="4" w:space="0" w:color="auto"/>
              <w:right w:val="single" w:sz="4" w:space="0" w:color="auto"/>
            </w:tcBorders>
            <w:shd w:val="clear" w:color="auto" w:fill="auto"/>
            <w:vAlign w:val="center"/>
          </w:tcPr>
          <w:p w:rsidR="005C02E2" w:rsidRDefault="005C02E2" w:rsidP="005C02E2">
            <w:pPr>
              <w:jc w:val="center"/>
            </w:pPr>
            <w:r>
              <w:t>кг</w:t>
            </w:r>
          </w:p>
        </w:tc>
        <w:tc>
          <w:tcPr>
            <w:tcW w:w="256" w:type="pct"/>
            <w:tcBorders>
              <w:top w:val="nil"/>
              <w:left w:val="single" w:sz="4" w:space="0" w:color="auto"/>
              <w:bottom w:val="single" w:sz="4" w:space="0" w:color="auto"/>
              <w:right w:val="single" w:sz="4" w:space="0" w:color="auto"/>
            </w:tcBorders>
            <w:shd w:val="clear" w:color="auto" w:fill="auto"/>
            <w:vAlign w:val="center"/>
          </w:tcPr>
          <w:p w:rsidR="002F6188" w:rsidRDefault="002F6188" w:rsidP="002F6188">
            <w:pPr>
              <w:jc w:val="center"/>
            </w:pPr>
            <w:r>
              <w:t>100</w:t>
            </w:r>
          </w:p>
        </w:tc>
        <w:tc>
          <w:tcPr>
            <w:tcW w:w="205" w:type="pct"/>
            <w:tcBorders>
              <w:top w:val="single" w:sz="4" w:space="0" w:color="auto"/>
              <w:left w:val="single" w:sz="6" w:space="0" w:color="auto"/>
              <w:bottom w:val="single" w:sz="4" w:space="0" w:color="auto"/>
              <w:right w:val="single" w:sz="6" w:space="0" w:color="auto"/>
            </w:tcBorders>
            <w:shd w:val="clear" w:color="auto" w:fill="auto"/>
            <w:vAlign w:val="center"/>
          </w:tcPr>
          <w:p w:rsidR="002F6188" w:rsidRPr="00296384" w:rsidRDefault="002F6188" w:rsidP="002F6188">
            <w:pPr>
              <w:jc w:val="center"/>
            </w:pPr>
          </w:p>
        </w:tc>
        <w:tc>
          <w:tcPr>
            <w:tcW w:w="309" w:type="pct"/>
            <w:tcBorders>
              <w:top w:val="single" w:sz="4" w:space="0" w:color="auto"/>
              <w:left w:val="single" w:sz="6" w:space="0" w:color="auto"/>
              <w:bottom w:val="single" w:sz="4" w:space="0" w:color="auto"/>
              <w:right w:val="single" w:sz="4" w:space="0" w:color="auto"/>
            </w:tcBorders>
            <w:vAlign w:val="center"/>
          </w:tcPr>
          <w:p w:rsidR="002F6188" w:rsidRPr="00296384" w:rsidRDefault="002F6188" w:rsidP="002F6188">
            <w:pPr>
              <w:rPr>
                <w:b/>
              </w:rPr>
            </w:pPr>
          </w:p>
        </w:tc>
        <w:tc>
          <w:tcPr>
            <w:tcW w:w="308" w:type="pct"/>
            <w:vAlign w:val="center"/>
          </w:tcPr>
          <w:p w:rsidR="002F6188" w:rsidRPr="00296384" w:rsidRDefault="002F6188" w:rsidP="002F6188">
            <w:pPr>
              <w:jc w:val="center"/>
              <w:rPr>
                <w:b/>
              </w:rPr>
            </w:pPr>
          </w:p>
        </w:tc>
        <w:tc>
          <w:tcPr>
            <w:tcW w:w="308" w:type="pct"/>
            <w:vAlign w:val="center"/>
          </w:tcPr>
          <w:p w:rsidR="002F6188" w:rsidRPr="00296384" w:rsidRDefault="002F6188" w:rsidP="002F6188">
            <w:pPr>
              <w:jc w:val="center"/>
              <w:rPr>
                <w:rFonts w:cs="Times New Roman"/>
                <w:b/>
              </w:rPr>
            </w:pPr>
          </w:p>
        </w:tc>
        <w:tc>
          <w:tcPr>
            <w:tcW w:w="308" w:type="pct"/>
            <w:vAlign w:val="center"/>
          </w:tcPr>
          <w:p w:rsidR="002F6188" w:rsidRPr="00296384" w:rsidRDefault="002F6188" w:rsidP="002F6188">
            <w:pPr>
              <w:jc w:val="center"/>
              <w:rPr>
                <w:rFonts w:cs="Times New Roman"/>
              </w:rPr>
            </w:pPr>
          </w:p>
        </w:tc>
        <w:tc>
          <w:tcPr>
            <w:tcW w:w="308" w:type="pct"/>
            <w:vAlign w:val="center"/>
          </w:tcPr>
          <w:p w:rsidR="002F6188" w:rsidRPr="00296384" w:rsidRDefault="002F6188" w:rsidP="002F6188">
            <w:pPr>
              <w:jc w:val="center"/>
              <w:rPr>
                <w:rFonts w:cs="Times New Roman"/>
              </w:rPr>
            </w:pPr>
          </w:p>
        </w:tc>
        <w:tc>
          <w:tcPr>
            <w:tcW w:w="308" w:type="pct"/>
            <w:vAlign w:val="center"/>
          </w:tcPr>
          <w:p w:rsidR="002F6188" w:rsidRPr="00296384" w:rsidRDefault="002F6188" w:rsidP="002F6188">
            <w:pPr>
              <w:jc w:val="center"/>
            </w:pPr>
          </w:p>
        </w:tc>
        <w:tc>
          <w:tcPr>
            <w:tcW w:w="308" w:type="pct"/>
            <w:vAlign w:val="center"/>
          </w:tcPr>
          <w:p w:rsidR="002F6188" w:rsidRPr="00296384" w:rsidRDefault="002F6188" w:rsidP="002F6188">
            <w:pPr>
              <w:jc w:val="center"/>
              <w:rPr>
                <w:b/>
              </w:rPr>
            </w:pPr>
          </w:p>
        </w:tc>
      </w:tr>
      <w:tr w:rsidR="002F6188" w:rsidRPr="00296384" w:rsidTr="00AF6B2B">
        <w:trPr>
          <w:gridAfter w:val="4"/>
          <w:wAfter w:w="1229" w:type="pct"/>
        </w:trPr>
        <w:tc>
          <w:tcPr>
            <w:tcW w:w="103" w:type="pct"/>
            <w:tcBorders>
              <w:left w:val="single" w:sz="6" w:space="0" w:color="auto"/>
              <w:bottom w:val="single" w:sz="4" w:space="0" w:color="auto"/>
              <w:right w:val="single" w:sz="6" w:space="0" w:color="auto"/>
            </w:tcBorders>
            <w:vAlign w:val="center"/>
          </w:tcPr>
          <w:p w:rsidR="002F6188" w:rsidRPr="00296384" w:rsidRDefault="002F6188" w:rsidP="002F6188">
            <w:pPr>
              <w:jc w:val="center"/>
              <w:rPr>
                <w:b/>
              </w:rPr>
            </w:pPr>
            <w:r>
              <w:rPr>
                <w:b/>
              </w:rPr>
              <w:t>6.</w:t>
            </w:r>
          </w:p>
        </w:tc>
        <w:tc>
          <w:tcPr>
            <w:tcW w:w="897" w:type="pct"/>
            <w:tcBorders>
              <w:top w:val="nil"/>
              <w:left w:val="single" w:sz="4" w:space="0" w:color="auto"/>
              <w:bottom w:val="single" w:sz="4" w:space="0" w:color="auto"/>
              <w:right w:val="single" w:sz="4" w:space="0" w:color="auto"/>
            </w:tcBorders>
            <w:shd w:val="clear" w:color="auto" w:fill="auto"/>
            <w:vAlign w:val="bottom"/>
          </w:tcPr>
          <w:p w:rsidR="002F6188" w:rsidRPr="002F6188" w:rsidRDefault="005C02E2" w:rsidP="002F6188">
            <w:proofErr w:type="spellStart"/>
            <w:r w:rsidRPr="005C02E2">
              <w:t>Литол</w:t>
            </w:r>
            <w:proofErr w:type="spellEnd"/>
            <w:r w:rsidRPr="005C02E2">
              <w:t xml:space="preserve">. </w:t>
            </w:r>
            <w:proofErr w:type="gramStart"/>
            <w:r w:rsidRPr="005C02E2">
              <w:t>Предназначен</w:t>
            </w:r>
            <w:proofErr w:type="gramEnd"/>
            <w:r w:rsidRPr="005C02E2">
              <w:t xml:space="preserve"> для смазки трущихся поверхностей (подшипников, крестовин и т.д.). Объем тары: канистра объемом не менее 10 кг.</w:t>
            </w:r>
          </w:p>
        </w:tc>
        <w:tc>
          <w:tcPr>
            <w:tcW w:w="153" w:type="pct"/>
            <w:tcBorders>
              <w:top w:val="nil"/>
              <w:left w:val="single" w:sz="4" w:space="0" w:color="auto"/>
              <w:bottom w:val="single" w:sz="4" w:space="0" w:color="auto"/>
              <w:right w:val="single" w:sz="4" w:space="0" w:color="auto"/>
            </w:tcBorders>
            <w:shd w:val="clear" w:color="auto" w:fill="auto"/>
            <w:vAlign w:val="center"/>
          </w:tcPr>
          <w:p w:rsidR="002F6188" w:rsidRDefault="005C02E2" w:rsidP="002F6188">
            <w:pPr>
              <w:jc w:val="center"/>
            </w:pPr>
            <w:r>
              <w:t>кг</w:t>
            </w:r>
          </w:p>
        </w:tc>
        <w:tc>
          <w:tcPr>
            <w:tcW w:w="256" w:type="pct"/>
            <w:tcBorders>
              <w:top w:val="nil"/>
              <w:left w:val="single" w:sz="4" w:space="0" w:color="auto"/>
              <w:bottom w:val="single" w:sz="4" w:space="0" w:color="auto"/>
              <w:right w:val="single" w:sz="4" w:space="0" w:color="auto"/>
            </w:tcBorders>
            <w:shd w:val="clear" w:color="auto" w:fill="auto"/>
            <w:vAlign w:val="center"/>
          </w:tcPr>
          <w:p w:rsidR="002F6188" w:rsidRDefault="002F6188" w:rsidP="002F6188">
            <w:pPr>
              <w:jc w:val="center"/>
            </w:pPr>
            <w:r>
              <w:t>72</w:t>
            </w:r>
          </w:p>
        </w:tc>
        <w:tc>
          <w:tcPr>
            <w:tcW w:w="205" w:type="pct"/>
            <w:tcBorders>
              <w:top w:val="single" w:sz="4" w:space="0" w:color="auto"/>
              <w:left w:val="single" w:sz="6" w:space="0" w:color="auto"/>
              <w:bottom w:val="single" w:sz="4" w:space="0" w:color="auto"/>
              <w:right w:val="single" w:sz="6" w:space="0" w:color="auto"/>
            </w:tcBorders>
            <w:shd w:val="clear" w:color="auto" w:fill="auto"/>
            <w:vAlign w:val="center"/>
          </w:tcPr>
          <w:p w:rsidR="002F6188" w:rsidRPr="00296384" w:rsidRDefault="002F6188" w:rsidP="002F6188">
            <w:pPr>
              <w:jc w:val="center"/>
            </w:pPr>
          </w:p>
        </w:tc>
        <w:tc>
          <w:tcPr>
            <w:tcW w:w="309" w:type="pct"/>
            <w:tcBorders>
              <w:top w:val="single" w:sz="4" w:space="0" w:color="auto"/>
              <w:left w:val="single" w:sz="6" w:space="0" w:color="auto"/>
              <w:bottom w:val="single" w:sz="4" w:space="0" w:color="auto"/>
              <w:right w:val="single" w:sz="4" w:space="0" w:color="auto"/>
            </w:tcBorders>
            <w:vAlign w:val="center"/>
          </w:tcPr>
          <w:p w:rsidR="002F6188" w:rsidRPr="00296384" w:rsidRDefault="002F6188" w:rsidP="002F6188">
            <w:pPr>
              <w:rPr>
                <w:b/>
              </w:rPr>
            </w:pPr>
          </w:p>
        </w:tc>
        <w:tc>
          <w:tcPr>
            <w:tcW w:w="308" w:type="pct"/>
            <w:vAlign w:val="center"/>
          </w:tcPr>
          <w:p w:rsidR="002F6188" w:rsidRPr="00296384" w:rsidRDefault="002F6188" w:rsidP="002F6188">
            <w:pPr>
              <w:jc w:val="center"/>
              <w:rPr>
                <w:b/>
              </w:rPr>
            </w:pPr>
          </w:p>
        </w:tc>
        <w:tc>
          <w:tcPr>
            <w:tcW w:w="308" w:type="pct"/>
            <w:vAlign w:val="center"/>
          </w:tcPr>
          <w:p w:rsidR="002F6188" w:rsidRPr="00296384" w:rsidRDefault="002F6188" w:rsidP="002F6188">
            <w:pPr>
              <w:jc w:val="center"/>
              <w:rPr>
                <w:rFonts w:cs="Times New Roman"/>
                <w:b/>
              </w:rPr>
            </w:pPr>
          </w:p>
        </w:tc>
        <w:tc>
          <w:tcPr>
            <w:tcW w:w="308" w:type="pct"/>
            <w:vAlign w:val="center"/>
          </w:tcPr>
          <w:p w:rsidR="002F6188" w:rsidRPr="00296384" w:rsidRDefault="002F6188" w:rsidP="002F6188">
            <w:pPr>
              <w:jc w:val="center"/>
              <w:rPr>
                <w:rFonts w:cs="Times New Roman"/>
              </w:rPr>
            </w:pPr>
          </w:p>
        </w:tc>
        <w:tc>
          <w:tcPr>
            <w:tcW w:w="308" w:type="pct"/>
            <w:vAlign w:val="center"/>
          </w:tcPr>
          <w:p w:rsidR="002F6188" w:rsidRPr="00296384" w:rsidRDefault="002F6188" w:rsidP="002F6188">
            <w:pPr>
              <w:jc w:val="center"/>
              <w:rPr>
                <w:rFonts w:cs="Times New Roman"/>
              </w:rPr>
            </w:pPr>
          </w:p>
        </w:tc>
        <w:tc>
          <w:tcPr>
            <w:tcW w:w="308" w:type="pct"/>
            <w:vAlign w:val="center"/>
          </w:tcPr>
          <w:p w:rsidR="002F6188" w:rsidRPr="00296384" w:rsidRDefault="002F6188" w:rsidP="002F6188">
            <w:pPr>
              <w:jc w:val="center"/>
            </w:pPr>
          </w:p>
        </w:tc>
        <w:tc>
          <w:tcPr>
            <w:tcW w:w="308" w:type="pct"/>
            <w:vAlign w:val="center"/>
          </w:tcPr>
          <w:p w:rsidR="002F6188" w:rsidRPr="00296384" w:rsidRDefault="002F6188" w:rsidP="002F6188">
            <w:pPr>
              <w:jc w:val="center"/>
              <w:rPr>
                <w:b/>
              </w:rPr>
            </w:pPr>
          </w:p>
        </w:tc>
      </w:tr>
      <w:tr w:rsidR="002F6188" w:rsidRPr="00296384" w:rsidTr="00AF6B2B">
        <w:trPr>
          <w:gridAfter w:val="4"/>
          <w:wAfter w:w="1229" w:type="pct"/>
        </w:trPr>
        <w:tc>
          <w:tcPr>
            <w:tcW w:w="103" w:type="pct"/>
            <w:tcBorders>
              <w:left w:val="single" w:sz="6" w:space="0" w:color="auto"/>
              <w:bottom w:val="single" w:sz="4" w:space="0" w:color="auto"/>
              <w:right w:val="single" w:sz="6" w:space="0" w:color="auto"/>
            </w:tcBorders>
            <w:vAlign w:val="center"/>
          </w:tcPr>
          <w:p w:rsidR="002F6188" w:rsidRPr="00296384" w:rsidRDefault="002F6188" w:rsidP="002F6188">
            <w:pPr>
              <w:jc w:val="center"/>
              <w:rPr>
                <w:b/>
              </w:rPr>
            </w:pPr>
            <w:r>
              <w:rPr>
                <w:b/>
              </w:rPr>
              <w:t>7.</w:t>
            </w:r>
          </w:p>
        </w:tc>
        <w:tc>
          <w:tcPr>
            <w:tcW w:w="897" w:type="pct"/>
            <w:tcBorders>
              <w:top w:val="nil"/>
              <w:left w:val="single" w:sz="4" w:space="0" w:color="auto"/>
              <w:bottom w:val="single" w:sz="4" w:space="0" w:color="auto"/>
              <w:right w:val="single" w:sz="4" w:space="0" w:color="auto"/>
            </w:tcBorders>
            <w:shd w:val="clear" w:color="auto" w:fill="auto"/>
            <w:vAlign w:val="bottom"/>
          </w:tcPr>
          <w:p w:rsidR="002F6188" w:rsidRPr="00AE2A91" w:rsidRDefault="002F6188" w:rsidP="002F6188">
            <w:pPr>
              <w:rPr>
                <w:rFonts w:cs="Times New Roman"/>
                <w:sz w:val="22"/>
                <w:szCs w:val="22"/>
                <w:lang w:eastAsia="en-US"/>
              </w:rPr>
            </w:pPr>
            <w:r w:rsidRPr="002F6188">
              <w:t>Тосол</w:t>
            </w:r>
            <w:r w:rsidR="005C02E2">
              <w:rPr>
                <w:rFonts w:cs="Times New Roman"/>
                <w:sz w:val="22"/>
                <w:szCs w:val="22"/>
                <w:lang w:eastAsia="en-US"/>
              </w:rPr>
              <w:t>.</w:t>
            </w:r>
            <w:r w:rsidR="00AE2A91">
              <w:rPr>
                <w:rFonts w:cs="Times New Roman"/>
                <w:sz w:val="22"/>
                <w:szCs w:val="22"/>
                <w:lang w:eastAsia="en-US"/>
              </w:rPr>
              <w:t xml:space="preserve"> </w:t>
            </w:r>
            <w:proofErr w:type="gramStart"/>
            <w:r w:rsidR="005C02E2" w:rsidRPr="005C02E2">
              <w:t>Предназначен</w:t>
            </w:r>
            <w:proofErr w:type="gramEnd"/>
            <w:r w:rsidR="005C02E2" w:rsidRPr="005C02E2">
              <w:t xml:space="preserve"> для охлаждения двигателей автомобилей. Объем тары: канистра объемом не менее 10 кг.</w:t>
            </w:r>
          </w:p>
        </w:tc>
        <w:tc>
          <w:tcPr>
            <w:tcW w:w="153" w:type="pct"/>
            <w:tcBorders>
              <w:top w:val="nil"/>
              <w:left w:val="single" w:sz="4" w:space="0" w:color="auto"/>
              <w:bottom w:val="single" w:sz="4" w:space="0" w:color="auto"/>
              <w:right w:val="single" w:sz="4" w:space="0" w:color="auto"/>
            </w:tcBorders>
            <w:shd w:val="clear" w:color="auto" w:fill="auto"/>
            <w:vAlign w:val="center"/>
          </w:tcPr>
          <w:p w:rsidR="002F6188" w:rsidRDefault="005C02E2" w:rsidP="002F6188">
            <w:pPr>
              <w:jc w:val="center"/>
            </w:pPr>
            <w:r>
              <w:t>кг</w:t>
            </w:r>
          </w:p>
        </w:tc>
        <w:tc>
          <w:tcPr>
            <w:tcW w:w="256" w:type="pct"/>
            <w:tcBorders>
              <w:top w:val="nil"/>
              <w:left w:val="single" w:sz="4" w:space="0" w:color="auto"/>
              <w:bottom w:val="single" w:sz="4" w:space="0" w:color="auto"/>
              <w:right w:val="single" w:sz="4" w:space="0" w:color="auto"/>
            </w:tcBorders>
            <w:shd w:val="clear" w:color="auto" w:fill="auto"/>
            <w:vAlign w:val="center"/>
          </w:tcPr>
          <w:p w:rsidR="002F6188" w:rsidRDefault="002F6188" w:rsidP="002F6188">
            <w:pPr>
              <w:jc w:val="center"/>
            </w:pPr>
            <w:r>
              <w:t>100</w:t>
            </w:r>
          </w:p>
        </w:tc>
        <w:tc>
          <w:tcPr>
            <w:tcW w:w="205" w:type="pct"/>
            <w:tcBorders>
              <w:top w:val="single" w:sz="4" w:space="0" w:color="auto"/>
              <w:left w:val="single" w:sz="6" w:space="0" w:color="auto"/>
              <w:bottom w:val="single" w:sz="4" w:space="0" w:color="auto"/>
              <w:right w:val="single" w:sz="6" w:space="0" w:color="auto"/>
            </w:tcBorders>
            <w:shd w:val="clear" w:color="auto" w:fill="auto"/>
            <w:vAlign w:val="center"/>
          </w:tcPr>
          <w:p w:rsidR="002F6188" w:rsidRPr="00296384" w:rsidRDefault="002F6188" w:rsidP="002F6188">
            <w:pPr>
              <w:jc w:val="center"/>
            </w:pPr>
          </w:p>
        </w:tc>
        <w:tc>
          <w:tcPr>
            <w:tcW w:w="309" w:type="pct"/>
            <w:tcBorders>
              <w:top w:val="single" w:sz="4" w:space="0" w:color="auto"/>
              <w:left w:val="single" w:sz="6" w:space="0" w:color="auto"/>
              <w:bottom w:val="single" w:sz="4" w:space="0" w:color="auto"/>
              <w:right w:val="single" w:sz="4" w:space="0" w:color="auto"/>
            </w:tcBorders>
            <w:vAlign w:val="center"/>
          </w:tcPr>
          <w:p w:rsidR="002F6188" w:rsidRPr="00296384" w:rsidRDefault="002F6188" w:rsidP="002F6188">
            <w:pPr>
              <w:rPr>
                <w:b/>
              </w:rPr>
            </w:pPr>
          </w:p>
        </w:tc>
        <w:tc>
          <w:tcPr>
            <w:tcW w:w="308" w:type="pct"/>
            <w:vAlign w:val="center"/>
          </w:tcPr>
          <w:p w:rsidR="002F6188" w:rsidRPr="00296384" w:rsidRDefault="002F6188" w:rsidP="002F6188">
            <w:pPr>
              <w:jc w:val="center"/>
              <w:rPr>
                <w:b/>
              </w:rPr>
            </w:pPr>
          </w:p>
        </w:tc>
        <w:tc>
          <w:tcPr>
            <w:tcW w:w="308" w:type="pct"/>
            <w:vAlign w:val="center"/>
          </w:tcPr>
          <w:p w:rsidR="002F6188" w:rsidRPr="00296384" w:rsidRDefault="002F6188" w:rsidP="002F6188">
            <w:pPr>
              <w:jc w:val="center"/>
              <w:rPr>
                <w:rFonts w:cs="Times New Roman"/>
                <w:b/>
              </w:rPr>
            </w:pPr>
          </w:p>
        </w:tc>
        <w:tc>
          <w:tcPr>
            <w:tcW w:w="308" w:type="pct"/>
            <w:vAlign w:val="center"/>
          </w:tcPr>
          <w:p w:rsidR="002F6188" w:rsidRPr="00296384" w:rsidRDefault="002F6188" w:rsidP="002F6188">
            <w:pPr>
              <w:jc w:val="center"/>
              <w:rPr>
                <w:rFonts w:cs="Times New Roman"/>
              </w:rPr>
            </w:pPr>
          </w:p>
        </w:tc>
        <w:tc>
          <w:tcPr>
            <w:tcW w:w="308" w:type="pct"/>
            <w:vAlign w:val="center"/>
          </w:tcPr>
          <w:p w:rsidR="002F6188" w:rsidRPr="00296384" w:rsidRDefault="002F6188" w:rsidP="002F6188">
            <w:pPr>
              <w:jc w:val="center"/>
              <w:rPr>
                <w:rFonts w:cs="Times New Roman"/>
              </w:rPr>
            </w:pPr>
          </w:p>
        </w:tc>
        <w:tc>
          <w:tcPr>
            <w:tcW w:w="308" w:type="pct"/>
            <w:vAlign w:val="center"/>
          </w:tcPr>
          <w:p w:rsidR="002F6188" w:rsidRPr="00296384" w:rsidRDefault="002F6188" w:rsidP="002F6188">
            <w:pPr>
              <w:jc w:val="center"/>
            </w:pPr>
          </w:p>
        </w:tc>
        <w:tc>
          <w:tcPr>
            <w:tcW w:w="308" w:type="pct"/>
            <w:vAlign w:val="center"/>
          </w:tcPr>
          <w:p w:rsidR="002F6188" w:rsidRPr="00296384" w:rsidRDefault="002F6188" w:rsidP="002F6188">
            <w:pPr>
              <w:jc w:val="center"/>
              <w:rPr>
                <w:b/>
              </w:rPr>
            </w:pPr>
          </w:p>
        </w:tc>
      </w:tr>
      <w:tr w:rsidR="002F6188" w:rsidRPr="00296384" w:rsidTr="002F6188">
        <w:tc>
          <w:tcPr>
            <w:tcW w:w="1614" w:type="pct"/>
            <w:gridSpan w:val="5"/>
            <w:tcBorders>
              <w:top w:val="single" w:sz="4" w:space="0" w:color="auto"/>
              <w:left w:val="single" w:sz="6" w:space="0" w:color="auto"/>
              <w:bottom w:val="single" w:sz="4" w:space="0" w:color="auto"/>
              <w:right w:val="single" w:sz="6" w:space="0" w:color="auto"/>
            </w:tcBorders>
            <w:vAlign w:val="center"/>
          </w:tcPr>
          <w:p w:rsidR="002F6188" w:rsidRPr="00296384" w:rsidRDefault="002F6188" w:rsidP="002F6188">
            <w:pPr>
              <w:jc w:val="right"/>
              <w:rPr>
                <w:b/>
              </w:rPr>
            </w:pPr>
            <w:r w:rsidRPr="00296384">
              <w:rPr>
                <w:rFonts w:cs="Times New Roman"/>
                <w:b/>
              </w:rPr>
              <w:t>ИТОГО:</w:t>
            </w:r>
          </w:p>
        </w:tc>
        <w:tc>
          <w:tcPr>
            <w:tcW w:w="309" w:type="pct"/>
            <w:tcBorders>
              <w:top w:val="single" w:sz="4" w:space="0" w:color="auto"/>
              <w:left w:val="single" w:sz="6" w:space="0" w:color="auto"/>
              <w:bottom w:val="single" w:sz="4" w:space="0" w:color="auto"/>
              <w:right w:val="single" w:sz="4" w:space="0" w:color="auto"/>
            </w:tcBorders>
            <w:vAlign w:val="center"/>
          </w:tcPr>
          <w:p w:rsidR="002F6188" w:rsidRPr="00296384" w:rsidRDefault="002F6188" w:rsidP="002F6188">
            <w:pPr>
              <w:rPr>
                <w:b/>
              </w:rPr>
            </w:pPr>
          </w:p>
        </w:tc>
        <w:tc>
          <w:tcPr>
            <w:tcW w:w="308" w:type="pct"/>
          </w:tcPr>
          <w:p w:rsidR="002F6188" w:rsidRPr="00296384" w:rsidRDefault="002F6188" w:rsidP="002F6188"/>
        </w:tc>
        <w:tc>
          <w:tcPr>
            <w:tcW w:w="308" w:type="pct"/>
          </w:tcPr>
          <w:p w:rsidR="002F6188" w:rsidRPr="00296384" w:rsidRDefault="002F6188" w:rsidP="002F6188"/>
        </w:tc>
        <w:tc>
          <w:tcPr>
            <w:tcW w:w="308" w:type="pct"/>
          </w:tcPr>
          <w:p w:rsidR="002F6188" w:rsidRPr="00296384" w:rsidRDefault="002F6188" w:rsidP="002F6188"/>
        </w:tc>
        <w:tc>
          <w:tcPr>
            <w:tcW w:w="308" w:type="pct"/>
          </w:tcPr>
          <w:p w:rsidR="002F6188" w:rsidRPr="00296384" w:rsidRDefault="002F6188" w:rsidP="002F6188"/>
        </w:tc>
        <w:tc>
          <w:tcPr>
            <w:tcW w:w="308" w:type="pct"/>
            <w:vAlign w:val="center"/>
          </w:tcPr>
          <w:p w:rsidR="002F6188" w:rsidRPr="00296384" w:rsidRDefault="002F6188" w:rsidP="002F6188">
            <w:pPr>
              <w:jc w:val="center"/>
              <w:rPr>
                <w:b/>
              </w:rPr>
            </w:pPr>
            <w:r w:rsidRPr="00296384">
              <w:rPr>
                <w:b/>
              </w:rPr>
              <w:t xml:space="preserve">2. </w:t>
            </w:r>
          </w:p>
        </w:tc>
        <w:tc>
          <w:tcPr>
            <w:tcW w:w="308" w:type="pct"/>
            <w:vAlign w:val="center"/>
          </w:tcPr>
          <w:p w:rsidR="002F6188" w:rsidRPr="00296384" w:rsidRDefault="002F6188" w:rsidP="002F6188">
            <w:pPr>
              <w:jc w:val="center"/>
              <w:rPr>
                <w:rFonts w:cs="Times New Roman"/>
                <w:b/>
              </w:rPr>
            </w:pPr>
          </w:p>
        </w:tc>
        <w:tc>
          <w:tcPr>
            <w:tcW w:w="308" w:type="pct"/>
            <w:vAlign w:val="center"/>
          </w:tcPr>
          <w:p w:rsidR="002F6188" w:rsidRPr="00296384" w:rsidRDefault="002F6188" w:rsidP="002F6188">
            <w:pPr>
              <w:jc w:val="center"/>
              <w:rPr>
                <w:rFonts w:cs="Times New Roman"/>
              </w:rPr>
            </w:pPr>
          </w:p>
        </w:tc>
        <w:tc>
          <w:tcPr>
            <w:tcW w:w="308" w:type="pct"/>
            <w:vAlign w:val="center"/>
          </w:tcPr>
          <w:p w:rsidR="002F6188" w:rsidRPr="00296384" w:rsidRDefault="002F6188" w:rsidP="002F6188">
            <w:pPr>
              <w:jc w:val="center"/>
              <w:rPr>
                <w:rFonts w:cs="Times New Roman"/>
              </w:rPr>
            </w:pPr>
          </w:p>
        </w:tc>
        <w:tc>
          <w:tcPr>
            <w:tcW w:w="308" w:type="pct"/>
            <w:vAlign w:val="center"/>
          </w:tcPr>
          <w:p w:rsidR="002F6188" w:rsidRPr="00296384" w:rsidRDefault="002F6188" w:rsidP="002F6188">
            <w:pPr>
              <w:jc w:val="center"/>
            </w:pPr>
          </w:p>
        </w:tc>
        <w:tc>
          <w:tcPr>
            <w:tcW w:w="305" w:type="pct"/>
            <w:vAlign w:val="center"/>
          </w:tcPr>
          <w:p w:rsidR="002F6188" w:rsidRPr="00296384" w:rsidRDefault="002F6188" w:rsidP="002F6188">
            <w:pPr>
              <w:rPr>
                <w:b/>
              </w:rPr>
            </w:pPr>
          </w:p>
        </w:tc>
      </w:tr>
    </w:tbl>
    <w:p w:rsidR="00E87BF8" w:rsidRPr="00296384" w:rsidRDefault="00E87BF8" w:rsidP="00D20650">
      <w:pPr>
        <w:ind w:firstLine="567"/>
        <w:jc w:val="center"/>
        <w:rPr>
          <w:rFonts w:cs="Times New Roman"/>
        </w:rPr>
      </w:pPr>
    </w:p>
    <w:tbl>
      <w:tblPr>
        <w:tblStyle w:val="a4"/>
        <w:tblW w:w="10632" w:type="dxa"/>
        <w:tblInd w:w="-743" w:type="dxa"/>
        <w:tblLayout w:type="fixed"/>
        <w:tblLook w:val="04A0" w:firstRow="1" w:lastRow="0" w:firstColumn="1" w:lastColumn="0" w:noHBand="0" w:noVBand="1"/>
      </w:tblPr>
      <w:tblGrid>
        <w:gridCol w:w="3686"/>
        <w:gridCol w:w="3544"/>
        <w:gridCol w:w="3402"/>
      </w:tblGrid>
      <w:tr w:rsidR="00296384" w:rsidRPr="00296384" w:rsidTr="003265C4">
        <w:trPr>
          <w:trHeight w:val="2888"/>
        </w:trPr>
        <w:tc>
          <w:tcPr>
            <w:tcW w:w="3686" w:type="dxa"/>
          </w:tcPr>
          <w:p w:rsidR="00FE123D" w:rsidRPr="00296384" w:rsidRDefault="00FE123D" w:rsidP="00FE123D">
            <w:pPr>
              <w:rPr>
                <w:rFonts w:cs="Times New Roman"/>
                <w:b/>
                <w:lang w:eastAsia="en-US"/>
              </w:rPr>
            </w:pPr>
            <w:r w:rsidRPr="00296384">
              <w:rPr>
                <w:rFonts w:cs="Times New Roman"/>
                <w:b/>
                <w:lang w:eastAsia="en-US"/>
              </w:rPr>
              <w:t>Заказчик:</w:t>
            </w:r>
          </w:p>
          <w:p w:rsidR="00FE123D" w:rsidRPr="00296384" w:rsidRDefault="00FE123D" w:rsidP="00FE123D">
            <w:pPr>
              <w:rPr>
                <w:rFonts w:cs="Times New Roman"/>
                <w:b/>
                <w:lang w:eastAsia="en-US"/>
              </w:rPr>
            </w:pPr>
          </w:p>
        </w:tc>
        <w:tc>
          <w:tcPr>
            <w:tcW w:w="3544" w:type="dxa"/>
          </w:tcPr>
          <w:p w:rsidR="00FE123D" w:rsidRPr="00296384" w:rsidRDefault="003265C4" w:rsidP="006449EB">
            <w:pPr>
              <w:rPr>
                <w:rFonts w:cs="Times New Roman"/>
                <w:b/>
                <w:lang w:eastAsia="en-US"/>
              </w:rPr>
            </w:pPr>
            <w:r w:rsidRPr="00296384">
              <w:rPr>
                <w:rFonts w:cs="Times New Roman"/>
                <w:b/>
                <w:lang w:eastAsia="en-US"/>
              </w:rPr>
              <w:t xml:space="preserve">Поставщик: </w:t>
            </w:r>
          </w:p>
          <w:p w:rsidR="006C1B03" w:rsidRPr="00296384" w:rsidRDefault="006C1B03" w:rsidP="00822F0E">
            <w:pPr>
              <w:rPr>
                <w:rFonts w:cs="Times New Roman"/>
                <w:b/>
                <w:lang w:eastAsia="en-US"/>
              </w:rPr>
            </w:pPr>
          </w:p>
        </w:tc>
        <w:tc>
          <w:tcPr>
            <w:tcW w:w="3402" w:type="dxa"/>
          </w:tcPr>
          <w:p w:rsidR="003265C4" w:rsidRPr="00296384" w:rsidRDefault="003265C4" w:rsidP="003265C4">
            <w:pPr>
              <w:rPr>
                <w:rFonts w:cs="Times New Roman"/>
                <w:lang w:eastAsia="en-US"/>
              </w:rPr>
            </w:pPr>
            <w:r w:rsidRPr="00296384">
              <w:rPr>
                <w:rFonts w:cs="Times New Roman"/>
                <w:b/>
                <w:lang w:eastAsia="en-US"/>
              </w:rPr>
              <w:t>Получатель:</w:t>
            </w:r>
            <w:r w:rsidRPr="00296384">
              <w:rPr>
                <w:rFonts w:cs="Times New Roman"/>
              </w:rPr>
              <w:t xml:space="preserve"> </w:t>
            </w:r>
          </w:p>
          <w:p w:rsidR="00FE123D" w:rsidRPr="00296384" w:rsidRDefault="00FE123D" w:rsidP="00D203E8">
            <w:pPr>
              <w:rPr>
                <w:rFonts w:cs="Times New Roman"/>
                <w:lang w:eastAsia="en-US"/>
              </w:rPr>
            </w:pPr>
          </w:p>
        </w:tc>
      </w:tr>
    </w:tbl>
    <w:p w:rsidR="00B15B47" w:rsidRPr="00296384" w:rsidRDefault="00B15B47" w:rsidP="00900E3E">
      <w:pPr>
        <w:ind w:firstLine="567"/>
        <w:rPr>
          <w:rFonts w:cs="Times New Roman"/>
        </w:rPr>
      </w:pPr>
    </w:p>
    <w:p w:rsidR="00B15B47" w:rsidRPr="00296384" w:rsidRDefault="00B15B47" w:rsidP="00D20650">
      <w:pPr>
        <w:ind w:firstLine="567"/>
        <w:jc w:val="center"/>
        <w:rPr>
          <w:rFonts w:cs="Times New Roman"/>
        </w:rPr>
      </w:pPr>
    </w:p>
    <w:p w:rsidR="008642F2" w:rsidRPr="00296384" w:rsidRDefault="008642F2" w:rsidP="008642F2">
      <w:pPr>
        <w:ind w:firstLine="567"/>
        <w:jc w:val="center"/>
        <w:rPr>
          <w:rFonts w:cs="Times New Roman"/>
        </w:rPr>
      </w:pPr>
    </w:p>
    <w:p w:rsidR="008642F2" w:rsidRPr="00296384" w:rsidRDefault="008642F2" w:rsidP="008642F2">
      <w:pPr>
        <w:ind w:firstLine="567"/>
        <w:jc w:val="center"/>
        <w:rPr>
          <w:rFonts w:cs="Times New Roman"/>
        </w:rPr>
      </w:pPr>
    </w:p>
    <w:p w:rsidR="00E87BF8" w:rsidRPr="00296384" w:rsidRDefault="00E87BF8" w:rsidP="00E87BF8">
      <w:pPr>
        <w:ind w:firstLine="567"/>
        <w:jc w:val="center"/>
        <w:rPr>
          <w:rFonts w:cs="Times New Roman"/>
        </w:rPr>
      </w:pPr>
    </w:p>
    <w:p w:rsidR="00936E5C" w:rsidRPr="00296384" w:rsidRDefault="00936E5C">
      <w:pPr>
        <w:rPr>
          <w:rFonts w:cs="Times New Roman"/>
        </w:rPr>
      </w:pPr>
    </w:p>
    <w:p w:rsidR="00D10222" w:rsidRPr="00296384" w:rsidRDefault="00D10222">
      <w:pPr>
        <w:rPr>
          <w:rFonts w:cs="Times New Roman"/>
        </w:rPr>
      </w:pPr>
    </w:p>
    <w:sectPr w:rsidR="00D10222" w:rsidRPr="00296384" w:rsidSect="00CB7F41">
      <w:footerReference w:type="default" r:id="rId9"/>
      <w:pgSz w:w="11906" w:h="16838"/>
      <w:pgMar w:top="851" w:right="850" w:bottom="284" w:left="1701" w:header="39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A7D" w:rsidRDefault="00024A7D" w:rsidP="00C96349">
      <w:r>
        <w:separator/>
      </w:r>
    </w:p>
  </w:endnote>
  <w:endnote w:type="continuationSeparator" w:id="0">
    <w:p w:rsidR="00024A7D" w:rsidRDefault="00024A7D" w:rsidP="00C9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03" w:rsidRDefault="006C1B03">
    <w:pPr>
      <w:pStyle w:val="ac"/>
    </w:pPr>
    <w:r w:rsidRPr="001A5790">
      <w:rPr>
        <w:rFonts w:cs="Times New Roman"/>
        <w:lang w:bidi="ru-RU"/>
      </w:rPr>
      <w:tab/>
    </w:r>
    <w:r w:rsidRPr="001A5790">
      <w:rPr>
        <w:rFonts w:cs="Times New Roman"/>
        <w:lang w:bidi="ru-RU"/>
      </w:rPr>
      <w:tab/>
    </w:r>
    <w:r w:rsidRPr="001A5790">
      <w:rPr>
        <w:rFonts w:cs="Times New Roman"/>
        <w:lang w:bidi="ru-RU"/>
      </w:rPr>
      <w:tab/>
      <w:t xml:space="preserve"> </w:t>
    </w:r>
    <w:r>
      <w:rPr>
        <w:rFonts w:cs="Times New Roman"/>
        <w:lang w:bidi="ru-RU"/>
      </w:rPr>
      <w:t xml:space="preserve">         подпись</w:t>
    </w:r>
    <w:r>
      <w:rPr>
        <w:rFonts w:cs="Times New Roman"/>
        <w:lang w:bidi="ru-RU"/>
      </w:rPr>
      <w:tab/>
    </w:r>
    <w:r>
      <w:rPr>
        <w:rFonts w:cs="Times New Roman"/>
        <w:lang w:bidi="ru-RU"/>
      </w:rPr>
      <w:tab/>
    </w:r>
    <w:r>
      <w:rPr>
        <w:rFonts w:cs="Times New Roman"/>
        <w:lang w:bidi="ru-RU"/>
      </w:rPr>
      <w:tab/>
      <w:t xml:space="preserve">          </w:t>
    </w:r>
    <w:proofErr w:type="spellStart"/>
    <w:r w:rsidRPr="001A5790">
      <w:rPr>
        <w:rFonts w:cs="Times New Roman"/>
        <w:lang w:bidi="ru-RU"/>
      </w:rPr>
      <w:t>подпись</w:t>
    </w:r>
    <w:proofErr w:type="spellEnd"/>
    <w:r>
      <w:rPr>
        <w:rFonts w:cs="Times New Roman"/>
        <w:lang w:bidi="ru-RU"/>
      </w:rPr>
      <w:t xml:space="preserve">               </w:t>
    </w:r>
    <w:r>
      <w:t xml:space="preserve"> (подпись)                                                (подпись)(</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A7D" w:rsidRDefault="00024A7D" w:rsidP="00C96349">
      <w:r>
        <w:separator/>
      </w:r>
    </w:p>
  </w:footnote>
  <w:footnote w:type="continuationSeparator" w:id="0">
    <w:p w:rsidR="00024A7D" w:rsidRDefault="00024A7D" w:rsidP="00C96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E326E"/>
    <w:multiLevelType w:val="hybridMultilevel"/>
    <w:tmpl w:val="CE088DF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FF"/>
    <w:rsid w:val="0000150C"/>
    <w:rsid w:val="00004DDE"/>
    <w:rsid w:val="00016F37"/>
    <w:rsid w:val="00021B77"/>
    <w:rsid w:val="00024A7D"/>
    <w:rsid w:val="000279CC"/>
    <w:rsid w:val="00030EF1"/>
    <w:rsid w:val="0003672C"/>
    <w:rsid w:val="00041CCB"/>
    <w:rsid w:val="00055007"/>
    <w:rsid w:val="000562CA"/>
    <w:rsid w:val="000656C7"/>
    <w:rsid w:val="00084505"/>
    <w:rsid w:val="00092750"/>
    <w:rsid w:val="000A4D4B"/>
    <w:rsid w:val="000A5035"/>
    <w:rsid w:val="000C5A92"/>
    <w:rsid w:val="000E0871"/>
    <w:rsid w:val="000E4DBF"/>
    <w:rsid w:val="000F314F"/>
    <w:rsid w:val="00107C2E"/>
    <w:rsid w:val="001112CF"/>
    <w:rsid w:val="00112452"/>
    <w:rsid w:val="00117CC0"/>
    <w:rsid w:val="001214EF"/>
    <w:rsid w:val="001275CA"/>
    <w:rsid w:val="001501A6"/>
    <w:rsid w:val="00153865"/>
    <w:rsid w:val="00155E55"/>
    <w:rsid w:val="0016243D"/>
    <w:rsid w:val="001634CF"/>
    <w:rsid w:val="00165F1A"/>
    <w:rsid w:val="0017512B"/>
    <w:rsid w:val="00184477"/>
    <w:rsid w:val="00194F9D"/>
    <w:rsid w:val="001A1B19"/>
    <w:rsid w:val="001A526E"/>
    <w:rsid w:val="001A554D"/>
    <w:rsid w:val="001A5790"/>
    <w:rsid w:val="001B195A"/>
    <w:rsid w:val="001B4C1B"/>
    <w:rsid w:val="001D7543"/>
    <w:rsid w:val="001E0D7A"/>
    <w:rsid w:val="001E2982"/>
    <w:rsid w:val="001F753E"/>
    <w:rsid w:val="00213F6A"/>
    <w:rsid w:val="00223D2A"/>
    <w:rsid w:val="00224E64"/>
    <w:rsid w:val="00234275"/>
    <w:rsid w:val="0023623B"/>
    <w:rsid w:val="00240823"/>
    <w:rsid w:val="0024409A"/>
    <w:rsid w:val="0025025A"/>
    <w:rsid w:val="002507EA"/>
    <w:rsid w:val="00254117"/>
    <w:rsid w:val="00257FAE"/>
    <w:rsid w:val="00266619"/>
    <w:rsid w:val="00270A4A"/>
    <w:rsid w:val="002830AA"/>
    <w:rsid w:val="00292E16"/>
    <w:rsid w:val="0029359D"/>
    <w:rsid w:val="00296384"/>
    <w:rsid w:val="002A5217"/>
    <w:rsid w:val="002A620A"/>
    <w:rsid w:val="002B2337"/>
    <w:rsid w:val="002B625A"/>
    <w:rsid w:val="002D39C3"/>
    <w:rsid w:val="002D649C"/>
    <w:rsid w:val="002E4735"/>
    <w:rsid w:val="002F5D67"/>
    <w:rsid w:val="002F6188"/>
    <w:rsid w:val="0030030D"/>
    <w:rsid w:val="003050FF"/>
    <w:rsid w:val="003177F3"/>
    <w:rsid w:val="003203D0"/>
    <w:rsid w:val="003265C4"/>
    <w:rsid w:val="0033322B"/>
    <w:rsid w:val="00346653"/>
    <w:rsid w:val="00346DC1"/>
    <w:rsid w:val="00351CD9"/>
    <w:rsid w:val="00355DC6"/>
    <w:rsid w:val="00361BF7"/>
    <w:rsid w:val="0037288A"/>
    <w:rsid w:val="003810F9"/>
    <w:rsid w:val="00381296"/>
    <w:rsid w:val="00384E8E"/>
    <w:rsid w:val="003860DE"/>
    <w:rsid w:val="003B65A7"/>
    <w:rsid w:val="003D5C1E"/>
    <w:rsid w:val="003F0201"/>
    <w:rsid w:val="003F44DF"/>
    <w:rsid w:val="003F5381"/>
    <w:rsid w:val="00401862"/>
    <w:rsid w:val="004148E2"/>
    <w:rsid w:val="00415B38"/>
    <w:rsid w:val="00436C69"/>
    <w:rsid w:val="004503A0"/>
    <w:rsid w:val="00462B8D"/>
    <w:rsid w:val="00472F7C"/>
    <w:rsid w:val="00477B3A"/>
    <w:rsid w:val="00487EE1"/>
    <w:rsid w:val="00496B33"/>
    <w:rsid w:val="004C1057"/>
    <w:rsid w:val="004C4C58"/>
    <w:rsid w:val="004C4F56"/>
    <w:rsid w:val="00501887"/>
    <w:rsid w:val="00517EC5"/>
    <w:rsid w:val="00534DA3"/>
    <w:rsid w:val="0053593D"/>
    <w:rsid w:val="00540471"/>
    <w:rsid w:val="00544C4C"/>
    <w:rsid w:val="0054669B"/>
    <w:rsid w:val="00553938"/>
    <w:rsid w:val="00554030"/>
    <w:rsid w:val="005743AC"/>
    <w:rsid w:val="00574741"/>
    <w:rsid w:val="0057497C"/>
    <w:rsid w:val="00575A4E"/>
    <w:rsid w:val="005762AF"/>
    <w:rsid w:val="0058383A"/>
    <w:rsid w:val="00591780"/>
    <w:rsid w:val="00591BF4"/>
    <w:rsid w:val="00594FC2"/>
    <w:rsid w:val="005A21D9"/>
    <w:rsid w:val="005A6B17"/>
    <w:rsid w:val="005B1D39"/>
    <w:rsid w:val="005B4091"/>
    <w:rsid w:val="005B4858"/>
    <w:rsid w:val="005B6738"/>
    <w:rsid w:val="005C02E2"/>
    <w:rsid w:val="005C2E60"/>
    <w:rsid w:val="005D2D65"/>
    <w:rsid w:val="005D7E00"/>
    <w:rsid w:val="005F3350"/>
    <w:rsid w:val="005F606B"/>
    <w:rsid w:val="00600AC3"/>
    <w:rsid w:val="0060235A"/>
    <w:rsid w:val="0060292D"/>
    <w:rsid w:val="00602A80"/>
    <w:rsid w:val="00604BC1"/>
    <w:rsid w:val="0060597F"/>
    <w:rsid w:val="00617DCF"/>
    <w:rsid w:val="00620414"/>
    <w:rsid w:val="0062314C"/>
    <w:rsid w:val="00627268"/>
    <w:rsid w:val="006319FD"/>
    <w:rsid w:val="006449E5"/>
    <w:rsid w:val="006449EB"/>
    <w:rsid w:val="006462CA"/>
    <w:rsid w:val="00654296"/>
    <w:rsid w:val="00665089"/>
    <w:rsid w:val="006667AE"/>
    <w:rsid w:val="006669F4"/>
    <w:rsid w:val="00667F32"/>
    <w:rsid w:val="00677236"/>
    <w:rsid w:val="006817BD"/>
    <w:rsid w:val="006A2FEB"/>
    <w:rsid w:val="006B1367"/>
    <w:rsid w:val="006B3986"/>
    <w:rsid w:val="006B72FC"/>
    <w:rsid w:val="006C1B03"/>
    <w:rsid w:val="006C39E6"/>
    <w:rsid w:val="006C5A6C"/>
    <w:rsid w:val="006D5022"/>
    <w:rsid w:val="006E13C1"/>
    <w:rsid w:val="006E342F"/>
    <w:rsid w:val="006F056F"/>
    <w:rsid w:val="00700398"/>
    <w:rsid w:val="00703AE3"/>
    <w:rsid w:val="00711EFD"/>
    <w:rsid w:val="00715990"/>
    <w:rsid w:val="007227B6"/>
    <w:rsid w:val="00723E5B"/>
    <w:rsid w:val="00731048"/>
    <w:rsid w:val="0073200F"/>
    <w:rsid w:val="00737D2E"/>
    <w:rsid w:val="007400FC"/>
    <w:rsid w:val="00740F51"/>
    <w:rsid w:val="00743051"/>
    <w:rsid w:val="007744E4"/>
    <w:rsid w:val="00780E17"/>
    <w:rsid w:val="007D0FB8"/>
    <w:rsid w:val="007D1D2C"/>
    <w:rsid w:val="007D5051"/>
    <w:rsid w:val="007D60C5"/>
    <w:rsid w:val="007D7BAE"/>
    <w:rsid w:val="007E2F8F"/>
    <w:rsid w:val="008021A4"/>
    <w:rsid w:val="0080669D"/>
    <w:rsid w:val="00822F0E"/>
    <w:rsid w:val="008258A6"/>
    <w:rsid w:val="00832591"/>
    <w:rsid w:val="00837866"/>
    <w:rsid w:val="00837A1C"/>
    <w:rsid w:val="00844584"/>
    <w:rsid w:val="00844DB7"/>
    <w:rsid w:val="00861EDA"/>
    <w:rsid w:val="008642F2"/>
    <w:rsid w:val="00866F92"/>
    <w:rsid w:val="00872EB3"/>
    <w:rsid w:val="00877C23"/>
    <w:rsid w:val="0088285C"/>
    <w:rsid w:val="0088641A"/>
    <w:rsid w:val="00897C65"/>
    <w:rsid w:val="008B5989"/>
    <w:rsid w:val="008B7770"/>
    <w:rsid w:val="008C563C"/>
    <w:rsid w:val="008D2C09"/>
    <w:rsid w:val="008D3824"/>
    <w:rsid w:val="008D51BB"/>
    <w:rsid w:val="008D76A4"/>
    <w:rsid w:val="008E333B"/>
    <w:rsid w:val="008E4E79"/>
    <w:rsid w:val="008E5F9C"/>
    <w:rsid w:val="008F083C"/>
    <w:rsid w:val="008F28E9"/>
    <w:rsid w:val="00900E3E"/>
    <w:rsid w:val="00917474"/>
    <w:rsid w:val="00921679"/>
    <w:rsid w:val="00922778"/>
    <w:rsid w:val="00936E5C"/>
    <w:rsid w:val="009445BE"/>
    <w:rsid w:val="00945CD4"/>
    <w:rsid w:val="00946736"/>
    <w:rsid w:val="00946ECF"/>
    <w:rsid w:val="00961C90"/>
    <w:rsid w:val="00962962"/>
    <w:rsid w:val="00975B70"/>
    <w:rsid w:val="00977B4D"/>
    <w:rsid w:val="009801F7"/>
    <w:rsid w:val="00980775"/>
    <w:rsid w:val="00981F16"/>
    <w:rsid w:val="00982D4A"/>
    <w:rsid w:val="00983025"/>
    <w:rsid w:val="009832E6"/>
    <w:rsid w:val="009946BD"/>
    <w:rsid w:val="009A4D47"/>
    <w:rsid w:val="009B5AA0"/>
    <w:rsid w:val="009C25DA"/>
    <w:rsid w:val="009C3DF8"/>
    <w:rsid w:val="009D04FE"/>
    <w:rsid w:val="009E18EB"/>
    <w:rsid w:val="009F499A"/>
    <w:rsid w:val="00A07006"/>
    <w:rsid w:val="00A07A6D"/>
    <w:rsid w:val="00A12EB0"/>
    <w:rsid w:val="00A1688A"/>
    <w:rsid w:val="00A20E29"/>
    <w:rsid w:val="00A33101"/>
    <w:rsid w:val="00A345E5"/>
    <w:rsid w:val="00A51A91"/>
    <w:rsid w:val="00A57530"/>
    <w:rsid w:val="00A602DC"/>
    <w:rsid w:val="00A850D4"/>
    <w:rsid w:val="00A90B15"/>
    <w:rsid w:val="00A91E8C"/>
    <w:rsid w:val="00AA2061"/>
    <w:rsid w:val="00AA4825"/>
    <w:rsid w:val="00AC2302"/>
    <w:rsid w:val="00AC4667"/>
    <w:rsid w:val="00AD4929"/>
    <w:rsid w:val="00AE2A91"/>
    <w:rsid w:val="00B03BA1"/>
    <w:rsid w:val="00B15B47"/>
    <w:rsid w:val="00B20B79"/>
    <w:rsid w:val="00B2321C"/>
    <w:rsid w:val="00B23365"/>
    <w:rsid w:val="00B37C3A"/>
    <w:rsid w:val="00B414F9"/>
    <w:rsid w:val="00B5016E"/>
    <w:rsid w:val="00B6218D"/>
    <w:rsid w:val="00B95860"/>
    <w:rsid w:val="00BA0696"/>
    <w:rsid w:val="00BA51E2"/>
    <w:rsid w:val="00BD59F4"/>
    <w:rsid w:val="00C14BBF"/>
    <w:rsid w:val="00C25B91"/>
    <w:rsid w:val="00C26632"/>
    <w:rsid w:val="00C276A4"/>
    <w:rsid w:val="00C3183B"/>
    <w:rsid w:val="00C43B5D"/>
    <w:rsid w:val="00C516DB"/>
    <w:rsid w:val="00C52441"/>
    <w:rsid w:val="00C66908"/>
    <w:rsid w:val="00C91191"/>
    <w:rsid w:val="00C92E13"/>
    <w:rsid w:val="00C937D9"/>
    <w:rsid w:val="00C96349"/>
    <w:rsid w:val="00C97AB9"/>
    <w:rsid w:val="00CB3132"/>
    <w:rsid w:val="00CB7F41"/>
    <w:rsid w:val="00CD164C"/>
    <w:rsid w:val="00CF43DE"/>
    <w:rsid w:val="00CF5452"/>
    <w:rsid w:val="00D0716F"/>
    <w:rsid w:val="00D10222"/>
    <w:rsid w:val="00D15DF9"/>
    <w:rsid w:val="00D203E8"/>
    <w:rsid w:val="00D20650"/>
    <w:rsid w:val="00D22A92"/>
    <w:rsid w:val="00D4085E"/>
    <w:rsid w:val="00D75760"/>
    <w:rsid w:val="00D76303"/>
    <w:rsid w:val="00D82840"/>
    <w:rsid w:val="00D87206"/>
    <w:rsid w:val="00D90755"/>
    <w:rsid w:val="00D95B3A"/>
    <w:rsid w:val="00DA10DC"/>
    <w:rsid w:val="00DA70AC"/>
    <w:rsid w:val="00DB45C8"/>
    <w:rsid w:val="00DC2FB9"/>
    <w:rsid w:val="00DE5AE6"/>
    <w:rsid w:val="00E0036A"/>
    <w:rsid w:val="00E03A41"/>
    <w:rsid w:val="00E20189"/>
    <w:rsid w:val="00E22152"/>
    <w:rsid w:val="00E22841"/>
    <w:rsid w:val="00E379C4"/>
    <w:rsid w:val="00E44572"/>
    <w:rsid w:val="00E47685"/>
    <w:rsid w:val="00E52F46"/>
    <w:rsid w:val="00E64021"/>
    <w:rsid w:val="00E65BD6"/>
    <w:rsid w:val="00E65C18"/>
    <w:rsid w:val="00E705BD"/>
    <w:rsid w:val="00E716B0"/>
    <w:rsid w:val="00E74152"/>
    <w:rsid w:val="00E75B7D"/>
    <w:rsid w:val="00E8067D"/>
    <w:rsid w:val="00E85B08"/>
    <w:rsid w:val="00E87BF8"/>
    <w:rsid w:val="00E9524A"/>
    <w:rsid w:val="00E9712B"/>
    <w:rsid w:val="00EA4FFB"/>
    <w:rsid w:val="00EA5070"/>
    <w:rsid w:val="00EB6443"/>
    <w:rsid w:val="00EC04CD"/>
    <w:rsid w:val="00ED6A15"/>
    <w:rsid w:val="00EE3206"/>
    <w:rsid w:val="00EE5923"/>
    <w:rsid w:val="00EF0BA6"/>
    <w:rsid w:val="00EF193F"/>
    <w:rsid w:val="00EF30CE"/>
    <w:rsid w:val="00F21973"/>
    <w:rsid w:val="00F4277A"/>
    <w:rsid w:val="00F4615F"/>
    <w:rsid w:val="00F50060"/>
    <w:rsid w:val="00F5759C"/>
    <w:rsid w:val="00F61D47"/>
    <w:rsid w:val="00F70458"/>
    <w:rsid w:val="00F767DC"/>
    <w:rsid w:val="00F81B12"/>
    <w:rsid w:val="00F92551"/>
    <w:rsid w:val="00F9610C"/>
    <w:rsid w:val="00FA16EE"/>
    <w:rsid w:val="00FA25FF"/>
    <w:rsid w:val="00FC2AD6"/>
    <w:rsid w:val="00FD7396"/>
    <w:rsid w:val="00FE123D"/>
    <w:rsid w:val="00FE1DAB"/>
    <w:rsid w:val="00FE5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50"/>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D2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D3824"/>
    <w:rPr>
      <w:rFonts w:ascii="Tahoma" w:hAnsi="Tahoma" w:cs="Tahoma"/>
      <w:sz w:val="16"/>
      <w:szCs w:val="16"/>
    </w:rPr>
  </w:style>
  <w:style w:type="character" w:customStyle="1" w:styleId="a6">
    <w:name w:val="Текст выноски Знак"/>
    <w:basedOn w:val="a0"/>
    <w:link w:val="a5"/>
    <w:uiPriority w:val="99"/>
    <w:semiHidden/>
    <w:rsid w:val="008D3824"/>
    <w:rPr>
      <w:rFonts w:ascii="Tahoma" w:hAnsi="Tahoma" w:cs="Tahoma"/>
      <w:sz w:val="16"/>
      <w:szCs w:val="16"/>
      <w:lang w:eastAsia="ru-RU"/>
    </w:rPr>
  </w:style>
  <w:style w:type="paragraph" w:styleId="a7">
    <w:name w:val="No Spacing"/>
    <w:link w:val="a8"/>
    <w:uiPriority w:val="1"/>
    <w:qFormat/>
    <w:rsid w:val="009E18EB"/>
    <w:pPr>
      <w:suppressAutoHyphens/>
    </w:pPr>
    <w:rPr>
      <w:rFonts w:ascii="Calibri" w:eastAsia="Calibri" w:hAnsi="Calibri" w:cs="Calibri"/>
      <w:sz w:val="22"/>
      <w:lang w:eastAsia="ar-SA"/>
    </w:rPr>
  </w:style>
  <w:style w:type="character" w:customStyle="1" w:styleId="a8">
    <w:name w:val="Без интервала Знак"/>
    <w:link w:val="a7"/>
    <w:uiPriority w:val="1"/>
    <w:rsid w:val="009E18EB"/>
    <w:rPr>
      <w:rFonts w:ascii="Calibri" w:eastAsia="Calibri" w:hAnsi="Calibri" w:cs="Calibri"/>
      <w:sz w:val="22"/>
      <w:lang w:eastAsia="ar-SA"/>
    </w:rPr>
  </w:style>
  <w:style w:type="character" w:styleId="a9">
    <w:name w:val="Hyperlink"/>
    <w:basedOn w:val="a0"/>
    <w:uiPriority w:val="99"/>
    <w:unhideWhenUsed/>
    <w:rsid w:val="0037288A"/>
    <w:rPr>
      <w:color w:val="0000FF" w:themeColor="hyperlink"/>
      <w:u w:val="single"/>
    </w:rPr>
  </w:style>
  <w:style w:type="character" w:customStyle="1" w:styleId="21">
    <w:name w:val="Основной текст (2)_"/>
    <w:link w:val="22"/>
    <w:locked/>
    <w:rsid w:val="006449E5"/>
    <w:rPr>
      <w:shd w:val="clear" w:color="auto" w:fill="FFFFFF"/>
    </w:rPr>
  </w:style>
  <w:style w:type="paragraph" w:customStyle="1" w:styleId="22">
    <w:name w:val="Основной текст (2)"/>
    <w:basedOn w:val="a"/>
    <w:link w:val="21"/>
    <w:rsid w:val="006449E5"/>
    <w:pPr>
      <w:widowControl w:val="0"/>
      <w:shd w:val="clear" w:color="auto" w:fill="FFFFFF"/>
      <w:spacing w:before="120" w:after="300" w:line="0" w:lineRule="atLeast"/>
      <w:ind w:hanging="1000"/>
      <w:jc w:val="both"/>
    </w:pPr>
    <w:rPr>
      <w:szCs w:val="22"/>
      <w:lang w:eastAsia="en-US"/>
    </w:rPr>
  </w:style>
  <w:style w:type="table" w:customStyle="1" w:styleId="11">
    <w:name w:val="Сетка таблицы1"/>
    <w:basedOn w:val="a1"/>
    <w:next w:val="a4"/>
    <w:uiPriority w:val="39"/>
    <w:rsid w:val="000A503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96349"/>
    <w:pPr>
      <w:tabs>
        <w:tab w:val="center" w:pos="4677"/>
        <w:tab w:val="right" w:pos="9355"/>
      </w:tabs>
    </w:pPr>
  </w:style>
  <w:style w:type="character" w:customStyle="1" w:styleId="ab">
    <w:name w:val="Верхний колонтитул Знак"/>
    <w:basedOn w:val="a0"/>
    <w:link w:val="aa"/>
    <w:uiPriority w:val="99"/>
    <w:rsid w:val="00C96349"/>
    <w:rPr>
      <w:szCs w:val="24"/>
      <w:lang w:eastAsia="ru-RU"/>
    </w:rPr>
  </w:style>
  <w:style w:type="paragraph" w:styleId="ac">
    <w:name w:val="footer"/>
    <w:basedOn w:val="a"/>
    <w:link w:val="ad"/>
    <w:uiPriority w:val="99"/>
    <w:unhideWhenUsed/>
    <w:rsid w:val="00C96349"/>
    <w:pPr>
      <w:tabs>
        <w:tab w:val="center" w:pos="4677"/>
        <w:tab w:val="right" w:pos="9355"/>
      </w:tabs>
    </w:pPr>
  </w:style>
  <w:style w:type="character" w:customStyle="1" w:styleId="ad">
    <w:name w:val="Нижний колонтитул Знак"/>
    <w:basedOn w:val="a0"/>
    <w:link w:val="ac"/>
    <w:uiPriority w:val="99"/>
    <w:rsid w:val="00C96349"/>
    <w:rPr>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50"/>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D2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D3824"/>
    <w:rPr>
      <w:rFonts w:ascii="Tahoma" w:hAnsi="Tahoma" w:cs="Tahoma"/>
      <w:sz w:val="16"/>
      <w:szCs w:val="16"/>
    </w:rPr>
  </w:style>
  <w:style w:type="character" w:customStyle="1" w:styleId="a6">
    <w:name w:val="Текст выноски Знак"/>
    <w:basedOn w:val="a0"/>
    <w:link w:val="a5"/>
    <w:uiPriority w:val="99"/>
    <w:semiHidden/>
    <w:rsid w:val="008D3824"/>
    <w:rPr>
      <w:rFonts w:ascii="Tahoma" w:hAnsi="Tahoma" w:cs="Tahoma"/>
      <w:sz w:val="16"/>
      <w:szCs w:val="16"/>
      <w:lang w:eastAsia="ru-RU"/>
    </w:rPr>
  </w:style>
  <w:style w:type="paragraph" w:styleId="a7">
    <w:name w:val="No Spacing"/>
    <w:link w:val="a8"/>
    <w:uiPriority w:val="1"/>
    <w:qFormat/>
    <w:rsid w:val="009E18EB"/>
    <w:pPr>
      <w:suppressAutoHyphens/>
    </w:pPr>
    <w:rPr>
      <w:rFonts w:ascii="Calibri" w:eastAsia="Calibri" w:hAnsi="Calibri" w:cs="Calibri"/>
      <w:sz w:val="22"/>
      <w:lang w:eastAsia="ar-SA"/>
    </w:rPr>
  </w:style>
  <w:style w:type="character" w:customStyle="1" w:styleId="a8">
    <w:name w:val="Без интервала Знак"/>
    <w:link w:val="a7"/>
    <w:uiPriority w:val="1"/>
    <w:rsid w:val="009E18EB"/>
    <w:rPr>
      <w:rFonts w:ascii="Calibri" w:eastAsia="Calibri" w:hAnsi="Calibri" w:cs="Calibri"/>
      <w:sz w:val="22"/>
      <w:lang w:eastAsia="ar-SA"/>
    </w:rPr>
  </w:style>
  <w:style w:type="character" w:styleId="a9">
    <w:name w:val="Hyperlink"/>
    <w:basedOn w:val="a0"/>
    <w:uiPriority w:val="99"/>
    <w:unhideWhenUsed/>
    <w:rsid w:val="0037288A"/>
    <w:rPr>
      <w:color w:val="0000FF" w:themeColor="hyperlink"/>
      <w:u w:val="single"/>
    </w:rPr>
  </w:style>
  <w:style w:type="character" w:customStyle="1" w:styleId="21">
    <w:name w:val="Основной текст (2)_"/>
    <w:link w:val="22"/>
    <w:locked/>
    <w:rsid w:val="006449E5"/>
    <w:rPr>
      <w:shd w:val="clear" w:color="auto" w:fill="FFFFFF"/>
    </w:rPr>
  </w:style>
  <w:style w:type="paragraph" w:customStyle="1" w:styleId="22">
    <w:name w:val="Основной текст (2)"/>
    <w:basedOn w:val="a"/>
    <w:link w:val="21"/>
    <w:rsid w:val="006449E5"/>
    <w:pPr>
      <w:widowControl w:val="0"/>
      <w:shd w:val="clear" w:color="auto" w:fill="FFFFFF"/>
      <w:spacing w:before="120" w:after="300" w:line="0" w:lineRule="atLeast"/>
      <w:ind w:hanging="1000"/>
      <w:jc w:val="both"/>
    </w:pPr>
    <w:rPr>
      <w:szCs w:val="22"/>
      <w:lang w:eastAsia="en-US"/>
    </w:rPr>
  </w:style>
  <w:style w:type="table" w:customStyle="1" w:styleId="11">
    <w:name w:val="Сетка таблицы1"/>
    <w:basedOn w:val="a1"/>
    <w:next w:val="a4"/>
    <w:uiPriority w:val="39"/>
    <w:rsid w:val="000A503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96349"/>
    <w:pPr>
      <w:tabs>
        <w:tab w:val="center" w:pos="4677"/>
        <w:tab w:val="right" w:pos="9355"/>
      </w:tabs>
    </w:pPr>
  </w:style>
  <w:style w:type="character" w:customStyle="1" w:styleId="ab">
    <w:name w:val="Верхний колонтитул Знак"/>
    <w:basedOn w:val="a0"/>
    <w:link w:val="aa"/>
    <w:uiPriority w:val="99"/>
    <w:rsid w:val="00C96349"/>
    <w:rPr>
      <w:szCs w:val="24"/>
      <w:lang w:eastAsia="ru-RU"/>
    </w:rPr>
  </w:style>
  <w:style w:type="paragraph" w:styleId="ac">
    <w:name w:val="footer"/>
    <w:basedOn w:val="a"/>
    <w:link w:val="ad"/>
    <w:uiPriority w:val="99"/>
    <w:unhideWhenUsed/>
    <w:rsid w:val="00C96349"/>
    <w:pPr>
      <w:tabs>
        <w:tab w:val="center" w:pos="4677"/>
        <w:tab w:val="right" w:pos="9355"/>
      </w:tabs>
    </w:pPr>
  </w:style>
  <w:style w:type="character" w:customStyle="1" w:styleId="ad">
    <w:name w:val="Нижний колонтитул Знак"/>
    <w:basedOn w:val="a0"/>
    <w:link w:val="ac"/>
    <w:uiPriority w:val="99"/>
    <w:rsid w:val="00C96349"/>
    <w:rP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93310">
      <w:bodyDiv w:val="1"/>
      <w:marLeft w:val="0"/>
      <w:marRight w:val="0"/>
      <w:marTop w:val="0"/>
      <w:marBottom w:val="0"/>
      <w:divBdr>
        <w:top w:val="none" w:sz="0" w:space="0" w:color="auto"/>
        <w:left w:val="none" w:sz="0" w:space="0" w:color="auto"/>
        <w:bottom w:val="none" w:sz="0" w:space="0" w:color="auto"/>
        <w:right w:val="none" w:sz="0" w:space="0" w:color="auto"/>
      </w:divBdr>
    </w:div>
    <w:div w:id="701901043">
      <w:bodyDiv w:val="1"/>
      <w:marLeft w:val="0"/>
      <w:marRight w:val="0"/>
      <w:marTop w:val="0"/>
      <w:marBottom w:val="0"/>
      <w:divBdr>
        <w:top w:val="none" w:sz="0" w:space="0" w:color="auto"/>
        <w:left w:val="none" w:sz="0" w:space="0" w:color="auto"/>
        <w:bottom w:val="none" w:sz="0" w:space="0" w:color="auto"/>
        <w:right w:val="none" w:sz="0" w:space="0" w:color="auto"/>
      </w:divBdr>
    </w:div>
    <w:div w:id="704260116">
      <w:bodyDiv w:val="1"/>
      <w:marLeft w:val="0"/>
      <w:marRight w:val="0"/>
      <w:marTop w:val="0"/>
      <w:marBottom w:val="0"/>
      <w:divBdr>
        <w:top w:val="none" w:sz="0" w:space="0" w:color="auto"/>
        <w:left w:val="none" w:sz="0" w:space="0" w:color="auto"/>
        <w:bottom w:val="none" w:sz="0" w:space="0" w:color="auto"/>
        <w:right w:val="none" w:sz="0" w:space="0" w:color="auto"/>
      </w:divBdr>
    </w:div>
    <w:div w:id="1044675240">
      <w:bodyDiv w:val="1"/>
      <w:marLeft w:val="0"/>
      <w:marRight w:val="0"/>
      <w:marTop w:val="0"/>
      <w:marBottom w:val="0"/>
      <w:divBdr>
        <w:top w:val="none" w:sz="0" w:space="0" w:color="auto"/>
        <w:left w:val="none" w:sz="0" w:space="0" w:color="auto"/>
        <w:bottom w:val="none" w:sz="0" w:space="0" w:color="auto"/>
        <w:right w:val="none" w:sz="0" w:space="0" w:color="auto"/>
      </w:divBdr>
    </w:div>
    <w:div w:id="1427188987">
      <w:bodyDiv w:val="1"/>
      <w:marLeft w:val="0"/>
      <w:marRight w:val="0"/>
      <w:marTop w:val="0"/>
      <w:marBottom w:val="0"/>
      <w:divBdr>
        <w:top w:val="none" w:sz="0" w:space="0" w:color="auto"/>
        <w:left w:val="none" w:sz="0" w:space="0" w:color="auto"/>
        <w:bottom w:val="none" w:sz="0" w:space="0" w:color="auto"/>
        <w:right w:val="none" w:sz="0" w:space="0" w:color="auto"/>
      </w:divBdr>
    </w:div>
    <w:div w:id="1710716223">
      <w:bodyDiv w:val="1"/>
      <w:marLeft w:val="0"/>
      <w:marRight w:val="0"/>
      <w:marTop w:val="0"/>
      <w:marBottom w:val="0"/>
      <w:divBdr>
        <w:top w:val="none" w:sz="0" w:space="0" w:color="auto"/>
        <w:left w:val="none" w:sz="0" w:space="0" w:color="auto"/>
        <w:bottom w:val="none" w:sz="0" w:space="0" w:color="auto"/>
        <w:right w:val="none" w:sz="0" w:space="0" w:color="auto"/>
      </w:divBdr>
    </w:div>
    <w:div w:id="1988394079">
      <w:bodyDiv w:val="1"/>
      <w:marLeft w:val="0"/>
      <w:marRight w:val="0"/>
      <w:marTop w:val="0"/>
      <w:marBottom w:val="0"/>
      <w:divBdr>
        <w:top w:val="none" w:sz="0" w:space="0" w:color="auto"/>
        <w:left w:val="none" w:sz="0" w:space="0" w:color="auto"/>
        <w:bottom w:val="none" w:sz="0" w:space="0" w:color="auto"/>
        <w:right w:val="none" w:sz="0" w:space="0" w:color="auto"/>
      </w:divBdr>
    </w:div>
    <w:div w:id="2104059952">
      <w:bodyDiv w:val="1"/>
      <w:marLeft w:val="0"/>
      <w:marRight w:val="0"/>
      <w:marTop w:val="0"/>
      <w:marBottom w:val="0"/>
      <w:divBdr>
        <w:top w:val="none" w:sz="0" w:space="0" w:color="auto"/>
        <w:left w:val="none" w:sz="0" w:space="0" w:color="auto"/>
        <w:bottom w:val="none" w:sz="0" w:space="0" w:color="auto"/>
        <w:right w:val="none" w:sz="0" w:space="0" w:color="auto"/>
      </w:divBdr>
    </w:div>
    <w:div w:id="21105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0A297-0439-4421-B2C1-B39F1DB8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3953</Words>
  <Characters>22535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2024-07-23T08:08:00Z</cp:lastPrinted>
  <dcterms:created xsi:type="dcterms:W3CDTF">2023-01-24T10:46:00Z</dcterms:created>
  <dcterms:modified xsi:type="dcterms:W3CDTF">2024-08-01T10:59:00Z</dcterms:modified>
</cp:coreProperties>
</file>