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Pr="008A51F3" w:rsidRDefault="001261F3" w:rsidP="00D64888">
      <w:pPr>
        <w:jc w:val="center"/>
      </w:pPr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8A51F3" w:rsidRDefault="000E3750" w:rsidP="00D64888">
      <w:pPr>
        <w:jc w:val="center"/>
      </w:pPr>
    </w:p>
    <w:p w:rsidR="000E3750" w:rsidRPr="008A51F3" w:rsidRDefault="000E3750" w:rsidP="00D64888">
      <w:pPr>
        <w:jc w:val="center"/>
      </w:pPr>
    </w:p>
    <w:p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8A51F3" w:rsidRDefault="001261F3" w:rsidP="001261F3">
      <w:pPr>
        <w:jc w:val="both"/>
      </w:pPr>
      <w:r w:rsidRPr="008A51F3">
        <w:t>Заявки, поданные с превышением начальной (максимальной) цены контракта (п /п. 1 п.4</w:t>
      </w:r>
      <w:r w:rsidR="007B4AA7" w:rsidRPr="008A51F3">
        <w:t xml:space="preserve"> Извещения</w:t>
      </w:r>
      <w:r w:rsidRPr="008A51F3">
        <w:t xml:space="preserve">), отстраняются и не оцениваются. </w:t>
      </w:r>
    </w:p>
    <w:p w:rsidR="00DA340F" w:rsidRDefault="001261F3" w:rsidP="001261F3">
      <w:pPr>
        <w:jc w:val="both"/>
      </w:pPr>
      <w:r w:rsidRPr="008A51F3">
        <w:t xml:space="preserve">Критерии оценки: </w:t>
      </w:r>
    </w:p>
    <w:p w:rsidR="00152C8A" w:rsidRPr="008A51F3" w:rsidRDefault="00152C8A" w:rsidP="001261F3">
      <w:pPr>
        <w:jc w:val="both"/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C258EE" w:rsidRPr="008A51F3" w:rsidRDefault="00152C8A" w:rsidP="0067470A">
            <w:pPr>
              <w:contextualSpacing/>
              <w:jc w:val="center"/>
            </w:pPr>
            <w:r>
              <w:t>10</w:t>
            </w:r>
            <w:r w:rsidR="00C258EE"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C258EE" w:rsidRPr="008A51F3" w:rsidRDefault="00152C8A" w:rsidP="0067470A">
            <w:pPr>
              <w:contextualSpacing/>
              <w:jc w:val="center"/>
            </w:pPr>
            <w:r>
              <w:t>10</w:t>
            </w:r>
            <w:r w:rsidR="0067470A" w:rsidRPr="008A51F3">
              <w:t>0</w:t>
            </w:r>
            <w:r w:rsidR="00C258EE"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C258EE">
            <w:pPr>
              <w:contextualSpacing/>
            </w:pPr>
          </w:p>
        </w:tc>
      </w:tr>
      <w:tr w:rsidR="008A51F3" w:rsidRPr="008A51F3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152C8A" w:rsidP="008A51F3">
            <w:pPr>
              <w:contextualSpacing/>
              <w:jc w:val="center"/>
            </w:pPr>
            <w:r>
              <w:t>10</w:t>
            </w:r>
            <w:r w:rsidR="0067470A" w:rsidRPr="008A51F3">
              <w:t>0%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152C8A" w:rsidP="0067470A">
            <w:pPr>
              <w:contextualSpacing/>
              <w:jc w:val="center"/>
            </w:pPr>
            <w:r>
              <w:t>10</w:t>
            </w:r>
            <w:r w:rsidR="0067470A" w:rsidRPr="008A51F3">
              <w:t>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:rsidR="0067470A" w:rsidRPr="008A51F3" w:rsidRDefault="0067470A" w:rsidP="008A51F3">
            <w:pPr>
              <w:contextualSpacing/>
              <w:jc w:val="center"/>
            </w:pPr>
            <w:r w:rsidRPr="008A51F3">
              <w:t>Руб. ПМР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67470A" w:rsidP="00456001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</w:t>
            </w:r>
            <w:bookmarkStart w:id="0" w:name="_GoBack"/>
            <w:bookmarkEnd w:id="0"/>
            <w:r w:rsidRPr="008A51F3">
              <w:t xml:space="preserve"> с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152C8A"/>
    <w:rsid w:val="002D206B"/>
    <w:rsid w:val="004537EA"/>
    <w:rsid w:val="00456001"/>
    <w:rsid w:val="0067470A"/>
    <w:rsid w:val="007B4AA7"/>
    <w:rsid w:val="007E5EFB"/>
    <w:rsid w:val="00807CF8"/>
    <w:rsid w:val="00882A2D"/>
    <w:rsid w:val="00896128"/>
    <w:rsid w:val="008A51F3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67024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10</cp:revision>
  <dcterms:created xsi:type="dcterms:W3CDTF">2021-02-25T08:07:00Z</dcterms:created>
  <dcterms:modified xsi:type="dcterms:W3CDTF">2024-07-30T06:03:00Z</dcterms:modified>
</cp:coreProperties>
</file>