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FBBEA" w14:textId="77777777" w:rsidR="009029E2" w:rsidRDefault="009029E2" w:rsidP="009029E2">
      <w:pPr>
        <w:ind w:left="-284" w:right="-1" w:firstLine="567"/>
        <w:jc w:val="center"/>
        <w:rPr>
          <w:b/>
        </w:rPr>
      </w:pPr>
      <w:r w:rsidRPr="00BF1B9D">
        <w:rPr>
          <w:b/>
        </w:rPr>
        <w:t xml:space="preserve">Министерство внутренних дел </w:t>
      </w:r>
    </w:p>
    <w:p w14:paraId="1118F486" w14:textId="77777777" w:rsidR="009029E2" w:rsidRPr="00BF1B9D" w:rsidRDefault="009029E2" w:rsidP="009029E2">
      <w:pPr>
        <w:ind w:left="-284" w:right="-1" w:firstLine="567"/>
        <w:jc w:val="center"/>
        <w:rPr>
          <w:b/>
        </w:rPr>
      </w:pPr>
      <w:r>
        <w:rPr>
          <w:b/>
        </w:rPr>
        <w:t>Приднестровской Молдавской Республики.</w:t>
      </w:r>
    </w:p>
    <w:p w14:paraId="05697D8B" w14:textId="77777777" w:rsidR="009029E2" w:rsidRDefault="009029E2" w:rsidP="00D22EA2">
      <w:pPr>
        <w:ind w:left="-567" w:right="-284"/>
        <w:jc w:val="center"/>
        <w:rPr>
          <w:b/>
        </w:rPr>
      </w:pPr>
    </w:p>
    <w:p w14:paraId="3B01EE33" w14:textId="77777777" w:rsidR="00372632" w:rsidRPr="00BF1B9D" w:rsidRDefault="009029E2" w:rsidP="00D22EA2">
      <w:pPr>
        <w:ind w:left="-567" w:right="-284"/>
        <w:jc w:val="center"/>
        <w:rPr>
          <w:b/>
        </w:rPr>
      </w:pPr>
      <w:r>
        <w:rPr>
          <w:b/>
        </w:rPr>
        <w:t>Выписка из п</w:t>
      </w:r>
      <w:r w:rsidR="00372632" w:rsidRPr="00BF1B9D">
        <w:rPr>
          <w:b/>
        </w:rPr>
        <w:t>ротокол</w:t>
      </w:r>
      <w:r>
        <w:rPr>
          <w:b/>
        </w:rPr>
        <w:t>а</w:t>
      </w:r>
      <w:r w:rsidR="00DF6DA3" w:rsidRPr="00BF1B9D">
        <w:rPr>
          <w:b/>
        </w:rPr>
        <w:t xml:space="preserve"> </w:t>
      </w:r>
      <w:r w:rsidR="00372632" w:rsidRPr="00BF1B9D">
        <w:rPr>
          <w:b/>
        </w:rPr>
        <w:t>запроса предложений</w:t>
      </w:r>
    </w:p>
    <w:p w14:paraId="36E9DD8C" w14:textId="14BAEC4D" w:rsidR="00A05581" w:rsidRPr="00731945" w:rsidRDefault="00A05581" w:rsidP="00A05581">
      <w:pPr>
        <w:ind w:left="34"/>
        <w:jc w:val="center"/>
        <w:rPr>
          <w:b/>
        </w:rPr>
      </w:pPr>
      <w:r w:rsidRPr="00731945">
        <w:rPr>
          <w:b/>
        </w:rPr>
        <w:t>по закупке</w:t>
      </w:r>
      <w:r>
        <w:rPr>
          <w:b/>
        </w:rPr>
        <w:t xml:space="preserve"> </w:t>
      </w:r>
      <w:r w:rsidR="00C21FC8" w:rsidRPr="00596B7C">
        <w:rPr>
          <w:b/>
          <w:bCs/>
        </w:rPr>
        <w:t xml:space="preserve">пенообразователя для тушения пожаров для обеспечения нужд Управления пожарной охраны </w:t>
      </w:r>
      <w:proofErr w:type="spellStart"/>
      <w:r w:rsidR="00C21FC8" w:rsidRPr="00596B7C">
        <w:rPr>
          <w:b/>
          <w:bCs/>
        </w:rPr>
        <w:t>ГУпЧС</w:t>
      </w:r>
      <w:proofErr w:type="spellEnd"/>
      <w:r w:rsidR="00C21FC8" w:rsidRPr="00596B7C">
        <w:rPr>
          <w:b/>
          <w:bCs/>
        </w:rPr>
        <w:t xml:space="preserve"> МВД ПМР</w:t>
      </w:r>
    </w:p>
    <w:p w14:paraId="44E50EDD" w14:textId="77777777" w:rsidR="00A05581" w:rsidRDefault="00A05581" w:rsidP="00A05581">
      <w:pPr>
        <w:ind w:left="-567" w:right="-284"/>
        <w:jc w:val="center"/>
        <w:rPr>
          <w:b/>
        </w:rPr>
      </w:pPr>
    </w:p>
    <w:p w14:paraId="00A39DCA" w14:textId="3707F8BB" w:rsidR="00C21FC8" w:rsidRPr="001350C7" w:rsidRDefault="00C21FC8" w:rsidP="00C21FC8">
      <w:pPr>
        <w:ind w:left="-284" w:right="-284"/>
        <w:rPr>
          <w:b/>
        </w:rPr>
      </w:pPr>
      <w:r>
        <w:rPr>
          <w:b/>
        </w:rPr>
        <w:t>25</w:t>
      </w:r>
      <w:r w:rsidRPr="001350C7">
        <w:rPr>
          <w:b/>
        </w:rPr>
        <w:t xml:space="preserve"> </w:t>
      </w:r>
      <w:r>
        <w:rPr>
          <w:b/>
        </w:rPr>
        <w:t xml:space="preserve">июля </w:t>
      </w:r>
      <w:r w:rsidRPr="001350C7">
        <w:rPr>
          <w:b/>
        </w:rPr>
        <w:t>202</w:t>
      </w:r>
      <w:r>
        <w:rPr>
          <w:b/>
        </w:rPr>
        <w:t>4</w:t>
      </w:r>
      <w:r w:rsidRPr="001350C7">
        <w:rPr>
          <w:b/>
        </w:rPr>
        <w:t xml:space="preserve"> года                                                                   </w:t>
      </w:r>
      <w:r>
        <w:rPr>
          <w:b/>
        </w:rPr>
        <w:t xml:space="preserve">      </w:t>
      </w:r>
      <w:r w:rsidRPr="001350C7">
        <w:rPr>
          <w:b/>
        </w:rPr>
        <w:t xml:space="preserve">           </w:t>
      </w:r>
      <w:r>
        <w:rPr>
          <w:b/>
        </w:rPr>
        <w:t xml:space="preserve">           </w:t>
      </w:r>
      <w:r w:rsidRPr="001350C7">
        <w:rPr>
          <w:b/>
        </w:rPr>
        <w:t xml:space="preserve">                                  </w:t>
      </w:r>
      <w:r w:rsidRPr="00E51C41">
        <w:rPr>
          <w:b/>
        </w:rPr>
        <w:t xml:space="preserve">№ </w:t>
      </w:r>
      <w:r>
        <w:rPr>
          <w:b/>
        </w:rPr>
        <w:t>8</w:t>
      </w:r>
    </w:p>
    <w:p w14:paraId="1FE9096E" w14:textId="77777777" w:rsidR="00C21FC8" w:rsidRDefault="00C21FC8" w:rsidP="00C21FC8">
      <w:pPr>
        <w:ind w:right="-1"/>
        <w:jc w:val="both"/>
      </w:pPr>
    </w:p>
    <w:p w14:paraId="4A1B7988" w14:textId="77777777" w:rsidR="00C21FC8" w:rsidRDefault="00C21FC8" w:rsidP="00C21FC8">
      <w:pPr>
        <w:ind w:right="-1"/>
        <w:jc w:val="both"/>
      </w:pPr>
    </w:p>
    <w:p w14:paraId="1B124112" w14:textId="77777777" w:rsidR="00C21FC8" w:rsidRPr="00BF1B9D" w:rsidRDefault="00C21FC8" w:rsidP="00C21FC8">
      <w:pPr>
        <w:spacing w:line="276" w:lineRule="auto"/>
        <w:ind w:left="-284" w:right="-1"/>
        <w:jc w:val="both"/>
        <w:rPr>
          <w:b/>
        </w:rPr>
      </w:pPr>
      <w:r w:rsidRPr="00BF1B9D">
        <w:t>Наименование заказчика:</w:t>
      </w:r>
      <w:r>
        <w:t xml:space="preserve"> </w:t>
      </w:r>
      <w:r w:rsidRPr="00BF1B9D">
        <w:rPr>
          <w:b/>
        </w:rPr>
        <w:t xml:space="preserve">Министерство внутренних дел </w:t>
      </w:r>
      <w:r>
        <w:rPr>
          <w:b/>
        </w:rPr>
        <w:t>ПМР.</w:t>
      </w:r>
    </w:p>
    <w:p w14:paraId="2657057D" w14:textId="61BF8ABB" w:rsidR="00C21FC8" w:rsidRPr="00E51C41" w:rsidRDefault="00C21FC8" w:rsidP="00C21FC8">
      <w:pPr>
        <w:spacing w:line="276" w:lineRule="auto"/>
        <w:ind w:left="-284" w:right="-1"/>
        <w:jc w:val="both"/>
      </w:pPr>
      <w:r w:rsidRPr="00E51C41">
        <w:t xml:space="preserve">Председатель комиссии по осуществлению закупок (далее – комиссии): </w:t>
      </w:r>
    </w:p>
    <w:p w14:paraId="737A5DDB" w14:textId="77777777" w:rsidR="00C21FC8" w:rsidRPr="00E51C41" w:rsidRDefault="00C21FC8" w:rsidP="00C21FC8">
      <w:pPr>
        <w:spacing w:line="276" w:lineRule="auto"/>
        <w:ind w:left="-284" w:right="-1"/>
        <w:jc w:val="both"/>
      </w:pPr>
      <w:r w:rsidRPr="00E51C41">
        <w:t>Дата вскрытия конвертов: 2</w:t>
      </w:r>
      <w:r>
        <w:t>5 июля</w:t>
      </w:r>
      <w:r w:rsidRPr="00E51C41">
        <w:t xml:space="preserve"> 202</w:t>
      </w:r>
      <w:r>
        <w:t>4</w:t>
      </w:r>
      <w:r w:rsidRPr="00E51C41">
        <w:t xml:space="preserve"> года.</w:t>
      </w:r>
    </w:p>
    <w:p w14:paraId="386F8568" w14:textId="0C3A017A" w:rsidR="00C21FC8" w:rsidRPr="00E51C41" w:rsidRDefault="00C21FC8" w:rsidP="00C21FC8">
      <w:pPr>
        <w:spacing w:line="276" w:lineRule="auto"/>
        <w:ind w:left="-284" w:right="-1"/>
        <w:jc w:val="both"/>
      </w:pPr>
      <w:r w:rsidRPr="00E51C41">
        <w:t xml:space="preserve">Присутствовали члены комиссии: </w:t>
      </w:r>
    </w:p>
    <w:p w14:paraId="295DC185" w14:textId="490106A8" w:rsidR="00C21FC8" w:rsidRPr="00E51C41" w:rsidRDefault="00C21FC8" w:rsidP="00C21FC8">
      <w:pPr>
        <w:spacing w:line="276" w:lineRule="auto"/>
        <w:ind w:left="-284" w:right="-1"/>
        <w:jc w:val="both"/>
      </w:pPr>
      <w:proofErr w:type="gramStart"/>
      <w:r w:rsidRPr="00E51C41">
        <w:t>Отсутствовали:</w:t>
      </w:r>
      <w:r w:rsidR="00653D96">
        <w:t xml:space="preserve">   </w:t>
      </w:r>
      <w:proofErr w:type="gramEnd"/>
      <w:r w:rsidR="00653D96">
        <w:t xml:space="preserve">             </w:t>
      </w:r>
      <w:r w:rsidRPr="00E51C41">
        <w:t xml:space="preserve">– по уважительной причине. </w:t>
      </w:r>
    </w:p>
    <w:p w14:paraId="0CD5E3E3" w14:textId="4769467A" w:rsidR="00C21FC8" w:rsidRDefault="00C21FC8" w:rsidP="00C21FC8">
      <w:pPr>
        <w:tabs>
          <w:tab w:val="left" w:pos="0"/>
        </w:tabs>
        <w:spacing w:line="276" w:lineRule="auto"/>
        <w:ind w:left="-284" w:right="-1"/>
        <w:jc w:val="both"/>
      </w:pPr>
      <w:r w:rsidRPr="00E51C41">
        <w:t xml:space="preserve">Секретарь комиссии: </w:t>
      </w:r>
    </w:p>
    <w:p w14:paraId="04942368" w14:textId="7F5187EB" w:rsidR="00C21FC8" w:rsidRPr="004B547F" w:rsidRDefault="00C21FC8" w:rsidP="00C21FC8">
      <w:pPr>
        <w:ind w:left="-567" w:right="-1" w:firstLine="283"/>
        <w:jc w:val="both"/>
      </w:pPr>
      <w:proofErr w:type="gramStart"/>
      <w:r w:rsidRPr="004B547F">
        <w:t xml:space="preserve">Приглашенные: </w:t>
      </w:r>
      <w:r w:rsidR="00653D96">
        <w:t xml:space="preserve">  </w:t>
      </w:r>
      <w:proofErr w:type="gramEnd"/>
      <w:r w:rsidR="00653D96">
        <w:t xml:space="preserve">                 </w:t>
      </w:r>
      <w:r w:rsidRPr="004B547F">
        <w:t>- представитель Прокуратуры ПМР.</w:t>
      </w:r>
    </w:p>
    <w:p w14:paraId="421EF924" w14:textId="77777777" w:rsidR="00C21FC8" w:rsidRPr="004B547F" w:rsidRDefault="00C21FC8" w:rsidP="00C21FC8">
      <w:pPr>
        <w:ind w:left="-567" w:right="-1" w:firstLine="567"/>
        <w:jc w:val="both"/>
        <w:rPr>
          <w:highlight w:val="yellow"/>
        </w:rPr>
      </w:pPr>
    </w:p>
    <w:p w14:paraId="3B52EF1B" w14:textId="77777777" w:rsidR="00A05581" w:rsidRPr="00731945" w:rsidRDefault="00A05581" w:rsidP="00A05581">
      <w:pPr>
        <w:spacing w:line="276" w:lineRule="auto"/>
        <w:ind w:left="-284" w:right="-1" w:firstLine="567"/>
        <w:jc w:val="both"/>
        <w:rPr>
          <w:highlight w:val="yellow"/>
        </w:rPr>
      </w:pPr>
    </w:p>
    <w:p w14:paraId="47FBD65E" w14:textId="75FAB687" w:rsidR="00A05581" w:rsidRDefault="00C21FC8" w:rsidP="00CA1B95">
      <w:pPr>
        <w:ind w:left="-284" w:right="-1" w:firstLine="567"/>
        <w:jc w:val="both"/>
        <w:rPr>
          <w:rStyle w:val="a3"/>
        </w:rPr>
      </w:pPr>
      <w:r w:rsidRPr="00BF1B9D">
        <w:t>Извещение о проведении запроса предложений размещено в информационной системе в сфере закупок:</w:t>
      </w:r>
      <w:r w:rsidRPr="0020208F">
        <w:t xml:space="preserve"> </w:t>
      </w:r>
      <w:hyperlink r:id="rId6" w:history="1">
        <w:r w:rsidRPr="00A37C69">
          <w:rPr>
            <w:rStyle w:val="a3"/>
          </w:rPr>
          <w:t>https://zakupki.gospmr.org/index.php/zakupki?view=purchase&amp;id=7569</w:t>
        </w:r>
      </w:hyperlink>
      <w:r>
        <w:rPr>
          <w:rStyle w:val="a3"/>
        </w:rPr>
        <w:t>.</w:t>
      </w:r>
    </w:p>
    <w:p w14:paraId="0DA377C6" w14:textId="77777777" w:rsidR="00D13D0C" w:rsidRDefault="00D13D0C" w:rsidP="00D13D0C">
      <w:pPr>
        <w:spacing w:line="276" w:lineRule="auto"/>
        <w:ind w:left="-284" w:firstLine="568"/>
        <w:jc w:val="both"/>
      </w:pPr>
    </w:p>
    <w:p w14:paraId="6EC58213" w14:textId="2A1BF56F" w:rsidR="00D13D0C" w:rsidRDefault="00D13D0C" w:rsidP="00D13D0C">
      <w:pPr>
        <w:spacing w:line="276" w:lineRule="auto"/>
        <w:ind w:left="-284" w:firstLine="568"/>
        <w:jc w:val="both"/>
      </w:pPr>
      <w:r w:rsidRPr="00992794">
        <w:t>Вскрытие конвертов с заявками на участие в запросе предложений</w:t>
      </w:r>
      <w:r w:rsidRPr="00351769">
        <w:rPr>
          <w:rFonts w:eastAsia="Calibri"/>
          <w:lang w:eastAsia="en-US"/>
        </w:rPr>
        <w:t xml:space="preserve"> и открытие доступа к поданным в форме электронных документов заявкам</w:t>
      </w:r>
      <w:r>
        <w:t xml:space="preserve"> </w:t>
      </w:r>
      <w:r w:rsidRPr="00992794">
        <w:t xml:space="preserve">по </w:t>
      </w:r>
      <w:bookmarkStart w:id="0" w:name="_Hlk148693117"/>
      <w:r w:rsidRPr="00596B7C">
        <w:t xml:space="preserve">закупке </w:t>
      </w:r>
      <w:bookmarkStart w:id="1" w:name="_Hlk172721191"/>
      <w:bookmarkEnd w:id="0"/>
      <w:r w:rsidRPr="00596B7C">
        <w:t xml:space="preserve">пенообразователя для тушения пожаров для обеспечения нужд Управления пожарной охраны </w:t>
      </w:r>
      <w:proofErr w:type="spellStart"/>
      <w:r w:rsidRPr="00596B7C">
        <w:t>ГУпЧС</w:t>
      </w:r>
      <w:proofErr w:type="spellEnd"/>
      <w:r w:rsidRPr="00596B7C">
        <w:t xml:space="preserve"> МВД ПМР </w:t>
      </w:r>
      <w:bookmarkEnd w:id="1"/>
      <w:r w:rsidRPr="00596B7C">
        <w:t xml:space="preserve">проводит комиссия по адресу: </w:t>
      </w:r>
      <w:proofErr w:type="spellStart"/>
      <w:r w:rsidRPr="00596B7C">
        <w:t>г.Тирасполь</w:t>
      </w:r>
      <w:proofErr w:type="spellEnd"/>
      <w:r w:rsidRPr="00596B7C">
        <w:t>, ул. Манойлова, 68, в 10:00 часов 2</w:t>
      </w:r>
      <w:r>
        <w:t>5</w:t>
      </w:r>
      <w:r w:rsidRPr="00596B7C">
        <w:t xml:space="preserve"> </w:t>
      </w:r>
      <w:r>
        <w:t>июля</w:t>
      </w:r>
      <w:r w:rsidRPr="00596B7C">
        <w:t xml:space="preserve"> 202</w:t>
      </w:r>
      <w:r>
        <w:t>4</w:t>
      </w:r>
      <w:r w:rsidRPr="00596B7C">
        <w:t xml:space="preserve"> года.</w:t>
      </w:r>
    </w:p>
    <w:p w14:paraId="2E395D85" w14:textId="77777777" w:rsidR="00C21FC8" w:rsidRDefault="00C21FC8" w:rsidP="00CA1B95">
      <w:pPr>
        <w:ind w:left="-284" w:right="-1" w:firstLine="567"/>
        <w:jc w:val="both"/>
      </w:pPr>
    </w:p>
    <w:p w14:paraId="579C1CAF" w14:textId="02B6841B" w:rsidR="00372632" w:rsidRPr="00BF1B9D" w:rsidRDefault="00372632" w:rsidP="00CA1B95">
      <w:pPr>
        <w:ind w:left="-284" w:right="-1" w:firstLine="567"/>
        <w:jc w:val="both"/>
      </w:pPr>
      <w:r w:rsidRPr="00BF1B9D">
        <w:t>В срок, указанный в извещении о проведении закупки, поступил</w:t>
      </w:r>
      <w:r w:rsidR="00C21FC8">
        <w:t>о</w:t>
      </w:r>
      <w:r w:rsidRPr="00BF1B9D">
        <w:t xml:space="preserve"> </w:t>
      </w:r>
      <w:r w:rsidR="00C21FC8">
        <w:t>2</w:t>
      </w:r>
      <w:r w:rsidR="00020680">
        <w:t xml:space="preserve"> (</w:t>
      </w:r>
      <w:r w:rsidR="00C21FC8">
        <w:t>две</w:t>
      </w:r>
      <w:r w:rsidR="006A3089" w:rsidRPr="00BF1B9D">
        <w:t>)</w:t>
      </w:r>
      <w:r w:rsidRPr="00BF1B9D">
        <w:t xml:space="preserve"> заявк</w:t>
      </w:r>
      <w:r w:rsidR="00C21FC8">
        <w:t>и</w:t>
      </w:r>
      <w:r w:rsidRPr="00BF1B9D">
        <w:t xml:space="preserve"> на участие</w:t>
      </w:r>
      <w:r w:rsidR="009029E2">
        <w:t xml:space="preserve"> в запросе предложений</w:t>
      </w:r>
      <w:r w:rsidRPr="00BF1B9D">
        <w:t xml:space="preserve">. </w:t>
      </w:r>
    </w:p>
    <w:p w14:paraId="1B0555AB" w14:textId="77777777" w:rsidR="009029E2" w:rsidRDefault="009029E2" w:rsidP="00CA1B95">
      <w:pPr>
        <w:ind w:left="-284" w:right="-1" w:firstLine="567"/>
        <w:jc w:val="both"/>
        <w:rPr>
          <w:b/>
          <w:i/>
        </w:rPr>
      </w:pPr>
    </w:p>
    <w:p w14:paraId="36B450C5" w14:textId="68BE3A3A" w:rsidR="00020680" w:rsidRDefault="00020680" w:rsidP="00CA1B95">
      <w:pPr>
        <w:ind w:left="-284" w:right="-1" w:firstLine="567"/>
        <w:jc w:val="both"/>
      </w:pPr>
      <w:r w:rsidRPr="002F0E21">
        <w:t>Комиссией осуществлена регистрация поданных заявок на участие в запросе предложений в порядке очередности их поступления:</w:t>
      </w:r>
    </w:p>
    <w:p w14:paraId="3E8B72A1" w14:textId="77777777" w:rsidR="007F12D5" w:rsidRDefault="007F12D5" w:rsidP="00CA1B95">
      <w:pPr>
        <w:ind w:left="-284" w:right="-1" w:firstLine="567"/>
        <w:jc w:val="both"/>
      </w:pPr>
    </w:p>
    <w:tbl>
      <w:tblPr>
        <w:tblW w:w="5248" w:type="pct"/>
        <w:tblInd w:w="-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2627"/>
        <w:gridCol w:w="4209"/>
        <w:gridCol w:w="1563"/>
      </w:tblGrid>
      <w:tr w:rsidR="00C21FC8" w:rsidRPr="002F0E21" w14:paraId="7F79B00A" w14:textId="77777777" w:rsidTr="000E4BA9">
        <w:tc>
          <w:tcPr>
            <w:tcW w:w="905" w:type="pct"/>
            <w:vAlign w:val="center"/>
          </w:tcPr>
          <w:p w14:paraId="06B954E5" w14:textId="0CEB3449" w:rsidR="00C21FC8" w:rsidRPr="002F0E21" w:rsidRDefault="00C21FC8" w:rsidP="00C21FC8">
            <w:pPr>
              <w:ind w:left="30" w:right="-1"/>
              <w:jc w:val="center"/>
            </w:pPr>
            <w:r w:rsidRPr="002F0E21">
              <w:t>Регистрационный номер заявки</w:t>
            </w:r>
          </w:p>
        </w:tc>
        <w:tc>
          <w:tcPr>
            <w:tcW w:w="1281" w:type="pct"/>
            <w:vAlign w:val="center"/>
          </w:tcPr>
          <w:p w14:paraId="0EFA96D5" w14:textId="08FFEAD9" w:rsidR="00C21FC8" w:rsidRPr="002F0E21" w:rsidRDefault="00C21FC8" w:rsidP="00C21FC8">
            <w:pPr>
              <w:ind w:left="-284" w:right="-1"/>
              <w:jc w:val="center"/>
            </w:pPr>
            <w:r w:rsidRPr="002F0E21">
              <w:t>Дата и время подачи заявки</w:t>
            </w:r>
          </w:p>
        </w:tc>
        <w:tc>
          <w:tcPr>
            <w:tcW w:w="2052" w:type="pct"/>
            <w:vAlign w:val="center"/>
          </w:tcPr>
          <w:p w14:paraId="4AA016AD" w14:textId="77777777" w:rsidR="00C21FC8" w:rsidRPr="002F0E21" w:rsidRDefault="00C21FC8" w:rsidP="00C21FC8">
            <w:pPr>
              <w:ind w:left="54" w:right="2"/>
              <w:jc w:val="center"/>
            </w:pPr>
            <w:r w:rsidRPr="002F0E21">
              <w:t>Наименование участника закупки, подавшего заявку на участие в запросе предложений</w:t>
            </w:r>
          </w:p>
          <w:p w14:paraId="48014779" w14:textId="7A92D1B9" w:rsidR="00C21FC8" w:rsidRPr="002F0E21" w:rsidRDefault="00C21FC8" w:rsidP="00C21FC8">
            <w:pPr>
              <w:ind w:left="175" w:right="-1"/>
              <w:jc w:val="center"/>
            </w:pPr>
            <w:r w:rsidRPr="002F0E21">
              <w:t>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762" w:type="pct"/>
            <w:vAlign w:val="center"/>
          </w:tcPr>
          <w:p w14:paraId="741FB543" w14:textId="1172E40A" w:rsidR="00C21FC8" w:rsidRPr="002F0E21" w:rsidRDefault="00C21FC8" w:rsidP="00C21FC8">
            <w:pPr>
              <w:ind w:right="-1"/>
              <w:jc w:val="center"/>
            </w:pPr>
            <w:r w:rsidRPr="002F0E21">
              <w:t>№ лотов, по которым подана заявка</w:t>
            </w:r>
          </w:p>
        </w:tc>
      </w:tr>
      <w:tr w:rsidR="00C21FC8" w:rsidRPr="00992794" w14:paraId="1D0A481F" w14:textId="77777777" w:rsidTr="003F6F35">
        <w:tc>
          <w:tcPr>
            <w:tcW w:w="905" w:type="pct"/>
            <w:shd w:val="clear" w:color="auto" w:fill="auto"/>
          </w:tcPr>
          <w:p w14:paraId="7A6374A1" w14:textId="2E9EF476" w:rsidR="00C21FC8" w:rsidRPr="002F0E21" w:rsidRDefault="00C21FC8" w:rsidP="00C21FC8">
            <w:pPr>
              <w:ind w:left="-284" w:right="-1"/>
              <w:jc w:val="center"/>
              <w:rPr>
                <w:b/>
              </w:rPr>
            </w:pPr>
            <w:r w:rsidRPr="004B547F">
              <w:rPr>
                <w:b/>
              </w:rPr>
              <w:t>1</w:t>
            </w:r>
          </w:p>
        </w:tc>
        <w:tc>
          <w:tcPr>
            <w:tcW w:w="1281" w:type="pct"/>
            <w:shd w:val="clear" w:color="auto" w:fill="auto"/>
          </w:tcPr>
          <w:p w14:paraId="7ED3E840" w14:textId="77777777" w:rsidR="00C21FC8" w:rsidRPr="004B547F" w:rsidRDefault="00C21FC8" w:rsidP="00C21FC8">
            <w:pPr>
              <w:ind w:left="35" w:right="-1"/>
              <w:jc w:val="center"/>
            </w:pPr>
            <w:r w:rsidRPr="004B547F">
              <w:t xml:space="preserve">25 июля 2024 года </w:t>
            </w:r>
          </w:p>
          <w:p w14:paraId="547E2E36" w14:textId="2281D39E" w:rsidR="00C21FC8" w:rsidRPr="00574B6F" w:rsidRDefault="00C21FC8" w:rsidP="00C21FC8">
            <w:pPr>
              <w:ind w:right="-1"/>
              <w:jc w:val="center"/>
            </w:pPr>
            <w:r w:rsidRPr="004B547F">
              <w:t>в 09:22</w:t>
            </w:r>
          </w:p>
        </w:tc>
        <w:tc>
          <w:tcPr>
            <w:tcW w:w="2052" w:type="pct"/>
            <w:shd w:val="clear" w:color="auto" w:fill="auto"/>
          </w:tcPr>
          <w:p w14:paraId="07BFB2D9" w14:textId="3BDF2819" w:rsidR="00C21FC8" w:rsidRPr="00992794" w:rsidRDefault="00C21FC8" w:rsidP="00C21FC8">
            <w:pPr>
              <w:tabs>
                <w:tab w:val="left" w:pos="175"/>
              </w:tabs>
              <w:ind w:left="-284" w:right="-1"/>
              <w:jc w:val="center"/>
              <w:rPr>
                <w:highlight w:val="yellow"/>
              </w:rPr>
            </w:pPr>
            <w:r w:rsidRPr="004B547F">
              <w:t>ООО «</w:t>
            </w:r>
            <w:proofErr w:type="spellStart"/>
            <w:r w:rsidRPr="004B547F">
              <w:t>Агромеханизм</w:t>
            </w:r>
            <w:proofErr w:type="spellEnd"/>
            <w:r w:rsidRPr="004B547F">
              <w:t>»</w:t>
            </w:r>
          </w:p>
        </w:tc>
        <w:tc>
          <w:tcPr>
            <w:tcW w:w="762" w:type="pct"/>
          </w:tcPr>
          <w:p w14:paraId="603CF184" w14:textId="01CACC4E" w:rsidR="00C21FC8" w:rsidRPr="00992794" w:rsidRDefault="00C21FC8" w:rsidP="00C21FC8">
            <w:pPr>
              <w:ind w:left="-284" w:right="-1"/>
              <w:jc w:val="center"/>
              <w:rPr>
                <w:highlight w:val="yellow"/>
              </w:rPr>
            </w:pPr>
            <w:r w:rsidRPr="00C93006">
              <w:t>№1</w:t>
            </w:r>
          </w:p>
        </w:tc>
      </w:tr>
      <w:tr w:rsidR="00C21FC8" w:rsidRPr="00992794" w14:paraId="4F12DE84" w14:textId="77777777" w:rsidTr="003F6F35">
        <w:tc>
          <w:tcPr>
            <w:tcW w:w="905" w:type="pct"/>
            <w:shd w:val="clear" w:color="auto" w:fill="auto"/>
          </w:tcPr>
          <w:p w14:paraId="2CDFB418" w14:textId="5C0C8FB2" w:rsidR="00C21FC8" w:rsidRPr="004B547F" w:rsidRDefault="00C21FC8" w:rsidP="00C21FC8">
            <w:pPr>
              <w:ind w:left="-284" w:right="-1"/>
              <w:jc w:val="center"/>
              <w:rPr>
                <w:b/>
              </w:rPr>
            </w:pPr>
            <w:r w:rsidRPr="004B547F">
              <w:rPr>
                <w:b/>
              </w:rPr>
              <w:t>2</w:t>
            </w:r>
          </w:p>
        </w:tc>
        <w:tc>
          <w:tcPr>
            <w:tcW w:w="1281" w:type="pct"/>
            <w:shd w:val="clear" w:color="auto" w:fill="auto"/>
          </w:tcPr>
          <w:p w14:paraId="68F184D1" w14:textId="77777777" w:rsidR="00C21FC8" w:rsidRPr="004B547F" w:rsidRDefault="00C21FC8" w:rsidP="00C21FC8">
            <w:pPr>
              <w:ind w:left="35" w:right="-1"/>
              <w:jc w:val="center"/>
            </w:pPr>
            <w:r w:rsidRPr="004B547F">
              <w:t xml:space="preserve">25 июля 2024 года </w:t>
            </w:r>
          </w:p>
          <w:p w14:paraId="1D0CC939" w14:textId="14813F03" w:rsidR="00C21FC8" w:rsidRPr="004B547F" w:rsidRDefault="00C21FC8" w:rsidP="00C21FC8">
            <w:pPr>
              <w:ind w:left="35" w:right="-1"/>
              <w:jc w:val="center"/>
            </w:pPr>
            <w:r w:rsidRPr="004B547F">
              <w:t>в 09:45</w:t>
            </w:r>
          </w:p>
        </w:tc>
        <w:tc>
          <w:tcPr>
            <w:tcW w:w="2052" w:type="pct"/>
            <w:shd w:val="clear" w:color="auto" w:fill="auto"/>
          </w:tcPr>
          <w:p w14:paraId="0E906025" w14:textId="3D5B1DF2" w:rsidR="00C21FC8" w:rsidRPr="004B547F" w:rsidRDefault="00C21FC8" w:rsidP="00C21FC8">
            <w:pPr>
              <w:tabs>
                <w:tab w:val="left" w:pos="175"/>
              </w:tabs>
              <w:ind w:left="-284" w:right="-1"/>
              <w:jc w:val="center"/>
            </w:pPr>
            <w:r w:rsidRPr="004B547F">
              <w:t>ООО «</w:t>
            </w:r>
            <w:proofErr w:type="spellStart"/>
            <w:r w:rsidRPr="004B547F">
              <w:t>И</w:t>
            </w:r>
            <w:r>
              <w:t>н</w:t>
            </w:r>
            <w:r w:rsidRPr="004B547F">
              <w:t>пакта</w:t>
            </w:r>
            <w:proofErr w:type="spellEnd"/>
            <w:r w:rsidRPr="004B547F">
              <w:t xml:space="preserve"> Логистик»</w:t>
            </w:r>
          </w:p>
        </w:tc>
        <w:tc>
          <w:tcPr>
            <w:tcW w:w="762" w:type="pct"/>
          </w:tcPr>
          <w:p w14:paraId="53C531C3" w14:textId="6B98AE2B" w:rsidR="00C21FC8" w:rsidRPr="00C93006" w:rsidRDefault="00C21FC8" w:rsidP="00C21FC8">
            <w:pPr>
              <w:ind w:left="-284" w:right="-1"/>
              <w:jc w:val="center"/>
            </w:pPr>
            <w:r w:rsidRPr="00C93006">
              <w:t>№1</w:t>
            </w:r>
          </w:p>
        </w:tc>
      </w:tr>
    </w:tbl>
    <w:p w14:paraId="2E7D87B5" w14:textId="6F220CB8" w:rsidR="00372632" w:rsidRDefault="00372632" w:rsidP="00CA1B95">
      <w:pPr>
        <w:ind w:left="-284" w:right="-1" w:firstLine="567"/>
        <w:jc w:val="both"/>
      </w:pPr>
    </w:p>
    <w:p w14:paraId="70095296" w14:textId="77777777" w:rsidR="00D13D0C" w:rsidRDefault="00D13D0C" w:rsidP="00D13D0C">
      <w:pPr>
        <w:spacing w:line="276" w:lineRule="auto"/>
        <w:ind w:left="-284" w:right="-1" w:firstLine="568"/>
        <w:jc w:val="both"/>
        <w:rPr>
          <w:rFonts w:eastAsia="Calibri"/>
          <w:lang w:eastAsia="en-US"/>
        </w:rPr>
      </w:pPr>
      <w:r w:rsidRPr="00E10053">
        <w:t>Комиссией вскрыт</w:t>
      </w:r>
      <w:r>
        <w:t>ы</w:t>
      </w:r>
      <w:r w:rsidRPr="00E10053">
        <w:t xml:space="preserve"> конверт</w:t>
      </w:r>
      <w:r>
        <w:t>ы</w:t>
      </w:r>
      <w:r w:rsidRPr="00E10053">
        <w:t xml:space="preserve"> с заявк</w:t>
      </w:r>
      <w:r>
        <w:t>ами</w:t>
      </w:r>
      <w:r w:rsidRPr="00E10053">
        <w:t xml:space="preserve"> на участие в запросе предложений</w:t>
      </w:r>
      <w:r>
        <w:t xml:space="preserve"> и открыт доступ к поданным в форме электронных документов заявкам в порядке их поступления</w:t>
      </w:r>
      <w:r w:rsidRPr="00E10053">
        <w:t>.</w:t>
      </w:r>
      <w:r w:rsidRPr="00D13D0C">
        <w:rPr>
          <w:rFonts w:eastAsia="Calibri"/>
          <w:lang w:eastAsia="en-US"/>
        </w:rPr>
        <w:t xml:space="preserve"> </w:t>
      </w:r>
    </w:p>
    <w:p w14:paraId="572CD16B" w14:textId="6B3F2207" w:rsidR="00D13D0C" w:rsidRPr="002F0E21" w:rsidRDefault="00D13D0C" w:rsidP="00D13D0C">
      <w:pPr>
        <w:spacing w:line="276" w:lineRule="auto"/>
        <w:ind w:left="-284" w:right="-1" w:firstLine="568"/>
        <w:jc w:val="both"/>
      </w:pPr>
      <w:r w:rsidRPr="000A0119">
        <w:rPr>
          <w:rFonts w:eastAsia="Calibri"/>
          <w:lang w:eastAsia="en-US"/>
        </w:rPr>
        <w:t>Комиссией проверено наличие и соответствие документов, представленных участник</w:t>
      </w:r>
      <w:r>
        <w:rPr>
          <w:rFonts w:eastAsia="Calibri"/>
          <w:lang w:eastAsia="en-US"/>
        </w:rPr>
        <w:t>ами</w:t>
      </w:r>
      <w:r w:rsidRPr="000A0119">
        <w:rPr>
          <w:rFonts w:eastAsia="Calibri"/>
          <w:lang w:eastAsia="en-US"/>
        </w:rPr>
        <w:t xml:space="preserve"> по каждому лоту, перечню документов, заявленных в извещении о проведении запроса предложений и документации о проведении запроса предложений</w:t>
      </w:r>
    </w:p>
    <w:p w14:paraId="0339BC77" w14:textId="768DB445" w:rsidR="00D13D0C" w:rsidRPr="000A0119" w:rsidRDefault="00D13D0C" w:rsidP="00D13D0C">
      <w:pPr>
        <w:shd w:val="clear" w:color="auto" w:fill="FFFFFF"/>
        <w:tabs>
          <w:tab w:val="left" w:pos="567"/>
          <w:tab w:val="left" w:pos="1701"/>
        </w:tabs>
        <w:spacing w:line="276" w:lineRule="auto"/>
        <w:ind w:left="-284" w:firstLine="568"/>
        <w:jc w:val="both"/>
        <w:rPr>
          <w:rFonts w:eastAsia="Calibri"/>
          <w:lang w:eastAsia="en-US"/>
        </w:rPr>
      </w:pPr>
      <w:r w:rsidRPr="000A0119">
        <w:rPr>
          <w:rFonts w:eastAsia="Calibri"/>
          <w:lang w:eastAsia="en-US"/>
        </w:rPr>
        <w:t>Комиссией рассмотрены документы, информация, представленные участник</w:t>
      </w:r>
      <w:r>
        <w:rPr>
          <w:rFonts w:eastAsia="Calibri"/>
          <w:lang w:eastAsia="en-US"/>
        </w:rPr>
        <w:t>ами</w:t>
      </w:r>
      <w:r w:rsidRPr="000A0119">
        <w:rPr>
          <w:rFonts w:eastAsia="Calibri"/>
          <w:lang w:eastAsia="en-US"/>
        </w:rPr>
        <w:t xml:space="preserve">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</w:t>
      </w:r>
      <w:r>
        <w:rPr>
          <w:rFonts w:eastAsia="Calibri"/>
          <w:lang w:eastAsia="en-US"/>
        </w:rPr>
        <w:t>ов</w:t>
      </w:r>
      <w:r w:rsidRPr="000A0119">
        <w:rPr>
          <w:rFonts w:eastAsia="Calibri"/>
          <w:lang w:eastAsia="en-US"/>
        </w:rPr>
        <w:t xml:space="preserve"> запроса </w:t>
      </w:r>
      <w:r w:rsidRPr="000A0119">
        <w:rPr>
          <w:rFonts w:eastAsia="Calibri"/>
          <w:lang w:eastAsia="en-US"/>
        </w:rPr>
        <w:lastRenderedPageBreak/>
        <w:t xml:space="preserve">предложений на предмет соответствия </w:t>
      </w:r>
      <w:r>
        <w:rPr>
          <w:rFonts w:eastAsia="Calibri"/>
          <w:lang w:eastAsia="en-US"/>
        </w:rPr>
        <w:t>их</w:t>
      </w:r>
      <w:r w:rsidRPr="000A0119">
        <w:rPr>
          <w:rFonts w:eastAsia="Calibri"/>
          <w:lang w:eastAsia="en-US"/>
        </w:rPr>
        <w:t xml:space="preserve"> требованиям, установленным документацией о проведении запроса предложений.</w:t>
      </w:r>
    </w:p>
    <w:p w14:paraId="58FFDFF2" w14:textId="79A910DB" w:rsidR="00D13D0C" w:rsidRDefault="00D13D0C" w:rsidP="00D13D0C">
      <w:pPr>
        <w:spacing w:line="276" w:lineRule="auto"/>
        <w:ind w:left="-284" w:right="-1" w:firstLine="568"/>
        <w:jc w:val="both"/>
      </w:pPr>
      <w:r w:rsidRPr="00B1774D">
        <w:t xml:space="preserve">Комиссией выявлено, что документы и информация, представленные </w:t>
      </w:r>
      <w:r>
        <w:t>участниками запроса предложений</w:t>
      </w:r>
      <w:r w:rsidRPr="00B1774D">
        <w:t xml:space="preserve"> соответствуют требованиям, установленным</w:t>
      </w:r>
      <w:r w:rsidRPr="000A0119">
        <w:t xml:space="preserve"> извещением и документацией о проведении запроса предложений.</w:t>
      </w:r>
    </w:p>
    <w:p w14:paraId="290759BD" w14:textId="77777777" w:rsidR="00D13D0C" w:rsidRDefault="00D13D0C" w:rsidP="00D13D0C">
      <w:pPr>
        <w:spacing w:line="276" w:lineRule="auto"/>
        <w:ind w:left="-284" w:right="-1" w:firstLine="568"/>
        <w:jc w:val="both"/>
        <w:rPr>
          <w:rFonts w:eastAsia="Calibri"/>
          <w:lang w:eastAsia="en-US"/>
        </w:rPr>
      </w:pPr>
      <w:bookmarkStart w:id="2" w:name="_Hlk148697481"/>
      <w:r w:rsidRPr="00C52A8D">
        <w:rPr>
          <w:rFonts w:eastAsia="Calibri"/>
          <w:lang w:eastAsia="en-US"/>
        </w:rPr>
        <w:t>Комиссией проведена оценка допущенных заявок на основании критериев, указанных в документации о проведении запроса предложений</w:t>
      </w:r>
      <w:r>
        <w:rPr>
          <w:rFonts w:eastAsia="Calibri"/>
          <w:lang w:eastAsia="en-US"/>
        </w:rPr>
        <w:t>.</w:t>
      </w:r>
    </w:p>
    <w:p w14:paraId="00347FF9" w14:textId="1A0A6B2C" w:rsidR="00D13D0C" w:rsidRPr="00C52A8D" w:rsidRDefault="00D13D0C" w:rsidP="00D13D0C">
      <w:pPr>
        <w:spacing w:line="276" w:lineRule="auto"/>
        <w:ind w:left="-284" w:right="-1" w:firstLine="568"/>
        <w:jc w:val="both"/>
      </w:pPr>
      <w:r w:rsidRPr="00C52A8D">
        <w:rPr>
          <w:rFonts w:eastAsia="Calibri"/>
          <w:lang w:eastAsia="en-US"/>
        </w:rPr>
        <w:t xml:space="preserve">По итогам </w:t>
      </w:r>
      <w:r w:rsidRPr="00DD3763">
        <w:rPr>
          <w:rFonts w:eastAsia="Calibri"/>
          <w:lang w:eastAsia="en-US"/>
        </w:rPr>
        <w:t>проведенной оценки лучшей</w:t>
      </w:r>
      <w:r>
        <w:rPr>
          <w:rFonts w:eastAsia="Calibri"/>
          <w:lang w:eastAsia="en-US"/>
        </w:rPr>
        <w:t xml:space="preserve"> заявкой по лоту №1 признана </w:t>
      </w:r>
      <w:r w:rsidRPr="00C52A8D">
        <w:rPr>
          <w:rFonts w:eastAsia="Calibri"/>
          <w:lang w:eastAsia="en-US"/>
        </w:rPr>
        <w:t>заявка со следующими условиями исполнения контракта</w:t>
      </w:r>
      <w:r w:rsidRPr="00C52A8D">
        <w:t xml:space="preserve">: </w:t>
      </w:r>
    </w:p>
    <w:p w14:paraId="791E26EE" w14:textId="77777777" w:rsidR="00D13D0C" w:rsidRPr="00C52A8D" w:rsidRDefault="00D13D0C" w:rsidP="00D13D0C">
      <w:pPr>
        <w:spacing w:line="276" w:lineRule="auto"/>
        <w:ind w:left="-284" w:right="-1" w:firstLine="568"/>
        <w:jc w:val="both"/>
      </w:pPr>
      <w:r w:rsidRPr="00C52A8D">
        <w:t>Цена контракта: 260 000 рублей ПМР.</w:t>
      </w:r>
    </w:p>
    <w:p w14:paraId="14C87080" w14:textId="77777777" w:rsidR="00D13D0C" w:rsidRPr="00C52A8D" w:rsidRDefault="00D13D0C" w:rsidP="00D13D0C">
      <w:pPr>
        <w:spacing w:line="276" w:lineRule="auto"/>
        <w:ind w:left="-284" w:right="-1" w:firstLine="568"/>
        <w:jc w:val="both"/>
      </w:pPr>
      <w:r w:rsidRPr="00C52A8D">
        <w:t>Срок поставки товара: 20 (двадцать) календарных дней с момента получения предоплаты по контракту.</w:t>
      </w:r>
    </w:p>
    <w:p w14:paraId="68909FE9" w14:textId="77777777" w:rsidR="00D13D0C" w:rsidRPr="00C52A8D" w:rsidRDefault="00D13D0C" w:rsidP="00D13D0C">
      <w:pPr>
        <w:spacing w:line="276" w:lineRule="auto"/>
        <w:ind w:left="-284" w:right="-1" w:firstLine="568"/>
        <w:jc w:val="both"/>
        <w:rPr>
          <w:color w:val="000000"/>
        </w:rPr>
      </w:pPr>
      <w:bookmarkStart w:id="3" w:name="_Hlk112748355"/>
      <w:r w:rsidRPr="00C52A8D">
        <w:rPr>
          <w:color w:val="000000" w:themeColor="text1"/>
        </w:rPr>
        <w:t xml:space="preserve">Условия оплаты: </w:t>
      </w:r>
      <w:r w:rsidRPr="00C52A8D">
        <w:rPr>
          <w:rFonts w:eastAsia="Calibri"/>
          <w:lang w:eastAsia="en-US"/>
        </w:rPr>
        <w:t>Расчет по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Поставщика по мере бюджетного финансирования. Предусмотрена предоплата 100% от общей суммы контракта.</w:t>
      </w:r>
    </w:p>
    <w:p w14:paraId="0F539D71" w14:textId="77777777" w:rsidR="00D13D0C" w:rsidRPr="00C74C20" w:rsidRDefault="00D13D0C" w:rsidP="00D13D0C">
      <w:pPr>
        <w:spacing w:line="276" w:lineRule="auto"/>
        <w:ind w:left="-284" w:right="-1" w:firstLine="568"/>
        <w:jc w:val="both"/>
        <w:rPr>
          <w:color w:val="000000"/>
        </w:rPr>
      </w:pPr>
      <w:r w:rsidRPr="00C52A8D">
        <w:rPr>
          <w:color w:val="000000"/>
        </w:rPr>
        <w:t>Требования к гарантийным обязательствам: 36 месяцев.</w:t>
      </w:r>
      <w:r>
        <w:rPr>
          <w:color w:val="000000"/>
        </w:rPr>
        <w:t xml:space="preserve"> </w:t>
      </w:r>
    </w:p>
    <w:bookmarkEnd w:id="2"/>
    <w:bookmarkEnd w:id="3"/>
    <w:p w14:paraId="6368F911" w14:textId="77777777" w:rsidR="009A39C6" w:rsidRPr="007F12D5" w:rsidRDefault="009A39C6" w:rsidP="00CA1B95">
      <w:pPr>
        <w:ind w:left="-284" w:right="-1" w:firstLine="567"/>
        <w:jc w:val="both"/>
      </w:pPr>
    </w:p>
    <w:p w14:paraId="0A417823" w14:textId="77777777" w:rsidR="00D13D0C" w:rsidRDefault="00D13D0C" w:rsidP="00D13D0C">
      <w:pPr>
        <w:shd w:val="clear" w:color="auto" w:fill="FFFFFF"/>
        <w:tabs>
          <w:tab w:val="left" w:pos="567"/>
          <w:tab w:val="left" w:pos="1701"/>
        </w:tabs>
        <w:spacing w:line="276" w:lineRule="auto"/>
        <w:ind w:left="-284" w:firstLine="568"/>
        <w:jc w:val="both"/>
      </w:pPr>
      <w:r w:rsidRPr="006F2DB1">
        <w:rPr>
          <w:rFonts w:eastAsia="Calibri"/>
          <w:lang w:eastAsia="en-US"/>
        </w:rPr>
        <w:t xml:space="preserve">Комиссией предложено </w:t>
      </w:r>
      <w:r>
        <w:rPr>
          <w:rFonts w:eastAsia="Calibri"/>
          <w:lang w:eastAsia="en-US"/>
        </w:rPr>
        <w:t xml:space="preserve">всем </w:t>
      </w:r>
      <w:r w:rsidRPr="00C52A8D">
        <w:rPr>
          <w:rFonts w:eastAsia="Calibri"/>
          <w:lang w:eastAsia="en-US"/>
        </w:rPr>
        <w:t xml:space="preserve">участникам направить окончательное предложение </w:t>
      </w:r>
      <w:r w:rsidRPr="00C52A8D">
        <w:t xml:space="preserve">по адресу: </w:t>
      </w:r>
      <w:proofErr w:type="spellStart"/>
      <w:r w:rsidRPr="00C52A8D">
        <w:t>г.Тирасполь</w:t>
      </w:r>
      <w:proofErr w:type="spellEnd"/>
      <w:r w:rsidRPr="00C52A8D">
        <w:t>, ул. Манойлова, 68 в срок до 10:00 часов 26 июля 2024 года.</w:t>
      </w:r>
    </w:p>
    <w:p w14:paraId="0CAA7D02" w14:textId="77777777" w:rsidR="00D13D0C" w:rsidRPr="00C52A8D" w:rsidRDefault="00D13D0C" w:rsidP="00D13D0C">
      <w:pPr>
        <w:shd w:val="clear" w:color="auto" w:fill="FFFFFF"/>
        <w:tabs>
          <w:tab w:val="left" w:pos="567"/>
          <w:tab w:val="left" w:pos="1701"/>
        </w:tabs>
        <w:spacing w:line="276" w:lineRule="auto"/>
        <w:ind w:left="-284" w:firstLine="568"/>
        <w:rPr>
          <w:rFonts w:eastAsia="Calibri"/>
          <w:lang w:eastAsia="en-US"/>
        </w:rPr>
      </w:pPr>
      <w:r w:rsidRPr="00C52A8D">
        <w:rPr>
          <w:rFonts w:eastAsia="Calibri"/>
          <w:lang w:eastAsia="en-US"/>
        </w:rPr>
        <w:t>Отказались направлять окончательные предложения: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8"/>
        <w:gridCol w:w="2046"/>
        <w:gridCol w:w="4996"/>
      </w:tblGrid>
      <w:tr w:rsidR="00D13D0C" w:rsidRPr="00C52A8D" w14:paraId="6CB9E0D5" w14:textId="77777777" w:rsidTr="00230C47">
        <w:tc>
          <w:tcPr>
            <w:tcW w:w="1396" w:type="pct"/>
            <w:vAlign w:val="center"/>
          </w:tcPr>
          <w:p w14:paraId="038A623D" w14:textId="77777777" w:rsidR="00D13D0C" w:rsidRPr="00C52A8D" w:rsidRDefault="00D13D0C" w:rsidP="00230C47">
            <w:pPr>
              <w:ind w:left="22"/>
              <w:jc w:val="center"/>
            </w:pPr>
            <w:r w:rsidRPr="00C52A8D">
              <w:t>Регистрационный номер заявки</w:t>
            </w:r>
          </w:p>
        </w:tc>
        <w:tc>
          <w:tcPr>
            <w:tcW w:w="1047" w:type="pct"/>
            <w:vAlign w:val="center"/>
          </w:tcPr>
          <w:p w14:paraId="6EE76D96" w14:textId="77777777" w:rsidR="00D13D0C" w:rsidRPr="00C52A8D" w:rsidRDefault="00D13D0C" w:rsidP="00230C47">
            <w:pPr>
              <w:ind w:left="-284" w:firstLine="568"/>
            </w:pPr>
            <w:r w:rsidRPr="00C52A8D">
              <w:t xml:space="preserve">№ ЛОТА </w:t>
            </w:r>
          </w:p>
        </w:tc>
        <w:tc>
          <w:tcPr>
            <w:tcW w:w="2557" w:type="pct"/>
          </w:tcPr>
          <w:p w14:paraId="3F6412DF" w14:textId="77777777" w:rsidR="00D13D0C" w:rsidRPr="00C52A8D" w:rsidRDefault="00D13D0C" w:rsidP="00230C47">
            <w:pPr>
              <w:ind w:firstLine="41"/>
              <w:jc w:val="center"/>
            </w:pPr>
            <w:r w:rsidRPr="00C52A8D">
              <w:t>Наименование участника закупки, подавшего заявку на участие в запросе предложений</w:t>
            </w:r>
          </w:p>
          <w:p w14:paraId="7D34C6C1" w14:textId="77777777" w:rsidR="00D13D0C" w:rsidRPr="00C52A8D" w:rsidRDefault="00D13D0C" w:rsidP="00230C47">
            <w:pPr>
              <w:ind w:firstLine="41"/>
              <w:jc w:val="center"/>
            </w:pPr>
            <w:r w:rsidRPr="00C52A8D">
              <w:t>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D13D0C" w:rsidRPr="00505B48" w14:paraId="6B0E5D39" w14:textId="77777777" w:rsidTr="00230C47">
        <w:trPr>
          <w:trHeight w:val="58"/>
        </w:trPr>
        <w:tc>
          <w:tcPr>
            <w:tcW w:w="1396" w:type="pct"/>
          </w:tcPr>
          <w:p w14:paraId="31F33BFF" w14:textId="77777777" w:rsidR="00D13D0C" w:rsidRPr="00C52A8D" w:rsidRDefault="00D13D0C" w:rsidP="00230C47">
            <w:pPr>
              <w:ind w:left="-284" w:firstLine="568"/>
              <w:jc w:val="center"/>
            </w:pPr>
            <w:r w:rsidRPr="00C52A8D">
              <w:t>1</w:t>
            </w:r>
          </w:p>
        </w:tc>
        <w:tc>
          <w:tcPr>
            <w:tcW w:w="1047" w:type="pct"/>
          </w:tcPr>
          <w:p w14:paraId="5B517FC6" w14:textId="77777777" w:rsidR="00D13D0C" w:rsidRPr="00C52A8D" w:rsidRDefault="00D13D0C" w:rsidP="00230C47">
            <w:pPr>
              <w:ind w:left="-284" w:firstLine="568"/>
              <w:jc w:val="center"/>
            </w:pPr>
            <w:r w:rsidRPr="00C52A8D">
              <w:t>№1</w:t>
            </w:r>
          </w:p>
        </w:tc>
        <w:tc>
          <w:tcPr>
            <w:tcW w:w="2557" w:type="pct"/>
          </w:tcPr>
          <w:p w14:paraId="609FBC79" w14:textId="77777777" w:rsidR="00D13D0C" w:rsidRPr="00505B48" w:rsidRDefault="00D13D0C" w:rsidP="00230C47">
            <w:pPr>
              <w:tabs>
                <w:tab w:val="left" w:pos="175"/>
              </w:tabs>
              <w:ind w:left="-284" w:right="-1" w:firstLine="568"/>
              <w:jc w:val="center"/>
            </w:pPr>
            <w:r w:rsidRPr="00C52A8D">
              <w:t>ООО «</w:t>
            </w:r>
            <w:proofErr w:type="spellStart"/>
            <w:r w:rsidRPr="00C52A8D">
              <w:t>Агромеханизм</w:t>
            </w:r>
            <w:proofErr w:type="spellEnd"/>
            <w:r w:rsidRPr="00C52A8D">
              <w:t>»</w:t>
            </w:r>
          </w:p>
        </w:tc>
      </w:tr>
    </w:tbl>
    <w:p w14:paraId="2EEAD4C7" w14:textId="77777777" w:rsidR="00D13D0C" w:rsidRDefault="00D13D0C" w:rsidP="00A05581">
      <w:pPr>
        <w:spacing w:line="276" w:lineRule="auto"/>
        <w:ind w:left="-284" w:right="-1" w:firstLine="568"/>
        <w:jc w:val="both"/>
      </w:pPr>
    </w:p>
    <w:p w14:paraId="7A479BC7" w14:textId="211B49CC" w:rsidR="00A05581" w:rsidRPr="00E91504" w:rsidRDefault="00A05581" w:rsidP="00A05581">
      <w:pPr>
        <w:spacing w:line="276" w:lineRule="auto"/>
        <w:ind w:left="-284" w:right="-1" w:firstLine="568"/>
        <w:jc w:val="both"/>
      </w:pPr>
      <w:r w:rsidRPr="00E91504">
        <w:t>Результаты вскрытия конвертов с заявками на участие в запросе предложений.</w:t>
      </w:r>
    </w:p>
    <w:p w14:paraId="7134FC1B" w14:textId="77777777" w:rsidR="00D13D0C" w:rsidRDefault="00D13D0C" w:rsidP="00D13D0C">
      <w:pPr>
        <w:autoSpaceDE w:val="0"/>
        <w:autoSpaceDN w:val="0"/>
        <w:adjustRightInd w:val="0"/>
        <w:spacing w:line="276" w:lineRule="auto"/>
        <w:ind w:left="-284" w:firstLine="568"/>
        <w:jc w:val="both"/>
      </w:pPr>
      <w:r w:rsidRPr="00E91504">
        <w:t>По итогам заседания Комисси</w:t>
      </w:r>
      <w:r>
        <w:t>ей выявлено, что по лоту №1</w:t>
      </w:r>
      <w:r w:rsidRPr="00CA666C">
        <w:t xml:space="preserve"> </w:t>
      </w:r>
      <w:r w:rsidRPr="001E560A">
        <w:t>поступил</w:t>
      </w:r>
      <w:r>
        <w:t>о</w:t>
      </w:r>
      <w:r w:rsidRPr="001E560A">
        <w:t xml:space="preserve"> </w:t>
      </w:r>
      <w:r>
        <w:t>2</w:t>
      </w:r>
      <w:r w:rsidRPr="001E560A">
        <w:t xml:space="preserve"> (</w:t>
      </w:r>
      <w:r>
        <w:t>две</w:t>
      </w:r>
      <w:r w:rsidRPr="001E560A">
        <w:t>) заявк</w:t>
      </w:r>
      <w:r>
        <w:t>и,</w:t>
      </w:r>
      <w:r w:rsidRPr="00CA666C">
        <w:t xml:space="preserve"> </w:t>
      </w:r>
      <w:r w:rsidRPr="00C45D5B">
        <w:t>соответств</w:t>
      </w:r>
      <w:r>
        <w:t>ующие</w:t>
      </w:r>
      <w:r w:rsidRPr="00C45D5B">
        <w:t xml:space="preserve"> требованиям, установленным извещением и документацией</w:t>
      </w:r>
      <w:r>
        <w:t>.</w:t>
      </w:r>
      <w:r w:rsidRPr="00C52A8D">
        <w:t xml:space="preserve"> </w:t>
      </w:r>
    </w:p>
    <w:p w14:paraId="18B88E59" w14:textId="77777777" w:rsidR="00D13D0C" w:rsidRPr="00247F08" w:rsidRDefault="00D13D0C" w:rsidP="00D13D0C">
      <w:pPr>
        <w:autoSpaceDE w:val="0"/>
        <w:autoSpaceDN w:val="0"/>
        <w:adjustRightInd w:val="0"/>
        <w:spacing w:line="276" w:lineRule="auto"/>
        <w:ind w:left="-284" w:firstLine="568"/>
        <w:jc w:val="both"/>
        <w:rPr>
          <w:rFonts w:eastAsiaTheme="minorHAnsi"/>
          <w:lang w:val="ru-MD" w:eastAsia="en-US"/>
        </w:rPr>
      </w:pPr>
      <w:r w:rsidRPr="00247F08">
        <w:t xml:space="preserve">Принятое решение комиссии: признать запрос предложений по закупке </w:t>
      </w:r>
      <w:r w:rsidRPr="00596B7C">
        <w:t xml:space="preserve">пенообразователя для тушения пожаров для обеспечения нужд Управления пожарной охраны </w:t>
      </w:r>
      <w:proofErr w:type="spellStart"/>
      <w:r w:rsidRPr="00596B7C">
        <w:t>ГУпЧС</w:t>
      </w:r>
      <w:proofErr w:type="spellEnd"/>
      <w:r w:rsidRPr="00596B7C">
        <w:t xml:space="preserve"> МВД ПМР</w:t>
      </w:r>
      <w:r w:rsidRPr="00247F08">
        <w:t xml:space="preserve"> состоявшимся.</w:t>
      </w:r>
    </w:p>
    <w:p w14:paraId="3528A552" w14:textId="77777777" w:rsidR="007F12D5" w:rsidRPr="00D13D0C" w:rsidRDefault="007F12D5" w:rsidP="00CA1B95">
      <w:pPr>
        <w:ind w:left="-284" w:right="-1" w:firstLine="567"/>
        <w:jc w:val="both"/>
        <w:rPr>
          <w:lang w:val="ru-MD"/>
        </w:rPr>
      </w:pPr>
    </w:p>
    <w:p w14:paraId="735B0963" w14:textId="75D833E2" w:rsidR="00F04DA4" w:rsidRDefault="009C7CCD" w:rsidP="00020680">
      <w:pPr>
        <w:ind w:left="-284" w:right="-1" w:firstLine="567"/>
        <w:jc w:val="both"/>
      </w:pPr>
      <w:r w:rsidRPr="003453CA">
        <w:t xml:space="preserve">Секретарь комиссии: ___________ </w:t>
      </w:r>
    </w:p>
    <w:sectPr w:rsidR="00F04DA4" w:rsidSect="0026333A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1198F"/>
    <w:multiLevelType w:val="hybridMultilevel"/>
    <w:tmpl w:val="41DC085A"/>
    <w:lvl w:ilvl="0" w:tplc="89D65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5D7FFB"/>
    <w:multiLevelType w:val="hybridMultilevel"/>
    <w:tmpl w:val="CF1633A2"/>
    <w:lvl w:ilvl="0" w:tplc="E0800A7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32"/>
    <w:rsid w:val="00020680"/>
    <w:rsid w:val="00072583"/>
    <w:rsid w:val="00096E8E"/>
    <w:rsid w:val="000D0123"/>
    <w:rsid w:val="000E4BA9"/>
    <w:rsid w:val="000F26F9"/>
    <w:rsid w:val="00104CF8"/>
    <w:rsid w:val="00112018"/>
    <w:rsid w:val="001A6287"/>
    <w:rsid w:val="0026333A"/>
    <w:rsid w:val="002B1003"/>
    <w:rsid w:val="00326CCE"/>
    <w:rsid w:val="00342A0D"/>
    <w:rsid w:val="003453CA"/>
    <w:rsid w:val="00372632"/>
    <w:rsid w:val="00472A8A"/>
    <w:rsid w:val="00480002"/>
    <w:rsid w:val="004F0392"/>
    <w:rsid w:val="00525FE4"/>
    <w:rsid w:val="00534C61"/>
    <w:rsid w:val="00581AD4"/>
    <w:rsid w:val="00650B74"/>
    <w:rsid w:val="00653CE5"/>
    <w:rsid w:val="00653D96"/>
    <w:rsid w:val="00682F7B"/>
    <w:rsid w:val="006A3089"/>
    <w:rsid w:val="006E1C2B"/>
    <w:rsid w:val="006F4497"/>
    <w:rsid w:val="007225FE"/>
    <w:rsid w:val="00792968"/>
    <w:rsid w:val="007A131B"/>
    <w:rsid w:val="007B4CC2"/>
    <w:rsid w:val="007C6112"/>
    <w:rsid w:val="007F06A8"/>
    <w:rsid w:val="007F12D5"/>
    <w:rsid w:val="008645B3"/>
    <w:rsid w:val="00891CB8"/>
    <w:rsid w:val="009029E2"/>
    <w:rsid w:val="009A39C6"/>
    <w:rsid w:val="009C7CCD"/>
    <w:rsid w:val="009D5FCF"/>
    <w:rsid w:val="00A05581"/>
    <w:rsid w:val="00A42ECD"/>
    <w:rsid w:val="00A45C30"/>
    <w:rsid w:val="00AD42A3"/>
    <w:rsid w:val="00B04B6F"/>
    <w:rsid w:val="00B13049"/>
    <w:rsid w:val="00B53CF4"/>
    <w:rsid w:val="00B70DF3"/>
    <w:rsid w:val="00BB1C6C"/>
    <w:rsid w:val="00BF1B9D"/>
    <w:rsid w:val="00C21FC8"/>
    <w:rsid w:val="00C31EBD"/>
    <w:rsid w:val="00C852B7"/>
    <w:rsid w:val="00CA1B95"/>
    <w:rsid w:val="00CA42D6"/>
    <w:rsid w:val="00CC5872"/>
    <w:rsid w:val="00CC587A"/>
    <w:rsid w:val="00D04BFB"/>
    <w:rsid w:val="00D13D0C"/>
    <w:rsid w:val="00D22DF9"/>
    <w:rsid w:val="00D22EA2"/>
    <w:rsid w:val="00D24876"/>
    <w:rsid w:val="00D814DF"/>
    <w:rsid w:val="00DB05A7"/>
    <w:rsid w:val="00DF6DA3"/>
    <w:rsid w:val="00E5578A"/>
    <w:rsid w:val="00EC4125"/>
    <w:rsid w:val="00ED7E6A"/>
    <w:rsid w:val="00EF5C53"/>
    <w:rsid w:val="00EF62DD"/>
    <w:rsid w:val="00F04DA4"/>
    <w:rsid w:val="00F17A56"/>
    <w:rsid w:val="00FC1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90B0"/>
  <w15:docId w15:val="{5B842356-3E45-4966-BA25-6D90B1E3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002"/>
    <w:rPr>
      <w:color w:val="0563C1" w:themeColor="hyperlink"/>
      <w:u w:val="single"/>
    </w:rPr>
  </w:style>
  <w:style w:type="paragraph" w:styleId="a4">
    <w:name w:val="Body Text"/>
    <w:basedOn w:val="a"/>
    <w:link w:val="a5"/>
    <w:rsid w:val="009C7CCD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9C7C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902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spmr.org/index.php/zakupki?view=purchase&amp;id=75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8E873-C501-442D-8206-827B131A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И. Бабере</dc:creator>
  <cp:lastModifiedBy>User</cp:lastModifiedBy>
  <cp:revision>3</cp:revision>
  <cp:lastPrinted>2022-11-02T14:35:00Z</cp:lastPrinted>
  <dcterms:created xsi:type="dcterms:W3CDTF">2024-07-25T10:49:00Z</dcterms:created>
  <dcterms:modified xsi:type="dcterms:W3CDTF">2024-07-25T11:22:00Z</dcterms:modified>
</cp:coreProperties>
</file>