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4C4EDAB" w14:textId="77777777" w:rsidR="00AB3E6F" w:rsidRDefault="00AB3E6F"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Pr>
          <w:rFonts w:ascii="Times New Roman" w:eastAsia="Times New Roman" w:hAnsi="Times New Roman" w:cs="Times New Roman"/>
          <w:b/>
          <w:bCs/>
          <w:sz w:val="24"/>
          <w:szCs w:val="24"/>
          <w:lang w:eastAsia="ru-RU"/>
        </w:rPr>
        <w:t>изготовление</w:t>
      </w:r>
      <w:r w:rsidRPr="00DF0B78">
        <w:rPr>
          <w:rFonts w:ascii="Times New Roman" w:eastAsia="Times New Roman" w:hAnsi="Times New Roman" w:cs="Times New Roman"/>
          <w:b/>
          <w:bCs/>
          <w:sz w:val="24"/>
          <w:szCs w:val="24"/>
          <w:lang w:eastAsia="ru-RU"/>
        </w:rPr>
        <w:t xml:space="preserve"> </w:t>
      </w:r>
      <w:bookmarkEnd w:id="0"/>
      <w:r>
        <w:rPr>
          <w:rFonts w:ascii="Times New Roman" w:eastAsia="Times New Roman" w:hAnsi="Times New Roman" w:cs="Times New Roman"/>
          <w:b/>
          <w:bCs/>
          <w:sz w:val="24"/>
          <w:szCs w:val="24"/>
          <w:lang w:eastAsia="ru-RU"/>
        </w:rPr>
        <w:t>корпусной мебели (столы для аудиторий)</w:t>
      </w:r>
    </w:p>
    <w:p w14:paraId="1F258621" w14:textId="3055C074"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1CB5BE03"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AB3E6F" w:rsidRPr="00AB3E6F">
        <w:rPr>
          <w:rFonts w:ascii="Times New Roman" w:eastAsia="Times New Roman" w:hAnsi="Times New Roman" w:cs="Times New Roman"/>
          <w:b/>
          <w:bCs/>
          <w:sz w:val="24"/>
          <w:szCs w:val="24"/>
          <w:lang w:eastAsia="ru-RU"/>
        </w:rPr>
        <w:t>на изготовление корпусной мебели (столы для аудиторий)</w:t>
      </w:r>
      <w:r w:rsidR="00AB3E6F">
        <w:rPr>
          <w:rFonts w:ascii="Times New Roman" w:eastAsia="Times New Roman" w:hAnsi="Times New Roman" w:cs="Times New Roman"/>
          <w:b/>
          <w:bCs/>
          <w:sz w:val="24"/>
          <w:szCs w:val="24"/>
          <w:lang w:eastAsia="ru-RU"/>
        </w:rPr>
        <w:t>.</w:t>
      </w:r>
    </w:p>
    <w:p w14:paraId="59533A69" w14:textId="4562DC95"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1</w:t>
      </w:r>
      <w:r w:rsidR="00A55381">
        <w:rPr>
          <w:rFonts w:ascii="Times New Roman" w:eastAsia="Times New Roman" w:hAnsi="Times New Roman" w:cs="Times New Roman"/>
          <w:sz w:val="24"/>
          <w:szCs w:val="24"/>
          <w:lang w:eastAsia="ru-RU"/>
        </w:rPr>
        <w:t>8</w:t>
      </w:r>
      <w:r w:rsidR="00DF0B78"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DF0B78" w:rsidRPr="00AB3E6F">
        <w:rPr>
          <w:rFonts w:ascii="Times New Roman" w:eastAsia="Times New Roman" w:hAnsi="Times New Roman" w:cs="Times New Roman"/>
          <w:sz w:val="24"/>
          <w:szCs w:val="24"/>
          <w:lang w:eastAsia="ru-RU"/>
        </w:rPr>
        <w:t>.2024</w:t>
      </w:r>
      <w:r w:rsidRPr="00AB3E6F">
        <w:rPr>
          <w:rFonts w:ascii="Times New Roman" w:eastAsia="Times New Roman" w:hAnsi="Times New Roman" w:cs="Times New Roman"/>
          <w:sz w:val="24"/>
          <w:szCs w:val="24"/>
          <w:lang w:eastAsia="ru-RU"/>
        </w:rPr>
        <w:t xml:space="preserve"> </w:t>
      </w:r>
    </w:p>
    <w:p w14:paraId="0E6796C1" w14:textId="4A30B696" w:rsidR="00DC48EC" w:rsidRPr="00AB3E6F"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окончания подачи заявок на участие </w:t>
      </w:r>
      <w:r w:rsidRPr="00AB3E6F">
        <w:rPr>
          <w:rFonts w:ascii="Times New Roman" w:eastAsia="Times New Roman" w:hAnsi="Times New Roman" w:cs="Times New Roman"/>
          <w:b/>
          <w:bCs/>
          <w:sz w:val="24"/>
          <w:szCs w:val="24"/>
          <w:lang w:eastAsia="ru-RU"/>
        </w:rPr>
        <w:t>в запросе предложений</w:t>
      </w:r>
      <w:r w:rsidRPr="00AB3E6F">
        <w:rPr>
          <w:rFonts w:ascii="Times New Roman" w:eastAsia="Times New Roman" w:hAnsi="Times New Roman" w:cs="Times New Roman"/>
          <w:sz w:val="24"/>
          <w:szCs w:val="24"/>
          <w:lang w:eastAsia="ru-RU"/>
        </w:rPr>
        <w:t xml:space="preserve"> – </w:t>
      </w:r>
      <w:r w:rsidR="004D2E1F" w:rsidRPr="00AB3E6F">
        <w:rPr>
          <w:rFonts w:ascii="Times New Roman" w:eastAsia="Times New Roman" w:hAnsi="Times New Roman" w:cs="Times New Roman"/>
          <w:sz w:val="24"/>
          <w:szCs w:val="24"/>
          <w:lang w:eastAsia="ru-RU"/>
        </w:rPr>
        <w:t>2</w:t>
      </w:r>
      <w:r w:rsidR="00A55381">
        <w:rPr>
          <w:rFonts w:ascii="Times New Roman" w:eastAsia="Times New Roman" w:hAnsi="Times New Roman" w:cs="Times New Roman"/>
          <w:sz w:val="24"/>
          <w:szCs w:val="24"/>
          <w:lang w:eastAsia="ru-RU"/>
        </w:rPr>
        <w:t>5</w:t>
      </w:r>
      <w:r w:rsidR="00FC04C1" w:rsidRPr="00AB3E6F">
        <w:rPr>
          <w:rFonts w:ascii="Times New Roman" w:eastAsia="Times New Roman" w:hAnsi="Times New Roman" w:cs="Times New Roman"/>
          <w:sz w:val="24"/>
          <w:szCs w:val="24"/>
          <w:lang w:eastAsia="ru-RU"/>
        </w:rPr>
        <w:t>.0</w:t>
      </w:r>
      <w:r w:rsidR="00A12046"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p>
    <w:p w14:paraId="6F467C87" w14:textId="78110228" w:rsidR="005F02A5" w:rsidRPr="00AB3E6F"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Заявки на участие в запросе предложений принимаются</w:t>
      </w:r>
      <w:r w:rsidRPr="00AB3E6F">
        <w:rPr>
          <w:rFonts w:ascii="Times New Roman" w:eastAsia="Times New Roman" w:hAnsi="Times New Roman" w:cs="Times New Roman"/>
          <w:b/>
          <w:bCs/>
          <w:sz w:val="24"/>
          <w:szCs w:val="24"/>
          <w:lang w:eastAsia="ru-RU"/>
        </w:rPr>
        <w:t> </w:t>
      </w:r>
      <w:r w:rsidRPr="00AB3E6F">
        <w:rPr>
          <w:rFonts w:ascii="Times New Roman" w:eastAsia="Times New Roman" w:hAnsi="Times New Roman" w:cs="Times New Roman"/>
          <w:sz w:val="24"/>
          <w:szCs w:val="24"/>
          <w:lang w:eastAsia="ru-RU"/>
        </w:rPr>
        <w:t xml:space="preserve">в рабочие дни с </w:t>
      </w:r>
      <w:r w:rsidR="00A87FD3" w:rsidRPr="00AB3E6F">
        <w:rPr>
          <w:rFonts w:ascii="Times New Roman" w:eastAsia="Times New Roman" w:hAnsi="Times New Roman" w:cs="Times New Roman"/>
          <w:sz w:val="24"/>
          <w:szCs w:val="24"/>
          <w:lang w:eastAsia="ru-RU"/>
        </w:rPr>
        <w:t>08</w:t>
      </w:r>
      <w:r w:rsidRPr="00AB3E6F">
        <w:rPr>
          <w:rFonts w:ascii="Times New Roman" w:eastAsia="Times New Roman" w:hAnsi="Times New Roman" w:cs="Times New Roman"/>
          <w:sz w:val="24"/>
          <w:szCs w:val="24"/>
          <w:lang w:eastAsia="ru-RU"/>
        </w:rPr>
        <w:t>-00 ч. до 1</w:t>
      </w:r>
      <w:r w:rsidR="00A87FD3" w:rsidRPr="00AB3E6F">
        <w:rPr>
          <w:rFonts w:ascii="Times New Roman" w:eastAsia="Times New Roman" w:hAnsi="Times New Roman" w:cs="Times New Roman"/>
          <w:sz w:val="24"/>
          <w:szCs w:val="24"/>
          <w:lang w:eastAsia="ru-RU"/>
        </w:rPr>
        <w:t>6-0</w:t>
      </w:r>
      <w:r w:rsidRPr="00AB3E6F">
        <w:rPr>
          <w:rFonts w:ascii="Times New Roman" w:eastAsia="Times New Roman" w:hAnsi="Times New Roman" w:cs="Times New Roman"/>
          <w:sz w:val="24"/>
          <w:szCs w:val="24"/>
          <w:lang w:eastAsia="ru-RU"/>
        </w:rPr>
        <w:t>0 ч. по адресу: г. Тирасполь, ул.25 Октября, 10</w:t>
      </w:r>
      <w:r w:rsidR="00A87FD3" w:rsidRPr="00AB3E6F">
        <w:rPr>
          <w:rFonts w:ascii="Times New Roman" w:eastAsia="Times New Roman" w:hAnsi="Times New Roman" w:cs="Times New Roman"/>
          <w:sz w:val="24"/>
          <w:szCs w:val="24"/>
          <w:lang w:eastAsia="ru-RU"/>
        </w:rPr>
        <w:t>7</w:t>
      </w:r>
      <w:r w:rsidRPr="00AB3E6F">
        <w:rPr>
          <w:rFonts w:ascii="Times New Roman" w:eastAsia="Times New Roman" w:hAnsi="Times New Roman" w:cs="Times New Roman"/>
          <w:sz w:val="24"/>
          <w:szCs w:val="24"/>
          <w:lang w:eastAsia="ru-RU"/>
        </w:rPr>
        <w:t>, каб</w:t>
      </w:r>
      <w:r w:rsidR="00ED13D0" w:rsidRPr="00AB3E6F">
        <w:rPr>
          <w:rFonts w:ascii="Times New Roman" w:eastAsia="Times New Roman" w:hAnsi="Times New Roman" w:cs="Times New Roman"/>
          <w:sz w:val="24"/>
          <w:szCs w:val="24"/>
          <w:lang w:eastAsia="ru-RU"/>
        </w:rPr>
        <w:t>инет</w:t>
      </w:r>
      <w:r w:rsidRPr="00AB3E6F">
        <w:rPr>
          <w:rFonts w:ascii="Times New Roman" w:eastAsia="Times New Roman" w:hAnsi="Times New Roman" w:cs="Times New Roman"/>
          <w:sz w:val="24"/>
          <w:szCs w:val="24"/>
          <w:lang w:eastAsia="ru-RU"/>
        </w:rPr>
        <w:t xml:space="preserve"> №</w:t>
      </w:r>
      <w:r w:rsidR="00F3270A"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u w:val="single"/>
          <w:lang w:eastAsia="ru-RU"/>
        </w:rPr>
        <w:t>1</w:t>
      </w:r>
      <w:r w:rsidR="00A87FD3" w:rsidRPr="00AB3E6F">
        <w:rPr>
          <w:rFonts w:ascii="Times New Roman" w:eastAsia="Times New Roman" w:hAnsi="Times New Roman" w:cs="Times New Roman"/>
          <w:sz w:val="24"/>
          <w:szCs w:val="24"/>
          <w:u w:val="single"/>
          <w:lang w:eastAsia="ru-RU"/>
        </w:rPr>
        <w:t>3</w:t>
      </w:r>
      <w:r w:rsidR="00ED13D0" w:rsidRPr="00AB3E6F">
        <w:rPr>
          <w:rFonts w:ascii="Times New Roman" w:eastAsia="Times New Roman" w:hAnsi="Times New Roman" w:cs="Times New Roman"/>
          <w:sz w:val="24"/>
          <w:szCs w:val="24"/>
          <w:u w:val="single"/>
          <w:lang w:eastAsia="ru-RU"/>
        </w:rPr>
        <w:t>1</w:t>
      </w:r>
      <w:r w:rsidRPr="00AB3E6F">
        <w:rPr>
          <w:rFonts w:ascii="Times New Roman" w:eastAsia="Times New Roman" w:hAnsi="Times New Roman" w:cs="Times New Roman"/>
          <w:sz w:val="24"/>
          <w:szCs w:val="24"/>
          <w:lang w:eastAsia="ru-RU"/>
        </w:rPr>
        <w:t> (</w:t>
      </w:r>
      <w:r w:rsidR="00ED13D0" w:rsidRPr="00AB3E6F">
        <w:rPr>
          <w:rFonts w:ascii="Times New Roman" w:eastAsia="Times New Roman" w:hAnsi="Times New Roman" w:cs="Times New Roman"/>
          <w:sz w:val="24"/>
          <w:szCs w:val="24"/>
          <w:lang w:eastAsia="ru-RU"/>
        </w:rPr>
        <w:t>общий отдел</w:t>
      </w:r>
      <w:r w:rsidRPr="00AB3E6F">
        <w:rPr>
          <w:rFonts w:ascii="Times New Roman" w:eastAsia="Times New Roman" w:hAnsi="Times New Roman" w:cs="Times New Roman"/>
          <w:sz w:val="24"/>
          <w:szCs w:val="24"/>
          <w:lang w:eastAsia="ru-RU"/>
        </w:rPr>
        <w:t>)</w:t>
      </w:r>
      <w:r w:rsidR="00D43ECA" w:rsidRPr="00AB3E6F">
        <w:rPr>
          <w:rFonts w:ascii="Times New Roman" w:eastAsia="Times New Roman" w:hAnsi="Times New Roman" w:cs="Times New Roman"/>
          <w:sz w:val="24"/>
          <w:szCs w:val="24"/>
          <w:lang w:eastAsia="ru-RU"/>
        </w:rPr>
        <w:t>, тел. (533) 79</w:t>
      </w:r>
      <w:r w:rsidR="008E4D99" w:rsidRPr="00AB3E6F">
        <w:rPr>
          <w:rFonts w:ascii="Times New Roman" w:eastAsia="Times New Roman" w:hAnsi="Times New Roman" w:cs="Times New Roman"/>
          <w:sz w:val="24"/>
          <w:szCs w:val="24"/>
          <w:lang w:eastAsia="ru-RU"/>
        </w:rPr>
        <w:t xml:space="preserve"> </w:t>
      </w:r>
      <w:r w:rsidR="00D43ECA" w:rsidRPr="00AB3E6F">
        <w:rPr>
          <w:rFonts w:ascii="Times New Roman" w:eastAsia="Times New Roman" w:hAnsi="Times New Roman" w:cs="Times New Roman"/>
          <w:sz w:val="24"/>
          <w:szCs w:val="24"/>
          <w:lang w:eastAsia="ru-RU"/>
        </w:rPr>
        <w:t>449</w:t>
      </w:r>
      <w:r w:rsidR="00E95D82" w:rsidRPr="00AB3E6F">
        <w:rPr>
          <w:rFonts w:ascii="Times New Roman" w:eastAsia="Times New Roman" w:hAnsi="Times New Roman" w:cs="Times New Roman"/>
          <w:sz w:val="24"/>
          <w:szCs w:val="24"/>
          <w:lang w:eastAsia="ru-RU"/>
        </w:rPr>
        <w:t>.</w:t>
      </w:r>
    </w:p>
    <w:p w14:paraId="4EEE0328" w14:textId="35014431"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sz w:val="24"/>
          <w:szCs w:val="24"/>
          <w:lang w:eastAsia="ru-RU"/>
        </w:rPr>
        <w:t xml:space="preserve">Дата заседания комиссии по осуществлению закупок </w:t>
      </w:r>
      <w:r w:rsidR="004D2E1F" w:rsidRPr="00AB3E6F">
        <w:rPr>
          <w:rFonts w:ascii="Times New Roman" w:eastAsia="Times New Roman" w:hAnsi="Times New Roman" w:cs="Times New Roman"/>
          <w:sz w:val="24"/>
          <w:szCs w:val="24"/>
          <w:lang w:eastAsia="ru-RU"/>
        </w:rPr>
        <w:t>2</w:t>
      </w:r>
      <w:r w:rsidR="00A55381">
        <w:rPr>
          <w:rFonts w:ascii="Times New Roman" w:eastAsia="Times New Roman" w:hAnsi="Times New Roman" w:cs="Times New Roman"/>
          <w:sz w:val="24"/>
          <w:szCs w:val="24"/>
          <w:lang w:eastAsia="ru-RU"/>
        </w:rPr>
        <w:t>6</w:t>
      </w:r>
      <w:r w:rsidR="00FC04C1" w:rsidRPr="00AB3E6F">
        <w:rPr>
          <w:rFonts w:ascii="Times New Roman" w:eastAsia="Times New Roman" w:hAnsi="Times New Roman" w:cs="Times New Roman"/>
          <w:sz w:val="24"/>
          <w:szCs w:val="24"/>
          <w:lang w:eastAsia="ru-RU"/>
        </w:rPr>
        <w:t>.0</w:t>
      </w:r>
      <w:r w:rsidR="004D2E1F" w:rsidRPr="00AB3E6F">
        <w:rPr>
          <w:rFonts w:ascii="Times New Roman" w:eastAsia="Times New Roman" w:hAnsi="Times New Roman" w:cs="Times New Roman"/>
          <w:sz w:val="24"/>
          <w:szCs w:val="24"/>
          <w:lang w:eastAsia="ru-RU"/>
        </w:rPr>
        <w:t>7</w:t>
      </w:r>
      <w:r w:rsidR="00FC04C1" w:rsidRPr="00AB3E6F">
        <w:rPr>
          <w:rFonts w:ascii="Times New Roman" w:eastAsia="Times New Roman" w:hAnsi="Times New Roman" w:cs="Times New Roman"/>
          <w:sz w:val="24"/>
          <w:szCs w:val="24"/>
          <w:lang w:eastAsia="ru-RU"/>
        </w:rPr>
        <w:t>.2024</w:t>
      </w:r>
      <w:r w:rsidR="007E1295" w:rsidRPr="00AB3E6F">
        <w:rPr>
          <w:rFonts w:ascii="Times New Roman" w:eastAsia="Times New Roman" w:hAnsi="Times New Roman" w:cs="Times New Roman"/>
          <w:sz w:val="24"/>
          <w:szCs w:val="24"/>
          <w:lang w:eastAsia="ru-RU"/>
        </w:rPr>
        <w:t xml:space="preserve"> </w:t>
      </w:r>
      <w:r w:rsidRPr="00AB3E6F">
        <w:rPr>
          <w:rFonts w:ascii="Times New Roman" w:eastAsia="Times New Roman" w:hAnsi="Times New Roman" w:cs="Times New Roman"/>
          <w:sz w:val="24"/>
          <w:szCs w:val="24"/>
          <w:lang w:eastAsia="ru-RU"/>
        </w:rPr>
        <w:t>в</w:t>
      </w:r>
      <w:r w:rsidR="007E1295" w:rsidRPr="00AB3E6F">
        <w:rPr>
          <w:rFonts w:ascii="Times New Roman" w:eastAsia="Times New Roman" w:hAnsi="Times New Roman" w:cs="Times New Roman"/>
          <w:sz w:val="24"/>
          <w:szCs w:val="24"/>
          <w:lang w:eastAsia="ru-RU"/>
        </w:rPr>
        <w:t xml:space="preserve"> </w:t>
      </w:r>
      <w:r w:rsidR="00DF0B78" w:rsidRPr="00AB3E6F">
        <w:rPr>
          <w:rFonts w:ascii="Times New Roman" w:eastAsia="Times New Roman" w:hAnsi="Times New Roman" w:cs="Times New Roman"/>
          <w:sz w:val="24"/>
          <w:szCs w:val="24"/>
          <w:lang w:eastAsia="ru-RU"/>
        </w:rPr>
        <w:t>10.00</w:t>
      </w:r>
      <w:r w:rsidRPr="00AB3E6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B3E6F" w:rsidRPr="00831E72" w14:paraId="1BC7ED96" w14:textId="77777777" w:rsidTr="000C1CC7">
        <w:tc>
          <w:tcPr>
            <w:tcW w:w="541" w:type="dxa"/>
            <w:shd w:val="clear" w:color="auto" w:fill="auto"/>
          </w:tcPr>
          <w:p w14:paraId="24F809CD" w14:textId="4E890897" w:rsidR="00AB3E6F" w:rsidRPr="00831E72" w:rsidRDefault="00AB3E6F" w:rsidP="00AB3E6F">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66" w:type="dxa"/>
            <w:shd w:val="clear" w:color="auto" w:fill="auto"/>
          </w:tcPr>
          <w:p w14:paraId="3E6E543E"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Стол преподавателя аудиторный</w:t>
            </w:r>
          </w:p>
          <w:p w14:paraId="29A2AD16"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1200х500х750, ЛДСП 20мм, Цвет "1972 PR Яблоня Локарно". </w:t>
            </w:r>
          </w:p>
          <w:p w14:paraId="56BF5B5A" w14:textId="60D6E14F"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drawing>
                <wp:inline distT="0" distB="0" distL="0" distR="0" wp14:anchorId="2E8E7602" wp14:editId="2A51EA31">
                  <wp:extent cx="1933575" cy="1647825"/>
                  <wp:effectExtent l="0" t="0" r="9525" b="9525"/>
                  <wp:docPr id="4599239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2603" t="23108" r="15753" b="15936"/>
                          <a:stretch>
                            <a:fillRect/>
                          </a:stretch>
                        </pic:blipFill>
                        <pic:spPr bwMode="auto">
                          <a:xfrm>
                            <a:off x="0" y="0"/>
                            <a:ext cx="1933575" cy="1647825"/>
                          </a:xfrm>
                          <a:prstGeom prst="rect">
                            <a:avLst/>
                          </a:prstGeom>
                          <a:noFill/>
                          <a:ln>
                            <a:noFill/>
                          </a:ln>
                        </pic:spPr>
                      </pic:pic>
                    </a:graphicData>
                  </a:graphic>
                </wp:inline>
              </w:drawing>
            </w:r>
          </w:p>
        </w:tc>
        <w:tc>
          <w:tcPr>
            <w:tcW w:w="703" w:type="dxa"/>
            <w:shd w:val="clear" w:color="auto" w:fill="auto"/>
            <w:vAlign w:val="center"/>
          </w:tcPr>
          <w:p w14:paraId="06207187"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36EFAFEE" w:rsidR="00AB3E6F" w:rsidRPr="00163FB6" w:rsidRDefault="00163FB6" w:rsidP="00AB3E6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A7398F2" w14:textId="64A5E2F0"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1550,00</w:t>
            </w:r>
          </w:p>
        </w:tc>
        <w:tc>
          <w:tcPr>
            <w:tcW w:w="1659" w:type="dxa"/>
            <w:shd w:val="clear" w:color="auto" w:fill="auto"/>
            <w:vAlign w:val="center"/>
          </w:tcPr>
          <w:p w14:paraId="6FBF5FB7" w14:textId="2BE1DEE9" w:rsidR="00AB3E6F" w:rsidRPr="00037F7B" w:rsidRDefault="00945D72"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40300</w:t>
            </w:r>
            <w:r w:rsidR="00AB3E6F">
              <w:rPr>
                <w:rFonts w:ascii="Times New Roman" w:eastAsia="Times New Roman" w:hAnsi="Times New Roman" w:cs="Times New Roman"/>
                <w:b/>
                <w:bCs/>
                <w:sz w:val="24"/>
                <w:szCs w:val="24"/>
                <w:lang w:eastAsia="ru-RU"/>
              </w:rPr>
              <w:t>,00</w:t>
            </w:r>
          </w:p>
        </w:tc>
      </w:tr>
      <w:tr w:rsidR="00AB3E6F" w:rsidRPr="00831E72" w14:paraId="1022898C" w14:textId="77777777" w:rsidTr="000C1CC7">
        <w:tc>
          <w:tcPr>
            <w:tcW w:w="541" w:type="dxa"/>
            <w:shd w:val="clear" w:color="auto" w:fill="auto"/>
          </w:tcPr>
          <w:p w14:paraId="144A86F5" w14:textId="07D3419E"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23922DDF"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Парта аудиторная двухместная</w:t>
            </w:r>
          </w:p>
          <w:p w14:paraId="39F69635"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Размер 1200х500х750, ЛДСП 18мм, Цвет "1972 PR Яблоня Локарно".</w:t>
            </w:r>
          </w:p>
          <w:p w14:paraId="0A282991" w14:textId="43ED530F" w:rsidR="00AB3E6F" w:rsidRPr="00401957"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drawing>
                <wp:inline distT="0" distB="0" distL="0" distR="0" wp14:anchorId="02983E32" wp14:editId="2596AC2D">
                  <wp:extent cx="2085975" cy="1571625"/>
                  <wp:effectExtent l="0" t="0" r="9525" b="9525"/>
                  <wp:docPr id="17675030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17055" b="7751"/>
                          <a:stretch>
                            <a:fillRect/>
                          </a:stretch>
                        </pic:blipFill>
                        <pic:spPr bwMode="auto">
                          <a:xfrm>
                            <a:off x="0" y="0"/>
                            <a:ext cx="2085975" cy="1571625"/>
                          </a:xfrm>
                          <a:prstGeom prst="rect">
                            <a:avLst/>
                          </a:prstGeom>
                          <a:noFill/>
                          <a:ln>
                            <a:noFill/>
                          </a:ln>
                        </pic:spPr>
                      </pic:pic>
                    </a:graphicData>
                  </a:graphic>
                </wp:inline>
              </w:drawing>
            </w:r>
          </w:p>
        </w:tc>
        <w:tc>
          <w:tcPr>
            <w:tcW w:w="703" w:type="dxa"/>
            <w:shd w:val="clear" w:color="auto" w:fill="auto"/>
            <w:vAlign w:val="center"/>
          </w:tcPr>
          <w:p w14:paraId="41CF5ADF" w14:textId="51C0D20E"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1C02409B" w:rsidR="00AB3E6F" w:rsidRPr="00163FB6" w:rsidRDefault="00163FB6" w:rsidP="00AB3E6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225</w:t>
            </w:r>
          </w:p>
        </w:tc>
        <w:tc>
          <w:tcPr>
            <w:tcW w:w="1155" w:type="dxa"/>
            <w:tcBorders>
              <w:top w:val="nil"/>
              <w:left w:val="single" w:sz="4" w:space="0" w:color="auto"/>
              <w:bottom w:val="single" w:sz="4" w:space="0" w:color="auto"/>
              <w:right w:val="single" w:sz="4" w:space="0" w:color="auto"/>
            </w:tcBorders>
            <w:shd w:val="clear" w:color="auto" w:fill="auto"/>
            <w:vAlign w:val="center"/>
          </w:tcPr>
          <w:p w14:paraId="3D6E3C3C" w14:textId="3D53F123" w:rsidR="00AB3E6F"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1010,00</w:t>
            </w:r>
          </w:p>
        </w:tc>
        <w:tc>
          <w:tcPr>
            <w:tcW w:w="1659" w:type="dxa"/>
            <w:shd w:val="clear" w:color="auto" w:fill="auto"/>
            <w:vAlign w:val="center"/>
          </w:tcPr>
          <w:p w14:paraId="4909983F" w14:textId="3876ADB0" w:rsidR="00AB3E6F" w:rsidRPr="00037F7B" w:rsidRDefault="00163FB6"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227250</w:t>
            </w:r>
            <w:r w:rsidR="00AB3E6F">
              <w:rPr>
                <w:rFonts w:ascii="Times New Roman" w:eastAsia="Times New Roman" w:hAnsi="Times New Roman" w:cs="Times New Roman"/>
                <w:b/>
                <w:bCs/>
                <w:sz w:val="24"/>
                <w:szCs w:val="24"/>
                <w:lang w:eastAsia="ru-RU"/>
              </w:rPr>
              <w:t>,00</w:t>
            </w:r>
          </w:p>
        </w:tc>
      </w:tr>
      <w:tr w:rsidR="00AB3E6F" w:rsidRPr="00831E72" w14:paraId="7B77FE45" w14:textId="77777777" w:rsidTr="000C1CC7">
        <w:tc>
          <w:tcPr>
            <w:tcW w:w="541" w:type="dxa"/>
            <w:shd w:val="clear" w:color="auto" w:fill="auto"/>
          </w:tcPr>
          <w:p w14:paraId="5FF261F1" w14:textId="65C669BC" w:rsidR="00AB3E6F" w:rsidRPr="00831E72" w:rsidRDefault="00AB3E6F" w:rsidP="00AB3E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2058140B"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w:t>
            </w:r>
          </w:p>
          <w:p w14:paraId="6E059E5E"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 на пять крючков двойных.</w:t>
            </w:r>
          </w:p>
          <w:p w14:paraId="68997B13"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800х1100, ЛДСП 16 мм, Цвет "1972 PR Яблоня Локарно". </w:t>
            </w:r>
          </w:p>
          <w:p w14:paraId="70A43B35" w14:textId="63137CB7" w:rsidR="00AB3E6F" w:rsidRPr="0095052F" w:rsidRDefault="00AB3E6F" w:rsidP="00AB3E6F">
            <w:pPr>
              <w:spacing w:after="0" w:line="240" w:lineRule="auto"/>
              <w:jc w:val="center"/>
              <w:rPr>
                <w:rFonts w:ascii="Times New Roman" w:eastAsia="Times New Roman" w:hAnsi="Times New Roman" w:cs="Times New Roman"/>
                <w:sz w:val="24"/>
                <w:szCs w:val="24"/>
                <w:lang w:eastAsia="ru-RU"/>
              </w:rPr>
            </w:pPr>
            <w:r w:rsidRPr="00052BE0">
              <w:rPr>
                <w:rFonts w:ascii="Times New Roman" w:eastAsia="Times New Roman" w:hAnsi="Times New Roman" w:cs="Times New Roman"/>
                <w:noProof/>
                <w:sz w:val="24"/>
                <w:szCs w:val="24"/>
                <w:lang w:eastAsia="ru-RU"/>
              </w:rPr>
              <w:lastRenderedPageBreak/>
              <w:drawing>
                <wp:inline distT="0" distB="0" distL="0" distR="0" wp14:anchorId="7DA45922" wp14:editId="24FC79B2">
                  <wp:extent cx="1428750" cy="1943100"/>
                  <wp:effectExtent l="0" t="0" r="0" b="0"/>
                  <wp:docPr id="17378949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1331" t="18410" r="11874" b="12184"/>
                          <a:stretch>
                            <a:fillRect/>
                          </a:stretch>
                        </pic:blipFill>
                        <pic:spPr bwMode="auto">
                          <a:xfrm>
                            <a:off x="0" y="0"/>
                            <a:ext cx="1428750" cy="1943100"/>
                          </a:xfrm>
                          <a:prstGeom prst="rect">
                            <a:avLst/>
                          </a:prstGeom>
                          <a:noFill/>
                          <a:ln>
                            <a:noFill/>
                          </a:ln>
                        </pic:spPr>
                      </pic:pic>
                    </a:graphicData>
                  </a:graphic>
                </wp:inline>
              </w:drawing>
            </w:r>
          </w:p>
        </w:tc>
        <w:tc>
          <w:tcPr>
            <w:tcW w:w="703" w:type="dxa"/>
            <w:shd w:val="clear" w:color="auto" w:fill="auto"/>
            <w:vAlign w:val="center"/>
          </w:tcPr>
          <w:p w14:paraId="6780463B" w14:textId="77777777" w:rsidR="00AB3E6F" w:rsidRPr="00831E72" w:rsidRDefault="00AB3E6F" w:rsidP="00AB3E6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3F132784" w14:textId="339567C1" w:rsidR="00AB3E6F" w:rsidRPr="00163FB6" w:rsidRDefault="00AB3E6F" w:rsidP="00AB3E6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163FB6">
              <w:rPr>
                <w:rFonts w:ascii="Times New Roman" w:eastAsia="Times New Roman" w:hAnsi="Times New Roman" w:cs="Times New Roman"/>
                <w:sz w:val="24"/>
                <w:szCs w:val="24"/>
                <w:lang w:val="en-US" w:eastAsia="ru-RU"/>
              </w:rPr>
              <w:t>6</w:t>
            </w:r>
          </w:p>
        </w:tc>
        <w:tc>
          <w:tcPr>
            <w:tcW w:w="1155" w:type="dxa"/>
            <w:tcBorders>
              <w:top w:val="nil"/>
              <w:left w:val="single" w:sz="4" w:space="0" w:color="auto"/>
              <w:bottom w:val="single" w:sz="4" w:space="0" w:color="auto"/>
              <w:right w:val="single" w:sz="4" w:space="0" w:color="auto"/>
            </w:tcBorders>
            <w:shd w:val="clear" w:color="auto" w:fill="auto"/>
            <w:vAlign w:val="center"/>
          </w:tcPr>
          <w:p w14:paraId="5CDFC3E0" w14:textId="6F349611" w:rsidR="00AB3E6F" w:rsidRPr="00831E72" w:rsidRDefault="00AB3E6F" w:rsidP="00AB3E6F">
            <w:pPr>
              <w:spacing w:after="0" w:line="240" w:lineRule="auto"/>
              <w:jc w:val="center"/>
              <w:rPr>
                <w:rFonts w:ascii="Times New Roman" w:eastAsia="Times New Roman" w:hAnsi="Times New Roman" w:cs="Times New Roman"/>
                <w:sz w:val="24"/>
                <w:szCs w:val="24"/>
                <w:lang w:eastAsia="ru-RU"/>
              </w:rPr>
            </w:pPr>
            <w:r>
              <w:rPr>
                <w:rFonts w:ascii="Arial" w:hAnsi="Arial" w:cs="Arial"/>
                <w:sz w:val="20"/>
                <w:szCs w:val="20"/>
              </w:rPr>
              <w:t>960,00</w:t>
            </w:r>
          </w:p>
        </w:tc>
        <w:tc>
          <w:tcPr>
            <w:tcW w:w="1659" w:type="dxa"/>
            <w:shd w:val="clear" w:color="auto" w:fill="auto"/>
            <w:vAlign w:val="center"/>
          </w:tcPr>
          <w:p w14:paraId="0F6A48D0" w14:textId="6EDDF446" w:rsidR="00AB3E6F" w:rsidRPr="00037F7B" w:rsidRDefault="00163FB6" w:rsidP="00AB3E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24960</w:t>
            </w:r>
            <w:r w:rsidR="00AB3E6F">
              <w:rPr>
                <w:rFonts w:ascii="Times New Roman" w:eastAsia="Times New Roman" w:hAnsi="Times New Roman" w:cs="Times New Roman"/>
                <w:b/>
                <w:bCs/>
                <w:sz w:val="24"/>
                <w:szCs w:val="24"/>
                <w:lang w:eastAsia="ru-RU"/>
              </w:rPr>
              <w:t>,00</w:t>
            </w:r>
          </w:p>
        </w:tc>
      </w:tr>
      <w:tr w:rsidR="00AB3E6F" w:rsidRPr="00AB3E6F" w14:paraId="52720509" w14:textId="77777777" w:rsidTr="00DB128C">
        <w:tc>
          <w:tcPr>
            <w:tcW w:w="541" w:type="dxa"/>
            <w:shd w:val="clear" w:color="auto" w:fill="auto"/>
          </w:tcPr>
          <w:p w14:paraId="501765C9" w14:textId="77777777" w:rsidR="00AB3E6F" w:rsidRPr="00535EB9" w:rsidRDefault="00AB3E6F" w:rsidP="00AB3E6F">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AB3E6F" w:rsidRPr="00AB3E6F" w:rsidRDefault="00AB3E6F" w:rsidP="00AB3E6F">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AB3E6F" w:rsidRPr="00AB3E6F" w:rsidRDefault="00AB3E6F" w:rsidP="00AB3E6F">
            <w:pPr>
              <w:spacing w:after="0" w:line="240" w:lineRule="auto"/>
              <w:jc w:val="center"/>
              <w:rPr>
                <w:rFonts w:ascii="Times New Roman" w:eastAsia="Times New Roman" w:hAnsi="Times New Roman" w:cs="Times New Roman"/>
                <w:b/>
                <w:bCs/>
                <w:sz w:val="24"/>
                <w:szCs w:val="24"/>
                <w:lang w:eastAsia="ru-RU"/>
              </w:rPr>
            </w:pPr>
          </w:p>
        </w:tc>
        <w:tc>
          <w:tcPr>
            <w:tcW w:w="1659" w:type="dxa"/>
            <w:shd w:val="clear" w:color="auto" w:fill="auto"/>
          </w:tcPr>
          <w:p w14:paraId="7FEA169A" w14:textId="62F9E8F4" w:rsidR="00AB3E6F" w:rsidRPr="00AB3E6F" w:rsidRDefault="00AB3E6F" w:rsidP="00AB3E6F">
            <w:pPr>
              <w:spacing w:after="0" w:line="240" w:lineRule="auto"/>
              <w:jc w:val="center"/>
              <w:rPr>
                <w:rFonts w:ascii="Times New Roman" w:eastAsia="Times New Roman" w:hAnsi="Times New Roman" w:cs="Times New Roman"/>
                <w:b/>
                <w:bCs/>
                <w:sz w:val="24"/>
                <w:szCs w:val="24"/>
                <w:lang w:eastAsia="ru-RU"/>
              </w:rPr>
            </w:pPr>
            <w:bookmarkStart w:id="3" w:name="_Hlk171953284"/>
            <w:r w:rsidRPr="00AB3E6F">
              <w:rPr>
                <w:rFonts w:ascii="Times New Roman" w:eastAsia="Times New Roman" w:hAnsi="Times New Roman" w:cs="Times New Roman"/>
                <w:b/>
                <w:bCs/>
                <w:sz w:val="24"/>
                <w:szCs w:val="24"/>
                <w:lang w:eastAsia="ru-RU"/>
              </w:rPr>
              <w:t>29</w:t>
            </w:r>
            <w:r w:rsidR="00E1123D">
              <w:rPr>
                <w:rFonts w:ascii="Times New Roman" w:eastAsia="Times New Roman" w:hAnsi="Times New Roman" w:cs="Times New Roman"/>
                <w:b/>
                <w:bCs/>
                <w:sz w:val="24"/>
                <w:szCs w:val="24"/>
                <w:lang w:val="en-US" w:eastAsia="ru-RU"/>
              </w:rPr>
              <w:t>2510</w:t>
            </w:r>
            <w:r w:rsidRPr="00AB3E6F">
              <w:rPr>
                <w:rFonts w:ascii="Times New Roman" w:eastAsia="Times New Roman" w:hAnsi="Times New Roman" w:cs="Times New Roman"/>
                <w:b/>
                <w:bCs/>
                <w:sz w:val="24"/>
                <w:szCs w:val="24"/>
                <w:lang w:eastAsia="ru-RU"/>
              </w:rPr>
              <w:t>,00</w:t>
            </w:r>
            <w:bookmarkEnd w:id="3"/>
          </w:p>
        </w:tc>
      </w:tr>
    </w:tbl>
    <w:p w14:paraId="0468E4DC" w14:textId="77777777" w:rsidR="007E1295" w:rsidRPr="00AB3E6F" w:rsidRDefault="007E1295" w:rsidP="00AB3E6F">
      <w:pPr>
        <w:spacing w:after="0" w:line="240" w:lineRule="auto"/>
        <w:rPr>
          <w:rFonts w:ascii="Times New Roman" w:eastAsia="Times New Roman" w:hAnsi="Times New Roman" w:cs="Times New Roman"/>
          <w:b/>
          <w:bCs/>
          <w:sz w:val="24"/>
          <w:szCs w:val="24"/>
          <w:lang w:eastAsia="ru-RU"/>
        </w:rPr>
      </w:pPr>
    </w:p>
    <w:p w14:paraId="340F1AD5" w14:textId="77777777" w:rsidR="004A2588" w:rsidRPr="00AB3E6F" w:rsidRDefault="005F02A5" w:rsidP="00AB3E6F">
      <w:pPr>
        <w:pStyle w:val="a6"/>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B3E6F">
        <w:rPr>
          <w:rFonts w:ascii="Times New Roman" w:eastAsia="Times New Roman" w:hAnsi="Times New Roman" w:cs="Times New Roman"/>
          <w:b/>
          <w:bCs/>
          <w:sz w:val="24"/>
          <w:szCs w:val="24"/>
          <w:lang w:eastAsia="ru-RU"/>
        </w:rPr>
        <w:t>Начальная (максимальная) цена контракта</w:t>
      </w:r>
      <w:r w:rsidRPr="00AB3E6F">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AB3E6F">
        <w:rPr>
          <w:rFonts w:ascii="Times New Roman" w:eastAsia="Times New Roman" w:hAnsi="Times New Roman" w:cs="Times New Roman"/>
          <w:sz w:val="24"/>
          <w:szCs w:val="24"/>
          <w:lang w:eastAsia="ru-RU"/>
        </w:rPr>
        <w:t>е</w:t>
      </w:r>
      <w:r w:rsidRPr="00AB3E6F">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18B104FA" w:rsidR="004A2588" w:rsidRPr="00F07B29" w:rsidRDefault="004A2588" w:rsidP="00AB3E6F">
      <w:pPr>
        <w:pStyle w:val="a6"/>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AB3E6F">
        <w:rPr>
          <w:rFonts w:ascii="Times New Roman" w:eastAsia="Times New Roman" w:hAnsi="Times New Roman" w:cs="Times New Roman"/>
          <w:sz w:val="24"/>
          <w:szCs w:val="24"/>
          <w:lang w:eastAsia="ru-RU"/>
        </w:rPr>
        <w:t xml:space="preserve">Начальная (максимальная) цена контракта </w:t>
      </w:r>
      <w:r w:rsidRPr="00AB3E6F">
        <w:rPr>
          <w:rFonts w:ascii="Times New Roman" w:eastAsia="Times New Roman" w:hAnsi="Times New Roman" w:cs="Times New Roman"/>
          <w:b/>
          <w:bCs/>
          <w:sz w:val="24"/>
          <w:szCs w:val="24"/>
          <w:lang w:eastAsia="ru-RU"/>
        </w:rPr>
        <w:t xml:space="preserve">составляет </w:t>
      </w:r>
      <w:r w:rsidR="00E1123D" w:rsidRPr="00AB3E6F">
        <w:rPr>
          <w:rFonts w:ascii="Times New Roman" w:eastAsia="Times New Roman" w:hAnsi="Times New Roman" w:cs="Times New Roman"/>
          <w:b/>
          <w:bCs/>
          <w:sz w:val="24"/>
          <w:szCs w:val="24"/>
          <w:lang w:eastAsia="ru-RU"/>
        </w:rPr>
        <w:t>29</w:t>
      </w:r>
      <w:r w:rsidR="00E1123D" w:rsidRPr="00E1123D">
        <w:rPr>
          <w:rFonts w:ascii="Times New Roman" w:eastAsia="Times New Roman" w:hAnsi="Times New Roman" w:cs="Times New Roman"/>
          <w:b/>
          <w:bCs/>
          <w:sz w:val="24"/>
          <w:szCs w:val="24"/>
          <w:lang w:eastAsia="ru-RU"/>
        </w:rPr>
        <w:t>2510</w:t>
      </w:r>
      <w:r w:rsidR="00E1123D" w:rsidRPr="00AB3E6F">
        <w:rPr>
          <w:rFonts w:ascii="Times New Roman" w:eastAsia="Times New Roman" w:hAnsi="Times New Roman" w:cs="Times New Roman"/>
          <w:b/>
          <w:bCs/>
          <w:sz w:val="24"/>
          <w:szCs w:val="24"/>
          <w:lang w:eastAsia="ru-RU"/>
        </w:rPr>
        <w:t>,00</w:t>
      </w:r>
      <w:r w:rsidR="00E1123D" w:rsidRPr="00E1123D">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18A3248F" w14:textId="77777777" w:rsidR="00AB3E6F" w:rsidRDefault="00AB3E6F" w:rsidP="00F07B29">
      <w:pPr>
        <w:spacing w:after="0" w:line="240" w:lineRule="auto"/>
        <w:rPr>
          <w:rFonts w:ascii="Times New Roman" w:hAnsi="Times New Roman" w:cs="Times New Roman"/>
          <w:sz w:val="24"/>
          <w:szCs w:val="24"/>
        </w:rPr>
      </w:pPr>
    </w:p>
    <w:p w14:paraId="2D6D8443" w14:textId="77777777" w:rsidR="00AB3E6F" w:rsidRDefault="00AB3E6F" w:rsidP="00F07B29">
      <w:pPr>
        <w:spacing w:after="0" w:line="240" w:lineRule="auto"/>
        <w:rPr>
          <w:rFonts w:ascii="Times New Roman" w:hAnsi="Times New Roman" w:cs="Times New Roman"/>
          <w:sz w:val="24"/>
          <w:szCs w:val="24"/>
        </w:rPr>
      </w:pPr>
    </w:p>
    <w:p w14:paraId="57B62504" w14:textId="77777777" w:rsidR="00AB3E6F" w:rsidRDefault="00AB3E6F" w:rsidP="00F07B29">
      <w:pPr>
        <w:spacing w:after="0" w:line="240" w:lineRule="auto"/>
        <w:rPr>
          <w:rFonts w:ascii="Times New Roman" w:hAnsi="Times New Roman" w:cs="Times New Roman"/>
          <w:sz w:val="24"/>
          <w:szCs w:val="24"/>
        </w:rPr>
      </w:pPr>
    </w:p>
    <w:p w14:paraId="5F279103" w14:textId="77777777" w:rsidR="00AB3E6F" w:rsidRDefault="00AB3E6F" w:rsidP="00F07B29">
      <w:pPr>
        <w:spacing w:after="0" w:line="240" w:lineRule="auto"/>
        <w:rPr>
          <w:rFonts w:ascii="Times New Roman" w:hAnsi="Times New Roman" w:cs="Times New Roman"/>
          <w:sz w:val="24"/>
          <w:szCs w:val="24"/>
        </w:rPr>
      </w:pPr>
    </w:p>
    <w:p w14:paraId="076D39F8" w14:textId="77777777" w:rsidR="00AB3E6F" w:rsidRDefault="00AB3E6F" w:rsidP="00F07B29">
      <w:pPr>
        <w:spacing w:after="0" w:line="240" w:lineRule="auto"/>
        <w:rPr>
          <w:rFonts w:ascii="Times New Roman" w:hAnsi="Times New Roman" w:cs="Times New Roman"/>
          <w:sz w:val="24"/>
          <w:szCs w:val="24"/>
        </w:rPr>
      </w:pPr>
    </w:p>
    <w:p w14:paraId="6434E211" w14:textId="77777777" w:rsidR="00AB3E6F" w:rsidRDefault="00AB3E6F" w:rsidP="00F07B29">
      <w:pPr>
        <w:spacing w:after="0" w:line="240" w:lineRule="auto"/>
        <w:rPr>
          <w:rFonts w:ascii="Times New Roman" w:hAnsi="Times New Roman" w:cs="Times New Roman"/>
          <w:sz w:val="24"/>
          <w:szCs w:val="24"/>
        </w:rPr>
      </w:pPr>
    </w:p>
    <w:p w14:paraId="1419B239" w14:textId="77777777" w:rsidR="00AB3E6F" w:rsidRDefault="00AB3E6F" w:rsidP="00F07B29">
      <w:pPr>
        <w:spacing w:after="0" w:line="240" w:lineRule="auto"/>
        <w:rPr>
          <w:rFonts w:ascii="Times New Roman" w:hAnsi="Times New Roman" w:cs="Times New Roman"/>
          <w:sz w:val="24"/>
          <w:szCs w:val="24"/>
        </w:rPr>
      </w:pPr>
    </w:p>
    <w:p w14:paraId="2BBDB4E6" w14:textId="77777777" w:rsidR="00AB3E6F" w:rsidRDefault="00AB3E6F" w:rsidP="00F07B29">
      <w:pPr>
        <w:spacing w:after="0" w:line="240" w:lineRule="auto"/>
        <w:rPr>
          <w:rFonts w:ascii="Times New Roman" w:hAnsi="Times New Roman" w:cs="Times New Roman"/>
          <w:sz w:val="24"/>
          <w:szCs w:val="24"/>
        </w:rPr>
      </w:pPr>
    </w:p>
    <w:p w14:paraId="2ECD678B" w14:textId="77777777" w:rsidR="00AB3E6F" w:rsidRDefault="00AB3E6F" w:rsidP="00F07B29">
      <w:pPr>
        <w:spacing w:after="0" w:line="240" w:lineRule="auto"/>
        <w:rPr>
          <w:rFonts w:ascii="Times New Roman" w:hAnsi="Times New Roman" w:cs="Times New Roman"/>
          <w:sz w:val="24"/>
          <w:szCs w:val="24"/>
        </w:rPr>
      </w:pPr>
    </w:p>
    <w:p w14:paraId="31921FE7" w14:textId="77777777" w:rsidR="00AB3E6F" w:rsidRDefault="00AB3E6F" w:rsidP="00F07B29">
      <w:pPr>
        <w:spacing w:after="0" w:line="240" w:lineRule="auto"/>
        <w:rPr>
          <w:rFonts w:ascii="Times New Roman" w:hAnsi="Times New Roman" w:cs="Times New Roman"/>
          <w:sz w:val="24"/>
          <w:szCs w:val="24"/>
        </w:rPr>
      </w:pPr>
    </w:p>
    <w:p w14:paraId="705FA7CF" w14:textId="77777777" w:rsidR="00AB3E6F" w:rsidRDefault="00AB3E6F" w:rsidP="00F07B29">
      <w:pPr>
        <w:spacing w:after="0" w:line="240" w:lineRule="auto"/>
        <w:rPr>
          <w:rFonts w:ascii="Times New Roman" w:hAnsi="Times New Roman" w:cs="Times New Roman"/>
          <w:sz w:val="24"/>
          <w:szCs w:val="24"/>
        </w:rPr>
      </w:pPr>
    </w:p>
    <w:p w14:paraId="70DC2399" w14:textId="77777777" w:rsidR="00AB3E6F" w:rsidRDefault="00AB3E6F" w:rsidP="00F07B29">
      <w:pPr>
        <w:spacing w:after="0" w:line="240" w:lineRule="auto"/>
        <w:rPr>
          <w:rFonts w:ascii="Times New Roman" w:hAnsi="Times New Roman" w:cs="Times New Roman"/>
          <w:sz w:val="24"/>
          <w:szCs w:val="24"/>
        </w:rPr>
      </w:pPr>
    </w:p>
    <w:p w14:paraId="0C73606D" w14:textId="77777777" w:rsidR="00AB3E6F" w:rsidRDefault="00AB3E6F" w:rsidP="00F07B29">
      <w:pPr>
        <w:spacing w:after="0" w:line="240" w:lineRule="auto"/>
        <w:rPr>
          <w:rFonts w:ascii="Times New Roman" w:hAnsi="Times New Roman" w:cs="Times New Roman"/>
          <w:sz w:val="24"/>
          <w:szCs w:val="24"/>
        </w:rPr>
      </w:pPr>
    </w:p>
    <w:p w14:paraId="5AF4D237" w14:textId="77777777" w:rsidR="00AB3E6F" w:rsidRPr="00F07B29" w:rsidRDefault="00AB3E6F"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A12046">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shd w:val="clear" w:color="auto" w:fill="auto"/>
          </w:tcPr>
          <w:p w14:paraId="6B632017" w14:textId="77777777" w:rsidR="00816AE6" w:rsidRPr="00A12046" w:rsidRDefault="00816AE6" w:rsidP="00F07B29">
            <w:pPr>
              <w:rPr>
                <w:rFonts w:ascii="Times New Roman" w:hAnsi="Times New Roman" w:cs="Times New Roman"/>
                <w:sz w:val="24"/>
                <w:szCs w:val="24"/>
                <w:highlight w:val="yellow"/>
              </w:rPr>
            </w:pPr>
          </w:p>
          <w:p w14:paraId="54D2F602" w14:textId="77777777" w:rsidR="00816AE6" w:rsidRPr="00A12046" w:rsidRDefault="00816AE6" w:rsidP="00F07B29">
            <w:pPr>
              <w:rPr>
                <w:rFonts w:ascii="Times New Roman" w:hAnsi="Times New Roman" w:cs="Times New Roman"/>
                <w:sz w:val="24"/>
                <w:szCs w:val="24"/>
                <w:highlight w:val="yellow"/>
              </w:rPr>
            </w:pPr>
          </w:p>
          <w:p w14:paraId="3C349B0B" w14:textId="697AE125" w:rsidR="00816AE6" w:rsidRPr="00A12046" w:rsidRDefault="00816AE6" w:rsidP="00F07B29">
            <w:pPr>
              <w:rPr>
                <w:rFonts w:ascii="Times New Roman" w:hAnsi="Times New Roman" w:cs="Times New Roman"/>
                <w:sz w:val="24"/>
                <w:szCs w:val="24"/>
                <w:highlight w:val="yellow"/>
              </w:rPr>
            </w:pPr>
            <w:r w:rsidRPr="00A12046">
              <w:rPr>
                <w:rFonts w:ascii="Times New Roman" w:hAnsi="Times New Roman" w:cs="Times New Roman"/>
                <w:sz w:val="24"/>
                <w:szCs w:val="24"/>
              </w:rPr>
              <w:t xml:space="preserve">Раздел 3200, подраздел 3207, пункт </w:t>
            </w:r>
            <w:r w:rsidR="005E2875" w:rsidRPr="00A12046">
              <w:rPr>
                <w:rFonts w:ascii="Times New Roman" w:hAnsi="Times New Roman" w:cs="Times New Roman"/>
                <w:sz w:val="24"/>
                <w:szCs w:val="24"/>
              </w:rPr>
              <w:t>3</w:t>
            </w:r>
            <w:r w:rsidR="00AB3E6F">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47235BF7" w:rsidR="00816AE6" w:rsidRPr="00F07B29" w:rsidRDefault="00B50CCF" w:rsidP="00F07B29">
            <w:pPr>
              <w:rPr>
                <w:rFonts w:ascii="Times New Roman" w:hAnsi="Times New Roman" w:cs="Times New Roman"/>
                <w:sz w:val="24"/>
                <w:szCs w:val="24"/>
              </w:rPr>
            </w:pPr>
            <w:r>
              <w:rPr>
                <w:rFonts w:ascii="Times New Roman" w:hAnsi="Times New Roman" w:cs="Times New Roman"/>
                <w:sz w:val="24"/>
                <w:szCs w:val="24"/>
              </w:rPr>
              <w:t>И</w:t>
            </w:r>
            <w:r w:rsidRPr="00B50CCF">
              <w:rPr>
                <w:rFonts w:ascii="Times New Roman" w:hAnsi="Times New Roman" w:cs="Times New Roman"/>
                <w:sz w:val="24"/>
                <w:szCs w:val="24"/>
              </w:rPr>
              <w:t>зготовление корпусной мебели (столы для аудиторий)</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4273B41E" w:rsidR="00816AE6" w:rsidRPr="00AB3E6F" w:rsidRDefault="006061C4" w:rsidP="00C13676">
            <w:pPr>
              <w:rPr>
                <w:rFonts w:ascii="Times New Roman" w:hAnsi="Times New Roman" w:cs="Times New Roman"/>
                <w:sz w:val="24"/>
                <w:szCs w:val="24"/>
              </w:rPr>
            </w:pPr>
            <w:r w:rsidRPr="00AB3E6F">
              <w:rPr>
                <w:rFonts w:ascii="Times New Roman" w:hAnsi="Times New Roman" w:cs="Times New Roman"/>
                <w:sz w:val="24"/>
                <w:szCs w:val="24"/>
              </w:rPr>
              <w:t>1</w:t>
            </w:r>
            <w:r w:rsidR="00A55381">
              <w:rPr>
                <w:rFonts w:ascii="Times New Roman" w:hAnsi="Times New Roman" w:cs="Times New Roman"/>
                <w:sz w:val="24"/>
                <w:szCs w:val="24"/>
              </w:rPr>
              <w:t>7</w:t>
            </w:r>
            <w:r w:rsidR="00C13676" w:rsidRPr="00AB3E6F">
              <w:rPr>
                <w:rFonts w:ascii="Times New Roman" w:hAnsi="Times New Roman" w:cs="Times New Roman"/>
                <w:sz w:val="24"/>
                <w:szCs w:val="24"/>
              </w:rPr>
              <w:t>.0</w:t>
            </w:r>
            <w:r w:rsidRPr="00AB3E6F">
              <w:rPr>
                <w:rFonts w:ascii="Times New Roman" w:hAnsi="Times New Roman" w:cs="Times New Roman"/>
                <w:sz w:val="24"/>
                <w:szCs w:val="24"/>
              </w:rPr>
              <w:t>7</w:t>
            </w:r>
            <w:r w:rsidR="00C13676" w:rsidRPr="00AB3E6F">
              <w:rPr>
                <w:rFonts w:ascii="Times New Roman" w:hAnsi="Times New Roman" w:cs="Times New Roman"/>
                <w:sz w:val="24"/>
                <w:szCs w:val="24"/>
              </w:rPr>
              <w:t>.2024</w:t>
            </w:r>
          </w:p>
          <w:p w14:paraId="6DEF8C48" w14:textId="7CBE2A7F" w:rsidR="00C13676" w:rsidRPr="00AB3E6F"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AB3E6F" w:rsidRDefault="008F0D23" w:rsidP="00F07B29">
            <w:pPr>
              <w:pStyle w:val="a6"/>
              <w:numPr>
                <w:ilvl w:val="0"/>
                <w:numId w:val="4"/>
              </w:numPr>
              <w:jc w:val="center"/>
              <w:rPr>
                <w:rFonts w:ascii="Times New Roman" w:hAnsi="Times New Roman" w:cs="Times New Roman"/>
                <w:sz w:val="24"/>
                <w:szCs w:val="24"/>
              </w:rPr>
            </w:pPr>
            <w:r w:rsidRPr="00AB3E6F">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w:t>
            </w:r>
            <w:r w:rsidR="008F0D23" w:rsidRPr="00AB3E6F">
              <w:rPr>
                <w:rFonts w:ascii="Times New Roman" w:hAnsi="Times New Roman" w:cs="Times New Roman"/>
                <w:sz w:val="24"/>
                <w:szCs w:val="24"/>
              </w:rPr>
              <w:t>,</w:t>
            </w:r>
            <w:r w:rsidRPr="00AB3E6F">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AB3E6F" w:rsidRDefault="00816AE6" w:rsidP="00F07B29">
            <w:pPr>
              <w:rPr>
                <w:rFonts w:ascii="Times New Roman" w:hAnsi="Times New Roman" w:cs="Times New Roman"/>
                <w:sz w:val="24"/>
                <w:szCs w:val="24"/>
              </w:rPr>
            </w:pPr>
          </w:p>
          <w:p w14:paraId="507AA0B9" w14:textId="0267096E" w:rsidR="00816AE6" w:rsidRPr="00AB3E6F" w:rsidRDefault="008F0D23" w:rsidP="00F07B29">
            <w:pPr>
              <w:rPr>
                <w:rFonts w:ascii="Times New Roman" w:hAnsi="Times New Roman" w:cs="Times New Roman"/>
                <w:sz w:val="24"/>
                <w:szCs w:val="24"/>
              </w:rPr>
            </w:pPr>
            <w:r w:rsidRPr="00AB3E6F">
              <w:rPr>
                <w:rFonts w:ascii="Times New Roman" w:hAnsi="Times New Roman" w:cs="Times New Roman"/>
                <w:sz w:val="24"/>
                <w:szCs w:val="24"/>
              </w:rPr>
              <w:t>(</w:t>
            </w:r>
            <w:r w:rsidR="00816AE6" w:rsidRPr="00AB3E6F">
              <w:rPr>
                <w:rFonts w:ascii="Times New Roman" w:hAnsi="Times New Roman" w:cs="Times New Roman"/>
                <w:sz w:val="24"/>
                <w:szCs w:val="24"/>
              </w:rPr>
              <w:t>533</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79</w:t>
            </w:r>
            <w:r w:rsidRPr="00AB3E6F">
              <w:rPr>
                <w:rFonts w:ascii="Times New Roman" w:hAnsi="Times New Roman" w:cs="Times New Roman"/>
                <w:sz w:val="24"/>
                <w:szCs w:val="24"/>
              </w:rPr>
              <w:t xml:space="preserve"> </w:t>
            </w:r>
            <w:r w:rsidR="00816AE6" w:rsidRPr="00AB3E6F">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AB3E6F" w:rsidRDefault="008F0D23" w:rsidP="00F07B29">
            <w:pPr>
              <w:jc w:val="center"/>
              <w:rPr>
                <w:rFonts w:ascii="Times New Roman" w:hAnsi="Times New Roman" w:cs="Times New Roman"/>
                <w:sz w:val="24"/>
                <w:szCs w:val="24"/>
              </w:rPr>
            </w:pPr>
            <w:r w:rsidRPr="00AB3E6F">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670C09C3"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1</w:t>
            </w:r>
            <w:r w:rsidR="00A55381">
              <w:rPr>
                <w:rFonts w:ascii="Times New Roman" w:hAnsi="Times New Roman" w:cs="Times New Roman"/>
                <w:sz w:val="24"/>
                <w:szCs w:val="24"/>
              </w:rPr>
              <w:t>8</w:t>
            </w:r>
            <w:r w:rsidR="00C13676"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 xml:space="preserve">я </w:t>
            </w:r>
            <w:r w:rsidR="00C13676" w:rsidRPr="00AB3E6F">
              <w:rPr>
                <w:rFonts w:ascii="Times New Roman" w:hAnsi="Times New Roman" w:cs="Times New Roman"/>
                <w:sz w:val="24"/>
                <w:szCs w:val="24"/>
              </w:rPr>
              <w:t>202</w:t>
            </w:r>
            <w:r w:rsidR="00500808" w:rsidRPr="00AB3E6F">
              <w:rPr>
                <w:rFonts w:ascii="Times New Roman" w:hAnsi="Times New Roman" w:cs="Times New Roman"/>
                <w:sz w:val="24"/>
                <w:szCs w:val="24"/>
              </w:rPr>
              <w:t>4</w:t>
            </w:r>
            <w:r w:rsidR="00C13676" w:rsidRPr="00AB3E6F">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3C66E689"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w:t>
            </w:r>
            <w:r w:rsidR="00A55381">
              <w:rPr>
                <w:rFonts w:ascii="Times New Roman" w:hAnsi="Times New Roman" w:cs="Times New Roman"/>
                <w:sz w:val="24"/>
                <w:szCs w:val="24"/>
              </w:rPr>
              <w:t>5</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до 16.00</w:t>
            </w:r>
          </w:p>
          <w:p w14:paraId="064DDC72" w14:textId="47895A64" w:rsidR="00816AE6" w:rsidRPr="00AB3E6F"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AB3E6F" w:rsidRDefault="00816AE6" w:rsidP="00F07B29">
            <w:pPr>
              <w:rPr>
                <w:rFonts w:ascii="Times New Roman" w:hAnsi="Times New Roman" w:cs="Times New Roman"/>
                <w:sz w:val="24"/>
                <w:szCs w:val="24"/>
              </w:rPr>
            </w:pPr>
            <w:r w:rsidRPr="00AB3E6F">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AB3E6F" w:rsidRDefault="00816AE6" w:rsidP="00F07B29">
            <w:pPr>
              <w:rPr>
                <w:rFonts w:ascii="Times New Roman" w:hAnsi="Times New Roman" w:cs="Times New Roman"/>
                <w:sz w:val="24"/>
                <w:szCs w:val="24"/>
              </w:rPr>
            </w:pPr>
            <w:bookmarkStart w:id="5" w:name="_Hlk149578139"/>
            <w:r w:rsidRPr="00AB3E6F">
              <w:rPr>
                <w:rFonts w:ascii="Times New Roman" w:hAnsi="Times New Roman" w:cs="Times New Roman"/>
                <w:sz w:val="24"/>
                <w:szCs w:val="24"/>
              </w:rPr>
              <w:t xml:space="preserve">Заявки на участие </w:t>
            </w:r>
            <w:r w:rsidR="003E20F5" w:rsidRPr="00AB3E6F">
              <w:rPr>
                <w:rFonts w:ascii="Times New Roman" w:hAnsi="Times New Roman" w:cs="Times New Roman"/>
                <w:sz w:val="24"/>
                <w:szCs w:val="24"/>
              </w:rPr>
              <w:t xml:space="preserve">в запросе предложений </w:t>
            </w:r>
            <w:r w:rsidRPr="00AB3E6F">
              <w:rPr>
                <w:rFonts w:ascii="Times New Roman" w:hAnsi="Times New Roman" w:cs="Times New Roman"/>
                <w:sz w:val="24"/>
                <w:szCs w:val="24"/>
              </w:rPr>
              <w:t>подаются в письменной форме</w:t>
            </w:r>
            <w:r w:rsidR="0075124A" w:rsidRPr="00AB3E6F">
              <w:rPr>
                <w:rFonts w:ascii="Times New Roman" w:hAnsi="Times New Roman" w:cs="Times New Roman"/>
                <w:sz w:val="24"/>
                <w:szCs w:val="24"/>
              </w:rPr>
              <w:t>. Все листы поданной в письменной форме заявки</w:t>
            </w:r>
            <w:r w:rsidR="00002363" w:rsidRPr="00AB3E6F">
              <w:rPr>
                <w:rFonts w:ascii="Times New Roman" w:hAnsi="Times New Roman" w:cs="Times New Roman"/>
                <w:sz w:val="24"/>
                <w:szCs w:val="24"/>
              </w:rPr>
              <w:t xml:space="preserve"> должны быть прошиты</w:t>
            </w:r>
            <w:r w:rsidR="0075124A" w:rsidRPr="00AB3E6F">
              <w:rPr>
                <w:rFonts w:ascii="Times New Roman" w:hAnsi="Times New Roman" w:cs="Times New Roman"/>
                <w:sz w:val="24"/>
                <w:szCs w:val="24"/>
              </w:rPr>
              <w:t xml:space="preserve"> </w:t>
            </w:r>
            <w:r w:rsidR="00002363" w:rsidRPr="00AB3E6F">
              <w:rPr>
                <w:rFonts w:ascii="Times New Roman" w:hAnsi="Times New Roman" w:cs="Times New Roman"/>
                <w:sz w:val="24"/>
                <w:szCs w:val="24"/>
              </w:rPr>
              <w:t>пронумерованы</w:t>
            </w:r>
            <w:r w:rsidRPr="00AB3E6F">
              <w:rPr>
                <w:rFonts w:ascii="Times New Roman" w:hAnsi="Times New Roman" w:cs="Times New Roman"/>
                <w:sz w:val="24"/>
                <w:szCs w:val="24"/>
              </w:rPr>
              <w:t xml:space="preserve"> </w:t>
            </w:r>
            <w:r w:rsidR="0075124A" w:rsidRPr="00AB3E6F">
              <w:rPr>
                <w:rFonts w:ascii="Times New Roman" w:hAnsi="Times New Roman" w:cs="Times New Roman"/>
                <w:sz w:val="24"/>
                <w:szCs w:val="24"/>
              </w:rPr>
              <w:t xml:space="preserve">и </w:t>
            </w:r>
            <w:r w:rsidRPr="00AB3E6F">
              <w:rPr>
                <w:rFonts w:ascii="Times New Roman" w:hAnsi="Times New Roman" w:cs="Times New Roman"/>
                <w:sz w:val="24"/>
                <w:szCs w:val="24"/>
              </w:rPr>
              <w:t>запечатан</w:t>
            </w:r>
            <w:r w:rsidR="0075124A" w:rsidRPr="00AB3E6F">
              <w:rPr>
                <w:rFonts w:ascii="Times New Roman" w:hAnsi="Times New Roman" w:cs="Times New Roman"/>
                <w:sz w:val="24"/>
                <w:szCs w:val="24"/>
              </w:rPr>
              <w:t xml:space="preserve">ы в </w:t>
            </w:r>
            <w:r w:rsidRPr="00AB3E6F">
              <w:rPr>
                <w:rFonts w:ascii="Times New Roman" w:hAnsi="Times New Roman" w:cs="Times New Roman"/>
                <w:sz w:val="24"/>
                <w:szCs w:val="24"/>
              </w:rPr>
              <w:t xml:space="preserve">конверте, не позволяющем просматривать содержание заявки до </w:t>
            </w:r>
            <w:r w:rsidR="0075124A" w:rsidRPr="00AB3E6F">
              <w:rPr>
                <w:rFonts w:ascii="Times New Roman" w:hAnsi="Times New Roman" w:cs="Times New Roman"/>
                <w:sz w:val="24"/>
                <w:szCs w:val="24"/>
              </w:rPr>
              <w:t xml:space="preserve">момента её </w:t>
            </w:r>
            <w:r w:rsidRPr="00AB3E6F">
              <w:rPr>
                <w:rFonts w:ascii="Times New Roman" w:hAnsi="Times New Roman" w:cs="Times New Roman"/>
                <w:sz w:val="24"/>
                <w:szCs w:val="24"/>
              </w:rPr>
              <w:t>вскрытия</w:t>
            </w:r>
            <w:r w:rsidR="0003345F" w:rsidRPr="00AB3E6F">
              <w:rPr>
                <w:rFonts w:ascii="Times New Roman" w:hAnsi="Times New Roman" w:cs="Times New Roman"/>
                <w:sz w:val="24"/>
                <w:szCs w:val="24"/>
              </w:rPr>
              <w:t>.</w:t>
            </w:r>
          </w:p>
          <w:p w14:paraId="4572BEBB" w14:textId="52C2B922" w:rsidR="0075124A" w:rsidRPr="00AB3E6F" w:rsidRDefault="0075124A" w:rsidP="00F07B29">
            <w:pPr>
              <w:rPr>
                <w:rFonts w:ascii="Times New Roman" w:hAnsi="Times New Roman" w:cs="Times New Roman"/>
                <w:sz w:val="24"/>
                <w:szCs w:val="24"/>
              </w:rPr>
            </w:pPr>
            <w:r w:rsidRPr="00AB3E6F">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68E149BD" w:rsidR="00816AE6" w:rsidRPr="00AB3E6F" w:rsidRDefault="006061C4" w:rsidP="00F07B29">
            <w:pPr>
              <w:rPr>
                <w:rFonts w:ascii="Times New Roman" w:hAnsi="Times New Roman" w:cs="Times New Roman"/>
                <w:sz w:val="24"/>
                <w:szCs w:val="24"/>
              </w:rPr>
            </w:pPr>
            <w:r w:rsidRPr="00AB3E6F">
              <w:rPr>
                <w:rFonts w:ascii="Times New Roman" w:hAnsi="Times New Roman" w:cs="Times New Roman"/>
                <w:sz w:val="24"/>
                <w:szCs w:val="24"/>
              </w:rPr>
              <w:t>2</w:t>
            </w:r>
            <w:r w:rsidR="00A55381">
              <w:rPr>
                <w:rFonts w:ascii="Times New Roman" w:hAnsi="Times New Roman" w:cs="Times New Roman"/>
                <w:sz w:val="24"/>
                <w:szCs w:val="24"/>
              </w:rPr>
              <w:t>6</w:t>
            </w:r>
            <w:r w:rsidR="00500808" w:rsidRPr="00AB3E6F">
              <w:rPr>
                <w:rFonts w:ascii="Times New Roman" w:hAnsi="Times New Roman" w:cs="Times New Roman"/>
                <w:sz w:val="24"/>
                <w:szCs w:val="24"/>
              </w:rPr>
              <w:t xml:space="preserve"> </w:t>
            </w:r>
            <w:r w:rsidRPr="00AB3E6F">
              <w:rPr>
                <w:rFonts w:ascii="Times New Roman" w:hAnsi="Times New Roman" w:cs="Times New Roman"/>
                <w:sz w:val="24"/>
                <w:szCs w:val="24"/>
              </w:rPr>
              <w:t>июл</w:t>
            </w:r>
            <w:r w:rsidR="00500808" w:rsidRPr="00AB3E6F">
              <w:rPr>
                <w:rFonts w:ascii="Times New Roman" w:hAnsi="Times New Roman" w:cs="Times New Roman"/>
                <w:sz w:val="24"/>
                <w:szCs w:val="24"/>
              </w:rPr>
              <w:t>я 2024 года в 10.00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5921B30E" w:rsidR="00816AE6" w:rsidRPr="00F07B29" w:rsidRDefault="00E1123D" w:rsidP="00F07B29">
            <w:pPr>
              <w:rPr>
                <w:rFonts w:ascii="Times New Roman" w:hAnsi="Times New Roman" w:cs="Times New Roman"/>
                <w:sz w:val="24"/>
                <w:szCs w:val="24"/>
              </w:rPr>
            </w:pPr>
            <w:r w:rsidRPr="00E1123D">
              <w:rPr>
                <w:rFonts w:ascii="Times New Roman" w:hAnsi="Times New Roman" w:cs="Times New Roman"/>
                <w:sz w:val="24"/>
                <w:szCs w:val="24"/>
              </w:rPr>
              <w:t>292510,00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3FBBF0A9" w:rsidR="0075124A" w:rsidRPr="00F07B29" w:rsidRDefault="00012FC1" w:rsidP="00F07B29">
            <w:pPr>
              <w:rPr>
                <w:rFonts w:ascii="Times New Roman" w:hAnsi="Times New Roman" w:cs="Times New Roman"/>
                <w:sz w:val="24"/>
                <w:szCs w:val="24"/>
              </w:rPr>
            </w:pPr>
            <w:r>
              <w:rPr>
                <w:rFonts w:ascii="Times New Roman" w:hAnsi="Times New Roman" w:cs="Times New Roman"/>
                <w:sz w:val="24"/>
                <w:szCs w:val="24"/>
              </w:rPr>
              <w:t>Корпусная мебель</w:t>
            </w:r>
            <w:r w:rsidR="006061C4">
              <w:rPr>
                <w:rFonts w:ascii="Times New Roman" w:hAnsi="Times New Roman" w:cs="Times New Roman"/>
                <w:sz w:val="24"/>
                <w:szCs w:val="24"/>
              </w:rPr>
              <w:t xml:space="preserve"> (шкафы)</w:t>
            </w: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AB3E6F" w:rsidRPr="00CD648D" w14:paraId="77E1AA1B" w14:textId="77777777" w:rsidTr="001254E2">
        <w:trPr>
          <w:trHeight w:val="206"/>
        </w:trPr>
        <w:tc>
          <w:tcPr>
            <w:tcW w:w="597" w:type="dxa"/>
          </w:tcPr>
          <w:p w14:paraId="232D8EB0" w14:textId="77777777"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220A02F8"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Стол преподавателя аудиторный</w:t>
            </w:r>
          </w:p>
          <w:p w14:paraId="7520A2F5"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1200х500х750, ЛДСП 20мм, Цвет "1972 PR Яблоня Локарно". </w:t>
            </w:r>
          </w:p>
          <w:p w14:paraId="0893CA1C" w14:textId="00187A0F"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052BE0">
              <w:rPr>
                <w:rFonts w:ascii="Times New Roman" w:eastAsia="Times New Roman" w:hAnsi="Times New Roman" w:cs="Times New Roman"/>
                <w:noProof/>
                <w:sz w:val="24"/>
                <w:szCs w:val="24"/>
                <w:lang w:eastAsia="ru-RU"/>
              </w:rPr>
              <w:drawing>
                <wp:inline distT="0" distB="0" distL="0" distR="0" wp14:anchorId="460F380A" wp14:editId="50E5A004">
                  <wp:extent cx="1933575" cy="1647825"/>
                  <wp:effectExtent l="0" t="0" r="9525" b="9525"/>
                  <wp:docPr id="10670263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2603" t="23108" r="15753" b="15936"/>
                          <a:stretch>
                            <a:fillRect/>
                          </a:stretch>
                        </pic:blipFill>
                        <pic:spPr bwMode="auto">
                          <a:xfrm>
                            <a:off x="0" y="0"/>
                            <a:ext cx="1933575" cy="1647825"/>
                          </a:xfrm>
                          <a:prstGeom prst="rect">
                            <a:avLst/>
                          </a:prstGeom>
                          <a:noFill/>
                          <a:ln>
                            <a:noFill/>
                          </a:ln>
                        </pic:spPr>
                      </pic:pic>
                    </a:graphicData>
                  </a:graphic>
                </wp:inline>
              </w:drawing>
            </w:r>
          </w:p>
        </w:tc>
        <w:tc>
          <w:tcPr>
            <w:tcW w:w="992" w:type="dxa"/>
            <w:shd w:val="clear" w:color="auto" w:fill="auto"/>
            <w:vAlign w:val="center"/>
          </w:tcPr>
          <w:p w14:paraId="28BD5AE8" w14:textId="586F01D1"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D63D8D">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29BEE16A"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26</w:t>
            </w:r>
          </w:p>
        </w:tc>
      </w:tr>
      <w:tr w:rsidR="00AB3E6F" w:rsidRPr="00CD648D" w14:paraId="4FE202A2" w14:textId="77777777" w:rsidTr="001254E2">
        <w:trPr>
          <w:trHeight w:val="206"/>
        </w:trPr>
        <w:tc>
          <w:tcPr>
            <w:tcW w:w="597" w:type="dxa"/>
          </w:tcPr>
          <w:p w14:paraId="5667E331" w14:textId="77777777" w:rsidR="00AB3E6F"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1ADA55FC"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Парта аудиторная двухместная</w:t>
            </w:r>
          </w:p>
          <w:p w14:paraId="45215A0C"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Размер 1200х500х750, ЛДСП 18мм, Цвет "1972 PR Яблоня Локарно".</w:t>
            </w:r>
          </w:p>
          <w:p w14:paraId="6AD6C3B5" w14:textId="2B884C5C" w:rsidR="00AB3E6F" w:rsidRPr="00CD648D" w:rsidRDefault="00AB3E6F" w:rsidP="00AB3E6F">
            <w:pPr>
              <w:spacing w:after="0" w:line="240" w:lineRule="auto"/>
              <w:jc w:val="center"/>
              <w:rPr>
                <w:rFonts w:ascii="Times New Roman" w:eastAsia="Times New Roman" w:hAnsi="Times New Roman" w:cs="Times New Roman"/>
                <w:lang w:eastAsia="ru-RU"/>
              </w:rPr>
            </w:pPr>
            <w:r w:rsidRPr="00052BE0">
              <w:rPr>
                <w:rFonts w:ascii="Times New Roman" w:eastAsia="Times New Roman" w:hAnsi="Times New Roman" w:cs="Times New Roman"/>
                <w:noProof/>
                <w:sz w:val="24"/>
                <w:szCs w:val="24"/>
                <w:lang w:eastAsia="ru-RU"/>
              </w:rPr>
              <w:lastRenderedPageBreak/>
              <w:drawing>
                <wp:inline distT="0" distB="0" distL="0" distR="0" wp14:anchorId="26E642A2" wp14:editId="6A971931">
                  <wp:extent cx="2085975" cy="1571625"/>
                  <wp:effectExtent l="0" t="0" r="9525" b="9525"/>
                  <wp:docPr id="15825974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17055" b="7751"/>
                          <a:stretch>
                            <a:fillRect/>
                          </a:stretch>
                        </pic:blipFill>
                        <pic:spPr bwMode="auto">
                          <a:xfrm>
                            <a:off x="0" y="0"/>
                            <a:ext cx="2085975" cy="1571625"/>
                          </a:xfrm>
                          <a:prstGeom prst="rect">
                            <a:avLst/>
                          </a:prstGeom>
                          <a:noFill/>
                          <a:ln>
                            <a:noFill/>
                          </a:ln>
                        </pic:spPr>
                      </pic:pic>
                    </a:graphicData>
                  </a:graphic>
                </wp:inline>
              </w:drawing>
            </w:r>
          </w:p>
        </w:tc>
        <w:tc>
          <w:tcPr>
            <w:tcW w:w="992" w:type="dxa"/>
            <w:shd w:val="clear" w:color="auto" w:fill="auto"/>
            <w:vAlign w:val="center"/>
          </w:tcPr>
          <w:p w14:paraId="4C1ED59D" w14:textId="56BBE908"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sidRPr="00D63D8D">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337D7CD3"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225</w:t>
            </w:r>
          </w:p>
        </w:tc>
      </w:tr>
      <w:tr w:rsidR="00AB3E6F" w:rsidRPr="00CD648D" w14:paraId="2C63DC26" w14:textId="77777777" w:rsidTr="001254E2">
        <w:trPr>
          <w:trHeight w:val="206"/>
        </w:trPr>
        <w:tc>
          <w:tcPr>
            <w:tcW w:w="597" w:type="dxa"/>
          </w:tcPr>
          <w:p w14:paraId="2747D5F5" w14:textId="19662734"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702A6CBD" w14:textId="77777777" w:rsidR="00AB3E6F"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w:t>
            </w:r>
          </w:p>
          <w:p w14:paraId="269A8772"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Вешалка для одежды настенная на пять крючков двойных.</w:t>
            </w:r>
          </w:p>
          <w:p w14:paraId="114AF2C3" w14:textId="77777777" w:rsidR="00AB3E6F" w:rsidRPr="00052BE0" w:rsidRDefault="00AB3E6F" w:rsidP="00AB3E6F">
            <w:pPr>
              <w:spacing w:after="0" w:line="240" w:lineRule="auto"/>
              <w:rPr>
                <w:rFonts w:ascii="Times New Roman" w:eastAsia="Times New Roman" w:hAnsi="Times New Roman" w:cs="Times New Roman"/>
                <w:sz w:val="24"/>
                <w:szCs w:val="24"/>
                <w:lang w:eastAsia="ru-RU"/>
              </w:rPr>
            </w:pPr>
            <w:r w:rsidRPr="00052BE0">
              <w:rPr>
                <w:rFonts w:ascii="Times New Roman" w:eastAsia="Times New Roman" w:hAnsi="Times New Roman" w:cs="Times New Roman"/>
                <w:sz w:val="24"/>
                <w:szCs w:val="24"/>
                <w:lang w:eastAsia="ru-RU"/>
              </w:rPr>
              <w:t xml:space="preserve">Размер 800х1100, ЛДСП 16 мм, Цвет "1972 PR Яблоня Локарно". </w:t>
            </w:r>
          </w:p>
          <w:p w14:paraId="09E7E40F" w14:textId="034FEE39" w:rsidR="00AB3E6F" w:rsidRPr="00500808" w:rsidRDefault="00AB3E6F" w:rsidP="00AB3E6F">
            <w:pPr>
              <w:autoSpaceDE w:val="0"/>
              <w:autoSpaceDN w:val="0"/>
              <w:adjustRightInd w:val="0"/>
              <w:spacing w:after="0" w:line="240" w:lineRule="auto"/>
              <w:jc w:val="center"/>
              <w:rPr>
                <w:rFonts w:ascii="Times New Roman" w:hAnsi="Times New Roman" w:cs="Times New Roman"/>
                <w:color w:val="000000"/>
              </w:rPr>
            </w:pPr>
            <w:r w:rsidRPr="00052BE0">
              <w:rPr>
                <w:rFonts w:ascii="Times New Roman" w:eastAsia="Times New Roman" w:hAnsi="Times New Roman" w:cs="Times New Roman"/>
                <w:noProof/>
                <w:sz w:val="24"/>
                <w:szCs w:val="24"/>
                <w:lang w:eastAsia="ru-RU"/>
              </w:rPr>
              <w:drawing>
                <wp:inline distT="0" distB="0" distL="0" distR="0" wp14:anchorId="2C72A9D8" wp14:editId="45EA9298">
                  <wp:extent cx="1428750" cy="1943100"/>
                  <wp:effectExtent l="0" t="0" r="0" b="0"/>
                  <wp:docPr id="3343565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1331" t="18410" r="11874" b="12184"/>
                          <a:stretch>
                            <a:fillRect/>
                          </a:stretch>
                        </pic:blipFill>
                        <pic:spPr bwMode="auto">
                          <a:xfrm>
                            <a:off x="0" y="0"/>
                            <a:ext cx="1428750" cy="1943100"/>
                          </a:xfrm>
                          <a:prstGeom prst="rect">
                            <a:avLst/>
                          </a:prstGeom>
                          <a:noFill/>
                          <a:ln>
                            <a:noFill/>
                          </a:ln>
                        </pic:spPr>
                      </pic:pic>
                    </a:graphicData>
                  </a:graphic>
                </wp:inline>
              </w:drawing>
            </w:r>
          </w:p>
        </w:tc>
        <w:tc>
          <w:tcPr>
            <w:tcW w:w="992" w:type="dxa"/>
            <w:shd w:val="clear" w:color="auto" w:fill="auto"/>
            <w:vAlign w:val="center"/>
          </w:tcPr>
          <w:p w14:paraId="2024D4F0" w14:textId="443BB4D5"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lang w:val="en-US"/>
              </w:rPr>
            </w:pPr>
            <w:r w:rsidRPr="00D63D8D">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143565AE" w:rsidR="00AB3E6F" w:rsidRPr="00CD648D" w:rsidRDefault="00AB3E6F" w:rsidP="00AB3E6F">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26</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5B731408"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 xml:space="preserve">Сертификаты производителей </w:t>
            </w:r>
            <w:r w:rsidR="00D735AE">
              <w:rPr>
                <w:rFonts w:ascii="Times New Roman" w:hAnsi="Times New Roman" w:cs="Times New Roman"/>
                <w:sz w:val="24"/>
                <w:szCs w:val="24"/>
              </w:rPr>
              <w:t>материалов</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законодательством Приднестровской Молдавской Республики, на дату </w:t>
            </w:r>
            <w:r w:rsidRPr="00F07B29">
              <w:rPr>
                <w:rFonts w:ascii="Times New Roman" w:eastAsia="Times New Roman" w:hAnsi="Times New Roman" w:cs="Times New Roman"/>
                <w:sz w:val="24"/>
                <w:szCs w:val="24"/>
                <w:lang w:eastAsia="ru-RU"/>
              </w:rPr>
              <w:lastRenderedPageBreak/>
              <w:t>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031045B7"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A12046">
              <w:rPr>
                <w:rFonts w:ascii="Times New Roman" w:eastAsia="Times New Roman" w:hAnsi="Times New Roman" w:cs="Times New Roman"/>
                <w:sz w:val="24"/>
                <w:szCs w:val="24"/>
                <w:lang w:eastAsia="ru-RU"/>
              </w:rPr>
              <w:t>сентября</w:t>
            </w:r>
            <w:r>
              <w:rPr>
                <w:rFonts w:ascii="Times New Roman" w:eastAsia="Times New Roman" w:hAnsi="Times New Roman" w:cs="Times New Roman"/>
                <w:sz w:val="24"/>
                <w:szCs w:val="24"/>
                <w:lang w:eastAsia="ru-RU"/>
              </w:rPr>
              <w:t xml:space="preserve">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12FC1"/>
    <w:rsid w:val="00030A96"/>
    <w:rsid w:val="0003345F"/>
    <w:rsid w:val="00037F7B"/>
    <w:rsid w:val="0004219D"/>
    <w:rsid w:val="000568A3"/>
    <w:rsid w:val="00074662"/>
    <w:rsid w:val="00076222"/>
    <w:rsid w:val="000A4AB8"/>
    <w:rsid w:val="000D7AE7"/>
    <w:rsid w:val="000E0D75"/>
    <w:rsid w:val="00110F4D"/>
    <w:rsid w:val="00140AF8"/>
    <w:rsid w:val="00163FB6"/>
    <w:rsid w:val="00174044"/>
    <w:rsid w:val="00184897"/>
    <w:rsid w:val="001D27F9"/>
    <w:rsid w:val="001F0805"/>
    <w:rsid w:val="001F243A"/>
    <w:rsid w:val="00210000"/>
    <w:rsid w:val="00215B79"/>
    <w:rsid w:val="00226DE3"/>
    <w:rsid w:val="002323FE"/>
    <w:rsid w:val="0026678F"/>
    <w:rsid w:val="00285F89"/>
    <w:rsid w:val="0029378E"/>
    <w:rsid w:val="00296A02"/>
    <w:rsid w:val="00296F3D"/>
    <w:rsid w:val="002A04E2"/>
    <w:rsid w:val="002A1F47"/>
    <w:rsid w:val="002B5DBB"/>
    <w:rsid w:val="002F5341"/>
    <w:rsid w:val="003036B5"/>
    <w:rsid w:val="00312E34"/>
    <w:rsid w:val="0031416B"/>
    <w:rsid w:val="00314FC7"/>
    <w:rsid w:val="00343DDE"/>
    <w:rsid w:val="00356221"/>
    <w:rsid w:val="0035711D"/>
    <w:rsid w:val="0036697A"/>
    <w:rsid w:val="00367C51"/>
    <w:rsid w:val="003711EF"/>
    <w:rsid w:val="003B2830"/>
    <w:rsid w:val="003C5DA7"/>
    <w:rsid w:val="003E19C0"/>
    <w:rsid w:val="003E20F5"/>
    <w:rsid w:val="00401957"/>
    <w:rsid w:val="00405803"/>
    <w:rsid w:val="00455618"/>
    <w:rsid w:val="00473DC9"/>
    <w:rsid w:val="004A2588"/>
    <w:rsid w:val="004B1449"/>
    <w:rsid w:val="004B29F0"/>
    <w:rsid w:val="004D2E1F"/>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061C4"/>
    <w:rsid w:val="006154A5"/>
    <w:rsid w:val="006279D5"/>
    <w:rsid w:val="0064727B"/>
    <w:rsid w:val="006A75B0"/>
    <w:rsid w:val="006C3343"/>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D609C"/>
    <w:rsid w:val="007E1295"/>
    <w:rsid w:val="007E38E7"/>
    <w:rsid w:val="007F26F8"/>
    <w:rsid w:val="00816AE6"/>
    <w:rsid w:val="00831E72"/>
    <w:rsid w:val="00832BFC"/>
    <w:rsid w:val="0083463E"/>
    <w:rsid w:val="0087438F"/>
    <w:rsid w:val="00880BDA"/>
    <w:rsid w:val="00885DA0"/>
    <w:rsid w:val="008B7E59"/>
    <w:rsid w:val="008E4D99"/>
    <w:rsid w:val="008F0D23"/>
    <w:rsid w:val="008F1F15"/>
    <w:rsid w:val="00902E09"/>
    <w:rsid w:val="009435EA"/>
    <w:rsid w:val="00945D72"/>
    <w:rsid w:val="0095052F"/>
    <w:rsid w:val="00972762"/>
    <w:rsid w:val="00976607"/>
    <w:rsid w:val="009901A1"/>
    <w:rsid w:val="009956A7"/>
    <w:rsid w:val="009F4E56"/>
    <w:rsid w:val="00A06A7C"/>
    <w:rsid w:val="00A12046"/>
    <w:rsid w:val="00A206A3"/>
    <w:rsid w:val="00A51B1B"/>
    <w:rsid w:val="00A54160"/>
    <w:rsid w:val="00A55381"/>
    <w:rsid w:val="00A6595F"/>
    <w:rsid w:val="00A87FD3"/>
    <w:rsid w:val="00A92B92"/>
    <w:rsid w:val="00AA29F0"/>
    <w:rsid w:val="00AA7C59"/>
    <w:rsid w:val="00AB3E6F"/>
    <w:rsid w:val="00AC0ED6"/>
    <w:rsid w:val="00AC5EE9"/>
    <w:rsid w:val="00AE6C3A"/>
    <w:rsid w:val="00AF3C74"/>
    <w:rsid w:val="00AF4FDD"/>
    <w:rsid w:val="00B37B51"/>
    <w:rsid w:val="00B41E18"/>
    <w:rsid w:val="00B50CCF"/>
    <w:rsid w:val="00B51B3B"/>
    <w:rsid w:val="00B668A5"/>
    <w:rsid w:val="00B918B1"/>
    <w:rsid w:val="00BA14D5"/>
    <w:rsid w:val="00BA7E7B"/>
    <w:rsid w:val="00BF07A5"/>
    <w:rsid w:val="00C13676"/>
    <w:rsid w:val="00C24A2D"/>
    <w:rsid w:val="00C617F1"/>
    <w:rsid w:val="00C701D4"/>
    <w:rsid w:val="00C7097E"/>
    <w:rsid w:val="00C752DC"/>
    <w:rsid w:val="00C80F80"/>
    <w:rsid w:val="00C877F4"/>
    <w:rsid w:val="00C950C6"/>
    <w:rsid w:val="00CB0D6B"/>
    <w:rsid w:val="00CB6D07"/>
    <w:rsid w:val="00CD02C5"/>
    <w:rsid w:val="00CD16CA"/>
    <w:rsid w:val="00CD255D"/>
    <w:rsid w:val="00CD648D"/>
    <w:rsid w:val="00D25BD6"/>
    <w:rsid w:val="00D3055B"/>
    <w:rsid w:val="00D43ECA"/>
    <w:rsid w:val="00D735AE"/>
    <w:rsid w:val="00D82644"/>
    <w:rsid w:val="00DA77E6"/>
    <w:rsid w:val="00DB128C"/>
    <w:rsid w:val="00DC48EC"/>
    <w:rsid w:val="00DD5DE3"/>
    <w:rsid w:val="00DF09DA"/>
    <w:rsid w:val="00DF0B78"/>
    <w:rsid w:val="00E0225B"/>
    <w:rsid w:val="00E1123D"/>
    <w:rsid w:val="00E1789F"/>
    <w:rsid w:val="00E52125"/>
    <w:rsid w:val="00E6284B"/>
    <w:rsid w:val="00E71195"/>
    <w:rsid w:val="00E71825"/>
    <w:rsid w:val="00E8219F"/>
    <w:rsid w:val="00E95D82"/>
    <w:rsid w:val="00E9737B"/>
    <w:rsid w:val="00EA6328"/>
    <w:rsid w:val="00ED13D0"/>
    <w:rsid w:val="00F05493"/>
    <w:rsid w:val="00F07B29"/>
    <w:rsid w:val="00F1701C"/>
    <w:rsid w:val="00F216C5"/>
    <w:rsid w:val="00F24849"/>
    <w:rsid w:val="00F30F27"/>
    <w:rsid w:val="00F31446"/>
    <w:rsid w:val="00F3270A"/>
    <w:rsid w:val="00F523F0"/>
    <w:rsid w:val="00F53403"/>
    <w:rsid w:val="00F61FC1"/>
    <w:rsid w:val="00F85C32"/>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2954</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30</cp:revision>
  <cp:lastPrinted>2024-04-05T14:14:00Z</cp:lastPrinted>
  <dcterms:created xsi:type="dcterms:W3CDTF">2024-04-05T14:24:00Z</dcterms:created>
  <dcterms:modified xsi:type="dcterms:W3CDTF">2024-07-17T12:16:00Z</dcterms:modified>
</cp:coreProperties>
</file>