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3E32" w14:textId="77777777" w:rsidR="004A1451" w:rsidRPr="00111D97" w:rsidRDefault="004A1451" w:rsidP="00111D9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D97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2CD50118" w14:textId="4B7785BF" w:rsidR="006E2C34" w:rsidRPr="00256C31" w:rsidRDefault="003560DF" w:rsidP="00111D97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</w:rPr>
        <w:t xml:space="preserve">1. </w:t>
      </w:r>
      <w:r w:rsidR="004A1451" w:rsidRPr="00111D97">
        <w:rPr>
          <w:rFonts w:ascii="Times New Roman" w:hAnsi="Times New Roman" w:cs="Times New Roman"/>
          <w:sz w:val="24"/>
          <w:szCs w:val="24"/>
        </w:rPr>
        <w:t xml:space="preserve"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</w:t>
      </w:r>
      <w:r w:rsidR="004A1451" w:rsidRPr="00256C31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C97505" w:rsidRPr="00256C3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644FE3" w:rsidRPr="00256C31">
        <w:rPr>
          <w:rFonts w:ascii="Times New Roman" w:hAnsi="Times New Roman" w:cs="Times New Roman"/>
          <w:sz w:val="24"/>
          <w:szCs w:val="24"/>
        </w:rPr>
        <w:t>.</w:t>
      </w:r>
    </w:p>
    <w:p w14:paraId="45602AF3" w14:textId="2BE10217" w:rsidR="006E2C34" w:rsidRPr="00256C31" w:rsidRDefault="003560DF" w:rsidP="00111D9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31">
        <w:rPr>
          <w:rFonts w:ascii="Times New Roman" w:hAnsi="Times New Roman" w:cs="Times New Roman"/>
          <w:sz w:val="24"/>
          <w:szCs w:val="24"/>
        </w:rPr>
        <w:t>2</w:t>
      </w:r>
      <w:r w:rsidR="006E2C34" w:rsidRPr="00256C31">
        <w:rPr>
          <w:rFonts w:ascii="Times New Roman" w:hAnsi="Times New Roman" w:cs="Times New Roman"/>
          <w:sz w:val="24"/>
          <w:szCs w:val="24"/>
        </w:rPr>
        <w:t>.</w:t>
      </w:r>
      <w:r w:rsidR="00C46F53" w:rsidRPr="00256C31">
        <w:rPr>
          <w:rFonts w:ascii="Times New Roman" w:hAnsi="Times New Roman" w:cs="Times New Roman"/>
          <w:sz w:val="24"/>
          <w:szCs w:val="24"/>
        </w:rPr>
        <w:t xml:space="preserve"> </w:t>
      </w:r>
      <w:r w:rsidR="004A1451" w:rsidRPr="00256C3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97505" w:rsidRPr="00256C31">
        <w:rPr>
          <w:rFonts w:ascii="Times New Roman" w:hAnsi="Times New Roman" w:cs="Times New Roman"/>
          <w:sz w:val="24"/>
          <w:szCs w:val="24"/>
        </w:rPr>
        <w:t xml:space="preserve">открытом аукционе предоставляются по форме и в порядке, которые указаны в документации </w:t>
      </w:r>
      <w:r w:rsidR="00644FE3" w:rsidRPr="00256C31">
        <w:rPr>
          <w:rFonts w:ascii="Times New Roman" w:hAnsi="Times New Roman" w:cs="Times New Roman"/>
          <w:sz w:val="24"/>
          <w:szCs w:val="24"/>
        </w:rPr>
        <w:t xml:space="preserve">об </w:t>
      </w:r>
      <w:r w:rsidR="00C97505" w:rsidRPr="00256C31">
        <w:rPr>
          <w:rFonts w:ascii="Times New Roman" w:hAnsi="Times New Roman" w:cs="Times New Roman"/>
          <w:sz w:val="24"/>
          <w:szCs w:val="24"/>
        </w:rPr>
        <w:t>открытом аукционе, а также в м</w:t>
      </w:r>
      <w:r w:rsidR="004A1451" w:rsidRPr="00256C31">
        <w:rPr>
          <w:rFonts w:ascii="Times New Roman" w:hAnsi="Times New Roman" w:cs="Times New Roman"/>
          <w:sz w:val="24"/>
          <w:szCs w:val="24"/>
        </w:rPr>
        <w:t xml:space="preserve">есте и до истечения срока, которые указаны в извещении о проведении </w:t>
      </w:r>
      <w:r w:rsidR="00C97505" w:rsidRPr="00256C31">
        <w:rPr>
          <w:rFonts w:ascii="Times New Roman" w:hAnsi="Times New Roman" w:cs="Times New Roman"/>
          <w:sz w:val="24"/>
          <w:szCs w:val="24"/>
        </w:rPr>
        <w:t>открыт</w:t>
      </w:r>
      <w:r w:rsidR="00644FE3" w:rsidRPr="00256C31">
        <w:rPr>
          <w:rFonts w:ascii="Times New Roman" w:hAnsi="Times New Roman" w:cs="Times New Roman"/>
          <w:sz w:val="24"/>
          <w:szCs w:val="24"/>
        </w:rPr>
        <w:t>ого</w:t>
      </w:r>
      <w:r w:rsidR="00C97505" w:rsidRPr="00256C31">
        <w:rPr>
          <w:rFonts w:ascii="Times New Roman" w:hAnsi="Times New Roman" w:cs="Times New Roman"/>
          <w:sz w:val="24"/>
          <w:szCs w:val="24"/>
        </w:rPr>
        <w:t xml:space="preserve"> аукциона.</w:t>
      </w:r>
    </w:p>
    <w:p w14:paraId="2BD23315" w14:textId="6D734781" w:rsidR="00DD4364" w:rsidRPr="00111D97" w:rsidRDefault="003560DF" w:rsidP="00111D97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31">
        <w:rPr>
          <w:rFonts w:ascii="Times New Roman" w:hAnsi="Times New Roman" w:cs="Times New Roman"/>
          <w:sz w:val="24"/>
          <w:szCs w:val="24"/>
        </w:rPr>
        <w:t>3</w:t>
      </w:r>
      <w:r w:rsidR="006E2C34" w:rsidRPr="00256C31">
        <w:rPr>
          <w:rFonts w:ascii="Times New Roman" w:hAnsi="Times New Roman" w:cs="Times New Roman"/>
          <w:sz w:val="24"/>
          <w:szCs w:val="24"/>
        </w:rPr>
        <w:t>.</w:t>
      </w:r>
      <w:r w:rsidR="00C46F53" w:rsidRPr="00256C31">
        <w:rPr>
          <w:rFonts w:ascii="Times New Roman" w:hAnsi="Times New Roman" w:cs="Times New Roman"/>
          <w:sz w:val="24"/>
          <w:szCs w:val="24"/>
        </w:rPr>
        <w:t xml:space="preserve"> </w:t>
      </w:r>
      <w:r w:rsidR="004A1451" w:rsidRPr="00256C3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C97505" w:rsidRPr="00256C31">
        <w:rPr>
          <w:rFonts w:ascii="Times New Roman" w:hAnsi="Times New Roman" w:cs="Times New Roman"/>
          <w:sz w:val="24"/>
          <w:szCs w:val="24"/>
        </w:rPr>
        <w:t>открыто</w:t>
      </w:r>
      <w:r w:rsidR="00644FE3" w:rsidRPr="00256C31">
        <w:rPr>
          <w:rFonts w:ascii="Times New Roman" w:hAnsi="Times New Roman" w:cs="Times New Roman"/>
          <w:sz w:val="24"/>
          <w:szCs w:val="24"/>
        </w:rPr>
        <w:t>м</w:t>
      </w:r>
      <w:r w:rsidR="00C97505" w:rsidRPr="00256C31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644FE3" w:rsidRPr="00256C31">
        <w:rPr>
          <w:rFonts w:ascii="Times New Roman" w:hAnsi="Times New Roman" w:cs="Times New Roman"/>
          <w:sz w:val="24"/>
          <w:szCs w:val="24"/>
        </w:rPr>
        <w:t>е</w:t>
      </w:r>
      <w:r w:rsidR="00C97505" w:rsidRPr="00256C31">
        <w:rPr>
          <w:rFonts w:ascii="Times New Roman" w:hAnsi="Times New Roman" w:cs="Times New Roman"/>
          <w:sz w:val="24"/>
          <w:szCs w:val="24"/>
        </w:rPr>
        <w:t xml:space="preserve"> должны </w:t>
      </w:r>
      <w:r w:rsidR="004A1451" w:rsidRPr="00111D97">
        <w:rPr>
          <w:rFonts w:ascii="Times New Roman" w:hAnsi="Times New Roman" w:cs="Times New Roman"/>
          <w:sz w:val="24"/>
          <w:szCs w:val="24"/>
        </w:rPr>
        <w:t>быть представлены в письменной форме в запечатанном конверте, не позволяющем просматривать содержание заявки до ее вскрытия</w:t>
      </w:r>
      <w:r w:rsidR="00DD4364" w:rsidRPr="00111D97">
        <w:rPr>
          <w:rFonts w:ascii="Times New Roman" w:hAnsi="Times New Roman" w:cs="Times New Roman"/>
          <w:sz w:val="24"/>
          <w:szCs w:val="24"/>
        </w:rPr>
        <w:t>, с указанием даты и времени вскрытия.</w:t>
      </w:r>
    </w:p>
    <w:p w14:paraId="370A6A6A" w14:textId="08268AAA" w:rsidR="00111D97" w:rsidRPr="0095060E" w:rsidRDefault="0096049D" w:rsidP="0095060E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</w:rPr>
        <w:t>Вскрытие конверта осуществляется на заседании комиссии.</w:t>
      </w:r>
    </w:p>
    <w:p w14:paraId="25A12DCA" w14:textId="72F48066" w:rsidR="00111D97" w:rsidRPr="0095060E" w:rsidRDefault="0095060E" w:rsidP="00111D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11D97" w:rsidRPr="00950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Участниками закупки должны быть представлены документы:</w:t>
      </w:r>
    </w:p>
    <w:p w14:paraId="33666A96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49577921"/>
      <w:r w:rsidRPr="00111D97">
        <w:rPr>
          <w:rFonts w:ascii="Times New Roman" w:hAnsi="Times New Roman" w:cs="Times New Roman"/>
          <w:color w:val="000000"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</w: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13CBEA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выписки;</w:t>
      </w:r>
    </w:p>
    <w:p w14:paraId="4182BE87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налоговой инспекции о состоянии платежей в бюджеты всех уровней и внебюджетные фонды со сроком не позднее текущего месяца;</w:t>
      </w:r>
    </w:p>
    <w:p w14:paraId="4FD417E2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доверенность, подтверждающая полномочия лица на осуществление деятельности от имени участника закупки;</w:t>
      </w:r>
    </w:p>
    <w:p w14:paraId="16A526F3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учредительных документов участника закупки;</w:t>
      </w:r>
    </w:p>
    <w:p w14:paraId="58D3F6B1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</w: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закупках в Приднестровской Молдавской Республике»</w:t>
      </w:r>
      <w:r w:rsidRPr="00111D97">
        <w:rPr>
          <w:rFonts w:ascii="Times New Roman" w:hAnsi="Times New Roman" w:cs="Times New Roman"/>
          <w:sz w:val="24"/>
          <w:szCs w:val="24"/>
        </w:rPr>
        <w:t xml:space="preserve"> (САЗ 18-48)</w:t>
      </w: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ABC9E7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лицензии на осуществление </w:t>
      </w:r>
      <w:r w:rsidRPr="00111D97">
        <w:rPr>
          <w:rFonts w:ascii="Times New Roman" w:hAnsi="Times New Roman" w:cs="Times New Roman"/>
          <w:sz w:val="24"/>
          <w:szCs w:val="24"/>
        </w:rPr>
        <w:t xml:space="preserve">видов деятельности, предусмотренных статьей 18 </w:t>
      </w:r>
      <w:r w:rsidRPr="00111D97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eastAsia="ru-RU"/>
        </w:rPr>
        <w:t>Закона Приднестровской Молдавской Республики от 10 июля 2002 года № 151-З-III «О лицензировании отдельных видов деятельности» (САЗ 02-28);</w:t>
      </w:r>
    </w:p>
    <w:p w14:paraId="176D8873" w14:textId="77777777" w:rsidR="00111D97" w:rsidRPr="00111D97" w:rsidRDefault="00111D97" w:rsidP="00111D9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D97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eastAsia="ru-RU"/>
        </w:rPr>
        <w:t>копия свидетельства об аккредитации на виды деятельности, предусмотренные Постановлением Правительства Приднестровской Молдавской Республики от 13 ноября 2012 года № 112 «Об утверждении Положения об аккредитации организаций, осуществляющих деятельность в области промышленной безопасности» (САЗ 12-47);</w:t>
      </w:r>
    </w:p>
    <w:p w14:paraId="60185BF9" w14:textId="56A6735E" w:rsidR="00111D97" w:rsidRPr="00111D97" w:rsidRDefault="00256C31" w:rsidP="00111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1D97" w:rsidRPr="0011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декларация, </w:t>
      </w:r>
      <w:r w:rsidR="00111D97" w:rsidRPr="00111D97">
        <w:rPr>
          <w:rFonts w:ascii="Times New Roman" w:hAnsi="Times New Roman" w:cs="Times New Roman"/>
          <w:bCs/>
          <w:sz w:val="24"/>
          <w:szCs w:val="24"/>
        </w:rPr>
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</w:r>
    </w:p>
    <w:p w14:paraId="218D4224" w14:textId="38D36D87" w:rsidR="00111D97" w:rsidRPr="00111D97" w:rsidRDefault="00256C31" w:rsidP="00256C3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к) </w:t>
      </w:r>
      <w:r w:rsidR="00111D97"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</w:r>
      <w:bookmarkEnd w:id="0"/>
      <w:r w:rsidR="00111D97" w:rsidRPr="00111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586A5CB" w14:textId="77777777" w:rsidR="00111D97" w:rsidRPr="00111D97" w:rsidRDefault="00111D97" w:rsidP="00111D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Franklin Gothic Heavy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11D97">
        <w:rPr>
          <w:rFonts w:ascii="Times New Roman" w:eastAsia="Franklin Gothic Heavy" w:hAnsi="Times New Roman" w:cs="Times New Roman"/>
          <w:b/>
          <w:bCs/>
          <w:color w:val="000000"/>
          <w:sz w:val="24"/>
          <w:szCs w:val="24"/>
          <w:lang w:eastAsia="ru-RU" w:bidi="ru-RU"/>
        </w:rPr>
        <w:t>Не предоставление указанных документов может служить основанием для отклонения заявки.</w:t>
      </w:r>
    </w:p>
    <w:p w14:paraId="5FB03B6B" w14:textId="7491B982" w:rsidR="007B0C21" w:rsidRPr="00111D97" w:rsidRDefault="007B0C21" w:rsidP="00111D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14:paraId="06E45742" w14:textId="77777777" w:rsidR="007B0C21" w:rsidRPr="00111D97" w:rsidRDefault="007B0C21" w:rsidP="00111D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0F43B39" w14:textId="77777777" w:rsidR="007B0C21" w:rsidRPr="00111D97" w:rsidRDefault="007B0C21" w:rsidP="00111D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2ED824F1" w14:textId="6AD30CAD" w:rsidR="004A1451" w:rsidRPr="0095060E" w:rsidRDefault="007B0C21" w:rsidP="0095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D97">
        <w:rPr>
          <w:rFonts w:ascii="Times New Roman" w:hAnsi="Times New Roman" w:cs="Times New Roman"/>
          <w:sz w:val="24"/>
          <w:szCs w:val="24"/>
        </w:rPr>
        <w:t>3. Заявка на участие в закупке и том такой заявки должны содержать</w:t>
      </w:r>
      <w:r w:rsidRPr="00111D97">
        <w:rPr>
          <w:rFonts w:ascii="Times New Roman" w:hAnsi="Times New Roman" w:cs="Times New Roman"/>
          <w:sz w:val="24"/>
          <w:szCs w:val="24"/>
        </w:rPr>
        <w:br/>
        <w:t>опись входящих в их состав документов, быть скреплены печатью участника</w:t>
      </w:r>
      <w:r w:rsidRPr="00111D97">
        <w:rPr>
          <w:rFonts w:ascii="Times New Roman" w:hAnsi="Times New Roman" w:cs="Times New Roman"/>
          <w:sz w:val="24"/>
          <w:szCs w:val="24"/>
        </w:rPr>
        <w:br/>
        <w:t>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4A1451" w:rsidRPr="0095060E" w:rsidSect="00B70B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 w16cid:durableId="70664481">
    <w:abstractNumId w:val="1"/>
  </w:num>
  <w:num w:numId="2" w16cid:durableId="263921344">
    <w:abstractNumId w:val="0"/>
  </w:num>
  <w:num w:numId="3" w16cid:durableId="530458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111D97"/>
    <w:rsid w:val="00123686"/>
    <w:rsid w:val="00220001"/>
    <w:rsid w:val="00256C31"/>
    <w:rsid w:val="002B15B6"/>
    <w:rsid w:val="003560DF"/>
    <w:rsid w:val="003635EE"/>
    <w:rsid w:val="00384060"/>
    <w:rsid w:val="003C063B"/>
    <w:rsid w:val="0042727E"/>
    <w:rsid w:val="004A1451"/>
    <w:rsid w:val="004C4C9F"/>
    <w:rsid w:val="004D5DA1"/>
    <w:rsid w:val="005764E0"/>
    <w:rsid w:val="00587244"/>
    <w:rsid w:val="00617288"/>
    <w:rsid w:val="00644FE3"/>
    <w:rsid w:val="006478C3"/>
    <w:rsid w:val="00693B68"/>
    <w:rsid w:val="006C071E"/>
    <w:rsid w:val="006E2C34"/>
    <w:rsid w:val="007505F4"/>
    <w:rsid w:val="007768EA"/>
    <w:rsid w:val="007A5AE1"/>
    <w:rsid w:val="007B0C21"/>
    <w:rsid w:val="007D2CD2"/>
    <w:rsid w:val="00825620"/>
    <w:rsid w:val="008E5079"/>
    <w:rsid w:val="0095060E"/>
    <w:rsid w:val="0096049D"/>
    <w:rsid w:val="00962DBC"/>
    <w:rsid w:val="009A2484"/>
    <w:rsid w:val="00A412B0"/>
    <w:rsid w:val="00AB795D"/>
    <w:rsid w:val="00AB7BF0"/>
    <w:rsid w:val="00AF74CB"/>
    <w:rsid w:val="00B70B58"/>
    <w:rsid w:val="00C0047A"/>
    <w:rsid w:val="00C46F53"/>
    <w:rsid w:val="00C97505"/>
    <w:rsid w:val="00D04575"/>
    <w:rsid w:val="00DC11D4"/>
    <w:rsid w:val="00DD4364"/>
    <w:rsid w:val="00DE1DF1"/>
    <w:rsid w:val="00DE38D3"/>
    <w:rsid w:val="00E30772"/>
    <w:rsid w:val="00E90BD9"/>
    <w:rsid w:val="00EA4615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  <w:style w:type="table" w:styleId="a5">
    <w:name w:val="Table Grid"/>
    <w:basedOn w:val="a1"/>
    <w:uiPriority w:val="39"/>
    <w:locked/>
    <w:rsid w:val="00111D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Долгов</cp:lastModifiedBy>
  <cp:revision>6</cp:revision>
  <cp:lastPrinted>2021-04-12T05:40:00Z</cp:lastPrinted>
  <dcterms:created xsi:type="dcterms:W3CDTF">2024-05-14T09:14:00Z</dcterms:created>
  <dcterms:modified xsi:type="dcterms:W3CDTF">2024-05-14T11:29:00Z</dcterms:modified>
</cp:coreProperties>
</file>