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26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5"/>
        <w:gridCol w:w="1372"/>
        <w:gridCol w:w="1744"/>
        <w:gridCol w:w="228"/>
        <w:gridCol w:w="1194"/>
        <w:gridCol w:w="927"/>
        <w:gridCol w:w="637"/>
        <w:gridCol w:w="2278"/>
        <w:gridCol w:w="1914"/>
        <w:gridCol w:w="472"/>
        <w:gridCol w:w="236"/>
      </w:tblGrid>
      <w:tr w:rsidR="00514DF4" w:rsidRPr="00C473CA" w14:paraId="67EC93EF" w14:textId="77777777" w:rsidTr="00174C08">
        <w:trPr>
          <w:gridAfter w:val="1"/>
          <w:wAfter w:w="236" w:type="dxa"/>
          <w:trHeight w:val="550"/>
        </w:trPr>
        <w:tc>
          <w:tcPr>
            <w:tcW w:w="145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6C262C" w14:textId="77777777" w:rsidR="00C473CA" w:rsidRPr="00C473CA" w:rsidRDefault="00514DF4" w:rsidP="00E872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централизованных закупок товаров, работ и услуг </w:t>
            </w:r>
          </w:p>
          <w:p w14:paraId="66E7AB10" w14:textId="1601612B" w:rsidR="00514DF4" w:rsidRPr="00C473CA" w:rsidRDefault="00514DF4" w:rsidP="00E872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ГУП «Водоснабжение и водоотведение» на 2024 год</w:t>
            </w:r>
          </w:p>
          <w:p w14:paraId="14080368" w14:textId="77777777" w:rsidR="00C473CA" w:rsidRPr="00C473CA" w:rsidRDefault="00C473CA" w:rsidP="00E872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FEFAEA" w14:textId="2D4555E2" w:rsidR="00514DF4" w:rsidRPr="00C473CA" w:rsidRDefault="00514DF4" w:rsidP="00E872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4A2E0E2B" w14:textId="77777777" w:rsidTr="00E96D37">
        <w:trPr>
          <w:gridAfter w:val="1"/>
          <w:wAfter w:w="236" w:type="dxa"/>
          <w:trHeight w:val="1990"/>
        </w:trPr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149AF" w14:textId="77777777" w:rsidR="00514DF4" w:rsidRPr="00C473CA" w:rsidRDefault="00514DF4" w:rsidP="00E872D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УТВЕРЖДАЮ: </w:t>
            </w:r>
          </w:p>
          <w:p w14:paraId="2B599D62" w14:textId="2D060326" w:rsidR="00514DF4" w:rsidRPr="00C473CA" w:rsidRDefault="00514DF4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14:paraId="27F776A5" w14:textId="77777777" w:rsidR="00514DF4" w:rsidRPr="00C473CA" w:rsidRDefault="00514DF4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  <w:p w14:paraId="5B8F5AB3" w14:textId="77777777" w:rsidR="00514DF4" w:rsidRPr="00C473CA" w:rsidRDefault="00514DF4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25977F2A" w14:textId="77777777" w:rsidR="00514DF4" w:rsidRPr="00C473CA" w:rsidRDefault="00514DF4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F62495" w14:textId="2E874323" w:rsidR="00514DF4" w:rsidRPr="00C473CA" w:rsidRDefault="00514DF4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_____________________/</w:t>
            </w:r>
            <w:r w:rsidR="008504C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</w:t>
            </w: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14:paraId="1277668E" w14:textId="61D22698" w:rsidR="00514DF4" w:rsidRPr="00C473CA" w:rsidRDefault="00514DF4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504C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8504C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C473C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2024 года</w:t>
            </w:r>
          </w:p>
          <w:p w14:paraId="09A60ACA" w14:textId="77777777" w:rsidR="00C473CA" w:rsidRPr="00C473CA" w:rsidRDefault="00C473CA" w:rsidP="00E872D0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3B39FE9" w14:textId="60E6360D" w:rsidR="00C473CA" w:rsidRPr="00C473CA" w:rsidRDefault="00C473CA" w:rsidP="00E872D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54F3D" w14:textId="77777777" w:rsidR="00514DF4" w:rsidRPr="00C473CA" w:rsidRDefault="00514DF4" w:rsidP="0047447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3FBA8" w14:textId="77777777" w:rsidR="00514DF4" w:rsidRPr="00C473CA" w:rsidRDefault="00514DF4" w:rsidP="0047447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EFF1F" w14:textId="669FC4B2" w:rsidR="00514DF4" w:rsidRPr="00C473CA" w:rsidRDefault="00514DF4" w:rsidP="00E96D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5FFDE330" w14:textId="77777777" w:rsidTr="00174C08">
        <w:trPr>
          <w:gridAfter w:val="1"/>
          <w:wAfter w:w="236" w:type="dxa"/>
          <w:trHeight w:val="315"/>
        </w:trPr>
        <w:tc>
          <w:tcPr>
            <w:tcW w:w="145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DF979C6" w14:textId="77777777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заказчика: ГУП "Водоснабжение и водоотведение"</w:t>
            </w:r>
          </w:p>
          <w:p w14:paraId="1181576B" w14:textId="5B9A3199" w:rsidR="00C473CA" w:rsidRPr="00C473CA" w:rsidRDefault="00C473CA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0AC82244" w14:textId="77777777" w:rsidTr="00174C08">
        <w:trPr>
          <w:gridAfter w:val="1"/>
          <w:wAfter w:w="236" w:type="dxa"/>
          <w:trHeight w:val="315"/>
        </w:trPr>
        <w:tc>
          <w:tcPr>
            <w:tcW w:w="145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C181E2" w14:textId="77777777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заказчика: г. Тирасполь ул. Луначарского 9.</w:t>
            </w:r>
          </w:p>
          <w:p w14:paraId="37665016" w14:textId="1A61E833" w:rsidR="00C473CA" w:rsidRPr="00C473CA" w:rsidRDefault="00C473CA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4B173DD4" w14:textId="77777777" w:rsidTr="00174C08">
        <w:trPr>
          <w:trHeight w:val="315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BCF3" w14:textId="77777777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 заказчика: 9-33-97</w:t>
            </w:r>
          </w:p>
          <w:p w14:paraId="239DA1EF" w14:textId="77777777" w:rsidR="00C473CA" w:rsidRPr="00C473CA" w:rsidRDefault="00C473CA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E2C6D" w14:textId="77777777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CB2CA" w14:textId="77777777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9C0DC" w14:textId="0E770EBA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02B9" w14:textId="0F871C6A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5630" w14:textId="77777777" w:rsidR="00514DF4" w:rsidRPr="00C473CA" w:rsidRDefault="00514DF4" w:rsidP="003937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14DF4" w:rsidRPr="00C473CA" w14:paraId="7BFCB377" w14:textId="77777777" w:rsidTr="00174C08">
        <w:trPr>
          <w:gridAfter w:val="1"/>
          <w:wAfter w:w="236" w:type="dxa"/>
          <w:trHeight w:val="315"/>
        </w:trPr>
        <w:tc>
          <w:tcPr>
            <w:tcW w:w="122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89983" w14:textId="3CE752FE" w:rsidR="00514DF4" w:rsidRPr="00C473CA" w:rsidRDefault="00514DF4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заказчика: </w:t>
            </w:r>
            <w:hyperlink r:id="rId4" w:history="1">
              <w:r w:rsidR="00C473CA" w:rsidRPr="00C473CA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viv@vodokanal-pmr.com</w:t>
              </w:r>
            </w:hyperlink>
          </w:p>
          <w:p w14:paraId="11679C11" w14:textId="77777777" w:rsidR="00C473CA" w:rsidRPr="00C473CA" w:rsidRDefault="00C473CA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32B3CD" w14:textId="32E3B238" w:rsidR="00C473CA" w:rsidRPr="00C473CA" w:rsidRDefault="00C473CA" w:rsidP="003937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7D5E" w14:textId="77777777" w:rsidR="00514DF4" w:rsidRPr="00C473CA" w:rsidRDefault="00514DF4" w:rsidP="003937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14DF4" w:rsidRPr="00C473CA" w14:paraId="7C4F4845" w14:textId="77777777" w:rsidTr="001D16DC">
        <w:trPr>
          <w:gridAfter w:val="1"/>
          <w:wAfter w:w="236" w:type="dxa"/>
          <w:trHeight w:val="71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25E985" w14:textId="77777777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1080EA" w14:textId="77777777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описание </w:t>
            </w:r>
          </w:p>
          <w:p w14:paraId="3B2E7962" w14:textId="77777777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объектов закупки </w:t>
            </w:r>
          </w:p>
          <w:p w14:paraId="08E8778B" w14:textId="4170811D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83A06" w14:textId="21BE16EE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B8376" w14:textId="1BD3B9C4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2075EB" w14:textId="7652A331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A9714E" w14:textId="77777777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лимит финансирования, рублей ПМР </w:t>
            </w:r>
          </w:p>
          <w:p w14:paraId="18F28C7F" w14:textId="7B33AFB4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49D02" w14:textId="1A5F2ED9" w:rsidR="00514DF4" w:rsidRPr="00C473CA" w:rsidRDefault="00514DF4" w:rsidP="001640A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осуществления закупки</w:t>
            </w:r>
          </w:p>
        </w:tc>
      </w:tr>
      <w:tr w:rsidR="00514DF4" w:rsidRPr="00C473CA" w14:paraId="611A05D4" w14:textId="77777777" w:rsidTr="00174C08">
        <w:trPr>
          <w:gridAfter w:val="1"/>
          <w:wAfter w:w="236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216A4" w14:textId="08D6C19A" w:rsidR="00514DF4" w:rsidRPr="00C473CA" w:rsidRDefault="00514DF4" w:rsidP="0039371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55CC7882" w14:textId="008C1EA4" w:rsidR="00514DF4" w:rsidRPr="00C473CA" w:rsidRDefault="00514DF4" w:rsidP="0066052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Лакокрасочные изделия</w:t>
            </w:r>
          </w:p>
        </w:tc>
        <w:tc>
          <w:tcPr>
            <w:tcW w:w="1422" w:type="dxa"/>
            <w:gridSpan w:val="2"/>
          </w:tcPr>
          <w:p w14:paraId="779ABF7F" w14:textId="77777777" w:rsidR="00514DF4" w:rsidRPr="00C473CA" w:rsidRDefault="00514DF4" w:rsidP="0039371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2D21BE5E" w14:textId="77777777" w:rsidR="00514DF4" w:rsidRPr="00C473CA" w:rsidRDefault="00514DF4" w:rsidP="0039371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14:paraId="6FACDCC6" w14:textId="1C8772B0" w:rsidR="00514DF4" w:rsidRPr="008B17B9" w:rsidRDefault="008B17B9" w:rsidP="008B17B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7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701 321,94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59E8B9E" w14:textId="3F423417" w:rsidR="00514DF4" w:rsidRPr="008B17B9" w:rsidRDefault="008B17B9" w:rsidP="0039371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7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Июнь, июль 2024 года</w:t>
            </w:r>
          </w:p>
        </w:tc>
      </w:tr>
      <w:tr w:rsidR="00514DF4" w:rsidRPr="00C473CA" w14:paraId="345D3992" w14:textId="77777777" w:rsidTr="008B17B9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E5E7267" w14:textId="62EF18E8" w:rsidR="00514DF4" w:rsidRPr="00C473CA" w:rsidRDefault="00514DF4" w:rsidP="0039371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1EC1DD81" w14:textId="7C627A22" w:rsidR="00514DF4" w:rsidRPr="00C473CA" w:rsidRDefault="00514DF4" w:rsidP="0066052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Для нужд ГУП «ГК «</w:t>
            </w:r>
            <w:proofErr w:type="spellStart"/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C473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14:paraId="5B84878F" w14:textId="77777777" w:rsidR="00514DF4" w:rsidRPr="00C473CA" w:rsidRDefault="00514DF4" w:rsidP="0039371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0EB836E5" w14:textId="77777777" w:rsidR="00514DF4" w:rsidRPr="00C473CA" w:rsidRDefault="00514DF4" w:rsidP="0039371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74E1F1B" w14:textId="5C52898E" w:rsidR="00514DF4" w:rsidRPr="00C473CA" w:rsidRDefault="00514DF4" w:rsidP="0039371B">
            <w:pPr>
              <w:spacing w:after="0"/>
              <w:jc w:val="righ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3B0C29C6" w14:textId="600FE462" w:rsidR="00514DF4" w:rsidRPr="00C473CA" w:rsidRDefault="00514DF4" w:rsidP="0039371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30E42E69" w14:textId="77777777" w:rsidTr="00C473CA">
        <w:trPr>
          <w:gridAfter w:val="1"/>
          <w:wAfter w:w="236" w:type="dxa"/>
          <w:trHeight w:val="3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1F70E" w14:textId="432A739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9247" w14:textId="724FA4F9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Краска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светло-серая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C950" w14:textId="116075A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D49177" w14:textId="2AE69D3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B7E7F" w14:textId="4C1EACB6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DD0734D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1415DE83" w14:textId="77777777" w:rsidTr="00C473CA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18A7" w14:textId="4EA0F066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D56" w14:textId="7478DE5D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желтая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B0F0" w14:textId="6C2A349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FF88B" w14:textId="2A30C7D2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69A0F3" w14:textId="28DD69C8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A50428D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40991264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164AE9FB" w14:textId="0F3347A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0851" w14:textId="5BF78401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Краска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серая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896B0" w14:textId="2C6E8F0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D16D0F" w14:textId="287264F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EEE5DE" w14:textId="385ED300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3F53258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1A5280C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FA22C0B" w14:textId="3D50C043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03A" w14:textId="418FFBB2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черная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C6FD6" w14:textId="4798855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D3D8D" w14:textId="41402F20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929DAE" w14:textId="0551ABEC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7B80987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21BED644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F28B8DA" w14:textId="5DECA813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7D68" w14:textId="4BB7B3A1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красная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F237" w14:textId="565CB444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B6E5D0" w14:textId="3D7C862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FFBC25" w14:textId="2D6F0245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0E1CE93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4DA44EB4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AB943A1" w14:textId="5AF8C3A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5BD2" w14:textId="61730AC4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зеленая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D04A" w14:textId="56BB5F74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442477" w14:textId="6D49CE7D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234314" w14:textId="019B20C0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4D15485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A4F7B0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569B88B" w14:textId="1570F4E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482" w14:textId="68F133E8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белая</w:t>
            </w: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аналог ПФ-115 (в банках не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менее  2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,0 кг), для наружных работ - устойчивая к атмосферным воздействиям и ультрафиолету.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B1BB" w14:textId="43837A16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74447B" w14:textId="25EF6E64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5741B2" w14:textId="4C37C458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680126B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7EB13208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7BBC6BA" w14:textId="296FBA0D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BC9D" w14:textId="086136F6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Водоэмульсионная для внутренних и внешних работ (белая, глянец), без запаха, быстросохнущая, колеруется, экологически чистая, расход - 150-210 г на 1 м², фасовка - 10/14 л/кг.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8C57" w14:textId="6D6AC85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A6B7AC" w14:textId="3494C5E4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27B438" w14:textId="1173D45D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F399260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6C867E18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38C878C" w14:textId="3E415BC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AEEC" w14:textId="14862029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дисперс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Фасадная, белая, матовая 10л/14кг.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77270" w14:textId="4A78814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3ED89" w14:textId="0C04B5F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9B5BE4" w14:textId="4DE10AB0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1211099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5703E4E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6026D66" w14:textId="673ACDF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2BA664" w14:textId="507A918B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Пигментный концентрат, аналог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Farbex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Color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100мл для </w:t>
            </w:r>
            <w:proofErr w:type="spellStart"/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нар. работ100мл для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./нар. работ (Темно-коричневый-10шт. Черный-10шт. Зеленый-10шт.)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F094E" w14:textId="3C1AA9A6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70F35" w14:textId="65EB085D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9B16FB" w14:textId="0D9C7451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FCD6E0F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C6DE3B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69DC6DE" w14:textId="55FCFCE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1ED8" w14:textId="092E59D7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Грунтовка, бетон – контакт, не содержит растворителей, расход: 250-350 г/м², фасовка - 14 кг.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2FF24" w14:textId="04ACC76F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F2F9E" w14:textId="736B932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232966" w14:textId="637F3E8A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8F7FB3B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612BF8E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6279E50" w14:textId="657F519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66DC" w14:textId="52394680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Грунт-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концентрант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на основе акрил-гидрозоля, не содержит органических растворителей, без запаха, расход   100-200 мл/м², цвет пленки – прозрачный, плотность – от 1 до 1,15 кг/л., фасовка – 2л.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91" w14:textId="00F981B0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BE134A" w14:textId="7EF0DEB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03F33F" w14:textId="47228110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2976BE4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4B5FA3A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C61B38B" w14:textId="606A94C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A47" w14:textId="5372C725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Растворитель «Уайт Спирит» 1л.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A4DB" w14:textId="799D82B3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77A2A9" w14:textId="2AABFF72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C42D62" w14:textId="43F6B481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A0DB82F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69872415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0C65F71" w14:textId="73DA7E9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6271" w14:textId="754EBF7D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Растворитель «Сольвент» 1л.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52CB" w14:textId="237379F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7BAE9" w14:textId="201B4330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F57493" w14:textId="0AA81985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785F7FA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3191310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C94E314" w14:textId="20376111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3DF8" w14:textId="69151193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Растворитель Серия – 646, 1 л.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2BE9" w14:textId="50ED5A5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CB153" w14:textId="3CAF5D2D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CE4CC8" w14:textId="6DFA744D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5644788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1CEF5751" w14:textId="77777777" w:rsidTr="00C473CA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B5A" w14:textId="0793868C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A0DA" w14:textId="68501548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Олифа «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Оксоль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B5360" w14:textId="52F4FEEC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3C67C" w14:textId="1BE497A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BE23" w14:textId="653B80A9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109F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7BDFA740" w14:textId="77777777" w:rsidTr="00C473CA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70B4" w14:textId="419D534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7EA8" w14:textId="0F8F8B19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Ацетон, бесцветная легкоподвижная летучая жидкость с характерным запахом. Фасовка - 1 л.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1D3F" w14:textId="6CADB061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24223" w14:textId="5E54659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E7FF" w14:textId="0FA25CE4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9F1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77696337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473F" w14:textId="4B905090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59C" w14:textId="10D7E679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Керосин. Плотность 0,78—0,85 г/см³ (при +20 °C), вязкость 1,2—4,5 мм²/с (при +20 °C)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40752" w14:textId="43C6264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6409" w14:textId="23B704E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B6D3" w14:textId="3740121B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9EBD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13EBFBBF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3BC7" w14:textId="7A6F7DA0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1272" w14:textId="45B15FC3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Пигментный концентрат, аналог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Farbex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Color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100мл для </w:t>
            </w:r>
            <w:proofErr w:type="spellStart"/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./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нар. работ100мл для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внутр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./нар. работ (Темно-коричневый-10шт. Черный-10шт. Зеленый-10шт.)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A46C" w14:textId="3F43D19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CA728" w14:textId="27CD104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4806" w14:textId="0D217907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F941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1CC6443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8CA7" w14:textId="223350BF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BA56" w14:textId="40B39155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ГФ – 021, цвет-серая, стойкость к нитроэмалям, быстросохнущая, расход 60-100 г/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м.кв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на один слой. вес – 2,8 кг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46E55" w14:textId="00F6865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BD908" w14:textId="0C8D0FA1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3CA5" w14:textId="44158A6A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8A1E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1DCF67C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1D22" w14:textId="5D8EEF9E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5D12" w14:textId="6C311DD7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Грунт-эмаль по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ржавчине,   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 в 1,   серая, не менее 2.7 кг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7B8C" w14:textId="1A9D3A4E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D7783" w14:textId="1CD284C3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6377" w14:textId="0971B731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A39A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7F4C175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49E" w14:textId="4F8B6FA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343" w14:textId="3352B52C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Грунт-эмаль по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ржавчине,   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 в 1,   светло-голубая,  не менее 2.7 кг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740D2" w14:textId="533BF46F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DEE929" w14:textId="3E1D2260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7538" w14:textId="502EDCF1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40D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7C5ED572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3EBF" w14:textId="3347C2D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ECA6" w14:textId="06FD1A67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Лак ПФ-170, 1 л.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BBE7" w14:textId="65E55812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7FC3F9" w14:textId="2A70A55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45D1" w14:textId="72A39B0A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2E87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495CAA0F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5F89" w14:textId="630ABC7F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04F9" w14:textId="36EA847C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Лак яхтовый, 0,45л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95392" w14:textId="3E842D03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AFB67E" w14:textId="6FBF923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CE79" w14:textId="058DEC52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846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4FEFD2D8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D91F" w14:textId="2DEE40C9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B4F" w14:textId="5DE9632F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Лак 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бакелитовый  ЛБС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-1 (55+-5%)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B5B28" w14:textId="23596F26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22E94F" w14:textId="3909C193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5D25" w14:textId="5FF8DC29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552A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2FCF3225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9737" w14:textId="2838210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E4A" w14:textId="6FF214D5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Лак алкидный глянцевый, ПФ-231, не менее 2,1кг.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AEA3" w14:textId="286DB11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95CA8F" w14:textId="132FEB52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9765" w14:textId="7B5D626C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E7B6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3C8895C3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870A" w14:textId="203A976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5D0D" w14:textId="35161CDA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Аэрозоль, 500</w:t>
            </w:r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мл ,универсальный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(цвет - белый)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0B2B" w14:textId="378F3ACC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DD59E9" w14:textId="0CCF6CC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B46F" w14:textId="3588BD92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1C7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3568EED8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24D7" w14:textId="02CFB6F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457D" w14:textId="2C5D9935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Аэрозоль, 500мл, универсальный (цвет - черный)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C80B" w14:textId="0C8D6E0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F1213" w14:textId="28C2EAE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B023" w14:textId="1BCF319D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25DA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40FB4052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955C" w14:textId="75AB0C6D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970" w14:textId="1CA8146C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Автоэмаль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Mobihel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серая, фасовка 1 кг. №671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051A" w14:textId="58BB142F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527C64" w14:textId="1C022E9C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FE4F" w14:textId="35554C07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07A0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3AC3D73C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504D" w14:textId="3E08A49E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4A86" w14:textId="77243E62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Автоэмаль </w:t>
            </w:r>
            <w:proofErr w:type="spellStart"/>
            <w:proofErr w:type="gram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Mobihel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 хаки</w:t>
            </w:r>
            <w:proofErr w:type="gram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1 кг № 303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C161" w14:textId="1AC2E0DA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FC2E90" w14:textId="4138DE4B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EB80" w14:textId="0B7AC59F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86F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6EFF1C9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79808BC" w14:textId="6CA004E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91D" w14:textId="447A3CEC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Краска, </w:t>
            </w:r>
            <w:proofErr w:type="spellStart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масляно</w:t>
            </w:r>
            <w:proofErr w:type="spellEnd"/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– фталевая, цвет RAL- F – 097, бежевый матовый 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CF63" w14:textId="3DB4A79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22E130" w14:textId="568DCBC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62EF0E" w14:textId="0893474C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D79A6C1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C1" w:rsidRPr="00C473CA" w14:paraId="0C846AD3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BF7DA97" w14:textId="51E92B5F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ACB1" w14:textId="20800560" w:rsidR="00757EC1" w:rsidRPr="00C473CA" w:rsidRDefault="00757EC1" w:rsidP="00757EC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Краска, резиновая, серая 2,7кг.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A1E6C" w14:textId="18CF8A88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3F5776" w14:textId="6D0232D5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B2FA57" w14:textId="7625B937" w:rsidR="00757EC1" w:rsidRPr="00C473CA" w:rsidRDefault="00757EC1" w:rsidP="00757EC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73A8EC9" w14:textId="77777777" w:rsidR="00757EC1" w:rsidRPr="00C473CA" w:rsidRDefault="00757EC1" w:rsidP="00757EC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7DA35313" w14:textId="77777777" w:rsidTr="008B17B9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0FF7DDA" w14:textId="77777777" w:rsidR="00514DF4" w:rsidRPr="00C473CA" w:rsidRDefault="00514DF4" w:rsidP="00514DF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8BD54E" w14:textId="75E24366" w:rsidR="00514DF4" w:rsidRPr="00C473CA" w:rsidRDefault="00451A8A" w:rsidP="00451A8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Для нужд ГУП «ЕРЭС»</w:t>
            </w:r>
          </w:p>
        </w:tc>
        <w:tc>
          <w:tcPr>
            <w:tcW w:w="1422" w:type="dxa"/>
            <w:gridSpan w:val="2"/>
          </w:tcPr>
          <w:p w14:paraId="31E75A66" w14:textId="77777777" w:rsidR="00514DF4" w:rsidRPr="00C473CA" w:rsidRDefault="00514DF4" w:rsidP="00514DF4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78FE8419" w14:textId="77777777" w:rsidR="00514DF4" w:rsidRPr="00C473CA" w:rsidRDefault="00514DF4" w:rsidP="00514DF4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3830B9E" w14:textId="6573F2F0" w:rsidR="00514DF4" w:rsidRPr="00C473CA" w:rsidRDefault="00514DF4" w:rsidP="00514DF4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3561A27D" w14:textId="77777777" w:rsidR="00514DF4" w:rsidRPr="00C473CA" w:rsidRDefault="00514DF4" w:rsidP="00514DF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2D4456F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F02D4CD" w14:textId="7931B559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</w:tcPr>
          <w:p w14:paraId="4B530502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белая</w:t>
            </w:r>
          </w:p>
        </w:tc>
        <w:tc>
          <w:tcPr>
            <w:tcW w:w="3116" w:type="dxa"/>
            <w:gridSpan w:val="2"/>
            <w:vMerge w:val="restart"/>
          </w:tcPr>
          <w:p w14:paraId="3F268994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Вид покрытия: глянцевая</w:t>
            </w:r>
          </w:p>
          <w:p w14:paraId="4478D825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Назначение: для металла, дерева, бетона</w:t>
            </w:r>
          </w:p>
          <w:p w14:paraId="6B08D410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Норма расхода: 100-180г/м2</w:t>
            </w:r>
          </w:p>
          <w:p w14:paraId="4CBC54BC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lastRenderedPageBreak/>
              <w:t>Полное время высыхание при температуре +20°С: 16-24 часа</w:t>
            </w:r>
          </w:p>
          <w:p w14:paraId="700B91ED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Область применения: наружные и внутренние работы</w:t>
            </w:r>
          </w:p>
          <w:p w14:paraId="06EA24F1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Основа: алкидная</w:t>
            </w:r>
          </w:p>
          <w:p w14:paraId="5F97DE22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Тип: эмаль</w:t>
            </w:r>
          </w:p>
          <w:p w14:paraId="60319B1C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Растворитель: Уайт-спирит</w:t>
            </w:r>
          </w:p>
          <w:p w14:paraId="3AAAA67F" w14:textId="6A187C6D" w:rsidR="00C35F55" w:rsidRPr="00C473CA" w:rsidRDefault="00C35F55" w:rsidP="00C35F55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Фасовка 2,8 кг</w:t>
            </w:r>
          </w:p>
        </w:tc>
        <w:tc>
          <w:tcPr>
            <w:tcW w:w="1422" w:type="dxa"/>
            <w:gridSpan w:val="2"/>
          </w:tcPr>
          <w:p w14:paraId="4237F620" w14:textId="48A80894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4" w:type="dxa"/>
            <w:gridSpan w:val="2"/>
          </w:tcPr>
          <w:p w14:paraId="4FAE4AD1" w14:textId="715E021C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FC230CD" w14:textId="571EB262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7D6FA13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4258B11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1C8EDB7" w14:textId="03070F5F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</w:tcPr>
          <w:p w14:paraId="121D0AA5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зеленая</w:t>
            </w:r>
          </w:p>
        </w:tc>
        <w:tc>
          <w:tcPr>
            <w:tcW w:w="3116" w:type="dxa"/>
            <w:gridSpan w:val="2"/>
            <w:vMerge/>
          </w:tcPr>
          <w:p w14:paraId="045450DD" w14:textId="02A514D6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65A55425" w14:textId="3E83DF0A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</w:tcPr>
          <w:p w14:paraId="7DB56B7B" w14:textId="641047A4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1AED76C" w14:textId="6C791F5F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B8B195C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0B00A804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F8DC06D" w14:textId="40E562B0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dxa"/>
          </w:tcPr>
          <w:p w14:paraId="0AF74823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красная</w:t>
            </w:r>
          </w:p>
        </w:tc>
        <w:tc>
          <w:tcPr>
            <w:tcW w:w="3116" w:type="dxa"/>
            <w:gridSpan w:val="2"/>
            <w:vMerge/>
          </w:tcPr>
          <w:p w14:paraId="5C1BFAF9" w14:textId="33742D36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84921CA" w14:textId="5F994394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</w:tcPr>
          <w:p w14:paraId="16E82007" w14:textId="15C27F4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8781972" w14:textId="33E94425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274EEF8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70B6C57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33A681D" w14:textId="3B07D61A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</w:tcPr>
          <w:p w14:paraId="1C0482C7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голубая</w:t>
            </w:r>
          </w:p>
        </w:tc>
        <w:tc>
          <w:tcPr>
            <w:tcW w:w="3116" w:type="dxa"/>
            <w:gridSpan w:val="2"/>
            <w:vMerge/>
          </w:tcPr>
          <w:p w14:paraId="62B8DF06" w14:textId="2B209518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2F523AAC" w14:textId="6199799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</w:tcPr>
          <w:p w14:paraId="3633C891" w14:textId="57DA9BE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950D5C0" w14:textId="62216530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D250828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0D2BF6BE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EC24564" w14:textId="36AD7DF6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dxa"/>
          </w:tcPr>
          <w:p w14:paraId="0E98CED1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коричневая</w:t>
            </w:r>
          </w:p>
        </w:tc>
        <w:tc>
          <w:tcPr>
            <w:tcW w:w="3116" w:type="dxa"/>
            <w:gridSpan w:val="2"/>
            <w:vMerge/>
          </w:tcPr>
          <w:p w14:paraId="6DECDB2D" w14:textId="58F3733D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53F88635" w14:textId="789BC50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</w:tcPr>
          <w:p w14:paraId="1788A1B1" w14:textId="0AE2B520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2A142FC" w14:textId="7BA22C41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F939E47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4F65DDBB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AA58EB1" w14:textId="38C60A0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15" w:type="dxa"/>
          </w:tcPr>
          <w:p w14:paraId="7BB3035E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красно-коричневая</w:t>
            </w:r>
          </w:p>
        </w:tc>
        <w:tc>
          <w:tcPr>
            <w:tcW w:w="3116" w:type="dxa"/>
            <w:gridSpan w:val="2"/>
            <w:vMerge/>
          </w:tcPr>
          <w:p w14:paraId="6C601AED" w14:textId="03CD729F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6A3FB152" w14:textId="364B51C9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</w:tcPr>
          <w:p w14:paraId="44BE6E0C" w14:textId="028D589A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DF5F540" w14:textId="6FAFC250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FCE7B88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31DB4FD3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11F83A29" w14:textId="207B8935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15" w:type="dxa"/>
          </w:tcPr>
          <w:p w14:paraId="4B29A05D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ПФ 115 серая</w:t>
            </w:r>
          </w:p>
        </w:tc>
        <w:tc>
          <w:tcPr>
            <w:tcW w:w="3116" w:type="dxa"/>
            <w:gridSpan w:val="2"/>
            <w:vMerge/>
          </w:tcPr>
          <w:p w14:paraId="7ADBE798" w14:textId="30551594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0050697" w14:textId="038CB17D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</w:tcPr>
          <w:p w14:paraId="415484B7" w14:textId="4781BBF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150B4F8" w14:textId="5890AD48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03B6695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31C7DBCE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592287F" w14:textId="3E4B87DA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dxa"/>
            <w:vAlign w:val="center"/>
          </w:tcPr>
          <w:p w14:paraId="55CE5C96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Краска спрей желтая</w:t>
            </w:r>
          </w:p>
        </w:tc>
        <w:tc>
          <w:tcPr>
            <w:tcW w:w="3116" w:type="dxa"/>
            <w:gridSpan w:val="2"/>
            <w:vMerge w:val="restart"/>
            <w:vAlign w:val="center"/>
          </w:tcPr>
          <w:p w14:paraId="03B630D2" w14:textId="77777777" w:rsidR="00C35F55" w:rsidRPr="00C473CA" w:rsidRDefault="00C35F55" w:rsidP="00C35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Универсальная быстросохнущая эмаль на основе органического растворителя, для окрашивания различных поверхностей (строительные и декоративные работы, а также для применения в быту).</w:t>
            </w:r>
          </w:p>
          <w:p w14:paraId="7F7B9924" w14:textId="77777777" w:rsidR="00C35F55" w:rsidRPr="00C473CA" w:rsidRDefault="00C35F55" w:rsidP="00C35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Поверхность: Металл, Бетон, Дерево, </w:t>
            </w:r>
            <w:proofErr w:type="spellStart"/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Гипсокартон</w:t>
            </w:r>
            <w:proofErr w:type="spellEnd"/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Стекло, Бумага.</w:t>
            </w:r>
          </w:p>
          <w:p w14:paraId="43AEE467" w14:textId="77777777" w:rsidR="00C35F55" w:rsidRPr="00C473CA" w:rsidRDefault="00C35F55" w:rsidP="00C35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Применение: для наружных работ, для внутренних работ.</w:t>
            </w:r>
          </w:p>
          <w:p w14:paraId="277D13AB" w14:textId="77777777" w:rsidR="00C35F55" w:rsidRPr="00C473CA" w:rsidRDefault="00C35F55" w:rsidP="00C35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Основа материала: органический растворитель.</w:t>
            </w:r>
          </w:p>
          <w:p w14:paraId="04684F35" w14:textId="77777777" w:rsidR="00C35F55" w:rsidRPr="00C473CA" w:rsidRDefault="00C35F55" w:rsidP="00C35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Время высыхания - 7–10 минут при температуре +25ºС.</w:t>
            </w:r>
          </w:p>
          <w:p w14:paraId="1328579F" w14:textId="30B34DB1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Объем 400 мл.</w:t>
            </w:r>
          </w:p>
        </w:tc>
        <w:tc>
          <w:tcPr>
            <w:tcW w:w="1422" w:type="dxa"/>
            <w:gridSpan w:val="2"/>
            <w:vAlign w:val="center"/>
          </w:tcPr>
          <w:p w14:paraId="1C2DC15E" w14:textId="3304935F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1D088ED4" w14:textId="5196769B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0DB62D2E" w14:textId="627426FC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0EFFCF4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60E26E2E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B484C65" w14:textId="22674523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dxa"/>
            <w:vAlign w:val="center"/>
          </w:tcPr>
          <w:p w14:paraId="27900385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Краска спрей зеленая</w:t>
            </w:r>
          </w:p>
        </w:tc>
        <w:tc>
          <w:tcPr>
            <w:tcW w:w="3116" w:type="dxa"/>
            <w:gridSpan w:val="2"/>
            <w:vMerge/>
            <w:vAlign w:val="center"/>
          </w:tcPr>
          <w:p w14:paraId="7FA7A15E" w14:textId="7EA1FDBC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6A61CB3" w14:textId="14510302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26AF9AE4" w14:textId="02ED3062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5CE69BD1" w14:textId="6C5C2977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5F486C2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593E5E1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9A9D345" w14:textId="6ED403F0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dxa"/>
            <w:vAlign w:val="center"/>
          </w:tcPr>
          <w:p w14:paraId="1915A97A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Краска спрей красная</w:t>
            </w:r>
          </w:p>
        </w:tc>
        <w:tc>
          <w:tcPr>
            <w:tcW w:w="3116" w:type="dxa"/>
            <w:gridSpan w:val="2"/>
            <w:vMerge/>
            <w:vAlign w:val="center"/>
          </w:tcPr>
          <w:p w14:paraId="331AE1DF" w14:textId="114EDA34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A2C3A58" w14:textId="6065CC1B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5C7C7CCC" w14:textId="3C5423F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957FFC1" w14:textId="39D5DC98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FFB5D7D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0803B085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8ACCF2E" w14:textId="56A7FF2E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dxa"/>
            <w:vAlign w:val="center"/>
          </w:tcPr>
          <w:p w14:paraId="0EEAE37F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Краска спрей черная</w:t>
            </w:r>
          </w:p>
        </w:tc>
        <w:tc>
          <w:tcPr>
            <w:tcW w:w="3116" w:type="dxa"/>
            <w:gridSpan w:val="2"/>
            <w:vMerge/>
            <w:vAlign w:val="center"/>
          </w:tcPr>
          <w:p w14:paraId="2894F958" w14:textId="2B5FA28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022C515" w14:textId="02F4AAC1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77449E60" w14:textId="7F47506D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62E7271" w14:textId="2ECC8630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EE95235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614F1B7F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10979C23" w14:textId="05F55E42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1" w:type="dxa"/>
            <w:gridSpan w:val="3"/>
            <w:vAlign w:val="center"/>
          </w:tcPr>
          <w:p w14:paraId="56BBE38C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Краска водоэмульсионная фасадная белая</w:t>
            </w:r>
          </w:p>
          <w:p w14:paraId="4C518C16" w14:textId="643B6C70" w:rsidR="00C35F55" w:rsidRPr="00C473CA" w:rsidRDefault="00C35F55" w:rsidP="00C35F5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Атмосферостойкая акриловая краска для внутренних и наружных работ. Образует водоотталкивающее, влагостойкое, эластичное и долговечное покрытие.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 xml:space="preserve">Предназначена для окраски фасадов зданий и создания износостойких и влагостойких покрытий внутри помещений. Для покрытия цементной штукатурки, бетона, кирпича, поверхностей систем теплоизоляции фасадов, а также по гипсовым основаниям,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гипсокартону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, ДВП, ДСП, QSB и OSB, фанере, дереву и обоям внутри помещений.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Расход: 100-140 мл/м².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Цвет: белый.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Степень глянца: матовая.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Плотность: 1,56 кг/л.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Класс истирания: 2 согласно DIN EN 13300.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 xml:space="preserve">Нанесение следующего слоя:1-2 часа, полное высыхание — 8-10 часов при температуре основания +20°С и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отн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. влажности воздуха 60</w:t>
            </w:r>
            <w:proofErr w:type="gram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%.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Разбавитель</w:t>
            </w:r>
            <w:proofErr w:type="gram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: вода до 10%.</w:t>
            </w:r>
          </w:p>
          <w:p w14:paraId="234D9893" w14:textId="6F78081F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Фасовка: 14 кг.</w:t>
            </w:r>
          </w:p>
        </w:tc>
        <w:tc>
          <w:tcPr>
            <w:tcW w:w="1422" w:type="dxa"/>
            <w:gridSpan w:val="2"/>
            <w:vAlign w:val="center"/>
          </w:tcPr>
          <w:p w14:paraId="2CC0743B" w14:textId="4BB4469E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31CDF1F3" w14:textId="5E05F8B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2E2F92B" w14:textId="1E7CB8E5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87DE88D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7AF2CC37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2DED2C5" w14:textId="312DB596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231" w:type="dxa"/>
            <w:gridSpan w:val="3"/>
            <w:vAlign w:val="center"/>
          </w:tcPr>
          <w:p w14:paraId="4EC1CC0F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Грунтовка по металлу (серая)</w:t>
            </w:r>
          </w:p>
          <w:p w14:paraId="29489E2B" w14:textId="1BF2DAD5" w:rsidR="00C35F55" w:rsidRPr="00C473CA" w:rsidRDefault="00C35F55" w:rsidP="00C35F55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Расход на однослойное нанесение: 80-120 г/м2 в зависимости от типа поверхности и метода нанесения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Разбавитель: растворитель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Способ нанесения: наносить кистью, валиком, краскораспылителем или методом окунания.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Время высыхания (+23 °С, 50% RH) не более 24 часов.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 xml:space="preserve">Массовая доля нелетучих веществ: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. 77 %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 xml:space="preserve">Плотность: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. 1,45 г/см3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 xml:space="preserve">Твердость: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. 40 сек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</w:r>
            <w:r w:rsidRPr="00C473CA">
              <w:rPr>
                <w:rFonts w:eastAsia="Calibri" w:cs="Times New Roman"/>
                <w:sz w:val="24"/>
                <w:szCs w:val="24"/>
              </w:rPr>
              <w:t>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6CF287A3" w14:textId="4BB196B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3D138716" w14:textId="76EFEEBA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1E89FDA" w14:textId="44C7B910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34494BEF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05C3F2B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2725C1C" w14:textId="419C0A64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1" w:type="dxa"/>
            <w:gridSpan w:val="3"/>
            <w:vAlign w:val="center"/>
          </w:tcPr>
          <w:p w14:paraId="1A55A3F4" w14:textId="7777777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Грунтовка глубокого проникновения</w:t>
            </w:r>
          </w:p>
          <w:p w14:paraId="22AED58A" w14:textId="00BAD3A2" w:rsidR="00C35F55" w:rsidRPr="00C473CA" w:rsidRDefault="00C35F55" w:rsidP="00C35F5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 xml:space="preserve">Состав: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aкрил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-стирольная дисперсия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Плотность: 1,04 кг/л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Цвет: белый, после высыхания прозрачный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Температура выполнения работ: от +5°С до +30°С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Время высыхания: 3-6 часов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Запах</w:t>
            </w:r>
            <w:proofErr w:type="gram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: отсутствует, экологически чистый продукт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Концентрация: готова к применению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Расход: 0,1-0,25 л/м2</w:t>
            </w:r>
          </w:p>
          <w:p w14:paraId="7844425C" w14:textId="2842D7AA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sz w:val="24"/>
                <w:szCs w:val="24"/>
              </w:rPr>
              <w:t>Объем 10 л.</w:t>
            </w:r>
          </w:p>
        </w:tc>
        <w:tc>
          <w:tcPr>
            <w:tcW w:w="1422" w:type="dxa"/>
            <w:gridSpan w:val="2"/>
            <w:vAlign w:val="center"/>
          </w:tcPr>
          <w:p w14:paraId="54541123" w14:textId="6DA64643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6A7D3019" w14:textId="1EE25960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DB2B95C" w14:textId="31321C87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C7DEB97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2C93591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9436837" w14:textId="1A47826F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231" w:type="dxa"/>
            <w:gridSpan w:val="3"/>
            <w:vAlign w:val="center"/>
          </w:tcPr>
          <w:p w14:paraId="332783F5" w14:textId="77777777" w:rsidR="00C35F55" w:rsidRPr="00C473CA" w:rsidRDefault="00C35F55" w:rsidP="00C35F55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Растворитель </w:t>
            </w:r>
          </w:p>
          <w:p w14:paraId="3A01EAFC" w14:textId="0DFE2AD8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Объем 0,5 л.</w:t>
            </w:r>
          </w:p>
        </w:tc>
        <w:tc>
          <w:tcPr>
            <w:tcW w:w="1422" w:type="dxa"/>
            <w:gridSpan w:val="2"/>
            <w:vAlign w:val="center"/>
          </w:tcPr>
          <w:p w14:paraId="18D2A7BB" w14:textId="6C8B740A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4014B0D0" w14:textId="3CEF9E5E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6A099B0" w14:textId="5FAB0CBE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A34F478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7AF1FD2E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BCCA0DE" w14:textId="4463A993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1" w:type="dxa"/>
            <w:gridSpan w:val="3"/>
            <w:vAlign w:val="center"/>
          </w:tcPr>
          <w:p w14:paraId="6ABE55F7" w14:textId="77777777" w:rsidR="00C35F55" w:rsidRPr="00C473CA" w:rsidRDefault="00C35F55" w:rsidP="00C35F55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473CA">
              <w:rPr>
                <w:rFonts w:cs="Times New Roman"/>
                <w:color w:val="000000"/>
                <w:sz w:val="24"/>
                <w:szCs w:val="24"/>
              </w:rPr>
              <w:t>Уайтспирит</w:t>
            </w:r>
            <w:proofErr w:type="spellEnd"/>
          </w:p>
          <w:p w14:paraId="173B416B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Уайт-спирит (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нефрас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 xml:space="preserve"> С4-155/</w:t>
            </w:r>
            <w:proofErr w:type="gram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200)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Выпускается</w:t>
            </w:r>
            <w:proofErr w:type="gram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 xml:space="preserve"> согласно ГОСТ 3134-78.</w:t>
            </w:r>
          </w:p>
          <w:p w14:paraId="64442742" w14:textId="57495812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Объем 0,5 л.</w:t>
            </w:r>
          </w:p>
        </w:tc>
        <w:tc>
          <w:tcPr>
            <w:tcW w:w="1422" w:type="dxa"/>
            <w:gridSpan w:val="2"/>
            <w:vAlign w:val="center"/>
          </w:tcPr>
          <w:p w14:paraId="21D12D84" w14:textId="4F9B4401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6634C28C" w14:textId="128CBBA0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5A2FB2D" w14:textId="74CFE297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88AABE9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7E3442A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08AD183" w14:textId="3E6D50A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1" w:type="dxa"/>
            <w:gridSpan w:val="3"/>
            <w:vAlign w:val="center"/>
          </w:tcPr>
          <w:p w14:paraId="22F4D919" w14:textId="77777777" w:rsidR="00C35F55" w:rsidRPr="00C473CA" w:rsidRDefault="00C35F55" w:rsidP="00C35F55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Краска алкидная для окон и дверей белая</w:t>
            </w:r>
          </w:p>
          <w:p w14:paraId="5894558C" w14:textId="71FFD6F7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Фасовка 0,8 кг.</w:t>
            </w:r>
          </w:p>
        </w:tc>
        <w:tc>
          <w:tcPr>
            <w:tcW w:w="1422" w:type="dxa"/>
            <w:gridSpan w:val="2"/>
            <w:vAlign w:val="center"/>
          </w:tcPr>
          <w:p w14:paraId="5756697C" w14:textId="3C0693C3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720ABB96" w14:textId="635F60E0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4DA2B639" w14:textId="11187344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63584CA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039B1C80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5EDD184" w14:textId="02BC1839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1" w:type="dxa"/>
            <w:gridSpan w:val="3"/>
            <w:vAlign w:val="center"/>
          </w:tcPr>
          <w:p w14:paraId="26394AEE" w14:textId="77777777" w:rsidR="00C35F55" w:rsidRPr="00C473CA" w:rsidRDefault="00C35F55" w:rsidP="00C35F55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Краска белая для батарей отопления без запаха   </w:t>
            </w:r>
          </w:p>
          <w:p w14:paraId="56663551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Для внутренних работ.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>Жаростойкая, не желтеет при температуре до +120°C.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>Состав: Акриловая дисперсия, пигменты, наполнители, вода, гликоль, добавки, консервант.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>Расход: 10 м²/л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>Степень глянца: глянцевая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>Плотность: 1,22 кг/л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 xml:space="preserve">Время высыхания: (при +20°C, </w:t>
            </w:r>
            <w:proofErr w:type="spell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влажн</w:t>
            </w:r>
            <w:proofErr w:type="spell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. 65%): от пыли 3-4 часа, на "отлип" 8-12 часов, полное 12 часов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>Разбавитель: вода до 10%.</w:t>
            </w:r>
          </w:p>
          <w:p w14:paraId="7F8B8E7D" w14:textId="2A183773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Фасовка 0,75 кг.</w:t>
            </w:r>
          </w:p>
        </w:tc>
        <w:tc>
          <w:tcPr>
            <w:tcW w:w="1422" w:type="dxa"/>
            <w:gridSpan w:val="2"/>
            <w:vAlign w:val="center"/>
          </w:tcPr>
          <w:p w14:paraId="5692EE64" w14:textId="212CCD0C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3424801F" w14:textId="4EC2FAC8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7E653F0" w14:textId="20CB5910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A2EE1D9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F55" w:rsidRPr="00C473CA" w14:paraId="3396A315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0A105BB" w14:textId="04F9F85C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1" w:type="dxa"/>
            <w:gridSpan w:val="3"/>
            <w:vAlign w:val="center"/>
          </w:tcPr>
          <w:p w14:paraId="7EFC64CC" w14:textId="77777777" w:rsidR="00C35F55" w:rsidRPr="00C473CA" w:rsidRDefault="00C35F55" w:rsidP="00C35F55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Бетон-контакт</w:t>
            </w:r>
          </w:p>
          <w:p w14:paraId="7615090E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Расход: 250-350 г/м²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Время высыхания: нанесение следующего слоя 6 часов, полное высыхание 24 часа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Разбавитель: не разбавлять</w:t>
            </w:r>
          </w:p>
          <w:p w14:paraId="200944AA" w14:textId="77777777" w:rsidR="00C35F55" w:rsidRPr="00C473CA" w:rsidRDefault="00C35F55" w:rsidP="00C35F5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Плотность 1,35 кг/</w:t>
            </w:r>
            <w:proofErr w:type="gramStart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л;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Применять</w:t>
            </w:r>
            <w:proofErr w:type="gramEnd"/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при температуре воздуха и основы от +5 до +30°C, не наносить на промерзшие поверхности;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- устойчива к воздействию щелочей;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- влагостойкая, снижает уровень влагопоглощения;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>- не содержит растворителей;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br/>
              <w:t xml:space="preserve">- подходит для окрашенных, металлических, </w:t>
            </w: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керамических поверхностей; наносится валиком или кистью на очищенные, обезжиренные, сухие и прочные основы без крошащихся и отслаивающихся участков.</w:t>
            </w:r>
          </w:p>
          <w:p w14:paraId="6C65CFB7" w14:textId="1E9BFADD" w:rsidR="00C35F55" w:rsidRPr="00C473CA" w:rsidRDefault="00C35F55" w:rsidP="00C35F5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Calibri" w:cs="Times New Roman"/>
                <w:color w:val="000000"/>
                <w:sz w:val="24"/>
                <w:szCs w:val="24"/>
              </w:rPr>
              <w:t>Фасовка 14 кг.</w:t>
            </w:r>
          </w:p>
        </w:tc>
        <w:tc>
          <w:tcPr>
            <w:tcW w:w="1422" w:type="dxa"/>
            <w:gridSpan w:val="2"/>
            <w:vAlign w:val="center"/>
          </w:tcPr>
          <w:p w14:paraId="1F4B2E27" w14:textId="291BB80E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4" w:type="dxa"/>
            <w:gridSpan w:val="2"/>
            <w:vAlign w:val="center"/>
          </w:tcPr>
          <w:p w14:paraId="6C8838F3" w14:textId="2770AC0E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8DE9831" w14:textId="7753FFC6" w:rsidR="00C35F55" w:rsidRPr="00C473CA" w:rsidRDefault="00C35F55" w:rsidP="00C35F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E815B41" w14:textId="77777777" w:rsidR="00C35F55" w:rsidRPr="00C473CA" w:rsidRDefault="00C35F55" w:rsidP="00C35F5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1EEF7B9C" w14:textId="77777777" w:rsidTr="008B17B9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4FB27A2" w14:textId="77777777" w:rsidR="00514DF4" w:rsidRPr="00C473CA" w:rsidRDefault="00514DF4" w:rsidP="0078320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22C44E0" w14:textId="2737CC18" w:rsidR="00514DF4" w:rsidRPr="00C473CA" w:rsidRDefault="006F1654" w:rsidP="0078320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нужд МГУП «</w:t>
            </w:r>
            <w:proofErr w:type="spellStart"/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gridSpan w:val="2"/>
          </w:tcPr>
          <w:p w14:paraId="17785D7E" w14:textId="77777777" w:rsidR="00514DF4" w:rsidRPr="00C473CA" w:rsidRDefault="00514DF4" w:rsidP="00783206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623D38E0" w14:textId="77777777" w:rsidR="00514DF4" w:rsidRPr="00C473CA" w:rsidRDefault="00514DF4" w:rsidP="00783206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75B02BE" w14:textId="2C3BBFAC" w:rsidR="00514DF4" w:rsidRPr="00C473CA" w:rsidRDefault="00514DF4" w:rsidP="00783206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98503CC" w14:textId="77777777" w:rsidR="00514DF4" w:rsidRPr="00C473CA" w:rsidRDefault="00514DF4" w:rsidP="0078320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62470723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465C29F" w14:textId="229D7755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1" w:type="dxa"/>
            <w:gridSpan w:val="3"/>
          </w:tcPr>
          <w:p w14:paraId="2EE83B62" w14:textId="7339B866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bCs/>
                <w:sz w:val="24"/>
                <w:szCs w:val="24"/>
              </w:rPr>
              <w:t>Грунтовка ГФ-021 серого цвета, фасовка 2,8 кг</w:t>
            </w:r>
          </w:p>
        </w:tc>
        <w:tc>
          <w:tcPr>
            <w:tcW w:w="1422" w:type="dxa"/>
            <w:gridSpan w:val="2"/>
          </w:tcPr>
          <w:p w14:paraId="57275D42" w14:textId="4290A6AF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bCs/>
                <w:sz w:val="24"/>
                <w:szCs w:val="24"/>
              </w:rPr>
              <w:t>Бан</w:t>
            </w:r>
            <w:proofErr w:type="spellEnd"/>
            <w:r w:rsidRPr="00C473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</w:tcPr>
          <w:p w14:paraId="004D4C55" w14:textId="42576589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E3AEE7A" w14:textId="61BBE501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5DB89EC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59CF76C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9E9B2D7" w14:textId="0DF7BDB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1" w:type="dxa"/>
            <w:gridSpan w:val="3"/>
          </w:tcPr>
          <w:p w14:paraId="757EB5DF" w14:textId="66A1E1A8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bCs/>
                <w:sz w:val="24"/>
                <w:szCs w:val="24"/>
              </w:rPr>
              <w:t>Эмаль ПФ-115 красная,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37522074" w14:textId="2DDF0A11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39214F20" w14:textId="60920B16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9142F10" w14:textId="3075FABF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365E46D0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2C253DA7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70C6246" w14:textId="7435D40B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1" w:type="dxa"/>
            <w:gridSpan w:val="3"/>
            <w:vAlign w:val="center"/>
          </w:tcPr>
          <w:p w14:paraId="0122D0D4" w14:textId="0531291C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Эмаль ПФ-115 желтая,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640232BB" w14:textId="5DC02DD2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703DD8E5" w14:textId="30AAC188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FB20DBD" w14:textId="4DE54967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CC5D264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1414942F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BBB0071" w14:textId="50149D89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1" w:type="dxa"/>
            <w:gridSpan w:val="3"/>
            <w:vAlign w:val="center"/>
          </w:tcPr>
          <w:p w14:paraId="400CC18C" w14:textId="42FF44B0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Эмаль ПФ-115 синяя,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011090F2" w14:textId="21CF5BFE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6FEEF52A" w14:textId="2B08F418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4469F12D" w14:textId="0FB6B94A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F56129B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1F4983A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4859AAD" w14:textId="41EC6E35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1" w:type="dxa"/>
            <w:gridSpan w:val="3"/>
            <w:vAlign w:val="center"/>
          </w:tcPr>
          <w:p w14:paraId="448BC340" w14:textId="210BA842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Эмаль ПФ-115 зеленая,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3F5F6A55" w14:textId="118907E0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673DB720" w14:textId="50FFD6F8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40CE5760" w14:textId="3D404FAF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6FAD1A5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5E18FC9B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24B8569" w14:textId="264CAE23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1" w:type="dxa"/>
            <w:gridSpan w:val="3"/>
            <w:vAlign w:val="center"/>
          </w:tcPr>
          <w:p w14:paraId="064A09C1" w14:textId="638B25AF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Эмаль ПФ -115 серая,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07127178" w14:textId="01E6C396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3BCB3668" w14:textId="0CE9FCA8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164E736" w14:textId="45A73C90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706E1FF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13F2FEE3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F9FA1A5" w14:textId="66C1481C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1" w:type="dxa"/>
            <w:gridSpan w:val="3"/>
            <w:vAlign w:val="center"/>
          </w:tcPr>
          <w:p w14:paraId="2A0920E4" w14:textId="54FFDA04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73CA">
              <w:rPr>
                <w:rFonts w:cs="Times New Roman"/>
                <w:sz w:val="24"/>
                <w:szCs w:val="24"/>
              </w:rPr>
              <w:t>Эмаль  ПФ</w:t>
            </w:r>
            <w:proofErr w:type="gramEnd"/>
            <w:r w:rsidRPr="00C473CA">
              <w:rPr>
                <w:rFonts w:cs="Times New Roman"/>
                <w:sz w:val="24"/>
                <w:szCs w:val="24"/>
              </w:rPr>
              <w:t>-115  черная,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7F55B658" w14:textId="078E5E20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6EAC51F6" w14:textId="7BBDB8B8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B3F9EAC" w14:textId="7DF3024D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2B71024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0BDCB45A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6C28FAB7" w14:textId="1FF83A62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1" w:type="dxa"/>
            <w:gridSpan w:val="3"/>
            <w:vAlign w:val="center"/>
          </w:tcPr>
          <w:p w14:paraId="7B273DC8" w14:textId="4C97A5A2" w:rsidR="00C37E88" w:rsidRPr="00C473CA" w:rsidRDefault="00C37E88" w:rsidP="00C37E8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73CA">
              <w:rPr>
                <w:rFonts w:cs="Times New Roman"/>
                <w:sz w:val="24"/>
                <w:szCs w:val="24"/>
              </w:rPr>
              <w:t>Эмаль  ПФ</w:t>
            </w:r>
            <w:proofErr w:type="gramEnd"/>
            <w:r w:rsidRPr="00C473CA">
              <w:rPr>
                <w:rFonts w:cs="Times New Roman"/>
                <w:sz w:val="24"/>
                <w:szCs w:val="24"/>
              </w:rPr>
              <w:t>-115   белая, фасовка 2,8 кг</w:t>
            </w:r>
          </w:p>
        </w:tc>
        <w:tc>
          <w:tcPr>
            <w:tcW w:w="1422" w:type="dxa"/>
            <w:gridSpan w:val="2"/>
            <w:vAlign w:val="center"/>
          </w:tcPr>
          <w:p w14:paraId="5F86A094" w14:textId="38646A40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64" w:type="dxa"/>
            <w:gridSpan w:val="2"/>
          </w:tcPr>
          <w:p w14:paraId="6A9D4908" w14:textId="7F4CF27C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B7A12E0" w14:textId="63D12C4C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532E08A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56F4A3D0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48F6FC2" w14:textId="10E47DC6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1" w:type="dxa"/>
            <w:gridSpan w:val="3"/>
            <w:vAlign w:val="center"/>
          </w:tcPr>
          <w:p w14:paraId="2DBF3ABF" w14:textId="294F1A24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водоэмульсионная для наружных работ, фасовка – 14кг</w:t>
            </w:r>
          </w:p>
        </w:tc>
        <w:tc>
          <w:tcPr>
            <w:tcW w:w="1422" w:type="dxa"/>
            <w:gridSpan w:val="2"/>
            <w:vAlign w:val="center"/>
          </w:tcPr>
          <w:p w14:paraId="7158F8D8" w14:textId="1AF721E4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Ведр</w:t>
            </w:r>
            <w:proofErr w:type="spellEnd"/>
            <w:r w:rsidRPr="00C473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</w:tcPr>
          <w:p w14:paraId="53B3986D" w14:textId="15DBE173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C3D7FFD" w14:textId="2F07A78D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E63D523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1ED72064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23D4566" w14:textId="28B9C2F0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1" w:type="dxa"/>
            <w:gridSpan w:val="3"/>
            <w:vAlign w:val="center"/>
          </w:tcPr>
          <w:p w14:paraId="039BFD93" w14:textId="275387A2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Краска водоэмульсионная для внутренних работ, фасовка – 14кг</w:t>
            </w:r>
          </w:p>
        </w:tc>
        <w:tc>
          <w:tcPr>
            <w:tcW w:w="1422" w:type="dxa"/>
            <w:gridSpan w:val="2"/>
            <w:vAlign w:val="center"/>
          </w:tcPr>
          <w:p w14:paraId="6C4C1905" w14:textId="2F64C668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Ведр</w:t>
            </w:r>
            <w:proofErr w:type="spellEnd"/>
            <w:r w:rsidRPr="00C473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</w:tcPr>
          <w:p w14:paraId="7F5C7755" w14:textId="481C3E26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25BA7A1" w14:textId="2BEB5D06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13A90F0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3C799F35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E026C5A" w14:textId="797838E4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1" w:type="dxa"/>
            <w:gridSpan w:val="3"/>
            <w:vAlign w:val="center"/>
          </w:tcPr>
          <w:p w14:paraId="7E03923B" w14:textId="0905E885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Растворитель Уайт- спирит, фасовка – 0,9 литров</w:t>
            </w:r>
          </w:p>
        </w:tc>
        <w:tc>
          <w:tcPr>
            <w:tcW w:w="1422" w:type="dxa"/>
            <w:gridSpan w:val="2"/>
            <w:vAlign w:val="center"/>
          </w:tcPr>
          <w:p w14:paraId="54820C6D" w14:textId="7E8924BF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Бут.</w:t>
            </w:r>
          </w:p>
        </w:tc>
        <w:tc>
          <w:tcPr>
            <w:tcW w:w="1564" w:type="dxa"/>
            <w:gridSpan w:val="2"/>
          </w:tcPr>
          <w:p w14:paraId="517634C1" w14:textId="6E53B7A2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A0DE3F5" w14:textId="195AF503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31EF1807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4F474D92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0DD85DA" w14:textId="142B7C84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1" w:type="dxa"/>
            <w:gridSpan w:val="3"/>
            <w:vAlign w:val="center"/>
          </w:tcPr>
          <w:p w14:paraId="6D64CE9D" w14:textId="225B3827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Растворитель 646, фасовка – 0,9 литров</w:t>
            </w:r>
          </w:p>
        </w:tc>
        <w:tc>
          <w:tcPr>
            <w:tcW w:w="1422" w:type="dxa"/>
            <w:gridSpan w:val="2"/>
            <w:vAlign w:val="center"/>
          </w:tcPr>
          <w:p w14:paraId="1E6C0E0A" w14:textId="1CB8B29F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Бут.</w:t>
            </w:r>
          </w:p>
        </w:tc>
        <w:tc>
          <w:tcPr>
            <w:tcW w:w="1564" w:type="dxa"/>
            <w:gridSpan w:val="2"/>
          </w:tcPr>
          <w:p w14:paraId="3167777B" w14:textId="74A93F79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258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4F5755BE" w14:textId="3ED2A096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4814BD6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5E58BA1F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D77CB67" w14:textId="635486D4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1" w:type="dxa"/>
            <w:gridSpan w:val="3"/>
            <w:vAlign w:val="center"/>
          </w:tcPr>
          <w:p w14:paraId="0D2D5BA5" w14:textId="77777777" w:rsidR="00C37E88" w:rsidRPr="00C473CA" w:rsidRDefault="00C37E88" w:rsidP="00C37E8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73CA">
              <w:rPr>
                <w:rFonts w:cs="Times New Roman"/>
                <w:sz w:val="24"/>
                <w:szCs w:val="24"/>
              </w:rPr>
              <w:t>Грунтовка универсальная глубокого проникновения, фасовка – 10 литров</w:t>
            </w:r>
          </w:p>
          <w:p w14:paraId="77C327CC" w14:textId="20218F60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Форма выпуска – концентрат</w:t>
            </w:r>
          </w:p>
        </w:tc>
        <w:tc>
          <w:tcPr>
            <w:tcW w:w="1422" w:type="dxa"/>
            <w:gridSpan w:val="2"/>
            <w:vAlign w:val="center"/>
          </w:tcPr>
          <w:p w14:paraId="25FB68B7" w14:textId="1BF4EA43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Канистр.</w:t>
            </w:r>
          </w:p>
        </w:tc>
        <w:tc>
          <w:tcPr>
            <w:tcW w:w="1564" w:type="dxa"/>
            <w:gridSpan w:val="2"/>
            <w:vAlign w:val="center"/>
          </w:tcPr>
          <w:p w14:paraId="0CEA0406" w14:textId="1DCBD5FF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4DAC735" w14:textId="695F6D1E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818E6BD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37774EF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CE932D2" w14:textId="3CC559AB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1" w:type="dxa"/>
            <w:gridSpan w:val="3"/>
            <w:vAlign w:val="center"/>
          </w:tcPr>
          <w:p w14:paraId="3796B4E1" w14:textId="77777777" w:rsidR="00C37E88" w:rsidRPr="00C473CA" w:rsidRDefault="00C37E88" w:rsidP="00C37E8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73CA">
              <w:rPr>
                <w:rFonts w:cs="Times New Roman"/>
                <w:sz w:val="24"/>
                <w:szCs w:val="24"/>
              </w:rPr>
              <w:t xml:space="preserve">Грунтовка – </w:t>
            </w:r>
            <w:proofErr w:type="spellStart"/>
            <w:r w:rsidRPr="00C473CA">
              <w:rPr>
                <w:rFonts w:cs="Times New Roman"/>
                <w:sz w:val="24"/>
                <w:szCs w:val="24"/>
              </w:rPr>
              <w:t>бетоноконтакт</w:t>
            </w:r>
            <w:proofErr w:type="spellEnd"/>
            <w:r w:rsidRPr="00C473CA">
              <w:rPr>
                <w:rFonts w:cs="Times New Roman"/>
                <w:sz w:val="24"/>
                <w:szCs w:val="24"/>
              </w:rPr>
              <w:t>, фасовка – 14 кг</w:t>
            </w:r>
          </w:p>
          <w:p w14:paraId="694F69EB" w14:textId="173E524A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Форма выпуска – готовая смесь</w:t>
            </w:r>
          </w:p>
        </w:tc>
        <w:tc>
          <w:tcPr>
            <w:tcW w:w="1422" w:type="dxa"/>
            <w:gridSpan w:val="2"/>
            <w:vAlign w:val="center"/>
          </w:tcPr>
          <w:p w14:paraId="789BD959" w14:textId="328A999B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Ведр</w:t>
            </w:r>
            <w:proofErr w:type="spellEnd"/>
            <w:r w:rsidRPr="00C473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vAlign w:val="center"/>
          </w:tcPr>
          <w:p w14:paraId="591BD097" w14:textId="0A339179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69F4F17" w14:textId="08A911C8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8A9DC5A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E88" w:rsidRPr="00C473CA" w14:paraId="2E54F65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71D7DF8" w14:textId="7A0DC91D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1" w:type="dxa"/>
            <w:gridSpan w:val="3"/>
            <w:vAlign w:val="center"/>
          </w:tcPr>
          <w:p w14:paraId="65F48508" w14:textId="77777777" w:rsidR="00C37E88" w:rsidRPr="00C473CA" w:rsidRDefault="00C37E88" w:rsidP="00C37E8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73CA">
              <w:rPr>
                <w:rFonts w:cs="Times New Roman"/>
                <w:sz w:val="24"/>
                <w:szCs w:val="24"/>
              </w:rPr>
              <w:t>Стекло жидкое, фасовка – 2,2 кг</w:t>
            </w:r>
          </w:p>
          <w:p w14:paraId="4176994A" w14:textId="70A083CE" w:rsidR="00C37E88" w:rsidRPr="00C473CA" w:rsidRDefault="00C37E88" w:rsidP="00C37E8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Форма выпуска – водный раствор</w:t>
            </w:r>
          </w:p>
        </w:tc>
        <w:tc>
          <w:tcPr>
            <w:tcW w:w="1422" w:type="dxa"/>
            <w:gridSpan w:val="2"/>
            <w:vAlign w:val="center"/>
          </w:tcPr>
          <w:p w14:paraId="026576D6" w14:textId="7760915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CA">
              <w:rPr>
                <w:rFonts w:cs="Times New Roman"/>
                <w:sz w:val="24"/>
                <w:szCs w:val="24"/>
              </w:rPr>
              <w:t>Бан</w:t>
            </w:r>
            <w:proofErr w:type="spellEnd"/>
            <w:r w:rsidRPr="00C473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vAlign w:val="center"/>
          </w:tcPr>
          <w:p w14:paraId="6B02FB08" w14:textId="4EB4B442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DE39202" w14:textId="1B1E0DC5" w:rsidR="00C37E88" w:rsidRPr="00C473CA" w:rsidRDefault="00C37E88" w:rsidP="00C37E8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E6546AC" w14:textId="77777777" w:rsidR="00C37E88" w:rsidRPr="00C473CA" w:rsidRDefault="00C37E88" w:rsidP="00C37E8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DF4" w:rsidRPr="00C473CA" w14:paraId="083589CA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C7B8136" w14:textId="2BC826BF" w:rsidR="00514DF4" w:rsidRPr="00C473CA" w:rsidRDefault="00514DF4" w:rsidP="0078320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7918B607" w14:textId="4D9F6D7C" w:rsidR="00514DF4" w:rsidRPr="00C473CA" w:rsidRDefault="00783206" w:rsidP="0078320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нужд </w:t>
            </w:r>
            <w:r w:rsidR="00D8668D"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="00D8668D"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Бендерытеплоэнерго</w:t>
            </w:r>
            <w:proofErr w:type="spellEnd"/>
            <w:r w:rsidR="00D8668D" w:rsidRPr="00C473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2" w:type="dxa"/>
            <w:gridSpan w:val="2"/>
          </w:tcPr>
          <w:p w14:paraId="74B47DA0" w14:textId="77777777" w:rsidR="00514DF4" w:rsidRPr="00C473CA" w:rsidRDefault="00514DF4" w:rsidP="00783206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060D598B" w14:textId="77777777" w:rsidR="00514DF4" w:rsidRPr="00C473CA" w:rsidRDefault="00514DF4" w:rsidP="00783206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440C1A56" w14:textId="6C655225" w:rsidR="00514DF4" w:rsidRPr="00C473CA" w:rsidRDefault="00514DF4" w:rsidP="00783206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F5B2F62" w14:textId="77777777" w:rsidR="00514DF4" w:rsidRPr="00C473CA" w:rsidRDefault="00514DF4" w:rsidP="0078320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7037B1E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8F3ACEE" w14:textId="197CAADA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DCFD3" w14:textId="1483C113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белая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39030" w14:textId="1D92BF42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2FE9B" w14:textId="32B2F3B2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118,20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95A8F51" w14:textId="4930E5F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2390312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274625A8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3B138D3" w14:textId="6CC66A79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DAFD2" w14:textId="61B7EF1B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зеленая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BF01F" w14:textId="685CCDB3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4ACDF" w14:textId="3DE0FBC5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3AEFBD5" w14:textId="4C1E8442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AFFED79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410BD3D0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91F6AAF" w14:textId="12EF8BBC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C8E72" w14:textId="4818507C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красная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B355F" w14:textId="67D48FD1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32A30" w14:textId="4316C67F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5018134" w14:textId="1928B923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5C6A745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0DA71AC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7DC9B2EB" w14:textId="0AD074CE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1D1D7" w14:textId="31E03F65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черная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EB579" w14:textId="02ECDBDD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0AFA" w14:textId="53BB5C6A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B3BF14F" w14:textId="73864F4C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5A5331F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24833639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065D4111" w14:textId="4DFD9FF8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5EF62" w14:textId="7B356E5E" w:rsidR="006D77AA" w:rsidRPr="00C473CA" w:rsidRDefault="006D77AA" w:rsidP="006D77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желтая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D6403" w14:textId="29A5AD32" w:rsidR="006D77AA" w:rsidRPr="00C473CA" w:rsidRDefault="006D77AA" w:rsidP="00174C0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27FA9" w14:textId="092A1454" w:rsidR="006D77AA" w:rsidRPr="00C473CA" w:rsidRDefault="006D77AA" w:rsidP="00174C0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1A8558E" w14:textId="7777777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1E6F649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7A9E6DFA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1E92AC65" w14:textId="15EEC344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C5097" w14:textId="533B1D17" w:rsidR="006D77AA" w:rsidRPr="00C473CA" w:rsidRDefault="006D77AA" w:rsidP="006D77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синяя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CB003" w14:textId="53F22324" w:rsidR="006D77AA" w:rsidRPr="00C473CA" w:rsidRDefault="006D77AA" w:rsidP="00174C0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92002" w14:textId="6865DAEA" w:rsidR="006D77AA" w:rsidRPr="00C473CA" w:rsidRDefault="006D77AA" w:rsidP="00174C0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5A2DBA0D" w14:textId="7777777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7476FF2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3285FD8A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3872FCCA" w14:textId="03C5B6D6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8AC46" w14:textId="3A3F4E25" w:rsidR="006D77AA" w:rsidRPr="00C473CA" w:rsidRDefault="006D77AA" w:rsidP="006D77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Эмаль алкидная ПФ-115 серая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5B992" w14:textId="0B3AFCF7" w:rsidR="006D77AA" w:rsidRPr="00C473CA" w:rsidRDefault="006D77AA" w:rsidP="00174C0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CDC1A" w14:textId="260EC544" w:rsidR="006D77AA" w:rsidRPr="00C473CA" w:rsidRDefault="006D77AA" w:rsidP="00174C08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DD47E8C" w14:textId="7777777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C07CE66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7763D540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EBB416C" w14:textId="5303ECE2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9B31C" w14:textId="210340CF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Грунтовка глубокого проникновения «</w:t>
            </w:r>
            <w:proofErr w:type="spellStart"/>
            <w:r w:rsidRPr="00C473CA">
              <w:rPr>
                <w:rFonts w:cs="Times New Roman"/>
                <w:color w:val="000000"/>
                <w:sz w:val="24"/>
                <w:szCs w:val="24"/>
              </w:rPr>
              <w:t>Good</w:t>
            </w:r>
            <w:proofErr w:type="spellEnd"/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3CA">
              <w:rPr>
                <w:rFonts w:cs="Times New Roman"/>
                <w:color w:val="000000"/>
                <w:sz w:val="24"/>
                <w:szCs w:val="24"/>
              </w:rPr>
              <w:t>master</w:t>
            </w:r>
            <w:proofErr w:type="spellEnd"/>
            <w:r w:rsidRPr="00C473CA">
              <w:rPr>
                <w:rFonts w:cs="Times New Roman"/>
                <w:color w:val="000000"/>
                <w:sz w:val="24"/>
                <w:szCs w:val="24"/>
              </w:rPr>
              <w:t>» 10л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B6B37" w14:textId="6EEC9652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08B55" w14:textId="054FC3F3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4E92212" w14:textId="5DBACFBE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ECCF1C4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7D07BF78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4BF8EB6A" w14:textId="58A37C55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C2264" w14:textId="59510D7F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Грунт «</w:t>
            </w:r>
            <w:proofErr w:type="spellStart"/>
            <w:r w:rsidRPr="00C473CA">
              <w:rPr>
                <w:rFonts w:cs="Times New Roman"/>
                <w:color w:val="000000"/>
                <w:sz w:val="24"/>
                <w:szCs w:val="24"/>
              </w:rPr>
              <w:t>Quarzgrund</w:t>
            </w:r>
            <w:proofErr w:type="spellEnd"/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 D815», 10л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E9872" w14:textId="51C9A314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B7AB6" w14:textId="3F821281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7A702AD8" w14:textId="0FAE2E86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3C289C7A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7A2D137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2D4965EA" w14:textId="12E5A7BE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79DA4" w14:textId="7C0CA957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Уайт спирит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375C7" w14:textId="0CC95D94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F1B4F" w14:textId="2B8B5799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268,00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31C7A267" w14:textId="0CDF5C28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52AE0CC7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4A57644B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1AA7F846" w14:textId="0F60D5DB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C63BB" w14:textId="3AFC1D6C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Грунтовка ГФ-021 серая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ACFA7" w14:textId="750178E5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D27E4" w14:textId="5487E007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FB010B9" w14:textId="7777777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07E5A34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52CD9071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9718BA5" w14:textId="10F8DE05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72523" w14:textId="7BAA49AD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Краска дисперсионная фасадная 14кг/Юл </w:t>
            </w:r>
            <w:proofErr w:type="spellStart"/>
            <w:r w:rsidRPr="00C473CA">
              <w:rPr>
                <w:rFonts w:cs="Times New Roman"/>
                <w:color w:val="000000"/>
                <w:sz w:val="24"/>
                <w:szCs w:val="24"/>
              </w:rPr>
              <w:t>Dufa</w:t>
            </w:r>
            <w:proofErr w:type="spellEnd"/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473CA">
              <w:rPr>
                <w:rFonts w:cs="Times New Roman"/>
                <w:color w:val="000000"/>
                <w:sz w:val="24"/>
                <w:szCs w:val="24"/>
              </w:rPr>
              <w:t>Fassade</w:t>
            </w:r>
            <w:proofErr w:type="spellEnd"/>
            <w:r w:rsidRPr="00C473CA">
              <w:rPr>
                <w:rFonts w:cs="Times New Roman"/>
                <w:color w:val="000000"/>
                <w:sz w:val="24"/>
                <w:szCs w:val="24"/>
              </w:rPr>
              <w:t xml:space="preserve"> D690»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94A4" w14:textId="4ED96995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B4B32" w14:textId="05B45D29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23E07B0F" w14:textId="7777777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75DDA345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7AA" w:rsidRPr="00C473CA" w14:paraId="73BFD455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5EABA1F3" w14:textId="366A26C8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0BE57" w14:textId="7366B42D" w:rsidR="006D77AA" w:rsidRPr="00C473CA" w:rsidRDefault="006D77AA" w:rsidP="006D77A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Известь сухая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43125A" w14:textId="461B0AB9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4058D" w14:textId="16773619" w:rsidR="006D77AA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65F5B9A1" w14:textId="77777777" w:rsidR="006D77AA" w:rsidRPr="00C473CA" w:rsidRDefault="006D77AA" w:rsidP="006D77A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EDF334D" w14:textId="77777777" w:rsidR="006D77AA" w:rsidRPr="00C473CA" w:rsidRDefault="006D77AA" w:rsidP="006D77A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FB4" w:rsidRPr="00C473CA" w14:paraId="79B1E2E6" w14:textId="77777777" w:rsidTr="00174C08">
        <w:trPr>
          <w:gridAfter w:val="1"/>
          <w:wAfter w:w="236" w:type="dxa"/>
          <w:trHeight w:val="307"/>
        </w:trPr>
        <w:tc>
          <w:tcPr>
            <w:tcW w:w="709" w:type="dxa"/>
            <w:shd w:val="clear" w:color="auto" w:fill="auto"/>
            <w:noWrap/>
            <w:vAlign w:val="center"/>
          </w:tcPr>
          <w:p w14:paraId="18A2EC34" w14:textId="215E8CA4" w:rsidR="00580FB4" w:rsidRPr="00C473CA" w:rsidRDefault="006D77AA" w:rsidP="00580FB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C38DE" w14:textId="478647C3" w:rsidR="00580FB4" w:rsidRPr="00C473CA" w:rsidRDefault="006D77AA" w:rsidP="006D77A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Краска водоэмульсионная (белая)</w:t>
            </w:r>
          </w:p>
        </w:tc>
        <w:tc>
          <w:tcPr>
            <w:tcW w:w="1422" w:type="dxa"/>
            <w:gridSpan w:val="2"/>
          </w:tcPr>
          <w:p w14:paraId="302E7C68" w14:textId="28392EB7" w:rsidR="00580FB4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64" w:type="dxa"/>
            <w:gridSpan w:val="2"/>
          </w:tcPr>
          <w:p w14:paraId="026780DF" w14:textId="0F7646B2" w:rsidR="00580FB4" w:rsidRPr="00C473CA" w:rsidRDefault="006D77AA" w:rsidP="00174C0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57C78B61" w14:textId="77777777" w:rsidR="00580FB4" w:rsidRPr="00C473CA" w:rsidRDefault="00580FB4" w:rsidP="00580FB4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D3AF411" w14:textId="77777777" w:rsidR="00580FB4" w:rsidRPr="00C473CA" w:rsidRDefault="00580FB4" w:rsidP="00580FB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2C1FC5" w14:textId="77777777" w:rsidR="00174C08" w:rsidRPr="00C473CA" w:rsidRDefault="00174C08" w:rsidP="00174C08">
      <w:pPr>
        <w:spacing w:after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CB930C" w14:textId="77777777" w:rsidR="00174C08" w:rsidRPr="00C473CA" w:rsidRDefault="00174C08" w:rsidP="00174C08">
      <w:pPr>
        <w:spacing w:after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C02869" w14:textId="77777777" w:rsidR="00174C08" w:rsidRPr="00C473CA" w:rsidRDefault="00174C08" w:rsidP="00174C08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473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СОГЛАСОВАНО: </w:t>
      </w:r>
    </w:p>
    <w:p w14:paraId="2BDAFA65" w14:textId="77777777" w:rsidR="00174C08" w:rsidRPr="00C473CA" w:rsidRDefault="00174C08" w:rsidP="00174C08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473CA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Члены комиссии:</w:t>
      </w:r>
      <w:bookmarkStart w:id="0" w:name="_GoBack"/>
      <w:bookmarkEnd w:id="0"/>
    </w:p>
    <w:sectPr w:rsidR="00174C08" w:rsidRPr="00C473CA" w:rsidSect="00C473CA">
      <w:pgSz w:w="16838" w:h="11906" w:orient="landscape" w:code="9"/>
      <w:pgMar w:top="1418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B"/>
    <w:rsid w:val="001640AD"/>
    <w:rsid w:val="00174C08"/>
    <w:rsid w:val="001D16DC"/>
    <w:rsid w:val="003758E4"/>
    <w:rsid w:val="0039371B"/>
    <w:rsid w:val="003B0F1A"/>
    <w:rsid w:val="00451A8A"/>
    <w:rsid w:val="00474471"/>
    <w:rsid w:val="00514DF4"/>
    <w:rsid w:val="00563496"/>
    <w:rsid w:val="00580FB4"/>
    <w:rsid w:val="00602BD6"/>
    <w:rsid w:val="0066052B"/>
    <w:rsid w:val="006C0B77"/>
    <w:rsid w:val="006D77AA"/>
    <w:rsid w:val="006F1654"/>
    <w:rsid w:val="00757EC1"/>
    <w:rsid w:val="00783206"/>
    <w:rsid w:val="008242FF"/>
    <w:rsid w:val="008504C7"/>
    <w:rsid w:val="00870751"/>
    <w:rsid w:val="00883500"/>
    <w:rsid w:val="008B17B9"/>
    <w:rsid w:val="00922C48"/>
    <w:rsid w:val="009672CE"/>
    <w:rsid w:val="00A83CB5"/>
    <w:rsid w:val="00B915B7"/>
    <w:rsid w:val="00C35F55"/>
    <w:rsid w:val="00C37E88"/>
    <w:rsid w:val="00C473CA"/>
    <w:rsid w:val="00D27CF8"/>
    <w:rsid w:val="00D8668D"/>
    <w:rsid w:val="00E330B5"/>
    <w:rsid w:val="00E872D0"/>
    <w:rsid w:val="00E96D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6829"/>
  <w15:chartTrackingRefBased/>
  <w15:docId w15:val="{33C782FF-CE26-487D-821C-DA85D552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D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37"/>
    <w:rPr>
      <w:rFonts w:ascii="Segoe UI" w:hAnsi="Segoe UI" w:cs="Segoe UI"/>
      <w:kern w:val="0"/>
      <w:sz w:val="18"/>
      <w:szCs w:val="18"/>
      <w14:ligatures w14:val="none"/>
    </w:rPr>
  </w:style>
  <w:style w:type="character" w:styleId="a5">
    <w:name w:val="Hyperlink"/>
    <w:basedOn w:val="a0"/>
    <w:uiPriority w:val="99"/>
    <w:unhideWhenUsed/>
    <w:rsid w:val="00C47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@vodokanal-pm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Кокошко</dc:creator>
  <cp:keywords/>
  <dc:description/>
  <cp:lastModifiedBy>Денис Бурага</cp:lastModifiedBy>
  <cp:revision>22</cp:revision>
  <cp:lastPrinted>2024-06-06T08:02:00Z</cp:lastPrinted>
  <dcterms:created xsi:type="dcterms:W3CDTF">2024-04-16T08:05:00Z</dcterms:created>
  <dcterms:modified xsi:type="dcterms:W3CDTF">2024-06-17T07:15:00Z</dcterms:modified>
</cp:coreProperties>
</file>