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EB0AEC" w14:textId="50F5985D" w:rsidR="00C9475F" w:rsidRDefault="008B0B38" w:rsidP="00D90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EF1">
        <w:rPr>
          <w:rFonts w:ascii="Times New Roman" w:hAnsi="Times New Roman" w:cs="Times New Roman"/>
          <w:b/>
          <w:sz w:val="24"/>
          <w:szCs w:val="24"/>
        </w:rPr>
        <w:t>изделий для монтажа электрических шкафов</w:t>
      </w: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3AD6F41C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DA3DBE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7D2F06">
        <w:rPr>
          <w:rFonts w:ascii="Times New Roman" w:hAnsi="Times New Roman" w:cs="Times New Roman"/>
          <w:sz w:val="24"/>
          <w:szCs w:val="24"/>
        </w:rPr>
        <w:t>ма</w:t>
      </w:r>
      <w:r w:rsidR="00FE06E3">
        <w:rPr>
          <w:rFonts w:ascii="Times New Roman" w:hAnsi="Times New Roman" w:cs="Times New Roman"/>
          <w:sz w:val="24"/>
          <w:szCs w:val="24"/>
        </w:rPr>
        <w:t>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75F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2087D3CD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A52EF1" w:rsidRPr="00A52EF1">
        <w:rPr>
          <w:rFonts w:ascii="Times New Roman" w:hAnsi="Times New Roman" w:cs="Times New Roman"/>
          <w:sz w:val="24"/>
          <w:szCs w:val="24"/>
        </w:rPr>
        <w:t>издели</w:t>
      </w:r>
      <w:r w:rsidR="00A52EF1">
        <w:rPr>
          <w:rFonts w:ascii="Times New Roman" w:hAnsi="Times New Roman" w:cs="Times New Roman"/>
          <w:sz w:val="24"/>
          <w:szCs w:val="24"/>
        </w:rPr>
        <w:t>я</w:t>
      </w:r>
      <w:r w:rsidR="00A52EF1" w:rsidRPr="00A52EF1">
        <w:rPr>
          <w:rFonts w:ascii="Times New Roman" w:hAnsi="Times New Roman" w:cs="Times New Roman"/>
          <w:sz w:val="24"/>
          <w:szCs w:val="24"/>
        </w:rPr>
        <w:t xml:space="preserve"> для монтажа электрических шкафов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A52EF1" w:rsidRPr="00A52EF1">
        <w:rPr>
          <w:rFonts w:ascii="Times New Roman" w:hAnsi="Times New Roman" w:cs="Times New Roman"/>
          <w:sz w:val="24"/>
          <w:szCs w:val="24"/>
        </w:rPr>
        <w:t>изделий для монтажа электрических шкафов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3A813D6B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1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1"/>
      <w:r w:rsidR="00A52EF1" w:rsidRPr="00A52EF1">
        <w:rPr>
          <w:rFonts w:ascii="Times New Roman" w:hAnsi="Times New Roman" w:cs="Times New Roman"/>
          <w:sz w:val="24"/>
          <w:szCs w:val="24"/>
        </w:rPr>
        <w:t xml:space="preserve">изделий для монтажа электрических шкафов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4109"/>
        <w:gridCol w:w="992"/>
        <w:gridCol w:w="711"/>
        <w:gridCol w:w="1276"/>
      </w:tblGrid>
      <w:tr w:rsidR="007D2F06" w:rsidRPr="00E66C46" w14:paraId="45083181" w14:textId="77777777" w:rsidTr="00032E24">
        <w:trPr>
          <w:trHeight w:val="525"/>
        </w:trPr>
        <w:tc>
          <w:tcPr>
            <w:tcW w:w="709" w:type="dxa"/>
            <w:noWrap/>
            <w:vAlign w:val="center"/>
            <w:hideMark/>
          </w:tcPr>
          <w:p w14:paraId="132BD251" w14:textId="77777777" w:rsidR="007D2F06" w:rsidRPr="00E66C46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3302866" w14:textId="77777777" w:rsidR="007D2F06" w:rsidRPr="00E66C46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10" w:type="dxa"/>
            <w:noWrap/>
            <w:vAlign w:val="center"/>
            <w:hideMark/>
          </w:tcPr>
          <w:p w14:paraId="398A82A8" w14:textId="377F6CD0" w:rsidR="007D2F06" w:rsidRPr="00E66C46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товара </w:t>
            </w:r>
          </w:p>
        </w:tc>
        <w:tc>
          <w:tcPr>
            <w:tcW w:w="4109" w:type="dxa"/>
            <w:vAlign w:val="center"/>
          </w:tcPr>
          <w:p w14:paraId="03DFB445" w14:textId="2D3B6D25" w:rsidR="007D2F06" w:rsidRPr="00E66C46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noWrap/>
            <w:vAlign w:val="center"/>
            <w:hideMark/>
          </w:tcPr>
          <w:p w14:paraId="11C34A50" w14:textId="114AF683" w:rsidR="007D2F06" w:rsidRPr="00E66C46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711" w:type="dxa"/>
            <w:noWrap/>
            <w:vAlign w:val="center"/>
            <w:hideMark/>
          </w:tcPr>
          <w:p w14:paraId="0C06AC64" w14:textId="77777777" w:rsidR="007D2F06" w:rsidRPr="00E66C46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</w:p>
        </w:tc>
        <w:tc>
          <w:tcPr>
            <w:tcW w:w="1276" w:type="dxa"/>
            <w:vAlign w:val="center"/>
          </w:tcPr>
          <w:p w14:paraId="77103D2F" w14:textId="77777777" w:rsidR="007D2F06" w:rsidRPr="00E66C46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eastAsia="Times New Roman" w:hAnsi="Times New Roman" w:cs="Times New Roman"/>
                <w:lang w:eastAsia="ru-RU"/>
              </w:rPr>
              <w:t>Сумма, руб. ПМР</w:t>
            </w:r>
          </w:p>
        </w:tc>
      </w:tr>
      <w:tr w:rsidR="00E66C46" w:rsidRPr="00E66C46" w14:paraId="17C99348" w14:textId="77777777" w:rsidTr="00E66C46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65FFE66" w14:textId="77777777" w:rsidR="00E66C46" w:rsidRPr="00E66C46" w:rsidRDefault="00E66C46" w:rsidP="00E6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7569" w14:textId="4CF077DE" w:rsidR="00E66C46" w:rsidRPr="00E66C46" w:rsidRDefault="00E66C46" w:rsidP="00E66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hAnsi="Times New Roman" w:cs="Times New Roman"/>
                <w:color w:val="000000"/>
              </w:rPr>
              <w:t>DIN-рейка оцинкованная сталь (1000мм)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5079" w14:textId="76D2D2C4" w:rsidR="00E66C46" w:rsidRPr="00E66C46" w:rsidRDefault="00E66C46" w:rsidP="00E66C46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66C46">
              <w:rPr>
                <w:rFonts w:ascii="Times New Roman" w:hAnsi="Times New Roman" w:cs="Times New Roman"/>
                <w:color w:val="000000"/>
              </w:rPr>
              <w:t xml:space="preserve">Стандартная DIN-рейка 35 мм х 1000мм, материал - </w:t>
            </w:r>
            <w:proofErr w:type="spellStart"/>
            <w:r w:rsidRPr="00E66C46">
              <w:rPr>
                <w:rFonts w:ascii="Times New Roman" w:hAnsi="Times New Roman" w:cs="Times New Roman"/>
                <w:color w:val="000000"/>
              </w:rPr>
              <w:t>оценкованая</w:t>
            </w:r>
            <w:proofErr w:type="spellEnd"/>
            <w:r w:rsidRPr="00E66C46">
              <w:rPr>
                <w:rFonts w:ascii="Times New Roman" w:hAnsi="Times New Roman" w:cs="Times New Roman"/>
                <w:color w:val="000000"/>
              </w:rPr>
              <w:t xml:space="preserve"> сталь, назначение - для установки в корпусах </w:t>
            </w:r>
            <w:proofErr w:type="gramStart"/>
            <w:r w:rsidRPr="00E66C46">
              <w:rPr>
                <w:rFonts w:ascii="Times New Roman" w:hAnsi="Times New Roman" w:cs="Times New Roman"/>
                <w:color w:val="000000"/>
              </w:rPr>
              <w:t>электрощитов,</w:t>
            </w:r>
            <w:r w:rsidRPr="00E66C46">
              <w:rPr>
                <w:rFonts w:ascii="Times New Roman" w:hAnsi="Times New Roman" w:cs="Times New Roman"/>
                <w:color w:val="000000"/>
              </w:rPr>
              <w:br/>
              <w:t>Соответствуют</w:t>
            </w:r>
            <w:proofErr w:type="gramEnd"/>
            <w:r w:rsidRPr="00E66C46">
              <w:rPr>
                <w:rFonts w:ascii="Times New Roman" w:hAnsi="Times New Roman" w:cs="Times New Roman"/>
                <w:color w:val="000000"/>
              </w:rPr>
              <w:t xml:space="preserve"> ГОСТ Р 60715-2003. DIN-рейки обладают высокой механической жесткостью. На DIN-рейку высотой 15 мм (SQ0804-0015) имеется возможность монтажа не только модульного, но и крупногабаритного оборудования (автоматических выключателей, контакторов и прочее). Использование цельного куска DIN-рейки в широких щитовых сборках. Применение DIN-рейки в шкафах без монтажной панели. Экономия посадочных мест при монтаже модульного оборудования. Наличие перфорации в DIN-рейках (SQ0804-0012, SQ0804-0017) значительно сокращает время их монтажа.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F544" w14:textId="14D47E94" w:rsidR="00E66C46" w:rsidRPr="00E66C46" w:rsidRDefault="00E66C46" w:rsidP="00E66C4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0D6B" w14:textId="16BE4957" w:rsidR="00E66C46" w:rsidRPr="00E66C46" w:rsidRDefault="00E66C46" w:rsidP="00E6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276" w:type="dxa"/>
          </w:tcPr>
          <w:p w14:paraId="721481EF" w14:textId="77777777" w:rsidR="00E66C46" w:rsidRPr="00E66C46" w:rsidRDefault="00E66C46" w:rsidP="00E6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6C46" w:rsidRPr="00E66C46" w14:paraId="466A459A" w14:textId="77777777" w:rsidTr="00E66C46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B23E289" w14:textId="77777777" w:rsidR="00E66C46" w:rsidRPr="00E66C46" w:rsidRDefault="00E66C46" w:rsidP="00E6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7026" w14:textId="0D5BBDD1" w:rsidR="00E66C46" w:rsidRPr="00E66C46" w:rsidRDefault="00E66C46" w:rsidP="00E66C46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hAnsi="Times New Roman" w:cs="Times New Roman"/>
                <w:color w:val="000000"/>
              </w:rPr>
              <w:t>Ограничитель на DIN-рейку металл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CC7B" w14:textId="60180487" w:rsidR="00E66C46" w:rsidRPr="00E66C46" w:rsidRDefault="00E66C46" w:rsidP="00E66C46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66C46">
              <w:rPr>
                <w:rFonts w:ascii="Times New Roman" w:hAnsi="Times New Roman" w:cs="Times New Roman"/>
                <w:color w:val="000000"/>
              </w:rPr>
              <w:t>Материал - сталь, назначение - фиксация модульной аппаратуры, автоматических выключателей и других изделий на DIN-рейке.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1521" w14:textId="37089D5A" w:rsidR="00E66C46" w:rsidRPr="00E66C46" w:rsidRDefault="00E66C46" w:rsidP="00E66C4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7D16" w14:textId="15BAFAAC" w:rsidR="00E66C46" w:rsidRPr="00E66C46" w:rsidRDefault="00E66C46" w:rsidP="00E6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</w:tcPr>
          <w:p w14:paraId="254796A0" w14:textId="77777777" w:rsidR="00E66C46" w:rsidRPr="00E66C46" w:rsidRDefault="00E66C46" w:rsidP="00E6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6C46" w:rsidRPr="00E66C46" w14:paraId="03C0DFE3" w14:textId="77777777" w:rsidTr="00E66C46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5FCF7BD" w14:textId="77777777" w:rsidR="00E66C46" w:rsidRPr="00E66C46" w:rsidRDefault="00E66C46" w:rsidP="00E6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02DA" w14:textId="3FF4F9BC" w:rsidR="00E66C46" w:rsidRPr="00E66C46" w:rsidRDefault="00E66C46" w:rsidP="00E66C46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hAnsi="Times New Roman" w:cs="Times New Roman"/>
                <w:color w:val="000000"/>
              </w:rPr>
              <w:t>Шина "N" нулевая на DIN-рейку 2х15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5761" w14:textId="0A44A8E8" w:rsidR="00E66C46" w:rsidRPr="00E66C46" w:rsidRDefault="00E66C46" w:rsidP="00E66C46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66C46">
              <w:rPr>
                <w:rFonts w:ascii="Times New Roman" w:hAnsi="Times New Roman" w:cs="Times New Roman"/>
                <w:color w:val="000000"/>
              </w:rPr>
              <w:t>Материал - латунь с содержанием меди не менее 57</w:t>
            </w:r>
            <w:proofErr w:type="gramStart"/>
            <w:r w:rsidRPr="00E66C46">
              <w:rPr>
                <w:rFonts w:ascii="Times New Roman" w:hAnsi="Times New Roman" w:cs="Times New Roman"/>
                <w:color w:val="000000"/>
              </w:rPr>
              <w:t>%,</w:t>
            </w:r>
            <w:r w:rsidRPr="00E66C46">
              <w:rPr>
                <w:rFonts w:ascii="Times New Roman" w:hAnsi="Times New Roman" w:cs="Times New Roman"/>
                <w:color w:val="000000"/>
              </w:rPr>
              <w:br/>
              <w:t>прижимные</w:t>
            </w:r>
            <w:proofErr w:type="gramEnd"/>
            <w:r w:rsidRPr="00E66C46">
              <w:rPr>
                <w:rFonts w:ascii="Times New Roman" w:hAnsi="Times New Roman" w:cs="Times New Roman"/>
                <w:color w:val="000000"/>
              </w:rPr>
              <w:t xml:space="preserve"> винты изготовлены из оцинкованной стали. Шины закреплены в корпусе, который имеет возможность кре</w:t>
            </w:r>
            <w:r w:rsidRPr="00E66C46">
              <w:rPr>
                <w:rFonts w:ascii="Times New Roman" w:hAnsi="Times New Roman" w:cs="Times New Roman"/>
                <w:color w:val="000000"/>
              </w:rPr>
              <w:softHyphen/>
              <w:t>пления на DIN-рейку 35 мм. Передний защитный экран обеспечивает защиту от прикосно</w:t>
            </w:r>
            <w:r w:rsidRPr="00E66C46">
              <w:rPr>
                <w:rFonts w:ascii="Times New Roman" w:hAnsi="Times New Roman" w:cs="Times New Roman"/>
                <w:color w:val="000000"/>
              </w:rPr>
              <w:softHyphen/>
              <w:t>вений.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1BF8" w14:textId="60895844" w:rsidR="00E66C46" w:rsidRPr="00E66C46" w:rsidRDefault="00E66C46" w:rsidP="00E66C4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CA78" w14:textId="4F98C17E" w:rsidR="00E66C46" w:rsidRPr="00E66C46" w:rsidRDefault="00E66C46" w:rsidP="00E6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</w:tcPr>
          <w:p w14:paraId="64F41B1C" w14:textId="77777777" w:rsidR="00E66C46" w:rsidRPr="00E66C46" w:rsidRDefault="00E66C46" w:rsidP="00E6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6C46" w:rsidRPr="00E66C46" w14:paraId="6D8F8222" w14:textId="77777777" w:rsidTr="00E66C46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1959B6D2" w14:textId="77777777" w:rsidR="00E66C46" w:rsidRPr="00E66C46" w:rsidRDefault="00E66C46" w:rsidP="00E6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6856" w14:textId="67C239A3" w:rsidR="00E66C46" w:rsidRPr="00E66C46" w:rsidRDefault="00E66C46" w:rsidP="00E66C46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hAnsi="Times New Roman" w:cs="Times New Roman"/>
                <w:color w:val="000000"/>
              </w:rPr>
              <w:t>Шина "ноль" PE 63.08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16E1" w14:textId="1CE87F56" w:rsidR="00E66C46" w:rsidRPr="00E66C46" w:rsidRDefault="00E66C46" w:rsidP="00E66C46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66C46">
              <w:rPr>
                <w:rFonts w:ascii="Times New Roman" w:hAnsi="Times New Roman" w:cs="Times New Roman"/>
                <w:color w:val="000000"/>
              </w:rPr>
              <w:t xml:space="preserve">Материал - латунь с никелированным </w:t>
            </w:r>
            <w:proofErr w:type="spellStart"/>
            <w:r w:rsidRPr="00E66C46">
              <w:rPr>
                <w:rFonts w:ascii="Times New Roman" w:hAnsi="Times New Roman" w:cs="Times New Roman"/>
                <w:color w:val="000000"/>
              </w:rPr>
              <w:t>покрытием.Количество</w:t>
            </w:r>
            <w:proofErr w:type="spellEnd"/>
            <w:r w:rsidRPr="00E66C46">
              <w:rPr>
                <w:rFonts w:ascii="Times New Roman" w:hAnsi="Times New Roman" w:cs="Times New Roman"/>
                <w:color w:val="000000"/>
              </w:rPr>
              <w:t xml:space="preserve"> присоединений - 8, максимальное сечение присоединяемых проводников - 16 кв. мм, Максимальный ток - 63А, Крепежные отверстия - 1, Сечение шины6х9 мм.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811B" w14:textId="100C08FD" w:rsidR="00E66C46" w:rsidRPr="00E66C46" w:rsidRDefault="00E66C46" w:rsidP="00E66C4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EF28" w14:textId="731E4B12" w:rsidR="00E66C46" w:rsidRPr="00E66C46" w:rsidRDefault="00E66C46" w:rsidP="00E6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</w:tcPr>
          <w:p w14:paraId="6EDE9F3B" w14:textId="77777777" w:rsidR="00E66C46" w:rsidRPr="00E66C46" w:rsidRDefault="00E66C46" w:rsidP="00E6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6C46" w:rsidRPr="00E66C46" w14:paraId="164BF707" w14:textId="77777777" w:rsidTr="00E66C46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35803B2D" w14:textId="77777777" w:rsidR="00E66C46" w:rsidRPr="00E66C46" w:rsidRDefault="00E66C46" w:rsidP="00E6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0BAF" w14:textId="6749621F" w:rsidR="00E66C46" w:rsidRPr="00E66C46" w:rsidRDefault="00E66C46" w:rsidP="00E66C46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hAnsi="Times New Roman" w:cs="Times New Roman"/>
                <w:color w:val="000000"/>
              </w:rPr>
              <w:t>Шина АД 31Т 5х25х4000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700F" w14:textId="5976B478" w:rsidR="00E66C46" w:rsidRPr="00E66C46" w:rsidRDefault="00E66C46" w:rsidP="00E66C46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66C46">
              <w:rPr>
                <w:rFonts w:ascii="Times New Roman" w:hAnsi="Times New Roman" w:cs="Times New Roman"/>
                <w:color w:val="000000"/>
              </w:rPr>
              <w:t>Материал - алюминий марки АД31</w:t>
            </w:r>
            <w:proofErr w:type="gramStart"/>
            <w:r w:rsidRPr="00E66C46">
              <w:rPr>
                <w:rFonts w:ascii="Times New Roman" w:hAnsi="Times New Roman" w:cs="Times New Roman"/>
                <w:color w:val="000000"/>
              </w:rPr>
              <w:t>, ,</w:t>
            </w:r>
            <w:proofErr w:type="gramEnd"/>
            <w:r w:rsidRPr="00E66C46">
              <w:rPr>
                <w:rFonts w:ascii="Times New Roman" w:hAnsi="Times New Roman" w:cs="Times New Roman"/>
                <w:color w:val="000000"/>
              </w:rPr>
              <w:t xml:space="preserve"> без защитного покрытия, жесткая, предельно допустимый ток - 470А, Ширина - 25мм, Высота - 5мм,  Длина - 4 000мм.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065A" w14:textId="38C1950C" w:rsidR="00E66C46" w:rsidRPr="00E66C46" w:rsidRDefault="00E66C46" w:rsidP="00E66C4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7300" w14:textId="77E149AB" w:rsidR="00E66C46" w:rsidRPr="00E66C46" w:rsidRDefault="00E66C46" w:rsidP="00E6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</w:tcPr>
          <w:p w14:paraId="4754ABB4" w14:textId="77777777" w:rsidR="00E66C46" w:rsidRPr="00E66C46" w:rsidRDefault="00E66C46" w:rsidP="00E6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6C46" w:rsidRPr="00E66C46" w14:paraId="3330FA2C" w14:textId="77777777" w:rsidTr="00E66C46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B508AD3" w14:textId="77777777" w:rsidR="00E66C46" w:rsidRPr="00E66C46" w:rsidRDefault="00E66C46" w:rsidP="00E6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C533" w14:textId="6EC79A66" w:rsidR="00E66C46" w:rsidRPr="00E66C46" w:rsidRDefault="00E66C46" w:rsidP="00E66C46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hAnsi="Times New Roman" w:cs="Times New Roman"/>
                <w:color w:val="000000"/>
              </w:rPr>
              <w:t xml:space="preserve">Шина соединительная PIN 63А (для 1-фазнного монтажа)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2368" w14:textId="3A9DD41A" w:rsidR="00E66C46" w:rsidRPr="00E66C46" w:rsidRDefault="00E66C46" w:rsidP="00E66C46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66C46">
              <w:rPr>
                <w:rFonts w:ascii="Times New Roman" w:hAnsi="Times New Roman" w:cs="Times New Roman"/>
                <w:color w:val="000000"/>
              </w:rPr>
              <w:t xml:space="preserve">Материал - медь в корпусе из диэлектрического материала, количество фаз - 1, Поперечное сечение - 10мм, </w:t>
            </w:r>
            <w:proofErr w:type="spellStart"/>
            <w:r w:rsidRPr="00E66C46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E66C46">
              <w:rPr>
                <w:rFonts w:ascii="Times New Roman" w:hAnsi="Times New Roman" w:cs="Times New Roman"/>
                <w:color w:val="000000"/>
              </w:rPr>
              <w:t xml:space="preserve">. продолжительный ток - 63А, Количество полюсов - 54, Длина - 1 000мм, Тип подключения - Штырь, </w:t>
            </w:r>
            <w:proofErr w:type="spellStart"/>
            <w:r w:rsidRPr="00E66C46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E66C46">
              <w:rPr>
                <w:rFonts w:ascii="Times New Roman" w:hAnsi="Times New Roman" w:cs="Times New Roman"/>
                <w:color w:val="000000"/>
              </w:rPr>
              <w:t xml:space="preserve">. кратковременно выдерживаемый ток - 12 000А, Подходит для количества подключаемых устройств - 54, Макс. допустимое раб. напряжение - 230В, Размер шага - 17,8мм, </w:t>
            </w:r>
            <w:proofErr w:type="spellStart"/>
            <w:r w:rsidRPr="00E66C46">
              <w:rPr>
                <w:rFonts w:ascii="Times New Roman" w:hAnsi="Times New Roman" w:cs="Times New Roman"/>
                <w:color w:val="000000"/>
              </w:rPr>
              <w:t>Изолированн</w:t>
            </w:r>
            <w:proofErr w:type="spellEnd"/>
            <w:r w:rsidRPr="00E66C46">
              <w:rPr>
                <w:rFonts w:ascii="Times New Roman" w:hAnsi="Times New Roman" w:cs="Times New Roman"/>
                <w:color w:val="000000"/>
              </w:rPr>
              <w:t xml:space="preserve"> - Да, Условный </w:t>
            </w:r>
            <w:proofErr w:type="spellStart"/>
            <w:r w:rsidRPr="00E66C46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E66C46">
              <w:rPr>
                <w:rFonts w:ascii="Times New Roman" w:hAnsi="Times New Roman" w:cs="Times New Roman"/>
                <w:color w:val="000000"/>
              </w:rPr>
              <w:t xml:space="preserve">. ток короткого замыкания - 12 000, </w:t>
            </w:r>
            <w:proofErr w:type="spellStart"/>
            <w:r w:rsidRPr="00E66C46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E66C46">
              <w:rPr>
                <w:rFonts w:ascii="Times New Roman" w:hAnsi="Times New Roman" w:cs="Times New Roman"/>
                <w:color w:val="000000"/>
              </w:rPr>
              <w:t>. импульсное напряжение - 4 000В,</w:t>
            </w:r>
            <w:r w:rsidRPr="00E66C46">
              <w:rPr>
                <w:rFonts w:ascii="Times New Roman" w:hAnsi="Times New Roman" w:cs="Times New Roman"/>
                <w:color w:val="000000"/>
              </w:rPr>
              <w:br/>
              <w:t>Количество модулей (модульная ширина) - 54.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1BCE" w14:textId="757FBD9B" w:rsidR="00E66C46" w:rsidRPr="00E66C46" w:rsidRDefault="00E66C46" w:rsidP="00E66C4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8559" w14:textId="1D35B813" w:rsidR="00E66C46" w:rsidRPr="00E66C46" w:rsidRDefault="00E66C46" w:rsidP="00E6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6" w:type="dxa"/>
          </w:tcPr>
          <w:p w14:paraId="6E7FAD87" w14:textId="77777777" w:rsidR="00E66C46" w:rsidRPr="00E66C46" w:rsidRDefault="00E66C46" w:rsidP="00E6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6C46" w:rsidRPr="00E66C46" w14:paraId="4395DFF5" w14:textId="77777777" w:rsidTr="00E66C46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8FA33A3" w14:textId="77777777" w:rsidR="00E66C46" w:rsidRPr="00E66C46" w:rsidRDefault="00E66C46" w:rsidP="00E6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E343" w14:textId="606CF509" w:rsidR="00E66C46" w:rsidRPr="00E66C46" w:rsidRDefault="00E66C46" w:rsidP="00E66C46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hAnsi="Times New Roman" w:cs="Times New Roman"/>
                <w:color w:val="000000"/>
              </w:rPr>
              <w:t xml:space="preserve">Шина соединительная PIN 63А (для 3-фазнного монтажа)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07C8" w14:textId="244435B4" w:rsidR="00E66C46" w:rsidRPr="00E66C46" w:rsidRDefault="00E66C46" w:rsidP="00E66C46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66C46">
              <w:rPr>
                <w:rFonts w:ascii="Times New Roman" w:hAnsi="Times New Roman" w:cs="Times New Roman"/>
                <w:color w:val="000000"/>
              </w:rPr>
              <w:t xml:space="preserve">Материал - медь в корпусе из диэлектрического материала, количество фаз - 3, Поперечное сечение - 10мм, </w:t>
            </w:r>
            <w:proofErr w:type="spellStart"/>
            <w:r w:rsidRPr="00E66C46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E66C46">
              <w:rPr>
                <w:rFonts w:ascii="Times New Roman" w:hAnsi="Times New Roman" w:cs="Times New Roman"/>
                <w:color w:val="000000"/>
              </w:rPr>
              <w:t xml:space="preserve">. продолжительный ток - 63А, Количество полюсов - 54, Длина -1000мм, Тип подключения - Штырь, </w:t>
            </w:r>
            <w:proofErr w:type="spellStart"/>
            <w:r w:rsidRPr="00E66C46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E66C46">
              <w:rPr>
                <w:rFonts w:ascii="Times New Roman" w:hAnsi="Times New Roman" w:cs="Times New Roman"/>
                <w:color w:val="000000"/>
              </w:rPr>
              <w:t xml:space="preserve">. кратковременно выдерживаемый ток - 12 000А, Подходит для количества подключаемых устройств - 18, Макс. допустимое раб. напряжение - 400В, Размер шага - 17,8мм, </w:t>
            </w:r>
            <w:proofErr w:type="spellStart"/>
            <w:r w:rsidRPr="00E66C46">
              <w:rPr>
                <w:rFonts w:ascii="Times New Roman" w:hAnsi="Times New Roman" w:cs="Times New Roman"/>
                <w:color w:val="000000"/>
              </w:rPr>
              <w:t>Изолированн</w:t>
            </w:r>
            <w:proofErr w:type="spellEnd"/>
            <w:r w:rsidRPr="00E66C46">
              <w:rPr>
                <w:rFonts w:ascii="Times New Roman" w:hAnsi="Times New Roman" w:cs="Times New Roman"/>
                <w:color w:val="000000"/>
              </w:rPr>
              <w:t xml:space="preserve"> - Да, Условный </w:t>
            </w:r>
            <w:proofErr w:type="spellStart"/>
            <w:r w:rsidRPr="00E66C46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E66C46">
              <w:rPr>
                <w:rFonts w:ascii="Times New Roman" w:hAnsi="Times New Roman" w:cs="Times New Roman"/>
                <w:color w:val="000000"/>
              </w:rPr>
              <w:t xml:space="preserve">. ток короткого замыкания - 12 000, </w:t>
            </w:r>
            <w:proofErr w:type="spellStart"/>
            <w:r w:rsidRPr="00E66C46">
              <w:rPr>
                <w:rFonts w:ascii="Times New Roman" w:hAnsi="Times New Roman" w:cs="Times New Roman"/>
                <w:color w:val="000000"/>
              </w:rPr>
              <w:t>Номин</w:t>
            </w:r>
            <w:proofErr w:type="spellEnd"/>
            <w:r w:rsidRPr="00E66C46">
              <w:rPr>
                <w:rFonts w:ascii="Times New Roman" w:hAnsi="Times New Roman" w:cs="Times New Roman"/>
                <w:color w:val="000000"/>
              </w:rPr>
              <w:t>. импульсное напряжение - 4 000В,</w:t>
            </w:r>
            <w:r w:rsidRPr="00E66C46">
              <w:rPr>
                <w:rFonts w:ascii="Times New Roman" w:hAnsi="Times New Roman" w:cs="Times New Roman"/>
                <w:color w:val="000000"/>
              </w:rPr>
              <w:br/>
              <w:t>Количество модулей (модульная ширина) - 54.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3C4F" w14:textId="4099D1C1" w:rsidR="00E66C46" w:rsidRPr="00E66C46" w:rsidRDefault="00E66C46" w:rsidP="00E66C4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7AAA" w14:textId="213DB001" w:rsidR="00E66C46" w:rsidRPr="00E66C46" w:rsidRDefault="00E66C46" w:rsidP="00E6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C4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6" w:type="dxa"/>
          </w:tcPr>
          <w:p w14:paraId="06A6AF0B" w14:textId="77777777" w:rsidR="00E66C46" w:rsidRPr="00E66C46" w:rsidRDefault="00E66C46" w:rsidP="00E6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AB83886" w14:textId="77777777" w:rsidR="009C28AA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3A50B581" w14:textId="77777777" w:rsidR="00E07EF8" w:rsidRPr="00751DF9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64E823" w14:textId="18BF866B" w:rsid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52E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A52EF1" w:rsidRPr="00A52E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здели</w:t>
      </w:r>
      <w:r w:rsidR="00A52E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 w:rsidR="00A52EF1" w:rsidRPr="00A52E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монтажа электрических шкафов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782565A1" w14:textId="77777777" w:rsidR="00E07EF8" w:rsidRPr="008B0B38" w:rsidRDefault="00E07EF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B2A71DD" w14:textId="3F596BB1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B8BFDB" w14:textId="77777777" w:rsidR="00E07EF8" w:rsidRPr="008B0B38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538C5" w14:textId="6B87146D" w:rsidR="00751DF9" w:rsidRDefault="008B0B3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09379D" w:rsidRPr="000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настоящему контракту производятся в рублях Приднестровской Молдавской Республики, путем перечисления денежных средств на расчетный счет Поставщика ______________________________ в течение 10 (десяти) банковских дней с даты поставки Покупателю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43A523D4" w14:textId="77777777" w:rsidR="00E07EF8" w:rsidRPr="008B0B38" w:rsidRDefault="00E07EF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E572E3" w14:textId="7233578D" w:rsidR="005573F0" w:rsidRDefault="008B0B3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Товар поставляется Поставщиком в течение </w:t>
      </w:r>
      <w:r w:rsidR="00032E24">
        <w:rPr>
          <w:rFonts w:ascii="Times New Roman" w:eastAsia="Calibri" w:hAnsi="Times New Roman" w:cs="Times New Roman"/>
          <w:sz w:val="24"/>
          <w:szCs w:val="24"/>
        </w:rPr>
        <w:t>3</w:t>
      </w:r>
      <w:r w:rsidR="00FE06E3">
        <w:rPr>
          <w:rFonts w:ascii="Times New Roman" w:eastAsia="Calibri" w:hAnsi="Times New Roman" w:cs="Times New Roman"/>
          <w:sz w:val="24"/>
          <w:szCs w:val="24"/>
        </w:rPr>
        <w:t>0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32E24">
        <w:rPr>
          <w:rFonts w:ascii="Times New Roman" w:eastAsia="Calibri" w:hAnsi="Times New Roman" w:cs="Times New Roman"/>
          <w:sz w:val="24"/>
          <w:szCs w:val="24"/>
        </w:rPr>
        <w:t>тридцати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E06E3">
        <w:rPr>
          <w:rFonts w:ascii="Times New Roman" w:eastAsia="Calibri" w:hAnsi="Times New Roman" w:cs="Times New Roman"/>
          <w:sz w:val="24"/>
          <w:szCs w:val="24"/>
        </w:rPr>
        <w:t>календарных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дней с момента вступления Контракта в силу</w:t>
      </w:r>
      <w:r w:rsidR="005573F0" w:rsidRPr="00557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5C4BBE" w14:textId="77777777" w:rsidR="00E07EF8" w:rsidRPr="005573F0" w:rsidRDefault="00E07EF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3F6C" w14:textId="40195020" w:rsidR="00220284" w:rsidRDefault="0022028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</w:t>
      </w:r>
      <w:r w:rsidR="00FE06E3" w:rsidRPr="00FE06E3">
        <w:rPr>
          <w:rFonts w:ascii="Times New Roman" w:eastAsia="Calibri" w:hAnsi="Times New Roman" w:cs="Times New Roman"/>
          <w:sz w:val="24"/>
          <w:szCs w:val="24"/>
        </w:rPr>
        <w:t>Качество Товара должно соответствовать ГОСТам, требованиям, предъявленным к характеристикам Товара, действующим в Приднестровской Молдавской Республики стандартам и условиям</w:t>
      </w:r>
      <w:r w:rsidR="007E1E12" w:rsidRPr="007E1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BD538B" w14:textId="77777777" w:rsidR="00A02C09" w:rsidRDefault="00A02C09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FEFE" w14:textId="16F91541" w:rsidR="00A02C09" w:rsidRDefault="00A02C09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A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каждую единицу Товара составляет не менее 12 месяцев с момента поставки.</w:t>
      </w:r>
    </w:p>
    <w:p w14:paraId="3CD275B1" w14:textId="77777777" w:rsidR="00E07EF8" w:rsidRPr="008B0B38" w:rsidRDefault="00E07EF8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3AE5D861" w:rsidR="008B0B38" w:rsidRDefault="00220284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E0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F9CD95" w14:textId="77777777" w:rsidR="00E07EF8" w:rsidRPr="008B0B38" w:rsidRDefault="00E07EF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6A429" w14:textId="2FD009A7" w:rsidR="008B0B38" w:rsidRP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09379D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09379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0937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32E24"/>
    <w:rsid w:val="0009379D"/>
    <w:rsid w:val="00136463"/>
    <w:rsid w:val="002138B7"/>
    <w:rsid w:val="00220284"/>
    <w:rsid w:val="00230110"/>
    <w:rsid w:val="002D14DF"/>
    <w:rsid w:val="002E7D18"/>
    <w:rsid w:val="002F1364"/>
    <w:rsid w:val="0034636E"/>
    <w:rsid w:val="003546D5"/>
    <w:rsid w:val="00372808"/>
    <w:rsid w:val="004564C8"/>
    <w:rsid w:val="00515F08"/>
    <w:rsid w:val="005573F0"/>
    <w:rsid w:val="0056077E"/>
    <w:rsid w:val="006A34A1"/>
    <w:rsid w:val="00703687"/>
    <w:rsid w:val="00751DF9"/>
    <w:rsid w:val="007D2F06"/>
    <w:rsid w:val="007E1E12"/>
    <w:rsid w:val="00822D62"/>
    <w:rsid w:val="008B0B38"/>
    <w:rsid w:val="008D53E8"/>
    <w:rsid w:val="008D7E30"/>
    <w:rsid w:val="008E10E9"/>
    <w:rsid w:val="009129D9"/>
    <w:rsid w:val="00947CF3"/>
    <w:rsid w:val="009C28AA"/>
    <w:rsid w:val="009F029E"/>
    <w:rsid w:val="00A02C09"/>
    <w:rsid w:val="00A217FE"/>
    <w:rsid w:val="00A52EF1"/>
    <w:rsid w:val="00B22629"/>
    <w:rsid w:val="00B27C37"/>
    <w:rsid w:val="00B556F3"/>
    <w:rsid w:val="00B572FF"/>
    <w:rsid w:val="00B70D35"/>
    <w:rsid w:val="00BA2AE9"/>
    <w:rsid w:val="00C31A86"/>
    <w:rsid w:val="00C43D64"/>
    <w:rsid w:val="00C9475F"/>
    <w:rsid w:val="00D60291"/>
    <w:rsid w:val="00D904FC"/>
    <w:rsid w:val="00DA3DBE"/>
    <w:rsid w:val="00DC1906"/>
    <w:rsid w:val="00E07EF8"/>
    <w:rsid w:val="00E43906"/>
    <w:rsid w:val="00E66C46"/>
    <w:rsid w:val="00EA4E64"/>
    <w:rsid w:val="00EA6932"/>
    <w:rsid w:val="00EB2152"/>
    <w:rsid w:val="00EC3363"/>
    <w:rsid w:val="00ED4AE0"/>
    <w:rsid w:val="00EE02E7"/>
    <w:rsid w:val="00F3137F"/>
    <w:rsid w:val="00F55CF0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30110"/>
  </w:style>
  <w:style w:type="character" w:styleId="ae">
    <w:name w:val="FollowedHyperlink"/>
    <w:basedOn w:val="a0"/>
    <w:uiPriority w:val="99"/>
    <w:semiHidden/>
    <w:unhideWhenUsed/>
    <w:rsid w:val="00230110"/>
    <w:rPr>
      <w:color w:val="800080"/>
      <w:u w:val="single"/>
    </w:rPr>
  </w:style>
  <w:style w:type="paragraph" w:customStyle="1" w:styleId="xl64">
    <w:name w:val="xl64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7">
    <w:name w:val="xl67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9">
    <w:name w:val="xl69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27</cp:revision>
  <cp:lastPrinted>2023-06-12T06:55:00Z</cp:lastPrinted>
  <dcterms:created xsi:type="dcterms:W3CDTF">2023-06-08T10:51:00Z</dcterms:created>
  <dcterms:modified xsi:type="dcterms:W3CDTF">2024-05-17T13:52:00Z</dcterms:modified>
</cp:coreProperties>
</file>