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82B74BD" w14:textId="77777777" w:rsidR="00701FE2" w:rsidRPr="00BC4582" w:rsidRDefault="00701FE2" w:rsidP="00415034">
      <w:pPr>
        <w:widowControl w:val="0"/>
        <w:jc w:val="center"/>
        <w:rPr>
          <w:b/>
          <w:sz w:val="16"/>
          <w:szCs w:val="20"/>
        </w:rPr>
      </w:pPr>
    </w:p>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759A618E" w14:textId="77777777" w:rsidR="00701FE2" w:rsidRPr="00BC4582" w:rsidRDefault="00701FE2" w:rsidP="00415034">
      <w:pPr>
        <w:widowControl w:val="0"/>
        <w:jc w:val="center"/>
        <w:rPr>
          <w:b/>
        </w:rPr>
      </w:pPr>
      <w:r w:rsidRPr="00BC4582">
        <w:rPr>
          <w:b/>
        </w:rPr>
        <w:t>проверки</w:t>
      </w:r>
    </w:p>
    <w:p w14:paraId="3E9D7282" w14:textId="14A1A59C" w:rsidR="00701FE2" w:rsidRDefault="00701FE2" w:rsidP="00415034">
      <w:pPr>
        <w:widowControl w:val="0"/>
        <w:shd w:val="clear" w:color="auto" w:fill="FFFFFF"/>
        <w:tabs>
          <w:tab w:val="left" w:leader="underscore" w:pos="5390"/>
        </w:tabs>
        <w:jc w:val="center"/>
        <w:rPr>
          <w:b/>
          <w:bCs/>
        </w:rPr>
      </w:pPr>
      <w:r w:rsidRPr="00BC4582">
        <w:rPr>
          <w:b/>
          <w:bCs/>
        </w:rPr>
        <w:t>№ 01-28/</w:t>
      </w:r>
      <w:r w:rsidR="009D315E">
        <w:rPr>
          <w:b/>
          <w:bCs/>
        </w:rPr>
        <w:t>31</w:t>
      </w:r>
    </w:p>
    <w:p w14:paraId="52C82E0A" w14:textId="77777777" w:rsidR="00AA3D86" w:rsidRDefault="00AA3D86" w:rsidP="00AA3D86">
      <w:pPr>
        <w:widowControl w:val="0"/>
        <w:shd w:val="clear" w:color="auto" w:fill="FFFFFF"/>
        <w:tabs>
          <w:tab w:val="left" w:leader="underscore" w:pos="5390"/>
        </w:tabs>
        <w:jc w:val="center"/>
        <w:rPr>
          <w:b/>
          <w:bCs/>
        </w:rPr>
      </w:pPr>
      <w:r>
        <w:rPr>
          <w:b/>
          <w:bCs/>
        </w:rPr>
        <w:t>(Копия подготовлена для размещения в информационной системе в сфере закупок)</w:t>
      </w:r>
    </w:p>
    <w:p w14:paraId="185B0FDD" w14:textId="77777777" w:rsidR="00AA3D86" w:rsidRPr="00AA3D86" w:rsidRDefault="00AA3D86" w:rsidP="00415034">
      <w:pPr>
        <w:widowControl w:val="0"/>
        <w:shd w:val="clear" w:color="auto" w:fill="FFFFFF"/>
        <w:tabs>
          <w:tab w:val="left" w:leader="underscore" w:pos="5390"/>
        </w:tabs>
        <w:jc w:val="center"/>
        <w:rPr>
          <w:sz w:val="16"/>
          <w:szCs w:val="16"/>
        </w:rPr>
      </w:pPr>
    </w:p>
    <w:p w14:paraId="393EAAB0" w14:textId="77777777" w:rsidR="00701FE2" w:rsidRPr="00F05D1D" w:rsidRDefault="00701FE2" w:rsidP="00415034">
      <w:pPr>
        <w:widowControl w:val="0"/>
        <w:rPr>
          <w:sz w:val="20"/>
          <w:szCs w:val="20"/>
        </w:rPr>
      </w:pPr>
    </w:p>
    <w:p w14:paraId="3426E406" w14:textId="6E08538C" w:rsidR="00701FE2" w:rsidRPr="00BC4582" w:rsidRDefault="00245071" w:rsidP="006A72D8">
      <w:pPr>
        <w:widowControl w:val="0"/>
        <w:ind w:firstLine="567"/>
        <w:jc w:val="both"/>
      </w:pPr>
      <w:r>
        <w:t>26</w:t>
      </w:r>
      <w:r w:rsidR="00A53717">
        <w:t xml:space="preserve"> </w:t>
      </w:r>
      <w:r w:rsidR="00953582">
        <w:t>апреля</w:t>
      </w:r>
      <w:r w:rsidR="00E451F6">
        <w:t xml:space="preserve"> </w:t>
      </w:r>
      <w:r w:rsidR="00701FE2" w:rsidRPr="00BC4582">
        <w:t>202</w:t>
      </w:r>
      <w:r w:rsidR="00517B4B">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701FE2" w:rsidRPr="00BC4582">
        <w:tab/>
      </w:r>
      <w:r w:rsidR="00341FD2">
        <w:t xml:space="preserve">         </w:t>
      </w:r>
      <w:r w:rsidR="00953582">
        <w:t xml:space="preserve"> </w:t>
      </w:r>
      <w:r w:rsidR="00341FD2">
        <w:t xml:space="preserve">  </w:t>
      </w:r>
      <w:r w:rsidR="00517B4B">
        <w:t xml:space="preserve">     </w:t>
      </w:r>
      <w:r w:rsidR="00341FD2">
        <w:t xml:space="preserve"> </w:t>
      </w:r>
      <w:r w:rsidR="00701FE2" w:rsidRPr="00BC4582">
        <w:tab/>
        <w:t>г. Тирасполь</w:t>
      </w:r>
    </w:p>
    <w:p w14:paraId="53069BF6" w14:textId="77777777" w:rsidR="00701FE2" w:rsidRPr="00F05D1D" w:rsidRDefault="00701FE2" w:rsidP="006A72D8">
      <w:pPr>
        <w:widowControl w:val="0"/>
        <w:ind w:firstLine="567"/>
        <w:jc w:val="both"/>
        <w:rPr>
          <w:sz w:val="20"/>
          <w:szCs w:val="20"/>
        </w:rPr>
      </w:pPr>
    </w:p>
    <w:p w14:paraId="7FD5562B" w14:textId="77777777" w:rsidR="00C444CA" w:rsidRPr="00CA0325" w:rsidRDefault="00C444CA" w:rsidP="00C444CA">
      <w:pPr>
        <w:ind w:firstLine="567"/>
        <w:jc w:val="center"/>
      </w:pPr>
    </w:p>
    <w:p w14:paraId="03929402" w14:textId="35685D70" w:rsidR="005C31C6" w:rsidRPr="00DF5656" w:rsidRDefault="00701FE2" w:rsidP="00C444CA">
      <w:pPr>
        <w:ind w:firstLine="567"/>
        <w:jc w:val="center"/>
        <w:rPr>
          <w:b/>
          <w:bCs/>
          <w:color w:val="000000"/>
        </w:rPr>
      </w:pPr>
      <w:r w:rsidRPr="00BC4582">
        <w:t>Внеплановое контрольное мероприятие в отношении</w:t>
      </w:r>
      <w:r w:rsidR="0058434E">
        <w:rPr>
          <w:color w:val="000000"/>
        </w:rPr>
        <w:t xml:space="preserve"> </w:t>
      </w:r>
      <w:r w:rsidR="005C31C6" w:rsidRPr="00DF5656">
        <w:rPr>
          <w:color w:val="000000"/>
        </w:rPr>
        <w:t xml:space="preserve">комиссии </w:t>
      </w:r>
      <w:r w:rsidR="005C31C6">
        <w:t xml:space="preserve">Министерства </w:t>
      </w:r>
      <w:r w:rsidR="00553A2A">
        <w:t xml:space="preserve">здравоохранения </w:t>
      </w:r>
      <w:r w:rsidR="005C31C6">
        <w:t>Приднестровской Молдавской Республики</w:t>
      </w:r>
      <w:r w:rsidR="005C31C6" w:rsidRPr="00DF5656">
        <w:rPr>
          <w:color w:val="000000"/>
        </w:rPr>
        <w:t xml:space="preserve"> </w:t>
      </w:r>
      <w:r w:rsidR="00953582" w:rsidRPr="00DF5656">
        <w:rPr>
          <w:color w:val="000000"/>
        </w:rPr>
        <w:t xml:space="preserve">по осуществлению закупок </w:t>
      </w:r>
      <w:r w:rsidR="005C31C6" w:rsidRPr="00DF5656">
        <w:rPr>
          <w:color w:val="000000"/>
        </w:rPr>
        <w:t>и ее членов</w:t>
      </w:r>
    </w:p>
    <w:p w14:paraId="32AA3D31" w14:textId="34DFA553" w:rsidR="00701FE2" w:rsidRPr="00F05D1D" w:rsidRDefault="00701FE2" w:rsidP="006A72D8">
      <w:pPr>
        <w:ind w:firstLine="567"/>
        <w:jc w:val="both"/>
        <w:rPr>
          <w:sz w:val="20"/>
          <w:szCs w:val="20"/>
          <w:highlight w:val="yellow"/>
        </w:rPr>
      </w:pPr>
    </w:p>
    <w:p w14:paraId="47FA56E5" w14:textId="77777777" w:rsidR="00701FE2" w:rsidRPr="00BC4582" w:rsidRDefault="00701FE2" w:rsidP="006A72D8">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335D3AC" w14:textId="35BBC109" w:rsidR="00A42589" w:rsidRPr="00BC4582" w:rsidRDefault="00701FE2" w:rsidP="006A72D8">
      <w:pPr>
        <w:ind w:firstLine="567"/>
        <w:jc w:val="both"/>
      </w:pPr>
      <w:r w:rsidRPr="00BC4582">
        <w:t xml:space="preserve">Приказа Министерства экономического развития Приднестровской Молдавской Республики от </w:t>
      </w:r>
      <w:r w:rsidR="00953582">
        <w:t>16</w:t>
      </w:r>
      <w:r w:rsidR="0082154B" w:rsidRPr="00BC4582">
        <w:t xml:space="preserve"> </w:t>
      </w:r>
      <w:r w:rsidR="00953582">
        <w:t>ап</w:t>
      </w:r>
      <w:r w:rsidR="00517B4B">
        <w:t>р</w:t>
      </w:r>
      <w:r w:rsidR="00953582">
        <w:t>еля</w:t>
      </w:r>
      <w:r w:rsidRPr="00BC4582">
        <w:t xml:space="preserve"> 202</w:t>
      </w:r>
      <w:r w:rsidR="00517B4B">
        <w:t>4</w:t>
      </w:r>
      <w:r w:rsidRPr="00BC4582">
        <w:t xml:space="preserve"> года № </w:t>
      </w:r>
      <w:r w:rsidR="003C5364" w:rsidRPr="003C5364">
        <w:t>364</w:t>
      </w:r>
      <w:r w:rsidRPr="003C5364">
        <w:t xml:space="preserve"> </w:t>
      </w:r>
      <w:r w:rsidRPr="00BC4582">
        <w:rPr>
          <w:bCs/>
        </w:rPr>
        <w:t>«</w:t>
      </w:r>
      <w:r w:rsidR="004A5E97" w:rsidRPr="00BC4582">
        <w:rPr>
          <w:rFonts w:eastAsiaTheme="minorEastAsia"/>
        </w:rPr>
        <w:t xml:space="preserve">О проведении внепланового контрольного мероприятия в отношении </w:t>
      </w:r>
      <w:r w:rsidR="005C31C6" w:rsidRPr="00DF5656">
        <w:rPr>
          <w:color w:val="000000"/>
        </w:rPr>
        <w:t xml:space="preserve">комиссии </w:t>
      </w:r>
      <w:r w:rsidR="005C31C6">
        <w:t xml:space="preserve">Министерства </w:t>
      </w:r>
      <w:r w:rsidR="00553A2A">
        <w:t xml:space="preserve">здравоохранения </w:t>
      </w:r>
      <w:r w:rsidR="005C31C6">
        <w:t>Приднестровской Молдавской Республики</w:t>
      </w:r>
      <w:r w:rsidR="005C31C6" w:rsidRPr="00DF5656">
        <w:rPr>
          <w:color w:val="000000"/>
        </w:rPr>
        <w:t xml:space="preserve"> </w:t>
      </w:r>
      <w:r w:rsidR="00953582" w:rsidRPr="00DF5656">
        <w:rPr>
          <w:color w:val="000000"/>
        </w:rPr>
        <w:t xml:space="preserve">по осуществлению закупок </w:t>
      </w:r>
      <w:r w:rsidR="005C31C6" w:rsidRPr="00DF5656">
        <w:rPr>
          <w:color w:val="000000"/>
        </w:rPr>
        <w:t>и ее членов</w:t>
      </w:r>
      <w:r w:rsidR="00A42589">
        <w:t>».</w:t>
      </w:r>
    </w:p>
    <w:p w14:paraId="78EC1D1A" w14:textId="77777777" w:rsidR="00701FE2" w:rsidRPr="003C5364" w:rsidRDefault="00701FE2" w:rsidP="006A72D8">
      <w:pPr>
        <w:widowControl w:val="0"/>
        <w:shd w:val="clear" w:color="auto" w:fill="FFFFFF"/>
        <w:ind w:firstLine="567"/>
        <w:jc w:val="both"/>
        <w:rPr>
          <w:bCs/>
          <w:sz w:val="16"/>
          <w:szCs w:val="16"/>
        </w:rPr>
      </w:pPr>
    </w:p>
    <w:p w14:paraId="4D5F571B" w14:textId="77777777" w:rsidR="004F7F42" w:rsidRPr="00BC4582" w:rsidRDefault="00701FE2" w:rsidP="006A72D8">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6A72D8">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1D4B297B" w:rsidR="00701FE2" w:rsidRPr="00BC4582" w:rsidRDefault="00701FE2" w:rsidP="006A72D8">
      <w:pPr>
        <w:widowControl w:val="0"/>
        <w:shd w:val="clear" w:color="auto" w:fill="FFFFFF"/>
        <w:ind w:firstLine="567"/>
        <w:jc w:val="both"/>
        <w:rPr>
          <w:b/>
        </w:rPr>
      </w:pPr>
      <w:r w:rsidRPr="00BC4582">
        <w:rPr>
          <w:b/>
        </w:rPr>
        <w:t xml:space="preserve">Начато в 8 часов 30 минут </w:t>
      </w:r>
      <w:r w:rsidR="00553A2A">
        <w:rPr>
          <w:b/>
        </w:rPr>
        <w:t>1</w:t>
      </w:r>
      <w:r w:rsidR="00953582">
        <w:rPr>
          <w:b/>
        </w:rPr>
        <w:t>6</w:t>
      </w:r>
      <w:r w:rsidRPr="00BC4582">
        <w:rPr>
          <w:b/>
        </w:rPr>
        <w:t xml:space="preserve"> </w:t>
      </w:r>
      <w:r w:rsidR="00517B4B">
        <w:rPr>
          <w:b/>
        </w:rPr>
        <w:t>а</w:t>
      </w:r>
      <w:r w:rsidR="00953582">
        <w:rPr>
          <w:b/>
        </w:rPr>
        <w:t>п</w:t>
      </w:r>
      <w:r w:rsidR="00517B4B">
        <w:rPr>
          <w:b/>
        </w:rPr>
        <w:t>р</w:t>
      </w:r>
      <w:r w:rsidR="00953582">
        <w:rPr>
          <w:b/>
        </w:rPr>
        <w:t>еля</w:t>
      </w:r>
      <w:r w:rsidRPr="00BC4582">
        <w:rPr>
          <w:b/>
        </w:rPr>
        <w:t xml:space="preserve"> </w:t>
      </w:r>
      <w:r w:rsidRPr="00BC4582">
        <w:rPr>
          <w:b/>
          <w:bCs/>
        </w:rPr>
        <w:t>202</w:t>
      </w:r>
      <w:r w:rsidR="00517B4B">
        <w:rPr>
          <w:b/>
          <w:bCs/>
        </w:rPr>
        <w:t>4</w:t>
      </w:r>
      <w:r w:rsidRPr="00BC4582">
        <w:rPr>
          <w:b/>
          <w:bCs/>
        </w:rPr>
        <w:t xml:space="preserve"> года</w:t>
      </w:r>
      <w:r w:rsidR="00297880" w:rsidRPr="00BC4582">
        <w:rPr>
          <w:b/>
          <w:bCs/>
        </w:rPr>
        <w:t>.</w:t>
      </w:r>
    </w:p>
    <w:p w14:paraId="64B87119" w14:textId="0B9576FF" w:rsidR="00701FE2" w:rsidRPr="00BC4582" w:rsidRDefault="00701FE2" w:rsidP="006A72D8">
      <w:pPr>
        <w:widowControl w:val="0"/>
        <w:shd w:val="clear" w:color="auto" w:fill="FFFFFF"/>
        <w:ind w:firstLine="567"/>
        <w:jc w:val="both"/>
        <w:rPr>
          <w:b/>
          <w:bCs/>
        </w:rPr>
      </w:pPr>
      <w:r w:rsidRPr="002C7B5B">
        <w:rPr>
          <w:b/>
        </w:rPr>
        <w:t>Окончено в 1</w:t>
      </w:r>
      <w:r w:rsidR="00245071">
        <w:rPr>
          <w:b/>
        </w:rPr>
        <w:t>4</w:t>
      </w:r>
      <w:r w:rsidRPr="002C7B5B">
        <w:rPr>
          <w:b/>
        </w:rPr>
        <w:t xml:space="preserve"> часов </w:t>
      </w:r>
      <w:r w:rsidR="00245071">
        <w:rPr>
          <w:b/>
        </w:rPr>
        <w:t>3</w:t>
      </w:r>
      <w:r w:rsidRPr="002C7B5B">
        <w:rPr>
          <w:b/>
        </w:rPr>
        <w:t xml:space="preserve">0 минут </w:t>
      </w:r>
      <w:r w:rsidR="00245071">
        <w:rPr>
          <w:b/>
        </w:rPr>
        <w:t>26</w:t>
      </w:r>
      <w:r w:rsidRPr="002C7B5B">
        <w:rPr>
          <w:b/>
        </w:rPr>
        <w:t xml:space="preserve"> </w:t>
      </w:r>
      <w:r w:rsidR="00517B4B">
        <w:rPr>
          <w:b/>
        </w:rPr>
        <w:t>а</w:t>
      </w:r>
      <w:r w:rsidR="00953582">
        <w:rPr>
          <w:b/>
        </w:rPr>
        <w:t>преля</w:t>
      </w:r>
      <w:r w:rsidRPr="002C7B5B">
        <w:rPr>
          <w:b/>
        </w:rPr>
        <w:t xml:space="preserve"> </w:t>
      </w:r>
      <w:r w:rsidRPr="002C7B5B">
        <w:rPr>
          <w:b/>
          <w:bCs/>
        </w:rPr>
        <w:t>202</w:t>
      </w:r>
      <w:r w:rsidR="00517B4B">
        <w:rPr>
          <w:b/>
          <w:bCs/>
        </w:rPr>
        <w:t>4</w:t>
      </w:r>
      <w:r w:rsidRPr="002C7B5B">
        <w:rPr>
          <w:b/>
          <w:bCs/>
        </w:rPr>
        <w:t xml:space="preserve"> года</w:t>
      </w:r>
      <w:r w:rsidR="00297880" w:rsidRPr="002C7B5B">
        <w:rPr>
          <w:b/>
          <w:bCs/>
        </w:rPr>
        <w:t>.</w:t>
      </w:r>
    </w:p>
    <w:p w14:paraId="12D7CBB0" w14:textId="77777777" w:rsidR="00701FE2" w:rsidRPr="003C5364" w:rsidRDefault="00701FE2" w:rsidP="006A72D8">
      <w:pPr>
        <w:widowControl w:val="0"/>
        <w:shd w:val="clear" w:color="auto" w:fill="FFFFFF"/>
        <w:ind w:firstLine="567"/>
        <w:jc w:val="both"/>
        <w:rPr>
          <w:bCs/>
          <w:sz w:val="16"/>
          <w:szCs w:val="16"/>
        </w:rPr>
      </w:pPr>
    </w:p>
    <w:p w14:paraId="7BADDF39" w14:textId="77777777" w:rsidR="00701FE2" w:rsidRPr="00BC4582" w:rsidRDefault="00701FE2" w:rsidP="006A72D8">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1D4A2295" w14:textId="38EC86AF" w:rsidR="00553A2A" w:rsidRPr="00BB082B" w:rsidRDefault="00553A2A" w:rsidP="006A72D8">
      <w:pPr>
        <w:ind w:firstLine="567"/>
        <w:jc w:val="both"/>
        <w:rPr>
          <w:color w:val="000000"/>
        </w:rPr>
      </w:pPr>
      <w:r>
        <w:t>О</w:t>
      </w:r>
      <w:r w:rsidRPr="00995E21">
        <w:t xml:space="preserve">существление </w:t>
      </w:r>
      <w:r w:rsidR="00517B4B" w:rsidRPr="00995E21">
        <w:t xml:space="preserve">контроля за соблюдением </w:t>
      </w:r>
      <w:r w:rsidR="00517B4B" w:rsidRPr="007D3EA4">
        <w:rPr>
          <w:color w:val="000000"/>
        </w:rPr>
        <w:t xml:space="preserve">комиссией </w:t>
      </w:r>
      <w:r w:rsidR="00517B4B" w:rsidRPr="00033B40">
        <w:t xml:space="preserve">Министерства </w:t>
      </w:r>
      <w:r w:rsidR="00517B4B">
        <w:t>здравоохранения Приднест</w:t>
      </w:r>
      <w:r w:rsidR="00517B4B" w:rsidRPr="00033B40">
        <w:t>ровской Молдавской Республики</w:t>
      </w:r>
      <w:r w:rsidR="00517B4B">
        <w:t xml:space="preserve"> </w:t>
      </w:r>
      <w:r w:rsidR="00953582" w:rsidRPr="007D3EA4">
        <w:rPr>
          <w:color w:val="000000"/>
        </w:rPr>
        <w:t>по осуществлению закупок</w:t>
      </w:r>
      <w:r w:rsidR="00953582" w:rsidRPr="005859F0">
        <w:rPr>
          <w:color w:val="000000"/>
        </w:rPr>
        <w:t xml:space="preserve"> </w:t>
      </w:r>
      <w:r w:rsidR="00517B4B" w:rsidRPr="007D3EA4">
        <w:rPr>
          <w:color w:val="000000"/>
        </w:rPr>
        <w:t xml:space="preserve">и ее членами законодательства Приднестровской Молдавской Республики </w:t>
      </w:r>
      <w:r w:rsidR="00517B4B" w:rsidRPr="00517B4B">
        <w:rPr>
          <w:rStyle w:val="a8"/>
          <w:color w:val="auto"/>
          <w:u w:val="none"/>
        </w:rPr>
        <w:t xml:space="preserve">в сфере закупок, </w:t>
      </w:r>
      <w:bookmarkStart w:id="1" w:name="_Hlk134101970"/>
      <w:r w:rsidR="00517B4B" w:rsidRPr="0079394B">
        <w:rPr>
          <w:color w:val="000000"/>
        </w:rPr>
        <w:t xml:space="preserve">в ходе проведения </w:t>
      </w:r>
      <w:r w:rsidR="00517B4B">
        <w:rPr>
          <w:color w:val="000000"/>
        </w:rPr>
        <w:t xml:space="preserve">первого этапа </w:t>
      </w:r>
      <w:bookmarkStart w:id="2" w:name="_Hlk152233602"/>
      <w:r w:rsidR="00517B4B">
        <w:rPr>
          <w:color w:val="000000"/>
        </w:rPr>
        <w:t>аукциона</w:t>
      </w:r>
      <w:r w:rsidR="00517B4B" w:rsidRPr="0079394B">
        <w:rPr>
          <w:color w:val="000000"/>
        </w:rPr>
        <w:t xml:space="preserve"> </w:t>
      </w:r>
      <w:bookmarkStart w:id="3" w:name="_Hlk134101600"/>
      <w:r w:rsidR="00517B4B" w:rsidRPr="00FB12A8">
        <w:t>по закупке № </w:t>
      </w:r>
      <w:r w:rsidR="00517B4B">
        <w:t>1</w:t>
      </w:r>
      <w:r w:rsidR="00953582">
        <w:t>3</w:t>
      </w:r>
      <w:r w:rsidR="00517B4B" w:rsidRPr="00FB12A8">
        <w:t xml:space="preserve"> </w:t>
      </w:r>
      <w:r w:rsidR="00953582">
        <w:t>(</w:t>
      </w:r>
      <w:r w:rsidR="00953582" w:rsidRPr="00FB12A8">
        <w:t xml:space="preserve">предмет закупки </w:t>
      </w:r>
      <w:r w:rsidR="00953582" w:rsidRPr="00B162C1">
        <w:t>«Лекарственные препараты для оказания медицинской помощи в стационарных условиях для нужд лечебно-профилактических учреждений в первом полугодие 2024 года</w:t>
      </w:r>
      <w:r w:rsidR="00517B4B" w:rsidRPr="00A45DE3">
        <w:t>»),</w:t>
      </w:r>
      <w:r w:rsidR="00517B4B" w:rsidRPr="00BB082B">
        <w:t xml:space="preserve"> размещенной по электронному адресу: </w:t>
      </w:r>
      <w:bookmarkEnd w:id="1"/>
      <w:bookmarkEnd w:id="3"/>
      <w:r w:rsidR="00953582">
        <w:fldChar w:fldCharType="begin"/>
      </w:r>
      <w:r w:rsidR="00953582">
        <w:instrText xml:space="preserve"> HYPERLINK "</w:instrText>
      </w:r>
      <w:r w:rsidR="00953582" w:rsidRPr="00953582">
        <w:instrText>https://zakupki.gospmr.org/index. php/zakupki?view=purchase&amp;id=6713</w:instrText>
      </w:r>
      <w:r w:rsidR="00953582">
        <w:instrText xml:space="preserve">" </w:instrText>
      </w:r>
      <w:r w:rsidR="00953582">
        <w:fldChar w:fldCharType="separate"/>
      </w:r>
      <w:r w:rsidR="00953582" w:rsidRPr="00947020">
        <w:rPr>
          <w:rStyle w:val="a8"/>
        </w:rPr>
        <w:t xml:space="preserve">https://zakupki.gospmr.org/index. </w:t>
      </w:r>
      <w:proofErr w:type="spellStart"/>
      <w:r w:rsidR="00953582" w:rsidRPr="00947020">
        <w:rPr>
          <w:rStyle w:val="a8"/>
        </w:rPr>
        <w:t>php</w:t>
      </w:r>
      <w:proofErr w:type="spellEnd"/>
      <w:r w:rsidR="00953582" w:rsidRPr="00947020">
        <w:rPr>
          <w:rStyle w:val="a8"/>
        </w:rPr>
        <w:t>/</w:t>
      </w:r>
      <w:proofErr w:type="spellStart"/>
      <w:r w:rsidR="00953582" w:rsidRPr="00947020">
        <w:rPr>
          <w:rStyle w:val="a8"/>
        </w:rPr>
        <w:t>zakupki?view</w:t>
      </w:r>
      <w:proofErr w:type="spellEnd"/>
      <w:r w:rsidR="00953582" w:rsidRPr="00947020">
        <w:rPr>
          <w:rStyle w:val="a8"/>
        </w:rPr>
        <w:t>=</w:t>
      </w:r>
      <w:proofErr w:type="spellStart"/>
      <w:r w:rsidR="00953582" w:rsidRPr="00947020">
        <w:rPr>
          <w:rStyle w:val="a8"/>
        </w:rPr>
        <w:t>purchase&amp;id</w:t>
      </w:r>
      <w:proofErr w:type="spellEnd"/>
      <w:r w:rsidR="00953582" w:rsidRPr="00947020">
        <w:rPr>
          <w:rStyle w:val="a8"/>
        </w:rPr>
        <w:t>=6713</w:t>
      </w:r>
      <w:r w:rsidR="00953582">
        <w:fldChar w:fldCharType="end"/>
      </w:r>
      <w:bookmarkEnd w:id="2"/>
      <w:r>
        <w:rPr>
          <w:color w:val="000000"/>
        </w:rPr>
        <w:t>.</w:t>
      </w:r>
    </w:p>
    <w:p w14:paraId="5CF4984B" w14:textId="77777777" w:rsidR="003C5364" w:rsidRPr="003C5364" w:rsidRDefault="003C5364" w:rsidP="006A72D8">
      <w:pPr>
        <w:ind w:firstLine="567"/>
        <w:jc w:val="both"/>
        <w:rPr>
          <w:bCs/>
          <w:sz w:val="16"/>
          <w:szCs w:val="16"/>
        </w:rPr>
      </w:pPr>
    </w:p>
    <w:p w14:paraId="264F9A37" w14:textId="7EE61D07" w:rsidR="007B4667" w:rsidRPr="00BC4582" w:rsidRDefault="00701FE2" w:rsidP="006A72D8">
      <w:pPr>
        <w:ind w:firstLine="567"/>
        <w:jc w:val="both"/>
        <w:rPr>
          <w:b/>
        </w:rPr>
      </w:pPr>
      <w:r w:rsidRPr="00BC4582">
        <w:rPr>
          <w:b/>
        </w:rPr>
        <w:t>1.</w:t>
      </w:r>
      <w:r w:rsidRPr="00953582">
        <w:rPr>
          <w:bCs/>
        </w:rPr>
        <w:t> </w:t>
      </w:r>
      <w:r w:rsidRPr="00BC4582">
        <w:rPr>
          <w:b/>
        </w:rPr>
        <w:t>Наименование проверяем</w:t>
      </w:r>
      <w:r w:rsidR="007B4667" w:rsidRPr="00BC4582">
        <w:rPr>
          <w:b/>
        </w:rPr>
        <w:t>ых субъектов</w:t>
      </w:r>
      <w:r w:rsidRPr="00BC4582">
        <w:rPr>
          <w:b/>
        </w:rPr>
        <w:t>:</w:t>
      </w:r>
    </w:p>
    <w:p w14:paraId="3CC8BA06" w14:textId="3171C6E0" w:rsidR="00CA686B" w:rsidRPr="00BC4582" w:rsidRDefault="005C31C6" w:rsidP="006A72D8">
      <w:pPr>
        <w:widowControl w:val="0"/>
        <w:shd w:val="clear" w:color="auto" w:fill="FFFFFF"/>
        <w:ind w:firstLine="567"/>
        <w:jc w:val="both"/>
      </w:pPr>
      <w:r w:rsidRPr="00995E21">
        <w:t xml:space="preserve">Министерство </w:t>
      </w:r>
      <w:r w:rsidR="00DE5FA4">
        <w:t>здравоохранения</w:t>
      </w:r>
      <w:r w:rsidR="00DE5FA4" w:rsidRPr="00995E21">
        <w:t xml:space="preserve"> </w:t>
      </w:r>
      <w:r w:rsidRPr="00995E21">
        <w:t>Приднестровской Молдавской Республики</w:t>
      </w:r>
      <w:r w:rsidR="00CA686B" w:rsidRPr="00BC4582">
        <w:t>.</w:t>
      </w:r>
    </w:p>
    <w:p w14:paraId="7B953FBC" w14:textId="55FDF79F" w:rsidR="00CA686B" w:rsidRPr="00BC4582" w:rsidRDefault="00CA686B" w:rsidP="00EC3701">
      <w:pPr>
        <w:widowControl w:val="0"/>
        <w:shd w:val="clear" w:color="auto" w:fill="FFFFFF"/>
        <w:ind w:firstLine="567"/>
        <w:jc w:val="both"/>
      </w:pPr>
      <w:bookmarkStart w:id="4" w:name="_Hlk144798767"/>
      <w:r w:rsidRPr="00BC4582">
        <w:rPr>
          <w:b/>
        </w:rPr>
        <w:t xml:space="preserve">Адрес: </w:t>
      </w:r>
      <w:r w:rsidR="00A325A7" w:rsidRPr="00A346E1">
        <w:t>г.</w:t>
      </w:r>
      <w:r w:rsidR="00A325A7">
        <w:t xml:space="preserve"> Тирасполь</w:t>
      </w:r>
      <w:r w:rsidR="00A325A7" w:rsidRPr="00A346E1">
        <w:t xml:space="preserve">, </w:t>
      </w:r>
      <w:bookmarkStart w:id="5" w:name="_Hlk152678923"/>
      <w:r w:rsidR="00DE5FA4" w:rsidRPr="00BB082B">
        <w:t xml:space="preserve">пер. Днестровский, </w:t>
      </w:r>
      <w:r w:rsidR="008F757E">
        <w:t>д.</w:t>
      </w:r>
      <w:r w:rsidR="00B671E2" w:rsidRPr="006A11AA">
        <w:t xml:space="preserve"> </w:t>
      </w:r>
      <w:r w:rsidR="00DE5FA4" w:rsidRPr="00BB082B">
        <w:t>3</w:t>
      </w:r>
      <w:bookmarkEnd w:id="5"/>
      <w:r w:rsidRPr="00BC4582">
        <w:rPr>
          <w:shd w:val="clear" w:color="auto" w:fill="FFFFFF"/>
        </w:rPr>
        <w:t>.</w:t>
      </w:r>
    </w:p>
    <w:p w14:paraId="27BAFB0C" w14:textId="0CEC0810" w:rsidR="00CA686B" w:rsidRPr="00BC4582" w:rsidRDefault="00CA686B" w:rsidP="00EC3701">
      <w:pPr>
        <w:widowControl w:val="0"/>
        <w:shd w:val="clear" w:color="auto" w:fill="FFFFFF"/>
        <w:ind w:firstLine="567"/>
        <w:jc w:val="both"/>
      </w:pPr>
      <w:r w:rsidRPr="00BC4582">
        <w:rPr>
          <w:b/>
        </w:rPr>
        <w:t>Телефон:</w:t>
      </w:r>
      <w:r w:rsidRPr="00BC4582">
        <w:t>0 (</w:t>
      </w:r>
      <w:bookmarkStart w:id="6" w:name="_Hlk135665923"/>
      <w:r w:rsidR="00A325A7">
        <w:t>533</w:t>
      </w:r>
      <w:r w:rsidRPr="00BC4582">
        <w:t xml:space="preserve">) </w:t>
      </w:r>
      <w:bookmarkStart w:id="7" w:name="_Hlk152678932"/>
      <w:r w:rsidR="00DE5FA4">
        <w:t>8</w:t>
      </w:r>
      <w:r w:rsidR="00B671E2" w:rsidRPr="006A11AA">
        <w:t>-</w:t>
      </w:r>
      <w:r w:rsidR="00DE5FA4">
        <w:t>05</w:t>
      </w:r>
      <w:r w:rsidR="00B671E2" w:rsidRPr="006A11AA">
        <w:t>-</w:t>
      </w:r>
      <w:r w:rsidR="00591536">
        <w:t>2</w:t>
      </w:r>
      <w:bookmarkEnd w:id="6"/>
      <w:r w:rsidR="00DE5FA4">
        <w:t>5</w:t>
      </w:r>
      <w:r w:rsidR="00591536">
        <w:t xml:space="preserve">, </w:t>
      </w:r>
      <w:r w:rsidR="00DE5FA4">
        <w:t>5</w:t>
      </w:r>
      <w:r w:rsidR="00591536">
        <w:t>-</w:t>
      </w:r>
      <w:r w:rsidR="00DE5FA4">
        <w:t>42</w:t>
      </w:r>
      <w:r w:rsidR="00591536">
        <w:t>-</w:t>
      </w:r>
      <w:r w:rsidR="00DE5FA4">
        <w:t>01</w:t>
      </w:r>
      <w:bookmarkEnd w:id="7"/>
      <w:r w:rsidR="00591536">
        <w:t>.</w:t>
      </w:r>
    </w:p>
    <w:bookmarkEnd w:id="4"/>
    <w:p w14:paraId="3DFFEADC" w14:textId="4B3DB6A1" w:rsidR="00701FE2" w:rsidRPr="003C5364" w:rsidRDefault="00701FE2" w:rsidP="00EC3701">
      <w:pPr>
        <w:widowControl w:val="0"/>
        <w:shd w:val="clear" w:color="auto" w:fill="FFFFFF"/>
        <w:ind w:firstLine="567"/>
        <w:jc w:val="both"/>
        <w:rPr>
          <w:sz w:val="16"/>
          <w:szCs w:val="16"/>
        </w:rPr>
      </w:pPr>
    </w:p>
    <w:p w14:paraId="63BF8B80" w14:textId="661B89B4" w:rsidR="00701FE2" w:rsidRPr="00F05D1D" w:rsidRDefault="00701FE2" w:rsidP="006A72D8">
      <w:pPr>
        <w:widowControl w:val="0"/>
        <w:ind w:firstLine="567"/>
        <w:jc w:val="both"/>
        <w:rPr>
          <w:bCs/>
          <w:sz w:val="20"/>
          <w:szCs w:val="20"/>
        </w:rPr>
      </w:pPr>
      <w:r w:rsidRPr="00BC4582">
        <w:rPr>
          <w:b/>
        </w:rPr>
        <w:t>2.</w:t>
      </w:r>
      <w:r w:rsidRPr="005F208F">
        <w:rPr>
          <w:bCs/>
        </w:rPr>
        <w:t> </w:t>
      </w:r>
      <w:r w:rsidRPr="00BC4582">
        <w:rPr>
          <w:b/>
        </w:rPr>
        <w:t xml:space="preserve">Сведения о результатах контрольного мероприятия и выявленные нарушения: </w:t>
      </w:r>
    </w:p>
    <w:p w14:paraId="465799B2" w14:textId="7F351687" w:rsidR="00701FE2" w:rsidRPr="00BC4582" w:rsidRDefault="00701FE2" w:rsidP="006A72D8">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067C03" w:rsidRPr="00DF5656">
        <w:rPr>
          <w:color w:val="000000"/>
        </w:rPr>
        <w:t xml:space="preserve">комиссии </w:t>
      </w:r>
      <w:r w:rsidR="00067C03">
        <w:t xml:space="preserve">Министерства </w:t>
      </w:r>
      <w:r w:rsidR="00DE5FA4">
        <w:t xml:space="preserve">здравоохранения </w:t>
      </w:r>
      <w:r w:rsidR="00067C03">
        <w:t>Приднестровской Молдавской Республики</w:t>
      </w:r>
      <w:r w:rsidR="00067C03" w:rsidRPr="00DF5656">
        <w:rPr>
          <w:color w:val="000000"/>
        </w:rPr>
        <w:t xml:space="preserve"> </w:t>
      </w:r>
      <w:r w:rsidR="00953582" w:rsidRPr="00DF5656">
        <w:rPr>
          <w:color w:val="000000"/>
        </w:rPr>
        <w:t>по осуществлению закупо</w:t>
      </w:r>
      <w:r w:rsidR="00CA0325">
        <w:rPr>
          <w:color w:val="000000"/>
        </w:rPr>
        <w:t>к и</w:t>
      </w:r>
      <w:r w:rsidR="00067C03" w:rsidRPr="00DF5656">
        <w:rPr>
          <w:color w:val="000000"/>
        </w:rPr>
        <w:t xml:space="preserve"> ее членов</w:t>
      </w:r>
      <w:r w:rsidR="005A3AE5" w:rsidRPr="00BC4582">
        <w:t xml:space="preserve">, </w:t>
      </w:r>
      <w:r w:rsidRPr="00BC4582">
        <w:t xml:space="preserve">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w:t>
      </w:r>
      <w:r w:rsidRPr="00BC4582">
        <w:lastRenderedPageBreak/>
        <w:t>2019 года № 451, рассмотрены и изучены соответствующие информация и документы:</w:t>
      </w:r>
    </w:p>
    <w:p w14:paraId="29B02698" w14:textId="77777777" w:rsidR="00701FE2" w:rsidRPr="00BC4582" w:rsidRDefault="00701FE2" w:rsidP="006A72D8">
      <w:pPr>
        <w:widowControl w:val="0"/>
        <w:shd w:val="clear" w:color="auto" w:fill="FFFFFF"/>
        <w:ind w:firstLine="567"/>
        <w:jc w:val="both"/>
      </w:pPr>
      <w:r w:rsidRPr="00BC4582">
        <w:t xml:space="preserve">1. Размещенные в информационной системе в сфере закупок по следующему электронному адресу: </w:t>
      </w:r>
    </w:p>
    <w:p w14:paraId="65C56265" w14:textId="4AB39896" w:rsidR="00701FE2" w:rsidRPr="00ED5421" w:rsidRDefault="00701FE2" w:rsidP="006A72D8">
      <w:pPr>
        <w:widowControl w:val="0"/>
        <w:shd w:val="clear" w:color="auto" w:fill="FFFFFF"/>
        <w:ind w:firstLine="567"/>
        <w:jc w:val="both"/>
      </w:pPr>
      <w:bookmarkStart w:id="8" w:name="_Hlk152679014"/>
      <w:r w:rsidRPr="00BC4582">
        <w:t>– </w:t>
      </w:r>
      <w:hyperlink r:id="rId9" w:history="1">
        <w:r w:rsidR="00953582" w:rsidRPr="00947020">
          <w:rPr>
            <w:rStyle w:val="a8"/>
          </w:rPr>
          <w:t>https://zakupki.gospmr.org/index.php/zakupki?view=purchase&amp;id=6713</w:t>
        </w:r>
      </w:hyperlink>
      <w:r w:rsidR="00F031B4" w:rsidRPr="00F031B4">
        <w:rPr>
          <w:rStyle w:val="a8"/>
          <w:color w:val="auto"/>
          <w:u w:val="none"/>
        </w:rPr>
        <w:t xml:space="preserve"> </w:t>
      </w:r>
      <w:r w:rsidRPr="00BC4582">
        <w:t>(</w:t>
      </w:r>
      <w:bookmarkStart w:id="9" w:name="_Hlk164084719"/>
      <w:r w:rsidR="00953582" w:rsidRPr="00FB12A8">
        <w:t>по закупке № </w:t>
      </w:r>
      <w:r w:rsidR="00953582">
        <w:t>13</w:t>
      </w:r>
      <w:r w:rsidR="00953582" w:rsidRPr="00FB12A8">
        <w:t xml:space="preserve"> </w:t>
      </w:r>
      <w:r w:rsidR="00953582">
        <w:t>(</w:t>
      </w:r>
      <w:bookmarkStart w:id="10" w:name="_Hlk164085277"/>
      <w:r w:rsidR="00953582" w:rsidRPr="00FB12A8">
        <w:t xml:space="preserve">предмет закупки </w:t>
      </w:r>
      <w:r w:rsidR="00953582" w:rsidRPr="00B162C1">
        <w:t>«Лекарственные препараты для оказания медицинской помощи в стационарных условиях для нужд лечебно-профилактических учреждений в первом полугодие 2024 года</w:t>
      </w:r>
      <w:r w:rsidR="00953582">
        <w:t>»</w:t>
      </w:r>
      <w:bookmarkEnd w:id="10"/>
      <w:r w:rsidR="00953582">
        <w:t>)</w:t>
      </w:r>
      <w:bookmarkEnd w:id="9"/>
      <w:r w:rsidR="00ED5421" w:rsidRPr="00A45DE3">
        <w:t>)</w:t>
      </w:r>
      <w:r w:rsidR="00ED5421">
        <w:t>;</w:t>
      </w:r>
    </w:p>
    <w:bookmarkEnd w:id="8"/>
    <w:p w14:paraId="4583CA46" w14:textId="74BEA877" w:rsidR="00AE44F7" w:rsidRPr="00B91C4D" w:rsidRDefault="00AE44F7" w:rsidP="006A72D8">
      <w:pPr>
        <w:widowControl w:val="0"/>
        <w:shd w:val="clear" w:color="auto" w:fill="FFFFFF"/>
        <w:ind w:firstLine="567"/>
        <w:jc w:val="both"/>
      </w:pPr>
      <w:r w:rsidRPr="00B91C4D">
        <w:t>– </w:t>
      </w:r>
      <w:hyperlink r:id="rId10" w:history="1">
        <w:r w:rsidR="004F5693" w:rsidRPr="00C510A4">
          <w:rPr>
            <w:rStyle w:val="a8"/>
          </w:rPr>
          <w:t>https://zakupki.gospmr.org/index.php/planirovanie/utverzhdennye-plany-zakupok?view=plan&amp;id=2</w:t>
        </w:r>
      </w:hyperlink>
      <w:r w:rsidR="00953582">
        <w:rPr>
          <w:rStyle w:val="a8"/>
        </w:rPr>
        <w:t>526</w:t>
      </w:r>
      <w:r w:rsidR="00B91C4D" w:rsidRPr="00B91C4D">
        <w:t xml:space="preserve"> </w:t>
      </w:r>
      <w:r w:rsidRPr="00B91C4D">
        <w:t>(план закупок</w:t>
      </w:r>
      <w:r w:rsidR="00ED5421">
        <w:t xml:space="preserve"> товаров, работ, услуг для обеспечения государственных нужд</w:t>
      </w:r>
      <w:r w:rsidRPr="00B91C4D">
        <w:t xml:space="preserve"> </w:t>
      </w:r>
      <w:r w:rsidR="00067C03" w:rsidRPr="00B91C4D">
        <w:t xml:space="preserve">Министерства </w:t>
      </w:r>
      <w:r w:rsidR="00DE5FA4" w:rsidRPr="00B91C4D">
        <w:t xml:space="preserve">здравоохранения </w:t>
      </w:r>
      <w:r w:rsidR="00067C03" w:rsidRPr="00B91C4D">
        <w:t>Приднестровской Молдавской Республики</w:t>
      </w:r>
      <w:r w:rsidR="00ED5421">
        <w:t xml:space="preserve"> на 2024 год</w:t>
      </w:r>
      <w:r w:rsidRPr="00B91C4D">
        <w:t>)</w:t>
      </w:r>
      <w:r w:rsidR="00250E6C" w:rsidRPr="00B91C4D">
        <w:t>;</w:t>
      </w:r>
    </w:p>
    <w:p w14:paraId="5B8BEB21" w14:textId="37B016B2" w:rsidR="00701FE2" w:rsidRPr="00F0636C" w:rsidRDefault="004F7F42" w:rsidP="006A72D8">
      <w:pPr>
        <w:widowControl w:val="0"/>
        <w:autoSpaceDE w:val="0"/>
        <w:autoSpaceDN w:val="0"/>
        <w:adjustRightInd w:val="0"/>
        <w:ind w:firstLine="567"/>
        <w:jc w:val="both"/>
      </w:pPr>
      <w:r w:rsidRPr="00BC4582">
        <w:t>2. </w:t>
      </w:r>
      <w:r w:rsidR="00722A3E" w:rsidRPr="00BC4582">
        <w:t>Представленн</w:t>
      </w:r>
      <w:r w:rsidR="00F0636C">
        <w:t>ы</w:t>
      </w:r>
      <w:r w:rsidR="00722A3E" w:rsidRPr="00BC4582">
        <w:t>е письм</w:t>
      </w:r>
      <w:r w:rsidR="001B6AC2">
        <w:t>о</w:t>
      </w:r>
      <w:r w:rsidR="00F0636C">
        <w:t>м</w:t>
      </w:r>
      <w:r w:rsidR="00C13574" w:rsidRPr="00BC4582">
        <w:t xml:space="preserve"> </w:t>
      </w:r>
      <w:r w:rsidR="007C0E43">
        <w:t xml:space="preserve">Министерства </w:t>
      </w:r>
      <w:r w:rsidR="00DE5FA4">
        <w:t xml:space="preserve">здравоохранения </w:t>
      </w:r>
      <w:r w:rsidR="007C0E43">
        <w:t>Приднестровской Молдавской Республики</w:t>
      </w:r>
      <w:r w:rsidR="007C0E43">
        <w:rPr>
          <w:color w:val="000000"/>
        </w:rPr>
        <w:t xml:space="preserve"> </w:t>
      </w:r>
      <w:r w:rsidR="00701FE2" w:rsidRPr="001B6AC2">
        <w:t xml:space="preserve">от </w:t>
      </w:r>
      <w:r w:rsidR="00724D7E" w:rsidRPr="00F0636C">
        <w:t>18</w:t>
      </w:r>
      <w:r w:rsidR="00ED5421" w:rsidRPr="00F0636C">
        <w:t xml:space="preserve"> </w:t>
      </w:r>
      <w:r w:rsidR="00953582" w:rsidRPr="00F0636C">
        <w:t>апреля</w:t>
      </w:r>
      <w:r w:rsidR="00701FE2" w:rsidRPr="00F0636C">
        <w:t xml:space="preserve"> 202</w:t>
      </w:r>
      <w:r w:rsidR="00ED5421" w:rsidRPr="00F0636C">
        <w:t>4</w:t>
      </w:r>
      <w:r w:rsidR="00701FE2" w:rsidRPr="00F0636C">
        <w:t xml:space="preserve"> года исх. № </w:t>
      </w:r>
      <w:r w:rsidR="00B64F6E" w:rsidRPr="00F0636C">
        <w:t>01</w:t>
      </w:r>
      <w:r w:rsidR="0088016A" w:rsidRPr="00F0636C">
        <w:t>.1-13/</w:t>
      </w:r>
      <w:r w:rsidR="00F0636C" w:rsidRPr="00F0636C">
        <w:t>4</w:t>
      </w:r>
      <w:r w:rsidR="00ED5421" w:rsidRPr="00F0636C">
        <w:t>0</w:t>
      </w:r>
      <w:r w:rsidR="00F0636C" w:rsidRPr="00F0636C">
        <w:t>26</w:t>
      </w:r>
      <w:r w:rsidR="00701FE2" w:rsidRPr="00F0636C">
        <w:t>.</w:t>
      </w:r>
    </w:p>
    <w:p w14:paraId="1ADEE067" w14:textId="77777777" w:rsidR="00BA7ED1" w:rsidRPr="00F0636C" w:rsidRDefault="00BA7ED1" w:rsidP="006A72D8">
      <w:pPr>
        <w:widowControl w:val="0"/>
        <w:ind w:firstLine="567"/>
        <w:jc w:val="both"/>
        <w:rPr>
          <w:sz w:val="16"/>
          <w:szCs w:val="16"/>
        </w:rPr>
      </w:pPr>
    </w:p>
    <w:p w14:paraId="5A32FF35" w14:textId="3D80172C" w:rsidR="0080534D" w:rsidRPr="0007577D" w:rsidRDefault="00701FE2" w:rsidP="006A72D8">
      <w:pPr>
        <w:widowControl w:val="0"/>
        <w:ind w:firstLine="567"/>
        <w:jc w:val="both"/>
      </w:pPr>
      <w:r w:rsidRPr="00BC4582">
        <w:t xml:space="preserve">В ходе </w:t>
      </w:r>
      <w:r w:rsidRPr="00A8385D">
        <w:t>проведения</w:t>
      </w:r>
      <w:r w:rsidRPr="00BC4582">
        <w:t xml:space="preserve"> внепланового документарного контрольного мероприятия установлено:</w:t>
      </w:r>
    </w:p>
    <w:p w14:paraId="49ACF5BB" w14:textId="05E9A4A6" w:rsidR="006C047F" w:rsidRPr="00C444CA" w:rsidRDefault="00953582" w:rsidP="006A72D8">
      <w:pPr>
        <w:autoSpaceDE w:val="0"/>
        <w:autoSpaceDN w:val="0"/>
        <w:adjustRightInd w:val="0"/>
        <w:ind w:firstLine="567"/>
        <w:jc w:val="both"/>
        <w:rPr>
          <w:bCs/>
        </w:rPr>
      </w:pPr>
      <w:r w:rsidRPr="00C444CA">
        <w:rPr>
          <w:bCs/>
        </w:rPr>
        <w:t>22</w:t>
      </w:r>
      <w:r w:rsidR="00BA7ED1" w:rsidRPr="00C444CA">
        <w:rPr>
          <w:bCs/>
        </w:rPr>
        <w:t xml:space="preserve"> </w:t>
      </w:r>
      <w:r w:rsidRPr="00C444CA">
        <w:rPr>
          <w:bCs/>
        </w:rPr>
        <w:t>марта</w:t>
      </w:r>
      <w:r w:rsidR="00BA7ED1" w:rsidRPr="00C444CA">
        <w:rPr>
          <w:bCs/>
        </w:rPr>
        <w:t xml:space="preserve"> 202</w:t>
      </w:r>
      <w:r w:rsidR="00ED5421" w:rsidRPr="00C444CA">
        <w:rPr>
          <w:bCs/>
        </w:rPr>
        <w:t>4</w:t>
      </w:r>
      <w:r w:rsidR="00BA7ED1" w:rsidRPr="00C444CA">
        <w:rPr>
          <w:bCs/>
        </w:rPr>
        <w:t xml:space="preserve"> года </w:t>
      </w:r>
      <w:r w:rsidR="00A8385D" w:rsidRPr="00C444CA">
        <w:t xml:space="preserve">Министерством </w:t>
      </w:r>
      <w:r w:rsidR="00DE5FA4" w:rsidRPr="00C444CA">
        <w:t xml:space="preserve">здравоохранения </w:t>
      </w:r>
      <w:r w:rsidR="00A8385D" w:rsidRPr="00C444CA">
        <w:t>Приднестровской Молдавской Республики</w:t>
      </w:r>
      <w:r w:rsidR="00A8385D" w:rsidRPr="00C444CA">
        <w:rPr>
          <w:color w:val="000000"/>
        </w:rPr>
        <w:t xml:space="preserve"> </w:t>
      </w:r>
      <w:r w:rsidR="00BA7ED1" w:rsidRPr="00C444CA">
        <w:rPr>
          <w:bCs/>
        </w:rPr>
        <w:t>в информационной системе в сфере закупок размещен</w:t>
      </w:r>
      <w:r w:rsidRPr="00C444CA">
        <w:rPr>
          <w:bCs/>
        </w:rPr>
        <w:t>о</w:t>
      </w:r>
      <w:r w:rsidR="00BA7ED1" w:rsidRPr="00C444CA">
        <w:rPr>
          <w:bCs/>
        </w:rPr>
        <w:t xml:space="preserve"> </w:t>
      </w:r>
      <w:r w:rsidR="00FF2E44" w:rsidRPr="00C444CA">
        <w:rPr>
          <w:bCs/>
        </w:rPr>
        <w:t>И</w:t>
      </w:r>
      <w:r w:rsidR="00BA7ED1" w:rsidRPr="00C444CA">
        <w:rPr>
          <w:bCs/>
        </w:rPr>
        <w:t>звещени</w:t>
      </w:r>
      <w:r w:rsidR="00ED5421" w:rsidRPr="00C444CA">
        <w:rPr>
          <w:bCs/>
        </w:rPr>
        <w:t>е</w:t>
      </w:r>
      <w:r w:rsidR="00CC2AFF" w:rsidRPr="00C444CA">
        <w:rPr>
          <w:bCs/>
        </w:rPr>
        <w:t xml:space="preserve"> </w:t>
      </w:r>
      <w:r w:rsidR="00DE5FA4" w:rsidRPr="00C444CA">
        <w:rPr>
          <w:bCs/>
          <w:color w:val="000000"/>
        </w:rPr>
        <w:t xml:space="preserve">о проведении </w:t>
      </w:r>
      <w:r w:rsidR="00DE5FA4" w:rsidRPr="00C444CA">
        <w:rPr>
          <w:color w:val="000000"/>
        </w:rPr>
        <w:t>открытого аукциона</w:t>
      </w:r>
      <w:r w:rsidR="00DE5FA4" w:rsidRPr="00C444CA">
        <w:rPr>
          <w:bCs/>
          <w:color w:val="000000"/>
        </w:rPr>
        <w:t xml:space="preserve"> </w:t>
      </w:r>
      <w:r w:rsidRPr="00C444CA">
        <w:t>по закупке № 13 (предмет закупки «Лекарственные препараты для оказания медицинской помощи в стационарных условиях для нужд лечебно-профилактических учреждений в первом полугодие 2024 года</w:t>
      </w:r>
      <w:r w:rsidR="00ED5421" w:rsidRPr="00C444CA">
        <w:t>»)</w:t>
      </w:r>
      <w:r w:rsidR="002438D7" w:rsidRPr="00C444CA">
        <w:t>.</w:t>
      </w:r>
    </w:p>
    <w:p w14:paraId="5D69311E" w14:textId="77777777" w:rsidR="00953582" w:rsidRPr="00C444CA" w:rsidRDefault="00953582" w:rsidP="006A72D8">
      <w:pPr>
        <w:ind w:firstLine="567"/>
        <w:jc w:val="both"/>
        <w:rPr>
          <w:sz w:val="16"/>
          <w:szCs w:val="16"/>
        </w:rPr>
      </w:pPr>
    </w:p>
    <w:p w14:paraId="19FD04B2" w14:textId="5CE87159" w:rsidR="004D379D" w:rsidRPr="00C444CA" w:rsidRDefault="00953582" w:rsidP="004D379D">
      <w:pPr>
        <w:ind w:firstLine="567"/>
        <w:jc w:val="both"/>
      </w:pPr>
      <w:r w:rsidRPr="00C444CA">
        <w:rPr>
          <w:b/>
          <w:color w:val="000000"/>
        </w:rPr>
        <w:t>2.1.</w:t>
      </w:r>
      <w:r w:rsidR="00FF7A06" w:rsidRPr="00FF7A06">
        <w:rPr>
          <w:bCs/>
          <w:color w:val="000000"/>
        </w:rPr>
        <w:t> </w:t>
      </w:r>
      <w:r w:rsidR="004D379D" w:rsidRPr="00C444CA">
        <w:t>В соответствии с пунктом 3 статьи 15 Закона Приднестровской Молдавской Республики от 26 ноября 2018 года № 318-З-VI «О закупках в Приднестровской Молдавской Республике» (САЗ 18-48</w:t>
      </w:r>
      <w:r w:rsidR="004D379D" w:rsidRPr="00C444CA">
        <w:rPr>
          <w:color w:val="000000"/>
        </w:rPr>
        <w:t xml:space="preserve">) </w:t>
      </w:r>
      <w:r w:rsidR="004D379D" w:rsidRPr="00C444CA">
        <w:t xml:space="preserve">(далее по тексту – Закон о закупках) оценка обоснованности осуществления закупок проводится в ходе контроля в сфере закупок в соответствии с настоящим Законом. По результатам контроля в сфере закупок конкретная закупка может быть признана необоснованной. </w:t>
      </w:r>
    </w:p>
    <w:p w14:paraId="1AA9E8BF" w14:textId="77777777" w:rsidR="004D379D" w:rsidRPr="00C444CA" w:rsidRDefault="004D379D" w:rsidP="004D379D">
      <w:pPr>
        <w:widowControl w:val="0"/>
        <w:ind w:firstLine="567"/>
        <w:jc w:val="both"/>
      </w:pPr>
      <w:r w:rsidRPr="00C444CA">
        <w:t>В соответствии с подпунктом б) пункта 3 статьи 35 Закона о закупках, в извещении о проведении открытого аукциона заказчик указывает требования, предъявляемые к участникам открытого аукциона, и исчерпывающий перечень документов, которые должны быть представлены участниками открытого аукциона в соответствии с положениями статьи 21 настоящего Закона.</w:t>
      </w:r>
    </w:p>
    <w:p w14:paraId="0352B730" w14:textId="77777777" w:rsidR="004D379D" w:rsidRPr="00C444CA" w:rsidRDefault="004D379D" w:rsidP="004D379D">
      <w:pPr>
        <w:ind w:firstLine="567"/>
        <w:jc w:val="both"/>
      </w:pPr>
      <w:r w:rsidRPr="00C444CA">
        <w:rPr>
          <w:color w:val="000000" w:themeColor="text1"/>
        </w:rPr>
        <w:t xml:space="preserve">В соответствии с пунктом 9 статьи 39 Закона о закупках </w:t>
      </w:r>
      <w:r w:rsidRPr="00C444CA">
        <w:t>Заявка на участие в открытом аукционе признается надлежащей, если она соответствует требованиям настоящего Закона, извещению об осуществлении закупки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w:t>
      </w:r>
    </w:p>
    <w:p w14:paraId="174A7113" w14:textId="77777777" w:rsidR="004D379D" w:rsidRPr="00C444CA" w:rsidRDefault="004D379D" w:rsidP="004D379D">
      <w:pPr>
        <w:ind w:firstLine="567"/>
        <w:jc w:val="both"/>
      </w:pPr>
      <w:r w:rsidRPr="00C444CA">
        <w:t>В случае если участником закупки не соблюдены требования, предусмотренные частью первой настоящего пункта, то такой участник закупки признается не соответствующим требованиям, а его заявка не оценивается. Основания, по которым участник открытого аукциона был отстранен, фиксируются в протоколе вскрытия конвертов</w:t>
      </w:r>
      <w:r w:rsidRPr="00C444CA">
        <w:rPr>
          <w:bCs/>
        </w:rPr>
        <w:t>.</w:t>
      </w:r>
    </w:p>
    <w:p w14:paraId="675A9B19" w14:textId="77777777" w:rsidR="004D379D" w:rsidRPr="00C444CA" w:rsidRDefault="004D379D" w:rsidP="006A72D8">
      <w:pPr>
        <w:ind w:firstLine="567"/>
        <w:jc w:val="both"/>
        <w:rPr>
          <w:bCs/>
          <w:color w:val="000000"/>
          <w:sz w:val="16"/>
          <w:szCs w:val="16"/>
        </w:rPr>
      </w:pPr>
    </w:p>
    <w:p w14:paraId="34D02163" w14:textId="1920A458" w:rsidR="00953582" w:rsidRPr="00C444CA" w:rsidRDefault="004D379D" w:rsidP="006A72D8">
      <w:pPr>
        <w:ind w:firstLine="567"/>
        <w:jc w:val="both"/>
        <w:rPr>
          <w:color w:val="000000" w:themeColor="text1"/>
        </w:rPr>
      </w:pPr>
      <w:r w:rsidRPr="00C444CA">
        <w:rPr>
          <w:b/>
          <w:bCs/>
          <w:color w:val="000000"/>
        </w:rPr>
        <w:t>2.1.1.</w:t>
      </w:r>
      <w:r w:rsidR="00953582" w:rsidRPr="00C444CA">
        <w:rPr>
          <w:color w:val="000000"/>
        </w:rPr>
        <w:t> </w:t>
      </w:r>
      <w:r w:rsidR="00953582" w:rsidRPr="00C444CA">
        <w:rPr>
          <w:color w:val="000000" w:themeColor="text1"/>
        </w:rPr>
        <w:t xml:space="preserve">В соответствии с нормами статьи 39 </w:t>
      </w:r>
      <w:r w:rsidR="00A53717" w:rsidRPr="00C444CA">
        <w:t xml:space="preserve">Закона о закупках, </w:t>
      </w:r>
      <w:r w:rsidR="00953582" w:rsidRPr="00C444CA">
        <w:rPr>
          <w:color w:val="000000" w:themeColor="text1"/>
        </w:rPr>
        <w:t>вскрытие конвертов с заявками, рассмотрение и оценка заявок на участие в открытом аукционе являются первым этапом проведения открытого аукциона. При этом, в процессе вскрытия конвертов комиссия осуществляет проверку соответствия представленных участниками закупки документов.</w:t>
      </w:r>
    </w:p>
    <w:p w14:paraId="2F9D99C6" w14:textId="77777777" w:rsidR="00953582" w:rsidRPr="00C444CA" w:rsidRDefault="00953582" w:rsidP="006A72D8">
      <w:pPr>
        <w:widowControl w:val="0"/>
        <w:ind w:firstLine="567"/>
        <w:jc w:val="both"/>
        <w:rPr>
          <w:color w:val="000000" w:themeColor="text1"/>
        </w:rPr>
      </w:pPr>
      <w:r w:rsidRPr="00C444CA">
        <w:rPr>
          <w:color w:val="000000" w:themeColor="text1"/>
        </w:rPr>
        <w:t>Протокол вскрытия конвертов с заявками на участие в открытом аукционе и открытия доступа к поданным в форме электронных документов заявкам ведется</w:t>
      </w:r>
      <w:r w:rsidRPr="00C444CA">
        <w:rPr>
          <w:b/>
          <w:bCs/>
          <w:color w:val="000000" w:themeColor="text1"/>
        </w:rPr>
        <w:t xml:space="preserve"> </w:t>
      </w:r>
      <w:r w:rsidRPr="00C444CA">
        <w:rPr>
          <w:color w:val="000000" w:themeColor="text1"/>
        </w:rPr>
        <w:t>комиссией,</w:t>
      </w:r>
      <w:r w:rsidRPr="00C444CA">
        <w:rPr>
          <w:b/>
          <w:bCs/>
          <w:color w:val="000000" w:themeColor="text1"/>
        </w:rPr>
        <w:t xml:space="preserve"> </w:t>
      </w:r>
      <w:r w:rsidRPr="00C444CA">
        <w:rPr>
          <w:color w:val="000000" w:themeColor="text1"/>
        </w:rPr>
        <w:t>подписывается всеми присутствующими членами комиссии в день вскрытия таких конвертов и не позднее 2 (двух) рабочих дней, следующих за днем подписания этого протокола, размещается заказчиком в информационной системе.</w:t>
      </w:r>
    </w:p>
    <w:p w14:paraId="4C210D5B" w14:textId="77777777" w:rsidR="00953582" w:rsidRPr="00C444CA" w:rsidRDefault="00953582" w:rsidP="006A72D8">
      <w:pPr>
        <w:widowControl w:val="0"/>
        <w:ind w:firstLine="567"/>
        <w:jc w:val="both"/>
        <w:rPr>
          <w:color w:val="000000" w:themeColor="text1"/>
        </w:rPr>
      </w:pPr>
      <w:r w:rsidRPr="00C444CA">
        <w:rPr>
          <w:color w:val="000000" w:themeColor="text1"/>
        </w:rPr>
        <w:t xml:space="preserve">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w:t>
      </w:r>
      <w:r w:rsidRPr="00C444CA">
        <w:rPr>
          <w:color w:val="000000" w:themeColor="text1"/>
        </w:rPr>
        <w:lastRenderedPageBreak/>
        <w:t>даты окончания срока рассмотрения данных заявок.</w:t>
      </w:r>
    </w:p>
    <w:p w14:paraId="2B0A4064" w14:textId="4468959D" w:rsidR="00953582" w:rsidRPr="00C444CA" w:rsidRDefault="00953582" w:rsidP="006A72D8">
      <w:pPr>
        <w:widowControl w:val="0"/>
        <w:ind w:firstLine="567"/>
        <w:jc w:val="both"/>
        <w:rPr>
          <w:color w:val="000000" w:themeColor="text1"/>
        </w:rPr>
      </w:pPr>
      <w:r w:rsidRPr="00C444CA">
        <w:rPr>
          <w:color w:val="000000" w:themeColor="text1"/>
        </w:rPr>
        <w:t xml:space="preserve">При этом, форма и правила ведения протокола вскрытия конвертов с заявками и протокола рассмотрения заявок на участие в открытом аукционе установлена Постановлением Правительства Приднестровской Молдавской Республики от 26 марта 2020 года </w:t>
      </w:r>
      <w:r w:rsidR="0081481D" w:rsidRPr="00C444CA">
        <w:rPr>
          <w:color w:val="000000" w:themeColor="text1"/>
        </w:rPr>
        <w:t xml:space="preserve">№ 81 </w:t>
      </w:r>
      <w:r w:rsidRPr="00C444CA">
        <w:rPr>
          <w:color w:val="000000" w:themeColor="text1"/>
        </w:rPr>
        <w:t xml:space="preserve">«Об утверждении Правил ведения протокола </w:t>
      </w:r>
      <w:bookmarkStart w:id="11" w:name="_Hlk135290387"/>
      <w:r w:rsidRPr="00C444CA">
        <w:rPr>
          <w:color w:val="000000" w:themeColor="text1"/>
        </w:rPr>
        <w:t>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w:t>
      </w:r>
      <w:bookmarkEnd w:id="11"/>
      <w:r w:rsidRPr="00C444CA">
        <w:rPr>
          <w:color w:val="000000" w:themeColor="text1"/>
        </w:rPr>
        <w:t xml:space="preserve">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w:t>
      </w:r>
      <w:r w:rsidR="007B45D6" w:rsidRPr="00C444CA">
        <w:rPr>
          <w:color w:val="000000" w:themeColor="text1"/>
        </w:rPr>
        <w:t xml:space="preserve"> </w:t>
      </w:r>
      <w:r w:rsidR="0081481D" w:rsidRPr="00C444CA">
        <w:rPr>
          <w:color w:val="000000" w:themeColor="text1"/>
        </w:rPr>
        <w:t>(САЗ 20-13)</w:t>
      </w:r>
      <w:r w:rsidRPr="00C444CA">
        <w:rPr>
          <w:color w:val="000000" w:themeColor="text1"/>
        </w:rPr>
        <w:t xml:space="preserve"> (далее – Правила ведения протокола).</w:t>
      </w:r>
    </w:p>
    <w:p w14:paraId="4354F81F" w14:textId="77777777" w:rsidR="00953582" w:rsidRPr="00C444CA" w:rsidRDefault="00953582" w:rsidP="006A72D8">
      <w:pPr>
        <w:widowControl w:val="0"/>
        <w:ind w:firstLine="567"/>
        <w:jc w:val="both"/>
        <w:rPr>
          <w:bCs/>
          <w:color w:val="000000" w:themeColor="text1"/>
        </w:rPr>
      </w:pPr>
      <w:r w:rsidRPr="00C444CA">
        <w:rPr>
          <w:color w:val="000000" w:themeColor="text1"/>
        </w:rPr>
        <w:t xml:space="preserve">Согласно пункту 3 Правил ведения протокола </w:t>
      </w:r>
      <w:r w:rsidRPr="00C444CA">
        <w:rPr>
          <w:bCs/>
          <w:color w:val="000000" w:themeColor="text1"/>
        </w:rPr>
        <w:t xml:space="preserve">протокол вскрытия конвертов с заявками на участие в открытом аукционе в обязательном порядке должен содержать информацию о результатах проверки комиссией по осуществлению закупок наличия и соответствия документов, представленных участником открытого аукциона, </w:t>
      </w:r>
      <w:bookmarkStart w:id="12" w:name="_Hlk135293014"/>
      <w:r w:rsidRPr="00C444CA">
        <w:rPr>
          <w:bCs/>
          <w:color w:val="000000" w:themeColor="text1"/>
        </w:rPr>
        <w:t>перечню документов, заявленных в извещении о проведении открытого аукциона и документации об открытом аукционе</w:t>
      </w:r>
      <w:bookmarkEnd w:id="12"/>
      <w:r w:rsidRPr="00C444CA">
        <w:rPr>
          <w:bCs/>
          <w:color w:val="000000" w:themeColor="text1"/>
        </w:rPr>
        <w:t>.</w:t>
      </w:r>
    </w:p>
    <w:p w14:paraId="2DBF9527" w14:textId="77777777" w:rsidR="00953582" w:rsidRPr="00C444CA" w:rsidRDefault="00953582" w:rsidP="006A72D8">
      <w:pPr>
        <w:widowControl w:val="0"/>
        <w:ind w:firstLine="567"/>
        <w:jc w:val="both"/>
        <w:rPr>
          <w:color w:val="000000" w:themeColor="text1"/>
        </w:rPr>
      </w:pPr>
      <w:r w:rsidRPr="00C444CA">
        <w:rPr>
          <w:color w:val="000000" w:themeColor="text1"/>
        </w:rPr>
        <w:t>В соответствии с подпунктом б) пункта 3 статьи 35 Закона о закупках, в извещении о проведении открытого аукциона заказчик указывает требования, предъявляемые к участникам открытого аукциона, и исчерпывающий перечень документов, которые должны быть представлены участниками открытого аукциона в соответствии с положениями статьи 21 настоящего Закона.</w:t>
      </w:r>
    </w:p>
    <w:p w14:paraId="29C9D57B" w14:textId="77777777" w:rsidR="00953582" w:rsidRPr="00C444CA" w:rsidRDefault="00953582" w:rsidP="006A72D8">
      <w:pPr>
        <w:widowControl w:val="0"/>
        <w:ind w:firstLine="567"/>
        <w:jc w:val="both"/>
        <w:rPr>
          <w:color w:val="000000" w:themeColor="text1"/>
        </w:rPr>
      </w:pPr>
      <w:r w:rsidRPr="00C444CA">
        <w:rPr>
          <w:color w:val="000000" w:themeColor="text1"/>
        </w:rPr>
        <w:t>При этом пунктом 4 статьи 38 Закона о закупках установлено, что требовать от участника открытого аукциона предоставления иных документов и информации не допускается.</w:t>
      </w:r>
    </w:p>
    <w:p w14:paraId="3F0FA122" w14:textId="4186A76F" w:rsidR="00953582" w:rsidRPr="00C444CA" w:rsidRDefault="00953582" w:rsidP="006A72D8">
      <w:pPr>
        <w:widowControl w:val="0"/>
        <w:ind w:firstLine="567"/>
        <w:jc w:val="both"/>
        <w:rPr>
          <w:color w:val="000000" w:themeColor="text1"/>
        </w:rPr>
      </w:pPr>
      <w:r w:rsidRPr="00C444CA">
        <w:rPr>
          <w:color w:val="000000" w:themeColor="text1"/>
        </w:rPr>
        <w:t>В пункте 2 Раздела 6 «Требования к участникам и перечень документов, которые должны быть представлены» Извещения о закупке заказчиком определено:</w:t>
      </w:r>
    </w:p>
    <w:p w14:paraId="43744155" w14:textId="7D5F8B67" w:rsidR="00953582" w:rsidRPr="00C444CA" w:rsidRDefault="00FF7A06" w:rsidP="006A72D8">
      <w:pPr>
        <w:pStyle w:val="af6"/>
        <w:widowControl w:val="0"/>
        <w:ind w:left="0" w:firstLine="567"/>
        <w:jc w:val="both"/>
        <w:rPr>
          <w:i/>
          <w:iCs/>
          <w:color w:val="000000" w:themeColor="text1"/>
        </w:rPr>
      </w:pPr>
      <w:r>
        <w:rPr>
          <w:i/>
          <w:iCs/>
          <w:color w:val="000000" w:themeColor="text1"/>
        </w:rPr>
        <w:t>«</w:t>
      </w:r>
      <w:r w:rsidR="00F85E00" w:rsidRPr="00C444CA">
        <w:rPr>
          <w:i/>
          <w:iCs/>
          <w:color w:val="000000" w:themeColor="text1"/>
        </w:rPr>
        <w:t>2</w:t>
      </w:r>
      <w:r w:rsidR="00DF5D78" w:rsidRPr="00C444CA">
        <w:rPr>
          <w:i/>
          <w:iCs/>
          <w:color w:val="000000" w:themeColor="text1"/>
        </w:rPr>
        <w:t>.</w:t>
      </w:r>
      <w:r w:rsidR="00953582" w:rsidRPr="00C444CA">
        <w:rPr>
          <w:i/>
          <w:iCs/>
          <w:color w:val="000000" w:themeColor="text1"/>
        </w:rPr>
        <w:t> Заявка на участие в открытом аукционе должна содержать:</w:t>
      </w:r>
    </w:p>
    <w:p w14:paraId="7D929F0B" w14:textId="61657923" w:rsidR="004E22D9" w:rsidRPr="00C444CA" w:rsidRDefault="004E22D9" w:rsidP="006A72D8">
      <w:pPr>
        <w:pStyle w:val="af6"/>
        <w:widowControl w:val="0"/>
        <w:ind w:left="0" w:firstLine="567"/>
        <w:jc w:val="both"/>
        <w:rPr>
          <w:b/>
          <w:i/>
          <w:iCs/>
          <w:color w:val="000000" w:themeColor="text1"/>
        </w:rPr>
      </w:pPr>
      <w:r w:rsidRPr="00C444CA">
        <w:rPr>
          <w:b/>
          <w:i/>
          <w:iCs/>
          <w:color w:val="000000" w:themeColor="text1"/>
        </w:rPr>
        <w:t>……</w:t>
      </w:r>
    </w:p>
    <w:p w14:paraId="53DA27D8" w14:textId="131FEC7B" w:rsidR="007C221A" w:rsidRPr="00C444CA" w:rsidRDefault="00EE5018" w:rsidP="006A72D8">
      <w:pPr>
        <w:pStyle w:val="af6"/>
        <w:widowControl w:val="0"/>
        <w:ind w:left="0" w:firstLine="567"/>
        <w:jc w:val="both"/>
        <w:rPr>
          <w:b/>
          <w:color w:val="000000" w:themeColor="text1"/>
        </w:rPr>
      </w:pPr>
      <w:r w:rsidRPr="00C444CA">
        <w:rPr>
          <w:b/>
          <w:i/>
          <w:iCs/>
          <w:color w:val="000000" w:themeColor="text1"/>
        </w:rPr>
        <w:t>4)</w:t>
      </w:r>
      <w:r w:rsidRPr="00C444CA">
        <w:rPr>
          <w:b/>
          <w:i/>
          <w:iCs/>
          <w:color w:val="000000" w:themeColor="text1"/>
          <w:lang w:val="en-US"/>
        </w:rPr>
        <w:t> </w:t>
      </w:r>
      <w:r w:rsidRPr="00C444CA">
        <w:rPr>
          <w:b/>
          <w:i/>
          <w:iCs/>
          <w:color w:val="000000" w:themeColor="text1"/>
        </w:rPr>
        <w:t>информаци</w:t>
      </w:r>
      <w:r w:rsidR="004E22D9" w:rsidRPr="00C444CA">
        <w:rPr>
          <w:b/>
          <w:i/>
          <w:iCs/>
          <w:color w:val="000000" w:themeColor="text1"/>
        </w:rPr>
        <w:t>ю</w:t>
      </w:r>
      <w:r w:rsidRPr="00C444CA">
        <w:rPr>
          <w:b/>
          <w:i/>
          <w:iCs/>
          <w:color w:val="000000" w:themeColor="text1"/>
        </w:rPr>
        <w:t xml:space="preserve"> о наличии медико-фармацевтической продукции в государственных регистрах Приднестровской Молдавской Республики, либо в одной из стран </w:t>
      </w:r>
      <w:r w:rsidRPr="00C444CA">
        <w:rPr>
          <w:b/>
          <w:i/>
          <w:iCs/>
          <w:color w:val="000000" w:themeColor="text1"/>
          <w:u w:val="single"/>
        </w:rPr>
        <w:t>Европейского союза, либо в одной из стран Содружества Независимых государств, в том числе Украины</w:t>
      </w:r>
      <w:r w:rsidRPr="00C444CA">
        <w:rPr>
          <w:b/>
          <w:i/>
          <w:iCs/>
          <w:color w:val="000000" w:themeColor="text1"/>
        </w:rPr>
        <w:t xml:space="preserve">. В случае отсутствия предложенной продукции в указанных регистрах – копия документа, подтверждающая качество и безопасность, выданная производителем или страной </w:t>
      </w:r>
      <w:r w:rsidR="009431B6" w:rsidRPr="00C444CA">
        <w:rPr>
          <w:b/>
          <w:i/>
          <w:iCs/>
          <w:color w:val="000000" w:themeColor="text1"/>
        </w:rPr>
        <w:t>поставщика</w:t>
      </w:r>
      <w:r w:rsidR="00FF7A06">
        <w:rPr>
          <w:b/>
          <w:i/>
          <w:iCs/>
          <w:color w:val="000000" w:themeColor="text1"/>
        </w:rPr>
        <w:t>»</w:t>
      </w:r>
      <w:r w:rsidR="004E22D9" w:rsidRPr="00C444CA">
        <w:rPr>
          <w:b/>
          <w:i/>
          <w:iCs/>
          <w:color w:val="000000" w:themeColor="text1"/>
        </w:rPr>
        <w:t>.</w:t>
      </w:r>
    </w:p>
    <w:p w14:paraId="4AF85CAF" w14:textId="5C514CAE" w:rsidR="00953582" w:rsidRPr="00C444CA" w:rsidRDefault="00953582" w:rsidP="006A72D8">
      <w:pPr>
        <w:pStyle w:val="af6"/>
        <w:widowControl w:val="0"/>
        <w:ind w:left="0" w:firstLine="567"/>
        <w:jc w:val="both"/>
        <w:rPr>
          <w:b/>
          <w:bCs/>
          <w:color w:val="000000" w:themeColor="text1"/>
        </w:rPr>
      </w:pPr>
      <w:r w:rsidRPr="00C444CA">
        <w:rPr>
          <w:color w:val="000000" w:themeColor="text1"/>
        </w:rPr>
        <w:t>Однако, в графе</w:t>
      </w:r>
      <w:r w:rsidR="004E22D9" w:rsidRPr="00C444CA">
        <w:rPr>
          <w:color w:val="000000" w:themeColor="text1"/>
        </w:rPr>
        <w:t xml:space="preserve"> 4</w:t>
      </w:r>
      <w:r w:rsidRPr="00C444CA">
        <w:rPr>
          <w:color w:val="000000" w:themeColor="text1"/>
        </w:rPr>
        <w:t xml:space="preserve"> </w:t>
      </w:r>
      <w:r w:rsidRPr="00C444CA">
        <w:rPr>
          <w:bCs/>
          <w:color w:val="000000" w:themeColor="text1"/>
        </w:rPr>
        <w:t>«Наименование документов, заявленных в извещении о проведении открытого аукциона и документации об открытом аукционе»</w:t>
      </w:r>
      <w:r w:rsidRPr="00C444CA">
        <w:rPr>
          <w:i/>
          <w:iCs/>
          <w:color w:val="000000" w:themeColor="text1"/>
        </w:rPr>
        <w:t xml:space="preserve"> Информаци</w:t>
      </w:r>
      <w:r w:rsidR="009431B6" w:rsidRPr="00C444CA">
        <w:rPr>
          <w:i/>
          <w:iCs/>
          <w:color w:val="000000" w:themeColor="text1"/>
        </w:rPr>
        <w:t>я</w:t>
      </w:r>
      <w:r w:rsidRPr="00C444CA">
        <w:rPr>
          <w:i/>
          <w:iCs/>
          <w:color w:val="000000" w:themeColor="text1"/>
        </w:rPr>
        <w:t xml:space="preserve"> о наличии и соответствии документов, представленных участником открытого аукциона</w:t>
      </w:r>
      <w:r w:rsidR="009431B6" w:rsidRPr="00C444CA">
        <w:rPr>
          <w:i/>
          <w:iCs/>
          <w:color w:val="000000" w:themeColor="text1"/>
        </w:rPr>
        <w:t>,</w:t>
      </w:r>
      <w:r w:rsidRPr="00C444CA">
        <w:rPr>
          <w:i/>
          <w:iCs/>
          <w:color w:val="000000" w:themeColor="text1"/>
        </w:rPr>
        <w:t xml:space="preserve"> перечню документов, заявленных в извещении о проведении открытого аукциона и документации об открытом аукционе, </w:t>
      </w:r>
      <w:r w:rsidRPr="00C444CA">
        <w:rPr>
          <w:color w:val="000000" w:themeColor="text1"/>
        </w:rPr>
        <w:t>являющегося Приложением № 2 к П</w:t>
      </w:r>
      <w:r w:rsidRPr="00C444CA">
        <w:t xml:space="preserve">ротоколу вскрытия конвертов с заявками на участие в открытом аукционе и открытия доступа к поданным в форме электронных документов </w:t>
      </w:r>
      <w:r w:rsidR="009431B6" w:rsidRPr="00C444CA">
        <w:t>по закупке лекарственны</w:t>
      </w:r>
      <w:r w:rsidR="00923BFA" w:rsidRPr="00C444CA">
        <w:t>х</w:t>
      </w:r>
      <w:r w:rsidR="009431B6" w:rsidRPr="00C444CA">
        <w:t xml:space="preserve"> препарат</w:t>
      </w:r>
      <w:r w:rsidR="00923BFA" w:rsidRPr="00C444CA">
        <w:t>ов</w:t>
      </w:r>
      <w:r w:rsidR="009431B6" w:rsidRPr="00C444CA">
        <w:t xml:space="preserve"> для оказания медицинской помощи в стационарных условиях для нужд лечебно-профилактических учреждений в первом полугодие 2024 года</w:t>
      </w:r>
      <w:r w:rsidR="00923BFA" w:rsidRPr="00C444CA">
        <w:t xml:space="preserve"> </w:t>
      </w:r>
      <w:r w:rsidRPr="00C444CA">
        <w:t xml:space="preserve">от </w:t>
      </w:r>
      <w:r w:rsidR="00923BFA" w:rsidRPr="00C444CA">
        <w:t xml:space="preserve">3 </w:t>
      </w:r>
      <w:r w:rsidRPr="00C444CA">
        <w:t>апреля 202</w:t>
      </w:r>
      <w:r w:rsidR="00923BFA" w:rsidRPr="00C444CA">
        <w:t>4</w:t>
      </w:r>
      <w:r w:rsidRPr="00C444CA">
        <w:t xml:space="preserve"> года № </w:t>
      </w:r>
      <w:r w:rsidR="00923BFA" w:rsidRPr="00C444CA">
        <w:t>2024/100</w:t>
      </w:r>
      <w:r w:rsidRPr="00C444CA">
        <w:t xml:space="preserve"> </w:t>
      </w:r>
      <w:r w:rsidR="00923BFA" w:rsidRPr="00C444CA">
        <w:t xml:space="preserve">по лоту № 32 </w:t>
      </w:r>
      <w:r w:rsidR="00923BFA" w:rsidRPr="00C444CA">
        <w:br/>
      </w:r>
      <w:r w:rsidRPr="00C444CA">
        <w:rPr>
          <w:color w:val="000000" w:themeColor="text1"/>
        </w:rPr>
        <w:t>(далее – Протокол вскрытия конвертов)</w:t>
      </w:r>
      <w:r w:rsidRPr="00C444CA">
        <w:rPr>
          <w:i/>
          <w:iCs/>
          <w:color w:val="000000" w:themeColor="text1"/>
        </w:rPr>
        <w:t xml:space="preserve"> </w:t>
      </w:r>
      <w:r w:rsidRPr="00C444CA">
        <w:rPr>
          <w:b/>
          <w:bCs/>
          <w:color w:val="000000" w:themeColor="text1"/>
        </w:rPr>
        <w:t>определен</w:t>
      </w:r>
      <w:r w:rsidR="004E22D9" w:rsidRPr="00C444CA">
        <w:rPr>
          <w:b/>
          <w:bCs/>
          <w:color w:val="000000" w:themeColor="text1"/>
        </w:rPr>
        <w:t>о</w:t>
      </w:r>
      <w:r w:rsidRPr="00C444CA">
        <w:rPr>
          <w:b/>
          <w:bCs/>
          <w:color w:val="000000" w:themeColor="text1"/>
        </w:rPr>
        <w:t xml:space="preserve"> следующ</w:t>
      </w:r>
      <w:r w:rsidR="004E22D9" w:rsidRPr="00C444CA">
        <w:rPr>
          <w:b/>
          <w:bCs/>
          <w:color w:val="000000" w:themeColor="text1"/>
        </w:rPr>
        <w:t>ее</w:t>
      </w:r>
      <w:r w:rsidRPr="00C444CA">
        <w:rPr>
          <w:b/>
          <w:bCs/>
          <w:color w:val="000000" w:themeColor="text1"/>
        </w:rPr>
        <w:t>:</w:t>
      </w:r>
    </w:p>
    <w:p w14:paraId="25A7F5A9" w14:textId="22E20B7F" w:rsidR="00DE6392" w:rsidRPr="00C444CA" w:rsidRDefault="004E22D9" w:rsidP="00DE6392">
      <w:pPr>
        <w:pStyle w:val="af6"/>
        <w:widowControl w:val="0"/>
        <w:ind w:left="0" w:firstLine="567"/>
        <w:jc w:val="both"/>
        <w:rPr>
          <w:b/>
          <w:bCs/>
          <w:color w:val="000000" w:themeColor="text1"/>
        </w:rPr>
      </w:pPr>
      <w:r w:rsidRPr="00C444CA">
        <w:rPr>
          <w:b/>
          <w:bCs/>
          <w:i/>
          <w:iCs/>
          <w:color w:val="000000" w:themeColor="text1"/>
        </w:rPr>
        <w:t>«4</w:t>
      </w:r>
      <w:r w:rsidR="00DE6392" w:rsidRPr="00C444CA">
        <w:rPr>
          <w:b/>
          <w:bCs/>
          <w:i/>
          <w:iCs/>
          <w:color w:val="000000" w:themeColor="text1"/>
        </w:rPr>
        <w:t xml:space="preserve">. информация о наличии медико-фармацевтической продукции в государственном регистре Приднестровской Молдавской Республики, </w:t>
      </w:r>
      <w:r w:rsidR="00DE6392" w:rsidRPr="00C444CA">
        <w:rPr>
          <w:b/>
          <w:bCs/>
          <w:i/>
          <w:iCs/>
          <w:color w:val="000000" w:themeColor="text1"/>
          <w:u w:val="single"/>
        </w:rPr>
        <w:t>либо Республики Молдова, либо Российской Федерации, либо Республики Беларусь или Украины</w:t>
      </w:r>
      <w:r w:rsidR="00DE6392" w:rsidRPr="00C444CA">
        <w:rPr>
          <w:b/>
          <w:bCs/>
          <w:i/>
          <w:iCs/>
          <w:color w:val="000000" w:themeColor="text1"/>
        </w:rPr>
        <w:t>. В случае отсутствия предложенной продукции в указанных регистрах – копия документа, подтверждающая качество и безопасность, выданная производителем или страной</w:t>
      </w:r>
      <w:r w:rsidR="00245071">
        <w:rPr>
          <w:b/>
          <w:bCs/>
          <w:i/>
          <w:iCs/>
          <w:color w:val="000000" w:themeColor="text1"/>
        </w:rPr>
        <w:t>-</w:t>
      </w:r>
      <w:r w:rsidR="00DE6392" w:rsidRPr="00C444CA">
        <w:rPr>
          <w:b/>
          <w:bCs/>
          <w:i/>
          <w:iCs/>
          <w:color w:val="000000" w:themeColor="text1"/>
        </w:rPr>
        <w:t>поставщика</w:t>
      </w:r>
      <w:r w:rsidRPr="00C444CA">
        <w:rPr>
          <w:b/>
          <w:bCs/>
          <w:i/>
          <w:iCs/>
          <w:color w:val="000000" w:themeColor="text1"/>
        </w:rPr>
        <w:t>»</w:t>
      </w:r>
      <w:r w:rsidR="00FF7A06">
        <w:rPr>
          <w:b/>
          <w:bCs/>
          <w:i/>
          <w:iCs/>
          <w:color w:val="000000" w:themeColor="text1"/>
        </w:rPr>
        <w:t>.</w:t>
      </w:r>
    </w:p>
    <w:p w14:paraId="1B453F4F" w14:textId="775E2F9C" w:rsidR="00775ABD" w:rsidRPr="00C444CA" w:rsidRDefault="00953582" w:rsidP="006A72D8">
      <w:pPr>
        <w:pStyle w:val="af6"/>
        <w:widowControl w:val="0"/>
        <w:ind w:left="0" w:firstLine="567"/>
        <w:jc w:val="both"/>
        <w:rPr>
          <w:bCs/>
          <w:color w:val="000000" w:themeColor="text1"/>
        </w:rPr>
      </w:pPr>
      <w:r w:rsidRPr="00C444CA">
        <w:t xml:space="preserve">Таким образом, в Приложении № 2 к Протоколу вскрытия конвертов комиссией по осуществлению закупок </w:t>
      </w:r>
      <w:r w:rsidR="009438D6" w:rsidRPr="00C444CA">
        <w:t>Министерства здравоохранения Приднестровской Молдавской Республики</w:t>
      </w:r>
      <w:r w:rsidR="009438D6" w:rsidRPr="00C444CA">
        <w:rPr>
          <w:b/>
          <w:bCs/>
        </w:rPr>
        <w:t xml:space="preserve"> </w:t>
      </w:r>
      <w:r w:rsidR="00516365" w:rsidRPr="00C444CA">
        <w:rPr>
          <w:b/>
          <w:bCs/>
        </w:rPr>
        <w:t xml:space="preserve">по лоту № 32 </w:t>
      </w:r>
      <w:r w:rsidR="00516365" w:rsidRPr="00C444CA">
        <w:t>по закупке № 13 (предмет закупки «Лекарственные препараты для оказания медицинской помощи в стационарных условиях для нужд лечебно-</w:t>
      </w:r>
      <w:r w:rsidR="00516365" w:rsidRPr="00C444CA">
        <w:lastRenderedPageBreak/>
        <w:t>профилактических учреждений в первом полугодие 2024 года»)</w:t>
      </w:r>
      <w:r w:rsidR="00516365" w:rsidRPr="00C444CA">
        <w:rPr>
          <w:b/>
          <w:bCs/>
        </w:rPr>
        <w:t xml:space="preserve"> </w:t>
      </w:r>
      <w:r w:rsidR="00A22968" w:rsidRPr="00C444CA">
        <w:rPr>
          <w:b/>
          <w:bCs/>
        </w:rPr>
        <w:t xml:space="preserve">в </w:t>
      </w:r>
      <w:r w:rsidR="004E22D9" w:rsidRPr="00C444CA">
        <w:rPr>
          <w:b/>
          <w:bCs/>
        </w:rPr>
        <w:t xml:space="preserve">графе </w:t>
      </w:r>
      <w:r w:rsidR="00A22968" w:rsidRPr="00C444CA">
        <w:rPr>
          <w:b/>
          <w:bCs/>
        </w:rPr>
        <w:t xml:space="preserve">4 </w:t>
      </w:r>
      <w:r w:rsidRPr="00C444CA">
        <w:rPr>
          <w:b/>
          <w:bCs/>
        </w:rPr>
        <w:t>указан</w:t>
      </w:r>
      <w:r w:rsidR="00A22968" w:rsidRPr="00C444CA">
        <w:rPr>
          <w:b/>
          <w:bCs/>
        </w:rPr>
        <w:t>а</w:t>
      </w:r>
      <w:r w:rsidRPr="00C444CA">
        <w:rPr>
          <w:b/>
          <w:bCs/>
        </w:rPr>
        <w:t xml:space="preserve"> </w:t>
      </w:r>
      <w:r w:rsidR="00A22968" w:rsidRPr="00C444CA">
        <w:rPr>
          <w:b/>
          <w:bCs/>
        </w:rPr>
        <w:t xml:space="preserve">информация и </w:t>
      </w:r>
      <w:r w:rsidRPr="00C444CA">
        <w:rPr>
          <w:b/>
          <w:bCs/>
        </w:rPr>
        <w:t>перечень документов, не соответствующий</w:t>
      </w:r>
      <w:r w:rsidR="004E22D9" w:rsidRPr="00C444CA">
        <w:rPr>
          <w:b/>
          <w:bCs/>
        </w:rPr>
        <w:t xml:space="preserve"> информации</w:t>
      </w:r>
      <w:r w:rsidRPr="00C444CA">
        <w:rPr>
          <w:b/>
          <w:bCs/>
        </w:rPr>
        <w:t xml:space="preserve"> </w:t>
      </w:r>
      <w:r w:rsidR="004E22D9" w:rsidRPr="00C444CA">
        <w:rPr>
          <w:b/>
          <w:bCs/>
        </w:rPr>
        <w:t xml:space="preserve">и </w:t>
      </w:r>
      <w:r w:rsidRPr="00C444CA">
        <w:rPr>
          <w:b/>
          <w:bCs/>
        </w:rPr>
        <w:t>перечню</w:t>
      </w:r>
      <w:r w:rsidR="00034409" w:rsidRPr="00C444CA">
        <w:rPr>
          <w:b/>
          <w:bCs/>
        </w:rPr>
        <w:t xml:space="preserve"> документов</w:t>
      </w:r>
      <w:r w:rsidRPr="00C444CA">
        <w:rPr>
          <w:b/>
          <w:bCs/>
        </w:rPr>
        <w:t xml:space="preserve">, </w:t>
      </w:r>
      <w:r w:rsidR="00A22968" w:rsidRPr="00C444CA">
        <w:rPr>
          <w:b/>
          <w:bCs/>
        </w:rPr>
        <w:t xml:space="preserve">указанному </w:t>
      </w:r>
      <w:r w:rsidRPr="00C444CA">
        <w:rPr>
          <w:b/>
          <w:bCs/>
        </w:rPr>
        <w:t>в извещении о проведении открытого аукциона</w:t>
      </w:r>
      <w:r w:rsidR="00034409" w:rsidRPr="00C444CA">
        <w:rPr>
          <w:b/>
          <w:bCs/>
        </w:rPr>
        <w:t xml:space="preserve"> по вышеуказанной закупке</w:t>
      </w:r>
      <w:r w:rsidR="00F46D9A" w:rsidRPr="00C444CA">
        <w:rPr>
          <w:b/>
          <w:bCs/>
        </w:rPr>
        <w:t>, что не соответствует требованиям</w:t>
      </w:r>
      <w:r w:rsidR="00F46D9A" w:rsidRPr="00C444CA">
        <w:t xml:space="preserve"> Постановления Правительства Приднестровской Молдавской Республики от 22 марта 2019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(САЗ 20-13</w:t>
      </w:r>
      <w:r w:rsidR="00106F92" w:rsidRPr="00C444CA">
        <w:t>)</w:t>
      </w:r>
      <w:r w:rsidRPr="00C444CA">
        <w:t>.</w:t>
      </w:r>
    </w:p>
    <w:p w14:paraId="237790B5" w14:textId="77777777" w:rsidR="00775ABD" w:rsidRPr="00536517" w:rsidRDefault="00775ABD" w:rsidP="006A72D8">
      <w:pPr>
        <w:pStyle w:val="af6"/>
        <w:widowControl w:val="0"/>
        <w:ind w:left="0" w:firstLine="567"/>
        <w:jc w:val="both"/>
        <w:rPr>
          <w:bCs/>
          <w:color w:val="000000" w:themeColor="text1"/>
          <w:sz w:val="16"/>
          <w:szCs w:val="12"/>
        </w:rPr>
      </w:pPr>
    </w:p>
    <w:p w14:paraId="04284A31" w14:textId="0EAA9456" w:rsidR="0039290E" w:rsidRPr="00C444CA" w:rsidRDefault="00F46D9A" w:rsidP="0039290E">
      <w:pPr>
        <w:autoSpaceDE w:val="0"/>
        <w:autoSpaceDN w:val="0"/>
        <w:adjustRightInd w:val="0"/>
        <w:ind w:firstLine="567"/>
        <w:jc w:val="both"/>
        <w:rPr>
          <w:rFonts w:eastAsia="Calibri"/>
        </w:rPr>
      </w:pPr>
      <w:r w:rsidRPr="00C444CA">
        <w:rPr>
          <w:b/>
          <w:color w:val="000000" w:themeColor="text1"/>
        </w:rPr>
        <w:t>2.</w:t>
      </w:r>
      <w:r w:rsidR="0051320C">
        <w:rPr>
          <w:b/>
          <w:color w:val="000000" w:themeColor="text1"/>
        </w:rPr>
        <w:t>1</w:t>
      </w:r>
      <w:r w:rsidRPr="00C444CA">
        <w:rPr>
          <w:b/>
          <w:color w:val="000000" w:themeColor="text1"/>
        </w:rPr>
        <w:t>.2</w:t>
      </w:r>
      <w:r w:rsidRPr="00536517">
        <w:rPr>
          <w:bCs/>
          <w:color w:val="000000" w:themeColor="text1"/>
        </w:rPr>
        <w:t>.</w:t>
      </w:r>
      <w:r w:rsidR="00536517" w:rsidRPr="00536517">
        <w:rPr>
          <w:bCs/>
          <w:color w:val="000000" w:themeColor="text1"/>
        </w:rPr>
        <w:t> </w:t>
      </w:r>
      <w:r w:rsidR="0039290E" w:rsidRPr="00C444CA">
        <w:t>В целях проверки соблюдения Комиссией по осуществлению закупок Министерства здравоохранения Приднестровской Молдавской Республики</w:t>
      </w:r>
      <w:r w:rsidR="0039290E" w:rsidRPr="00C444CA">
        <w:rPr>
          <w:color w:val="000000" w:themeColor="text1"/>
        </w:rPr>
        <w:t>»</w:t>
      </w:r>
      <w:r w:rsidR="0039290E" w:rsidRPr="00C444CA">
        <w:t xml:space="preserve"> порядка рассмотрения заявок открытого аукциона по данной закупке Министерством экономического развития Приднестровской Молдавской Республики письмом от </w:t>
      </w:r>
      <w:r w:rsidR="00D911D4" w:rsidRPr="00C444CA">
        <w:t>16</w:t>
      </w:r>
      <w:r w:rsidR="0039290E" w:rsidRPr="00C444CA">
        <w:t xml:space="preserve"> </w:t>
      </w:r>
      <w:r w:rsidR="00D911D4" w:rsidRPr="00C444CA">
        <w:t>апреля</w:t>
      </w:r>
      <w:r w:rsidR="0039290E" w:rsidRPr="00C444CA">
        <w:t xml:space="preserve"> 202</w:t>
      </w:r>
      <w:r w:rsidR="00D911D4" w:rsidRPr="00C444CA">
        <w:t>4</w:t>
      </w:r>
      <w:r w:rsidR="0039290E" w:rsidRPr="00C444CA">
        <w:t xml:space="preserve"> года исх. № 01-26/</w:t>
      </w:r>
      <w:r w:rsidR="00D911D4" w:rsidRPr="00C444CA">
        <w:t>3385</w:t>
      </w:r>
      <w:r w:rsidR="0039290E" w:rsidRPr="00C444CA">
        <w:t xml:space="preserve"> </w:t>
      </w:r>
      <w:r w:rsidR="0039290E" w:rsidRPr="00C444CA">
        <w:rPr>
          <w:rFonts w:eastAsia="Calibri"/>
        </w:rPr>
        <w:t xml:space="preserve">запрошены заявки, представленные участниками </w:t>
      </w:r>
      <w:r w:rsidR="00D911D4" w:rsidRPr="00C444CA">
        <w:rPr>
          <w:rFonts w:eastAsia="Calibri"/>
        </w:rPr>
        <w:t xml:space="preserve">для участия </w:t>
      </w:r>
      <w:r w:rsidR="0039290E" w:rsidRPr="00C444CA">
        <w:rPr>
          <w:rFonts w:eastAsia="Calibri"/>
        </w:rPr>
        <w:t>по лоту №</w:t>
      </w:r>
      <w:r w:rsidR="00586CCF">
        <w:rPr>
          <w:rFonts w:eastAsia="Calibri"/>
        </w:rPr>
        <w:t> </w:t>
      </w:r>
      <w:r w:rsidR="0039290E" w:rsidRPr="00C444CA">
        <w:rPr>
          <w:rFonts w:eastAsia="Calibri"/>
        </w:rPr>
        <w:t>32 открытого аукциона</w:t>
      </w:r>
      <w:r w:rsidR="00D911D4" w:rsidRPr="00C444CA">
        <w:rPr>
          <w:rFonts w:eastAsia="Calibri"/>
        </w:rPr>
        <w:t xml:space="preserve"> по закупке </w:t>
      </w:r>
      <w:r w:rsidR="00D911D4" w:rsidRPr="00C444CA">
        <w:t>№ 13, предмет закупки «Лекарственные препараты для оказания медицинской помощи в стационарных условиях для нужд лечебно-профилактических учреждений в первом полугодие 2024 года».</w:t>
      </w:r>
    </w:p>
    <w:p w14:paraId="4C7E5E3B" w14:textId="218A68C4" w:rsidR="00827129" w:rsidRPr="00C444CA" w:rsidRDefault="00127F9D" w:rsidP="006A72D8">
      <w:pPr>
        <w:pStyle w:val="af6"/>
        <w:widowControl w:val="0"/>
        <w:ind w:left="0" w:firstLine="567"/>
        <w:jc w:val="both"/>
      </w:pPr>
      <w:r w:rsidRPr="00C444CA">
        <w:rPr>
          <w:bCs/>
          <w:color w:val="000000" w:themeColor="text1"/>
        </w:rPr>
        <w:t>Согласно</w:t>
      </w:r>
      <w:r w:rsidR="00D911D4" w:rsidRPr="00C444CA">
        <w:rPr>
          <w:bCs/>
          <w:color w:val="000000" w:themeColor="text1"/>
        </w:rPr>
        <w:t xml:space="preserve"> представленных </w:t>
      </w:r>
      <w:r w:rsidR="009F6A15" w:rsidRPr="00C444CA">
        <w:rPr>
          <w:bCs/>
          <w:color w:val="000000" w:themeColor="text1"/>
        </w:rPr>
        <w:t xml:space="preserve">Министерством здравоохранения </w:t>
      </w:r>
      <w:proofErr w:type="spellStart"/>
      <w:r w:rsidR="009F6A15" w:rsidRPr="00C444CA">
        <w:rPr>
          <w:bCs/>
          <w:color w:val="000000" w:themeColor="text1"/>
        </w:rPr>
        <w:t>Приднестровкой</w:t>
      </w:r>
      <w:proofErr w:type="spellEnd"/>
      <w:r w:rsidR="009F6A15" w:rsidRPr="00C444CA">
        <w:rPr>
          <w:bCs/>
          <w:color w:val="000000" w:themeColor="text1"/>
        </w:rPr>
        <w:t xml:space="preserve"> </w:t>
      </w:r>
      <w:proofErr w:type="spellStart"/>
      <w:r w:rsidR="009F6A15" w:rsidRPr="00C444CA">
        <w:rPr>
          <w:bCs/>
          <w:color w:val="000000" w:themeColor="text1"/>
        </w:rPr>
        <w:t>Молдавкой</w:t>
      </w:r>
      <w:proofErr w:type="spellEnd"/>
      <w:r w:rsidR="009F6A15" w:rsidRPr="00C444CA">
        <w:rPr>
          <w:bCs/>
          <w:color w:val="000000" w:themeColor="text1"/>
        </w:rPr>
        <w:t xml:space="preserve"> Республики </w:t>
      </w:r>
      <w:r w:rsidR="00D911D4" w:rsidRPr="00C444CA">
        <w:rPr>
          <w:bCs/>
          <w:color w:val="000000" w:themeColor="text1"/>
        </w:rPr>
        <w:t>заявок</w:t>
      </w:r>
      <w:r w:rsidR="00C444CA" w:rsidRPr="00C444CA">
        <w:rPr>
          <w:bCs/>
          <w:color w:val="000000" w:themeColor="text1"/>
        </w:rPr>
        <w:t xml:space="preserve">, </w:t>
      </w:r>
      <w:proofErr w:type="spellStart"/>
      <w:r w:rsidR="00C444CA" w:rsidRPr="00C444CA">
        <w:rPr>
          <w:bCs/>
          <w:color w:val="000000" w:themeColor="text1"/>
        </w:rPr>
        <w:t>напрвленных</w:t>
      </w:r>
      <w:proofErr w:type="spellEnd"/>
      <w:r w:rsidR="00C444CA" w:rsidRPr="00C444CA">
        <w:rPr>
          <w:bCs/>
          <w:color w:val="000000" w:themeColor="text1"/>
        </w:rPr>
        <w:t xml:space="preserve"> </w:t>
      </w:r>
      <w:r w:rsidR="00C444CA" w:rsidRPr="00C444CA">
        <w:rPr>
          <w:color w:val="000000" w:themeColor="text1"/>
        </w:rPr>
        <w:t>письмом</w:t>
      </w:r>
      <w:r w:rsidR="00C444CA" w:rsidRPr="00C444CA">
        <w:t xml:space="preserve"> от 18 апреля 2024 года исх. № 01.1-13/4026,</w:t>
      </w:r>
      <w:r w:rsidR="00C444CA" w:rsidRPr="00C444CA">
        <w:rPr>
          <w:color w:val="000000" w:themeColor="text1"/>
        </w:rPr>
        <w:t xml:space="preserve"> </w:t>
      </w:r>
      <w:r w:rsidR="00D911D4" w:rsidRPr="00C444CA">
        <w:rPr>
          <w:bCs/>
          <w:color w:val="000000" w:themeColor="text1"/>
        </w:rPr>
        <w:t xml:space="preserve">и </w:t>
      </w:r>
      <w:r w:rsidR="00827129" w:rsidRPr="00C444CA">
        <w:t>Протокол</w:t>
      </w:r>
      <w:r w:rsidRPr="00C444CA">
        <w:t>у</w:t>
      </w:r>
      <w:r w:rsidR="00827129" w:rsidRPr="00C444CA">
        <w:t xml:space="preserve"> вскрытия конвертов по закупке № 13 (предмет закупки «Лекарственные препараты для оказания медицинской помощи в стационарных условиях для нужд лечебно-профилактических учреждений в первом полугодие 2024 года»</w:t>
      </w:r>
      <w:r w:rsidRPr="00C444CA">
        <w:t xml:space="preserve"> для участия в  открытом аукционе </w:t>
      </w:r>
      <w:r w:rsidR="00827129" w:rsidRPr="00C444CA">
        <w:t xml:space="preserve"> </w:t>
      </w:r>
      <w:r w:rsidRPr="00C444CA">
        <w:t>по лоту № 32</w:t>
      </w:r>
      <w:r w:rsidRPr="00C444CA">
        <w:rPr>
          <w:b/>
          <w:bCs/>
        </w:rPr>
        <w:t xml:space="preserve"> </w:t>
      </w:r>
      <w:r w:rsidR="00827129" w:rsidRPr="00C444CA">
        <w:t xml:space="preserve">подали заявки </w:t>
      </w:r>
      <w:proofErr w:type="spellStart"/>
      <w:r w:rsidR="00827129" w:rsidRPr="00C444CA">
        <w:t>следующии</w:t>
      </w:r>
      <w:proofErr w:type="spellEnd"/>
      <w:r w:rsidR="00827129" w:rsidRPr="00C444CA">
        <w:t xml:space="preserve"> участники закупки: </w:t>
      </w:r>
    </w:p>
    <w:p w14:paraId="1DFB495D" w14:textId="704BDCF8" w:rsidR="00827129" w:rsidRPr="00C444CA" w:rsidRDefault="00827129" w:rsidP="006A72D8">
      <w:pPr>
        <w:pStyle w:val="af6"/>
        <w:widowControl w:val="0"/>
        <w:ind w:left="0" w:firstLine="567"/>
        <w:jc w:val="both"/>
        <w:rPr>
          <w:bCs/>
          <w:color w:val="000000" w:themeColor="text1"/>
          <w:szCs w:val="24"/>
        </w:rPr>
      </w:pPr>
      <w:r w:rsidRPr="00C444CA">
        <w:t>– регистрационный номер № 1 – ООО «</w:t>
      </w:r>
      <w:proofErr w:type="spellStart"/>
      <w:r w:rsidRPr="00C444CA">
        <w:t>Кейсер</w:t>
      </w:r>
      <w:proofErr w:type="spellEnd"/>
      <w:r w:rsidRPr="00C444CA">
        <w:t>»</w:t>
      </w:r>
      <w:r w:rsidR="00C444CA" w:rsidRPr="00C444CA">
        <w:t>;</w:t>
      </w:r>
    </w:p>
    <w:p w14:paraId="7BBCD916" w14:textId="73C24BFC" w:rsidR="00827129" w:rsidRPr="00C444CA" w:rsidRDefault="00827129" w:rsidP="00827129">
      <w:pPr>
        <w:pStyle w:val="af6"/>
        <w:widowControl w:val="0"/>
        <w:ind w:left="0" w:firstLine="567"/>
        <w:jc w:val="both"/>
        <w:rPr>
          <w:color w:val="000000" w:themeColor="text1"/>
        </w:rPr>
      </w:pPr>
      <w:r w:rsidRPr="00C444CA">
        <w:t xml:space="preserve">– регистрационный номер № 2 – </w:t>
      </w:r>
      <w:bookmarkStart w:id="13" w:name="_Hlk164936589"/>
      <w:r w:rsidRPr="00C444CA">
        <w:rPr>
          <w:color w:val="000000" w:themeColor="text1"/>
        </w:rPr>
        <w:t>ГУП «Медицинский центр «</w:t>
      </w:r>
      <w:proofErr w:type="spellStart"/>
      <w:r w:rsidRPr="00C444CA">
        <w:rPr>
          <w:color w:val="000000" w:themeColor="text1"/>
        </w:rPr>
        <w:t>ТираМед</w:t>
      </w:r>
      <w:proofErr w:type="spellEnd"/>
      <w:r w:rsidRPr="00C444CA">
        <w:rPr>
          <w:color w:val="000000" w:themeColor="text1"/>
        </w:rPr>
        <w:t>»</w:t>
      </w:r>
      <w:bookmarkEnd w:id="13"/>
      <w:r w:rsidR="00C444CA" w:rsidRPr="00C444CA">
        <w:rPr>
          <w:color w:val="000000" w:themeColor="text1"/>
        </w:rPr>
        <w:t>;</w:t>
      </w:r>
    </w:p>
    <w:p w14:paraId="4A4752C5" w14:textId="7FE9F52F" w:rsidR="00827129" w:rsidRPr="00C444CA" w:rsidRDefault="00827129" w:rsidP="00827129">
      <w:pPr>
        <w:pStyle w:val="af6"/>
        <w:widowControl w:val="0"/>
        <w:ind w:left="0" w:firstLine="567"/>
        <w:jc w:val="both"/>
        <w:rPr>
          <w:color w:val="000000" w:themeColor="text1"/>
          <w:lang w:val="en-US"/>
        </w:rPr>
      </w:pPr>
      <w:r w:rsidRPr="00C444CA">
        <w:t>– регистрационный номер № 5 – ООО</w:t>
      </w:r>
      <w:r w:rsidRPr="00C444CA">
        <w:rPr>
          <w:color w:val="000000" w:themeColor="text1"/>
        </w:rPr>
        <w:t xml:space="preserve"> «</w:t>
      </w:r>
      <w:proofErr w:type="spellStart"/>
      <w:r w:rsidRPr="00C444CA">
        <w:rPr>
          <w:color w:val="000000" w:themeColor="text1"/>
        </w:rPr>
        <w:t>Вале</w:t>
      </w:r>
      <w:r w:rsidR="00291F39" w:rsidRPr="00C444CA">
        <w:rPr>
          <w:color w:val="000000" w:themeColor="text1"/>
        </w:rPr>
        <w:t>а</w:t>
      </w:r>
      <w:r w:rsidRPr="00C444CA">
        <w:rPr>
          <w:color w:val="000000" w:themeColor="text1"/>
        </w:rPr>
        <w:t>ндр</w:t>
      </w:r>
      <w:proofErr w:type="spellEnd"/>
      <w:r w:rsidRPr="00C444CA">
        <w:rPr>
          <w:color w:val="000000" w:themeColor="text1"/>
        </w:rPr>
        <w:t>»</w:t>
      </w:r>
      <w:r w:rsidR="00C444CA">
        <w:rPr>
          <w:color w:val="000000" w:themeColor="text1"/>
          <w:lang w:val="en-US"/>
        </w:rPr>
        <w:t>;</w:t>
      </w:r>
    </w:p>
    <w:p w14:paraId="1F878ADB" w14:textId="033E3569" w:rsidR="00827129" w:rsidRPr="00C444CA" w:rsidRDefault="00827129" w:rsidP="00827129">
      <w:pPr>
        <w:pStyle w:val="af6"/>
        <w:widowControl w:val="0"/>
        <w:ind w:left="0" w:firstLine="567"/>
        <w:jc w:val="both"/>
        <w:rPr>
          <w:color w:val="000000" w:themeColor="text1"/>
        </w:rPr>
      </w:pPr>
      <w:r w:rsidRPr="00C444CA">
        <w:t>– регистрационный номер № 6 – ООО</w:t>
      </w:r>
      <w:r w:rsidRPr="00C444CA">
        <w:rPr>
          <w:color w:val="000000" w:themeColor="text1"/>
        </w:rPr>
        <w:t xml:space="preserve"> «</w:t>
      </w:r>
      <w:proofErr w:type="spellStart"/>
      <w:r w:rsidRPr="00C444CA">
        <w:rPr>
          <w:color w:val="000000" w:themeColor="text1"/>
        </w:rPr>
        <w:t>Провизор</w:t>
      </w:r>
      <w:proofErr w:type="gramStart"/>
      <w:r w:rsidRPr="00C444CA">
        <w:rPr>
          <w:color w:val="000000" w:themeColor="text1"/>
        </w:rPr>
        <w:t>.</w:t>
      </w:r>
      <w:proofErr w:type="gramEnd"/>
      <w:r w:rsidRPr="00C444CA">
        <w:rPr>
          <w:color w:val="000000" w:themeColor="text1"/>
        </w:rPr>
        <w:t>ком</w:t>
      </w:r>
      <w:proofErr w:type="spellEnd"/>
      <w:r w:rsidRPr="00C444CA">
        <w:rPr>
          <w:color w:val="000000" w:themeColor="text1"/>
        </w:rPr>
        <w:t>»</w:t>
      </w:r>
      <w:r w:rsidR="00C444CA">
        <w:rPr>
          <w:color w:val="000000" w:themeColor="text1"/>
        </w:rPr>
        <w:t>.</w:t>
      </w:r>
    </w:p>
    <w:p w14:paraId="0D45B397" w14:textId="30A5C7EA" w:rsidR="00827129" w:rsidRPr="00C444CA" w:rsidRDefault="00827129" w:rsidP="00827129">
      <w:pPr>
        <w:pStyle w:val="af6"/>
        <w:widowControl w:val="0"/>
        <w:ind w:left="0" w:firstLine="567"/>
        <w:jc w:val="both"/>
        <w:rPr>
          <w:color w:val="000000" w:themeColor="text1"/>
        </w:rPr>
      </w:pPr>
      <w:r w:rsidRPr="00C444CA">
        <w:rPr>
          <w:color w:val="000000" w:themeColor="text1"/>
        </w:rPr>
        <w:t>При этом</w:t>
      </w:r>
      <w:r w:rsidR="006F2681" w:rsidRPr="00C444CA">
        <w:rPr>
          <w:color w:val="000000" w:themeColor="text1"/>
        </w:rPr>
        <w:t xml:space="preserve"> в соответствии с</w:t>
      </w:r>
      <w:r w:rsidR="00321B44" w:rsidRPr="00C444CA">
        <w:rPr>
          <w:color w:val="000000" w:themeColor="text1"/>
        </w:rPr>
        <w:t xml:space="preserve"> Приложени</w:t>
      </w:r>
      <w:r w:rsidR="006F2681" w:rsidRPr="00C444CA">
        <w:rPr>
          <w:color w:val="000000" w:themeColor="text1"/>
        </w:rPr>
        <w:t>ем</w:t>
      </w:r>
      <w:r w:rsidR="00321B44" w:rsidRPr="00C444CA">
        <w:rPr>
          <w:color w:val="000000" w:themeColor="text1"/>
        </w:rPr>
        <w:t xml:space="preserve"> №</w:t>
      </w:r>
      <w:r w:rsidR="009F6A15">
        <w:rPr>
          <w:color w:val="000000" w:themeColor="text1"/>
        </w:rPr>
        <w:t> </w:t>
      </w:r>
      <w:r w:rsidR="00321B44" w:rsidRPr="00C444CA">
        <w:rPr>
          <w:color w:val="000000" w:themeColor="text1"/>
        </w:rPr>
        <w:t>2 к данному протоколу комиссией</w:t>
      </w:r>
      <w:r w:rsidR="00127F9D" w:rsidRPr="00C444CA">
        <w:t xml:space="preserve"> по осуществлению закупок Министерства здравоохранения Приднестровской Молдавской Республики</w:t>
      </w:r>
      <w:r w:rsidR="00321B44" w:rsidRPr="00C444CA">
        <w:rPr>
          <w:color w:val="000000" w:themeColor="text1"/>
        </w:rPr>
        <w:t xml:space="preserve"> определено, </w:t>
      </w:r>
      <w:r w:rsidRPr="00C444CA">
        <w:rPr>
          <w:color w:val="000000" w:themeColor="text1"/>
        </w:rPr>
        <w:t xml:space="preserve">что </w:t>
      </w:r>
      <w:r w:rsidR="00321B44" w:rsidRPr="00C444CA">
        <w:rPr>
          <w:color w:val="000000" w:themeColor="text1"/>
        </w:rPr>
        <w:t xml:space="preserve">вышеуказанными </w:t>
      </w:r>
      <w:r w:rsidRPr="00C444CA">
        <w:rPr>
          <w:color w:val="000000" w:themeColor="text1"/>
        </w:rPr>
        <w:t xml:space="preserve"> </w:t>
      </w:r>
      <w:r w:rsidR="00127F9D" w:rsidRPr="00C444CA">
        <w:rPr>
          <w:color w:val="000000" w:themeColor="text1"/>
        </w:rPr>
        <w:t xml:space="preserve">участниками закупки  </w:t>
      </w:r>
      <w:r w:rsidR="00321B44" w:rsidRPr="00C444CA">
        <w:rPr>
          <w:color w:val="000000" w:themeColor="text1"/>
        </w:rPr>
        <w:t xml:space="preserve">информация </w:t>
      </w:r>
      <w:r w:rsidR="00321B44" w:rsidRPr="00C444CA">
        <w:rPr>
          <w:b/>
          <w:bCs/>
          <w:i/>
          <w:iCs/>
          <w:color w:val="000000" w:themeColor="text1"/>
        </w:rPr>
        <w:t xml:space="preserve">о наличии медико-фармацевтической продукции в государственном регистре Приднестровской Молдавской Республики, </w:t>
      </w:r>
      <w:r w:rsidR="00321B44" w:rsidRPr="00C444CA">
        <w:rPr>
          <w:b/>
          <w:bCs/>
          <w:i/>
          <w:iCs/>
          <w:color w:val="000000" w:themeColor="text1"/>
          <w:u w:val="single"/>
        </w:rPr>
        <w:t>либо Республики Молдова, либо Российской Федерации, либо Республики Беларусь или Украины</w:t>
      </w:r>
      <w:r w:rsidR="00245071" w:rsidRPr="00245071">
        <w:rPr>
          <w:b/>
          <w:bCs/>
          <w:i/>
          <w:iCs/>
          <w:color w:val="000000" w:themeColor="text1"/>
        </w:rPr>
        <w:t>. В</w:t>
      </w:r>
      <w:r w:rsidR="00321B44" w:rsidRPr="00C444CA">
        <w:rPr>
          <w:b/>
          <w:bCs/>
          <w:i/>
          <w:iCs/>
          <w:color w:val="000000" w:themeColor="text1"/>
        </w:rPr>
        <w:t xml:space="preserve"> случае отсутствия предложенной продукции в указанных регистрах – </w:t>
      </w:r>
      <w:r w:rsidR="006F2681" w:rsidRPr="00C444CA">
        <w:rPr>
          <w:b/>
          <w:bCs/>
          <w:i/>
          <w:iCs/>
          <w:color w:val="000000" w:themeColor="text1"/>
        </w:rPr>
        <w:t xml:space="preserve">представлена </w:t>
      </w:r>
      <w:r w:rsidR="00321B44" w:rsidRPr="00C444CA">
        <w:rPr>
          <w:b/>
          <w:bCs/>
          <w:i/>
          <w:iCs/>
          <w:color w:val="000000" w:themeColor="text1"/>
        </w:rPr>
        <w:t>копия документа, подтверждающая качество и безопасность, выданная производителем или страной</w:t>
      </w:r>
      <w:r w:rsidR="00245071">
        <w:rPr>
          <w:b/>
          <w:bCs/>
          <w:i/>
          <w:iCs/>
          <w:color w:val="000000" w:themeColor="text1"/>
        </w:rPr>
        <w:t>-</w:t>
      </w:r>
      <w:r w:rsidR="00321B44" w:rsidRPr="00C444CA">
        <w:rPr>
          <w:b/>
          <w:bCs/>
          <w:i/>
          <w:iCs/>
          <w:color w:val="000000" w:themeColor="text1"/>
        </w:rPr>
        <w:t>поставщика</w:t>
      </w:r>
      <w:r w:rsidR="00127F9D" w:rsidRPr="00C444CA">
        <w:rPr>
          <w:color w:val="000000" w:themeColor="text1"/>
        </w:rPr>
        <w:t xml:space="preserve"> представлена в полном объеме.</w:t>
      </w:r>
    </w:p>
    <w:p w14:paraId="4D80290D" w14:textId="38B1948E" w:rsidR="000872D3" w:rsidRPr="00C444CA" w:rsidRDefault="000872D3" w:rsidP="00827129">
      <w:pPr>
        <w:pStyle w:val="af6"/>
        <w:widowControl w:val="0"/>
        <w:ind w:left="0" w:firstLine="567"/>
        <w:jc w:val="both"/>
        <w:rPr>
          <w:b/>
          <w:i/>
          <w:iCs/>
          <w:color w:val="000000" w:themeColor="text1"/>
        </w:rPr>
      </w:pPr>
      <w:r w:rsidRPr="00C444CA">
        <w:rPr>
          <w:color w:val="000000" w:themeColor="text1"/>
        </w:rPr>
        <w:t xml:space="preserve">Однако, согласно Протоколу рассмотрения заявок на участие в открытом аукционе по закупке </w:t>
      </w:r>
      <w:r w:rsidRPr="00C444CA">
        <w:t>лекарственных препаратов для оказания медицинской помощи в стационарных условиях для нужд лечебно-профилактических учреждений в первом полугодие 2024 года от 10 апреля 2024 года № 2024/101 по лоту №</w:t>
      </w:r>
      <w:r w:rsidR="00586CCF">
        <w:t> </w:t>
      </w:r>
      <w:r w:rsidRPr="00C444CA">
        <w:t xml:space="preserve">32 </w:t>
      </w:r>
      <w:r w:rsidRPr="00C444CA">
        <w:rPr>
          <w:b/>
          <w:i/>
          <w:iCs/>
          <w:color w:val="000000" w:themeColor="text1"/>
        </w:rPr>
        <w:t>по результатам рассмотрения заявок участников закупки, заявки участников ООО «</w:t>
      </w:r>
      <w:proofErr w:type="spellStart"/>
      <w:r w:rsidRPr="00C444CA">
        <w:rPr>
          <w:b/>
          <w:i/>
          <w:iCs/>
          <w:color w:val="000000" w:themeColor="text1"/>
        </w:rPr>
        <w:t>Кейсер</w:t>
      </w:r>
      <w:proofErr w:type="spellEnd"/>
      <w:r w:rsidRPr="00C444CA">
        <w:rPr>
          <w:b/>
          <w:i/>
          <w:iCs/>
          <w:color w:val="000000" w:themeColor="text1"/>
        </w:rPr>
        <w:t>», ООО «</w:t>
      </w:r>
      <w:proofErr w:type="spellStart"/>
      <w:r w:rsidRPr="00C444CA">
        <w:rPr>
          <w:b/>
          <w:i/>
          <w:iCs/>
          <w:color w:val="000000" w:themeColor="text1"/>
        </w:rPr>
        <w:t>Валеандр</w:t>
      </w:r>
      <w:proofErr w:type="spellEnd"/>
      <w:r w:rsidRPr="00C444CA">
        <w:rPr>
          <w:b/>
          <w:i/>
          <w:iCs/>
          <w:color w:val="000000" w:themeColor="text1"/>
        </w:rPr>
        <w:t>», ООО «</w:t>
      </w:r>
      <w:proofErr w:type="spellStart"/>
      <w:r w:rsidRPr="00C444CA">
        <w:rPr>
          <w:b/>
          <w:i/>
          <w:iCs/>
          <w:color w:val="000000" w:themeColor="text1"/>
        </w:rPr>
        <w:t>Провизор.ком</w:t>
      </w:r>
      <w:proofErr w:type="spellEnd"/>
      <w:r w:rsidRPr="00C444CA">
        <w:rPr>
          <w:b/>
          <w:i/>
          <w:iCs/>
          <w:color w:val="000000" w:themeColor="text1"/>
        </w:rPr>
        <w:t xml:space="preserve">» признаны соответствующими требованиям извещения и закупочной документации, и данные участники закупки допущены ко второму этапу открытого аукциона по данному лоту. </w:t>
      </w:r>
      <w:r w:rsidRPr="009F6A15">
        <w:rPr>
          <w:bCs/>
          <w:color w:val="000000" w:themeColor="text1"/>
        </w:rPr>
        <w:t xml:space="preserve">Заявка </w:t>
      </w:r>
      <w:r w:rsidRPr="00C444CA">
        <w:rPr>
          <w:color w:val="000000" w:themeColor="text1"/>
        </w:rPr>
        <w:t>ГУП «Медицинский центр «</w:t>
      </w:r>
      <w:proofErr w:type="spellStart"/>
      <w:r w:rsidRPr="00C444CA">
        <w:rPr>
          <w:color w:val="000000" w:themeColor="text1"/>
        </w:rPr>
        <w:t>ТираМед</w:t>
      </w:r>
      <w:proofErr w:type="spellEnd"/>
      <w:r w:rsidRPr="00C444CA">
        <w:rPr>
          <w:color w:val="000000" w:themeColor="text1"/>
        </w:rPr>
        <w:t xml:space="preserve">» </w:t>
      </w:r>
      <w:proofErr w:type="spellStart"/>
      <w:r w:rsidRPr="00C444CA">
        <w:rPr>
          <w:color w:val="000000" w:themeColor="text1"/>
        </w:rPr>
        <w:t>призанана</w:t>
      </w:r>
      <w:proofErr w:type="spellEnd"/>
      <w:r w:rsidRPr="00C444CA">
        <w:rPr>
          <w:color w:val="000000" w:themeColor="text1"/>
        </w:rPr>
        <w:t xml:space="preserve"> не соответствующей требованиям извещения и закупочной документации</w:t>
      </w:r>
      <w:r w:rsidR="002B7EF8" w:rsidRPr="00C444CA">
        <w:rPr>
          <w:color w:val="000000" w:themeColor="text1"/>
        </w:rPr>
        <w:t xml:space="preserve">, так как не представлен регистрационный номер </w:t>
      </w:r>
      <w:r w:rsidR="009F6A15">
        <w:rPr>
          <w:color w:val="000000" w:themeColor="text1"/>
        </w:rPr>
        <w:t>и</w:t>
      </w:r>
      <w:r w:rsidR="002B7EF8" w:rsidRPr="00C444CA">
        <w:rPr>
          <w:color w:val="000000" w:themeColor="text1"/>
        </w:rPr>
        <w:t xml:space="preserve">ли сертификат соответствия предлагаемого препарата, </w:t>
      </w:r>
      <w:r w:rsidR="009F6A15">
        <w:rPr>
          <w:color w:val="000000" w:themeColor="text1"/>
        </w:rPr>
        <w:t>в результате чего</w:t>
      </w:r>
      <w:r w:rsidR="002B7EF8" w:rsidRPr="00C444CA">
        <w:rPr>
          <w:color w:val="000000" w:themeColor="text1"/>
        </w:rPr>
        <w:t xml:space="preserve"> участник закупки ГУП «Медицинский центр «</w:t>
      </w:r>
      <w:proofErr w:type="spellStart"/>
      <w:r w:rsidR="002B7EF8" w:rsidRPr="00C444CA">
        <w:rPr>
          <w:color w:val="000000" w:themeColor="text1"/>
        </w:rPr>
        <w:t>ТираМед</w:t>
      </w:r>
      <w:proofErr w:type="spellEnd"/>
      <w:r w:rsidR="002B7EF8" w:rsidRPr="00C444CA">
        <w:rPr>
          <w:color w:val="000000" w:themeColor="text1"/>
        </w:rPr>
        <w:t>» по лоту №</w:t>
      </w:r>
      <w:r w:rsidR="009F6A15">
        <w:rPr>
          <w:color w:val="000000" w:themeColor="text1"/>
        </w:rPr>
        <w:t> </w:t>
      </w:r>
      <w:r w:rsidR="002B7EF8" w:rsidRPr="00C444CA">
        <w:rPr>
          <w:color w:val="000000" w:themeColor="text1"/>
        </w:rPr>
        <w:t>32 не допущен ко второму этапу открытого аукциона.</w:t>
      </w:r>
      <w:r w:rsidRPr="00C444CA">
        <w:rPr>
          <w:color w:val="000000" w:themeColor="text1"/>
        </w:rPr>
        <w:t xml:space="preserve"> </w:t>
      </w:r>
    </w:p>
    <w:p w14:paraId="5CA92071" w14:textId="21964095" w:rsidR="00127F9D" w:rsidRPr="002663BF" w:rsidRDefault="00DB27B9" w:rsidP="00391A18">
      <w:pPr>
        <w:pStyle w:val="af6"/>
        <w:widowControl w:val="0"/>
        <w:ind w:left="0" w:firstLine="567"/>
        <w:jc w:val="both"/>
        <w:rPr>
          <w:color w:val="000000" w:themeColor="text1"/>
          <w:lang w:val="en-US"/>
        </w:rPr>
      </w:pPr>
      <w:r w:rsidRPr="00C444CA">
        <w:rPr>
          <w:color w:val="000000" w:themeColor="text1"/>
        </w:rPr>
        <w:t xml:space="preserve">В соответствии с </w:t>
      </w:r>
      <w:r w:rsidR="00391A18" w:rsidRPr="00C444CA">
        <w:rPr>
          <w:color w:val="000000" w:themeColor="text1"/>
        </w:rPr>
        <w:t>заявк</w:t>
      </w:r>
      <w:r w:rsidRPr="00C444CA">
        <w:rPr>
          <w:color w:val="000000" w:themeColor="text1"/>
        </w:rPr>
        <w:t>ой</w:t>
      </w:r>
      <w:r w:rsidR="00391A18" w:rsidRPr="00C444CA">
        <w:rPr>
          <w:color w:val="000000" w:themeColor="text1"/>
        </w:rPr>
        <w:t xml:space="preserve"> участник</w:t>
      </w:r>
      <w:r w:rsidRPr="00C444CA">
        <w:rPr>
          <w:color w:val="000000" w:themeColor="text1"/>
        </w:rPr>
        <w:t>а</w:t>
      </w:r>
      <w:r w:rsidR="00391A18" w:rsidRPr="00C444CA">
        <w:rPr>
          <w:color w:val="000000" w:themeColor="text1"/>
        </w:rPr>
        <w:t xml:space="preserve"> закупки ГУП «Медицинский центр «</w:t>
      </w:r>
      <w:proofErr w:type="spellStart"/>
      <w:r w:rsidR="00391A18" w:rsidRPr="00C444CA">
        <w:rPr>
          <w:color w:val="000000" w:themeColor="text1"/>
        </w:rPr>
        <w:t>ТираМед</w:t>
      </w:r>
      <w:proofErr w:type="spellEnd"/>
      <w:r w:rsidR="00391A18" w:rsidRPr="00C444CA">
        <w:rPr>
          <w:color w:val="000000" w:themeColor="text1"/>
        </w:rPr>
        <w:t>» по лоту №</w:t>
      </w:r>
      <w:r w:rsidR="009F6A15">
        <w:rPr>
          <w:color w:val="000000" w:themeColor="text1"/>
        </w:rPr>
        <w:t> </w:t>
      </w:r>
      <w:r w:rsidR="00391A18" w:rsidRPr="00C444CA">
        <w:rPr>
          <w:color w:val="000000" w:themeColor="text1"/>
        </w:rPr>
        <w:t xml:space="preserve">32 представлен </w:t>
      </w:r>
      <w:r w:rsidR="00D7524A" w:rsidRPr="00C444CA">
        <w:rPr>
          <w:color w:val="000000" w:themeColor="text1"/>
        </w:rPr>
        <w:t xml:space="preserve">препарат Парацетамол раствор для инфузий </w:t>
      </w:r>
      <w:r w:rsidR="00CE1EC2" w:rsidRPr="00C444CA">
        <w:rPr>
          <w:color w:val="000000" w:themeColor="text1"/>
        </w:rPr>
        <w:t>(торговое наименование С</w:t>
      </w:r>
      <w:proofErr w:type="spellStart"/>
      <w:r w:rsidR="00CE1EC2" w:rsidRPr="00C444CA">
        <w:rPr>
          <w:color w:val="000000" w:themeColor="text1"/>
          <w:lang w:val="en-US"/>
        </w:rPr>
        <w:t>alridol</w:t>
      </w:r>
      <w:proofErr w:type="spellEnd"/>
      <w:r w:rsidR="00CE1EC2" w:rsidRPr="00C444CA">
        <w:rPr>
          <w:color w:val="000000" w:themeColor="text1"/>
        </w:rPr>
        <w:t xml:space="preserve">, производитель </w:t>
      </w:r>
      <w:r w:rsidR="00CE1EC2" w:rsidRPr="00C444CA">
        <w:rPr>
          <w:color w:val="000000" w:themeColor="text1"/>
          <w:lang w:val="en-US"/>
        </w:rPr>
        <w:t>Venus</w:t>
      </w:r>
      <w:r w:rsidR="00CE1EC2" w:rsidRPr="00C444CA">
        <w:rPr>
          <w:color w:val="000000" w:themeColor="text1"/>
        </w:rPr>
        <w:t xml:space="preserve"> </w:t>
      </w:r>
      <w:r w:rsidR="00CE1EC2" w:rsidRPr="00C444CA">
        <w:rPr>
          <w:color w:val="000000" w:themeColor="text1"/>
          <w:lang w:val="en-US"/>
        </w:rPr>
        <w:t>Remedies</w:t>
      </w:r>
      <w:r w:rsidR="00CE1EC2" w:rsidRPr="00C444CA">
        <w:rPr>
          <w:color w:val="000000" w:themeColor="text1"/>
        </w:rPr>
        <w:t xml:space="preserve"> </w:t>
      </w:r>
      <w:r w:rsidR="00CE1EC2" w:rsidRPr="00C444CA">
        <w:rPr>
          <w:color w:val="000000" w:themeColor="text1"/>
          <w:lang w:val="en-US"/>
        </w:rPr>
        <w:t>Limited</w:t>
      </w:r>
      <w:r w:rsidR="00CE1EC2" w:rsidRPr="00C444CA">
        <w:rPr>
          <w:color w:val="000000" w:themeColor="text1"/>
        </w:rPr>
        <w:t xml:space="preserve"> (Индия)) </w:t>
      </w:r>
      <w:r w:rsidR="00D7524A" w:rsidRPr="00C444CA">
        <w:rPr>
          <w:color w:val="000000" w:themeColor="text1"/>
        </w:rPr>
        <w:t>10 мг/мл 100 мл.</w:t>
      </w:r>
      <w:r w:rsidR="00CE1EC2" w:rsidRPr="00C444CA">
        <w:rPr>
          <w:color w:val="000000" w:themeColor="text1"/>
        </w:rPr>
        <w:t xml:space="preserve"> </w:t>
      </w:r>
      <w:r w:rsidR="00D7524A" w:rsidRPr="00C444CA">
        <w:rPr>
          <w:color w:val="000000" w:themeColor="text1"/>
        </w:rPr>
        <w:t xml:space="preserve">в количестве </w:t>
      </w:r>
      <w:r w:rsidR="00D7524A" w:rsidRPr="00C444CA">
        <w:rPr>
          <w:color w:val="000000" w:themeColor="text1"/>
        </w:rPr>
        <w:lastRenderedPageBreak/>
        <w:t>20 510 шт.</w:t>
      </w:r>
      <w:r w:rsidR="00CE1EC2" w:rsidRPr="00C444CA">
        <w:rPr>
          <w:color w:val="000000" w:themeColor="text1"/>
        </w:rPr>
        <w:t xml:space="preserve"> на сумму 452 450,60 руб. ПМР</w:t>
      </w:r>
      <w:r w:rsidR="00CE1EC2" w:rsidRPr="002663BF">
        <w:rPr>
          <w:color w:val="000000" w:themeColor="text1"/>
          <w:lang w:val="en-US"/>
        </w:rPr>
        <w:t xml:space="preserve"> </w:t>
      </w:r>
      <w:r w:rsidR="00CE1EC2" w:rsidRPr="00C444CA">
        <w:rPr>
          <w:color w:val="000000" w:themeColor="text1"/>
        </w:rPr>
        <w:t>с</w:t>
      </w:r>
      <w:r w:rsidR="00CE1EC2" w:rsidRPr="002663BF">
        <w:rPr>
          <w:color w:val="000000" w:themeColor="text1"/>
          <w:lang w:val="en-US"/>
        </w:rPr>
        <w:t xml:space="preserve"> </w:t>
      </w:r>
      <w:r w:rsidR="00CE1EC2" w:rsidRPr="00C444CA">
        <w:rPr>
          <w:color w:val="000000" w:themeColor="text1"/>
        </w:rPr>
        <w:t>представлением</w:t>
      </w:r>
      <w:r w:rsidR="00CE1EC2" w:rsidRPr="002663BF">
        <w:rPr>
          <w:color w:val="000000" w:themeColor="text1"/>
          <w:lang w:val="en-US"/>
        </w:rPr>
        <w:t xml:space="preserve"> </w:t>
      </w:r>
      <w:r w:rsidR="00CE1EC2" w:rsidRPr="00C444CA">
        <w:rPr>
          <w:color w:val="000000" w:themeColor="text1"/>
        </w:rPr>
        <w:t>копии</w:t>
      </w:r>
      <w:r w:rsidR="00CE1EC2" w:rsidRPr="002663BF">
        <w:rPr>
          <w:color w:val="000000" w:themeColor="text1"/>
          <w:lang w:val="en-US"/>
        </w:rPr>
        <w:t xml:space="preserve"> </w:t>
      </w:r>
      <w:r w:rsidR="00CE1EC2" w:rsidRPr="00C444CA">
        <w:rPr>
          <w:color w:val="000000" w:themeColor="text1"/>
        </w:rPr>
        <w:t>сертификата</w:t>
      </w:r>
      <w:r w:rsidR="00CE1EC2" w:rsidRPr="002663BF">
        <w:rPr>
          <w:color w:val="000000" w:themeColor="text1"/>
          <w:lang w:val="en-US"/>
        </w:rPr>
        <w:t>.</w:t>
      </w:r>
    </w:p>
    <w:p w14:paraId="616A5154" w14:textId="3FA3F2EE" w:rsidR="00CE1EC2" w:rsidRPr="00C444CA" w:rsidRDefault="00CE1EC2" w:rsidP="00391A18">
      <w:pPr>
        <w:pStyle w:val="af6"/>
        <w:widowControl w:val="0"/>
        <w:ind w:left="0" w:firstLine="567"/>
        <w:jc w:val="both"/>
        <w:rPr>
          <w:color w:val="000000" w:themeColor="text1"/>
        </w:rPr>
      </w:pPr>
      <w:r w:rsidRPr="00C444CA">
        <w:rPr>
          <w:color w:val="000000" w:themeColor="text1"/>
        </w:rPr>
        <w:t>При</w:t>
      </w:r>
      <w:r w:rsidRPr="00C444CA">
        <w:rPr>
          <w:color w:val="000000" w:themeColor="text1"/>
          <w:lang w:val="en-US"/>
        </w:rPr>
        <w:t xml:space="preserve"> </w:t>
      </w:r>
      <w:r w:rsidRPr="00C444CA">
        <w:rPr>
          <w:color w:val="000000" w:themeColor="text1"/>
        </w:rPr>
        <w:t>этом</w:t>
      </w:r>
      <w:r w:rsidRPr="00C444CA">
        <w:rPr>
          <w:color w:val="000000" w:themeColor="text1"/>
          <w:lang w:val="en-US"/>
        </w:rPr>
        <w:t xml:space="preserve"> </w:t>
      </w:r>
      <w:r w:rsidRPr="00C444CA">
        <w:rPr>
          <w:color w:val="000000" w:themeColor="text1"/>
        </w:rPr>
        <w:t>сертификат</w:t>
      </w:r>
      <w:r w:rsidRPr="00C444CA">
        <w:rPr>
          <w:color w:val="000000" w:themeColor="text1"/>
          <w:lang w:val="en-US"/>
        </w:rPr>
        <w:t xml:space="preserve"> Certificate of Good Manufacturing </w:t>
      </w:r>
      <w:proofErr w:type="spellStart"/>
      <w:r w:rsidRPr="00C444CA">
        <w:rPr>
          <w:color w:val="000000" w:themeColor="text1"/>
          <w:lang w:val="en-US"/>
        </w:rPr>
        <w:t>Practies</w:t>
      </w:r>
      <w:proofErr w:type="spellEnd"/>
      <w:r w:rsidRPr="00C444CA">
        <w:rPr>
          <w:color w:val="000000" w:themeColor="text1"/>
          <w:lang w:val="en-US"/>
        </w:rPr>
        <w:t xml:space="preserve"> </w:t>
      </w:r>
      <w:r w:rsidR="009E02A2" w:rsidRPr="00C444CA">
        <w:rPr>
          <w:color w:val="000000" w:themeColor="text1"/>
          <w:lang w:val="en-US"/>
        </w:rPr>
        <w:t xml:space="preserve">Health &amp; Family Welfare </w:t>
      </w:r>
      <w:proofErr w:type="spellStart"/>
      <w:r w:rsidR="009E02A2" w:rsidRPr="00C444CA">
        <w:rPr>
          <w:color w:val="000000" w:themeColor="text1"/>
          <w:lang w:val="en-US"/>
        </w:rPr>
        <w:t>Departament</w:t>
      </w:r>
      <w:proofErr w:type="spellEnd"/>
      <w:r w:rsidR="009E02A2" w:rsidRPr="00C444CA">
        <w:rPr>
          <w:color w:val="000000" w:themeColor="text1"/>
          <w:lang w:val="en-US"/>
        </w:rPr>
        <w:t xml:space="preserve"> </w:t>
      </w:r>
      <w:proofErr w:type="spellStart"/>
      <w:r w:rsidR="009E02A2" w:rsidRPr="00C444CA">
        <w:rPr>
          <w:color w:val="000000" w:themeColor="text1"/>
          <w:lang w:val="en-US"/>
        </w:rPr>
        <w:t>Baddi</w:t>
      </w:r>
      <w:proofErr w:type="spellEnd"/>
      <w:r w:rsidR="009E02A2" w:rsidRPr="00C444CA">
        <w:rPr>
          <w:color w:val="000000" w:themeColor="text1"/>
          <w:lang w:val="en-US"/>
        </w:rPr>
        <w:t>, Distt. Solan</w:t>
      </w:r>
      <w:r w:rsidR="009E02A2" w:rsidRPr="00C444CA">
        <w:rPr>
          <w:color w:val="000000" w:themeColor="text1"/>
        </w:rPr>
        <w:t xml:space="preserve">, </w:t>
      </w:r>
      <w:r w:rsidR="009E02A2" w:rsidRPr="00C444CA">
        <w:rPr>
          <w:color w:val="000000" w:themeColor="text1"/>
          <w:lang w:val="en-US"/>
        </w:rPr>
        <w:t>Himachal</w:t>
      </w:r>
      <w:r w:rsidR="009E02A2" w:rsidRPr="00C444CA">
        <w:rPr>
          <w:color w:val="000000" w:themeColor="text1"/>
        </w:rPr>
        <w:t xml:space="preserve"> </w:t>
      </w:r>
      <w:r w:rsidR="009E02A2" w:rsidRPr="00C444CA">
        <w:rPr>
          <w:color w:val="000000" w:themeColor="text1"/>
          <w:lang w:val="en-US"/>
        </w:rPr>
        <w:t>Pradesh</w:t>
      </w:r>
      <w:r w:rsidR="009E02A2" w:rsidRPr="00C444CA">
        <w:rPr>
          <w:color w:val="000000" w:themeColor="text1"/>
        </w:rPr>
        <w:t xml:space="preserve">. </w:t>
      </w:r>
      <w:r w:rsidR="009E02A2" w:rsidRPr="00C444CA">
        <w:rPr>
          <w:color w:val="000000" w:themeColor="text1"/>
          <w:lang w:val="en-US"/>
        </w:rPr>
        <w:t>Certificate</w:t>
      </w:r>
      <w:r w:rsidR="009E02A2" w:rsidRPr="00C444CA">
        <w:rPr>
          <w:color w:val="000000" w:themeColor="text1"/>
        </w:rPr>
        <w:t xml:space="preserve"> №</w:t>
      </w:r>
      <w:r w:rsidR="00586CCF">
        <w:rPr>
          <w:color w:val="000000" w:themeColor="text1"/>
        </w:rPr>
        <w:t> </w:t>
      </w:r>
      <w:r w:rsidR="009E02A2" w:rsidRPr="00C444CA">
        <w:rPr>
          <w:color w:val="000000" w:themeColor="text1"/>
          <w:lang w:val="en-US"/>
        </w:rPr>
        <w:t>HFW</w:t>
      </w:r>
      <w:r w:rsidR="009E02A2" w:rsidRPr="00C444CA">
        <w:rPr>
          <w:color w:val="000000" w:themeColor="text1"/>
        </w:rPr>
        <w:t>-</w:t>
      </w:r>
      <w:r w:rsidR="009E02A2" w:rsidRPr="00C444CA">
        <w:rPr>
          <w:color w:val="000000" w:themeColor="text1"/>
          <w:lang w:val="en-US"/>
        </w:rPr>
        <w:t>H</w:t>
      </w:r>
      <w:r w:rsidR="009E02A2" w:rsidRPr="00C444CA">
        <w:rPr>
          <w:color w:val="000000" w:themeColor="text1"/>
        </w:rPr>
        <w:t xml:space="preserve"> (</w:t>
      </w:r>
      <w:r w:rsidR="009E02A2" w:rsidRPr="00C444CA">
        <w:rPr>
          <w:color w:val="000000" w:themeColor="text1"/>
          <w:lang w:val="en-US"/>
        </w:rPr>
        <w:t>Drugs</w:t>
      </w:r>
      <w:r w:rsidR="009E02A2" w:rsidRPr="00C444CA">
        <w:rPr>
          <w:color w:val="000000" w:themeColor="text1"/>
        </w:rPr>
        <w:t>) 231/05 (</w:t>
      </w:r>
      <w:r w:rsidR="009E02A2" w:rsidRPr="00C444CA">
        <w:rPr>
          <w:color w:val="000000" w:themeColor="text1"/>
          <w:lang w:val="en-US"/>
        </w:rPr>
        <w:t>Vol</w:t>
      </w:r>
      <w:r w:rsidR="009E02A2" w:rsidRPr="00C444CA">
        <w:rPr>
          <w:color w:val="000000" w:themeColor="text1"/>
        </w:rPr>
        <w:t>-</w:t>
      </w:r>
      <w:r w:rsidR="009E02A2" w:rsidRPr="00C444CA">
        <w:rPr>
          <w:color w:val="000000" w:themeColor="text1"/>
          <w:lang w:val="en-US"/>
        </w:rPr>
        <w:t>XII</w:t>
      </w:r>
      <w:r w:rsidR="009E02A2" w:rsidRPr="00C444CA">
        <w:rPr>
          <w:color w:val="000000" w:themeColor="text1"/>
        </w:rPr>
        <w:t>))</w:t>
      </w:r>
      <w:r w:rsidR="007B45D6" w:rsidRPr="00C444CA">
        <w:rPr>
          <w:color w:val="000000" w:themeColor="text1"/>
        </w:rPr>
        <w:t xml:space="preserve"> содерж</w:t>
      </w:r>
      <w:r w:rsidR="00C444CA">
        <w:rPr>
          <w:color w:val="000000" w:themeColor="text1"/>
        </w:rPr>
        <w:t>ит</w:t>
      </w:r>
      <w:r w:rsidR="007B45D6" w:rsidRPr="00C444CA">
        <w:rPr>
          <w:color w:val="000000" w:themeColor="text1"/>
        </w:rPr>
        <w:t xml:space="preserve"> наименование препарата </w:t>
      </w:r>
      <w:r w:rsidR="007B45D6" w:rsidRPr="00C444CA">
        <w:rPr>
          <w:color w:val="000000" w:themeColor="text1"/>
          <w:lang w:val="en-US"/>
        </w:rPr>
        <w:t>Paracetamol</w:t>
      </w:r>
      <w:r w:rsidR="007B45D6" w:rsidRPr="00C444CA">
        <w:rPr>
          <w:color w:val="000000" w:themeColor="text1"/>
        </w:rPr>
        <w:t xml:space="preserve"> и наименование производителя </w:t>
      </w:r>
      <w:r w:rsidR="007B45D6" w:rsidRPr="00C444CA">
        <w:rPr>
          <w:color w:val="000000" w:themeColor="text1"/>
          <w:lang w:val="en-US"/>
        </w:rPr>
        <w:t>Venus</w:t>
      </w:r>
      <w:r w:rsidR="007B45D6" w:rsidRPr="00C444CA">
        <w:rPr>
          <w:color w:val="000000" w:themeColor="text1"/>
        </w:rPr>
        <w:t xml:space="preserve"> </w:t>
      </w:r>
      <w:r w:rsidR="007B45D6" w:rsidRPr="00C444CA">
        <w:rPr>
          <w:color w:val="000000" w:themeColor="text1"/>
          <w:lang w:val="en-US"/>
        </w:rPr>
        <w:t>Remedies</w:t>
      </w:r>
      <w:r w:rsidR="007B45D6" w:rsidRPr="00C444CA">
        <w:rPr>
          <w:color w:val="000000" w:themeColor="text1"/>
        </w:rPr>
        <w:t xml:space="preserve"> </w:t>
      </w:r>
      <w:r w:rsidR="007B45D6" w:rsidRPr="00C444CA">
        <w:rPr>
          <w:color w:val="000000" w:themeColor="text1"/>
          <w:lang w:val="en-US"/>
        </w:rPr>
        <w:t>Limited</w:t>
      </w:r>
      <w:r w:rsidR="007B45D6" w:rsidRPr="00C444CA">
        <w:rPr>
          <w:color w:val="000000" w:themeColor="text1"/>
        </w:rPr>
        <w:t xml:space="preserve"> (Индия), </w:t>
      </w:r>
      <w:r w:rsidR="00C444CA">
        <w:rPr>
          <w:color w:val="000000" w:themeColor="text1"/>
        </w:rPr>
        <w:t xml:space="preserve">и </w:t>
      </w:r>
      <w:r w:rsidRPr="00C444CA">
        <w:rPr>
          <w:color w:val="000000" w:themeColor="text1"/>
        </w:rPr>
        <w:t xml:space="preserve">представлен на </w:t>
      </w:r>
      <w:r w:rsidR="00245071">
        <w:rPr>
          <w:color w:val="000000" w:themeColor="text1"/>
        </w:rPr>
        <w:t>иностранном</w:t>
      </w:r>
      <w:r w:rsidRPr="00C444CA">
        <w:rPr>
          <w:color w:val="000000" w:themeColor="text1"/>
        </w:rPr>
        <w:t xml:space="preserve"> языке без перевода</w:t>
      </w:r>
      <w:r w:rsidR="00C444CA">
        <w:rPr>
          <w:color w:val="000000" w:themeColor="text1"/>
        </w:rPr>
        <w:t>, в связи с чем</w:t>
      </w:r>
      <w:r w:rsidR="00627F79" w:rsidRPr="00C444CA">
        <w:rPr>
          <w:color w:val="000000" w:themeColor="text1"/>
        </w:rPr>
        <w:t xml:space="preserve"> установить </w:t>
      </w:r>
      <w:r w:rsidR="00775ABD" w:rsidRPr="00C444CA">
        <w:rPr>
          <w:color w:val="000000" w:themeColor="text1"/>
        </w:rPr>
        <w:t>его соответствие о подтверждении качества и безопасности производителя или страной поставщик</w:t>
      </w:r>
      <w:r w:rsidR="00C444CA">
        <w:rPr>
          <w:color w:val="000000" w:themeColor="text1"/>
        </w:rPr>
        <w:t>ом</w:t>
      </w:r>
      <w:r w:rsidR="00775ABD" w:rsidRPr="00C444CA">
        <w:rPr>
          <w:color w:val="000000" w:themeColor="text1"/>
        </w:rPr>
        <w:t xml:space="preserve"> не представляется возможным</w:t>
      </w:r>
      <w:r w:rsidR="007B45D6" w:rsidRPr="00C444CA">
        <w:rPr>
          <w:color w:val="000000" w:themeColor="text1"/>
        </w:rPr>
        <w:t>.</w:t>
      </w:r>
    </w:p>
    <w:p w14:paraId="3332FCF2" w14:textId="5F8E6315" w:rsidR="00391A18" w:rsidRPr="00C444CA" w:rsidRDefault="00CE1EC2" w:rsidP="00391A18">
      <w:pPr>
        <w:pStyle w:val="af6"/>
        <w:widowControl w:val="0"/>
        <w:ind w:left="0" w:firstLine="567"/>
        <w:jc w:val="both"/>
        <w:rPr>
          <w:color w:val="000000" w:themeColor="text1"/>
        </w:rPr>
      </w:pPr>
      <w:r w:rsidRPr="00C444CA">
        <w:rPr>
          <w:color w:val="000000" w:themeColor="text1"/>
        </w:rPr>
        <w:t xml:space="preserve">Следует отметить, что в извещении и закупочной документации отсутствует требование о представлении </w:t>
      </w:r>
      <w:r w:rsidRPr="00C444CA">
        <w:rPr>
          <w:b/>
          <w:bCs/>
          <w:i/>
          <w:iCs/>
          <w:color w:val="000000" w:themeColor="text1"/>
        </w:rPr>
        <w:t>копий документов, подтверждающих качество и безопасность, выданных производителем или страной поставщика с переводом на одном из государственных языков Приднестровской Молдавской Республик</w:t>
      </w:r>
      <w:r w:rsidR="009F6A15">
        <w:rPr>
          <w:b/>
          <w:bCs/>
          <w:i/>
          <w:iCs/>
          <w:color w:val="000000" w:themeColor="text1"/>
        </w:rPr>
        <w:t>и.</w:t>
      </w:r>
    </w:p>
    <w:p w14:paraId="208B8C7D" w14:textId="5BEFF639" w:rsidR="00391A18" w:rsidRPr="00C444CA" w:rsidRDefault="007B45D6" w:rsidP="00391A18">
      <w:pPr>
        <w:pStyle w:val="af6"/>
        <w:widowControl w:val="0"/>
        <w:ind w:left="0" w:firstLine="567"/>
        <w:jc w:val="both"/>
        <w:rPr>
          <w:color w:val="000000" w:themeColor="text1"/>
        </w:rPr>
      </w:pPr>
      <w:r w:rsidRPr="00C444CA">
        <w:rPr>
          <w:color w:val="000000" w:themeColor="text1"/>
        </w:rPr>
        <w:t>При</w:t>
      </w:r>
      <w:r w:rsidR="00054FA8" w:rsidRPr="00C444CA">
        <w:rPr>
          <w:color w:val="000000" w:themeColor="text1"/>
        </w:rPr>
        <w:t xml:space="preserve"> этом</w:t>
      </w:r>
      <w:r w:rsidR="00CE1EC2" w:rsidRPr="00C444CA">
        <w:rPr>
          <w:color w:val="000000" w:themeColor="text1"/>
        </w:rPr>
        <w:t xml:space="preserve"> </w:t>
      </w:r>
      <w:r w:rsidR="00D7524A" w:rsidRPr="00C444CA">
        <w:rPr>
          <w:color w:val="000000" w:themeColor="text1"/>
        </w:rPr>
        <w:t xml:space="preserve">препарат </w:t>
      </w:r>
      <w:r w:rsidR="00054FA8" w:rsidRPr="00C444CA">
        <w:rPr>
          <w:color w:val="000000" w:themeColor="text1"/>
        </w:rPr>
        <w:t>с</w:t>
      </w:r>
      <w:r w:rsidR="00D7524A" w:rsidRPr="00C444CA">
        <w:rPr>
          <w:color w:val="000000" w:themeColor="text1"/>
        </w:rPr>
        <w:t xml:space="preserve"> торгов</w:t>
      </w:r>
      <w:r w:rsidR="00054FA8" w:rsidRPr="00C444CA">
        <w:rPr>
          <w:color w:val="000000" w:themeColor="text1"/>
        </w:rPr>
        <w:t>ым</w:t>
      </w:r>
      <w:r w:rsidR="00D7524A" w:rsidRPr="00C444CA">
        <w:rPr>
          <w:color w:val="000000" w:themeColor="text1"/>
        </w:rPr>
        <w:t xml:space="preserve"> наименование</w:t>
      </w:r>
      <w:r w:rsidR="00054FA8" w:rsidRPr="00C444CA">
        <w:rPr>
          <w:color w:val="000000" w:themeColor="text1"/>
        </w:rPr>
        <w:t>м</w:t>
      </w:r>
      <w:r w:rsidR="00D7524A" w:rsidRPr="00C444CA">
        <w:rPr>
          <w:color w:val="000000" w:themeColor="text1"/>
        </w:rPr>
        <w:t xml:space="preserve"> </w:t>
      </w:r>
      <w:proofErr w:type="spellStart"/>
      <w:r w:rsidR="00D7524A" w:rsidRPr="00C444CA">
        <w:rPr>
          <w:color w:val="000000" w:themeColor="text1"/>
        </w:rPr>
        <w:t>Калридол</w:t>
      </w:r>
      <w:proofErr w:type="spellEnd"/>
      <w:r w:rsidR="00D7524A" w:rsidRPr="00C444CA">
        <w:rPr>
          <w:color w:val="000000" w:themeColor="text1"/>
        </w:rPr>
        <w:t xml:space="preserve"> (С</w:t>
      </w:r>
      <w:proofErr w:type="spellStart"/>
      <w:r w:rsidR="00D7524A" w:rsidRPr="00C444CA">
        <w:rPr>
          <w:color w:val="000000" w:themeColor="text1"/>
          <w:lang w:val="en-US"/>
        </w:rPr>
        <w:t>alridol</w:t>
      </w:r>
      <w:proofErr w:type="spellEnd"/>
      <w:r w:rsidR="00D7524A" w:rsidRPr="00C444CA">
        <w:rPr>
          <w:color w:val="000000" w:themeColor="text1"/>
        </w:rPr>
        <w:t xml:space="preserve">)  (Парацетамол  раствор для инфузий) производитель </w:t>
      </w:r>
      <w:r w:rsidR="00D7524A" w:rsidRPr="00C444CA">
        <w:rPr>
          <w:color w:val="000000" w:themeColor="text1"/>
          <w:lang w:val="en-US"/>
        </w:rPr>
        <w:t>Venus</w:t>
      </w:r>
      <w:r w:rsidR="00D7524A" w:rsidRPr="00C444CA">
        <w:rPr>
          <w:color w:val="000000" w:themeColor="text1"/>
        </w:rPr>
        <w:t xml:space="preserve"> </w:t>
      </w:r>
      <w:r w:rsidR="00D7524A" w:rsidRPr="00C444CA">
        <w:rPr>
          <w:color w:val="000000" w:themeColor="text1"/>
          <w:lang w:val="en-US"/>
        </w:rPr>
        <w:t>Remedies</w:t>
      </w:r>
      <w:r w:rsidR="00D7524A" w:rsidRPr="00C444CA">
        <w:rPr>
          <w:color w:val="000000" w:themeColor="text1"/>
        </w:rPr>
        <w:t xml:space="preserve"> </w:t>
      </w:r>
      <w:r w:rsidR="00D7524A" w:rsidRPr="00C444CA">
        <w:rPr>
          <w:color w:val="000000" w:themeColor="text1"/>
          <w:lang w:val="en-US"/>
        </w:rPr>
        <w:t>Limited</w:t>
      </w:r>
      <w:r w:rsidR="00D7524A" w:rsidRPr="00C444CA">
        <w:rPr>
          <w:color w:val="000000" w:themeColor="text1"/>
        </w:rPr>
        <w:t xml:space="preserve"> (Индия) </w:t>
      </w:r>
      <w:r w:rsidR="00D7524A" w:rsidRPr="00C444CA">
        <w:rPr>
          <w:b/>
          <w:bCs/>
          <w:color w:val="000000" w:themeColor="text1"/>
        </w:rPr>
        <w:t xml:space="preserve">зарегистрирован в </w:t>
      </w:r>
      <w:r w:rsidR="00CE1EC2" w:rsidRPr="00C444CA">
        <w:rPr>
          <w:b/>
          <w:bCs/>
          <w:color w:val="000000" w:themeColor="text1"/>
        </w:rPr>
        <w:t>Р</w:t>
      </w:r>
      <w:r w:rsidR="00D7524A" w:rsidRPr="00C444CA">
        <w:rPr>
          <w:b/>
          <w:bCs/>
          <w:color w:val="000000" w:themeColor="text1"/>
        </w:rPr>
        <w:t xml:space="preserve">егистре </w:t>
      </w:r>
      <w:proofErr w:type="spellStart"/>
      <w:r w:rsidR="00D7524A" w:rsidRPr="00C444CA">
        <w:rPr>
          <w:b/>
          <w:bCs/>
          <w:color w:val="000000" w:themeColor="text1"/>
        </w:rPr>
        <w:t>медико</w:t>
      </w:r>
      <w:proofErr w:type="spellEnd"/>
      <w:r w:rsidR="00CE1EC2" w:rsidRPr="00C444CA">
        <w:rPr>
          <w:b/>
          <w:bCs/>
          <w:color w:val="000000" w:themeColor="text1"/>
        </w:rPr>
        <w:t xml:space="preserve"> </w:t>
      </w:r>
      <w:r w:rsidR="00D7524A" w:rsidRPr="00C444CA">
        <w:rPr>
          <w:b/>
          <w:bCs/>
          <w:color w:val="000000" w:themeColor="text1"/>
        </w:rPr>
        <w:t>-</w:t>
      </w:r>
      <w:r w:rsidR="00CE1EC2" w:rsidRPr="00C444CA">
        <w:rPr>
          <w:b/>
          <w:bCs/>
          <w:color w:val="000000" w:themeColor="text1"/>
        </w:rPr>
        <w:t xml:space="preserve"> </w:t>
      </w:r>
      <w:r w:rsidR="00D7524A" w:rsidRPr="00C444CA">
        <w:rPr>
          <w:b/>
          <w:bCs/>
          <w:color w:val="000000" w:themeColor="text1"/>
        </w:rPr>
        <w:t>фармацевтической продукции Приднестровской Молдавской Республики</w:t>
      </w:r>
      <w:r w:rsidR="00D7524A" w:rsidRPr="00C444CA">
        <w:rPr>
          <w:color w:val="000000" w:themeColor="text1"/>
        </w:rPr>
        <w:t xml:space="preserve"> (регистрационный номер 46021/04-21-И) со сроком действия с 2 апреля 2021 года по 2 апреля 2026 года.</w:t>
      </w:r>
    </w:p>
    <w:p w14:paraId="3DCD5BFE" w14:textId="77777777" w:rsidR="00245071" w:rsidRPr="00245071" w:rsidRDefault="00245071" w:rsidP="00DB27B9">
      <w:pPr>
        <w:ind w:firstLine="567"/>
        <w:jc w:val="both"/>
        <w:rPr>
          <w:color w:val="000000" w:themeColor="text1"/>
          <w:sz w:val="20"/>
          <w:szCs w:val="20"/>
        </w:rPr>
      </w:pPr>
    </w:p>
    <w:p w14:paraId="54535CCE" w14:textId="0FAB684F" w:rsidR="00DB27B9" w:rsidRPr="00C444CA" w:rsidRDefault="00DB27B9" w:rsidP="00DB27B9">
      <w:pPr>
        <w:ind w:firstLine="567"/>
        <w:jc w:val="both"/>
        <w:rPr>
          <w:color w:val="000000" w:themeColor="text1"/>
        </w:rPr>
      </w:pPr>
      <w:r w:rsidRPr="00C444CA">
        <w:rPr>
          <w:color w:val="000000" w:themeColor="text1"/>
        </w:rPr>
        <w:t>В соответствии со статьей 7 Закона о закупках одним из приоритетных принципов государственной системы в сфере закупок является принцип обеспечения конкуренции, который реализуется в наличии конкурентных способов определени</w:t>
      </w:r>
      <w:r w:rsidR="009F6A15">
        <w:rPr>
          <w:color w:val="000000" w:themeColor="text1"/>
        </w:rPr>
        <w:t>я</w:t>
      </w:r>
      <w:r w:rsidRPr="00C444CA">
        <w:rPr>
          <w:color w:val="000000" w:themeColor="text1"/>
        </w:rPr>
        <w:t xml:space="preserve"> поставщика (подрядчик</w:t>
      </w:r>
      <w:r w:rsidR="009F6A15">
        <w:rPr>
          <w:color w:val="000000" w:themeColor="text1"/>
        </w:rPr>
        <w:t>а</w:t>
      </w:r>
      <w:r w:rsidRPr="00C444CA">
        <w:rPr>
          <w:color w:val="000000" w:themeColor="text1"/>
        </w:rPr>
        <w:t>, исполнител</w:t>
      </w:r>
      <w:r w:rsidR="009F6A15">
        <w:rPr>
          <w:color w:val="000000" w:themeColor="text1"/>
        </w:rPr>
        <w:t>я</w:t>
      </w:r>
      <w:r w:rsidRPr="00C444CA">
        <w:rPr>
          <w:color w:val="000000" w:themeColor="text1"/>
        </w:rPr>
        <w:t>).</w:t>
      </w:r>
      <w:r w:rsidRPr="00C444CA">
        <w:t xml:space="preserve"> </w:t>
      </w:r>
      <w:r w:rsidRPr="00C444CA">
        <w:rPr>
          <w:color w:val="000000" w:themeColor="text1"/>
        </w:rPr>
        <w:t>Любое заинтересованное лицо имеет возможность в соответствии с законодательством Приднестровской Молдавской Республики и иными нормативными правовыми актами в сфере закупок стать поставщиком (подрядчиком, исполнителем).</w:t>
      </w:r>
    </w:p>
    <w:p w14:paraId="1D1C2DD2" w14:textId="77777777" w:rsidR="00DB27B9" w:rsidRPr="00C444CA" w:rsidRDefault="00DB27B9" w:rsidP="00DB27B9">
      <w:pPr>
        <w:widowControl w:val="0"/>
        <w:autoSpaceDE w:val="0"/>
        <w:autoSpaceDN w:val="0"/>
        <w:adjustRightInd w:val="0"/>
        <w:ind w:firstLine="567"/>
        <w:jc w:val="both"/>
        <w:rPr>
          <w:b/>
          <w:bCs/>
        </w:rPr>
      </w:pPr>
      <w:r w:rsidRPr="00C444CA">
        <w:t>Пунктом 4</w:t>
      </w:r>
      <w:r w:rsidRPr="00C444CA">
        <w:rPr>
          <w:color w:val="000000" w:themeColor="text1"/>
        </w:rPr>
        <w:t xml:space="preserve"> статьи 17 Закона о закупках установлено, что</w:t>
      </w:r>
      <w:r w:rsidRPr="00C444CA">
        <w:t xml:space="preserve"> заказчик </w:t>
      </w:r>
      <w:r w:rsidRPr="00C444CA">
        <w:rPr>
          <w:b/>
        </w:rPr>
        <w:t>не вправе</w:t>
      </w:r>
      <w:r w:rsidRPr="00C444CA">
        <w:t xml:space="preserve"> совершать действия, влекущие за собой необоснованное сокращение числа участников закупки.</w:t>
      </w:r>
    </w:p>
    <w:p w14:paraId="57625301" w14:textId="1925FA0C" w:rsidR="00F46D9A" w:rsidRPr="00C444CA" w:rsidRDefault="00953582" w:rsidP="00F46D9A">
      <w:pPr>
        <w:autoSpaceDE w:val="0"/>
        <w:autoSpaceDN w:val="0"/>
        <w:adjustRightInd w:val="0"/>
        <w:ind w:firstLine="567"/>
        <w:jc w:val="both"/>
        <w:rPr>
          <w:rFonts w:eastAsia="Calibri"/>
          <w:b/>
          <w:bCs/>
        </w:rPr>
      </w:pPr>
      <w:r w:rsidRPr="00C444CA">
        <w:rPr>
          <w:color w:val="000000" w:themeColor="text1"/>
        </w:rPr>
        <w:t>Таким образом</w:t>
      </w:r>
      <w:r w:rsidR="005561CD" w:rsidRPr="00C444CA">
        <w:rPr>
          <w:color w:val="000000" w:themeColor="text1"/>
        </w:rPr>
        <w:t>,</w:t>
      </w:r>
      <w:r w:rsidRPr="00C444CA">
        <w:rPr>
          <w:color w:val="000000" w:themeColor="text1"/>
        </w:rPr>
        <w:t xml:space="preserve"> </w:t>
      </w:r>
      <w:r w:rsidR="00106F92" w:rsidRPr="00C444CA">
        <w:rPr>
          <w:color w:val="000000" w:themeColor="text1"/>
        </w:rPr>
        <w:t xml:space="preserve">учитывая, что медицинский препарат </w:t>
      </w:r>
      <w:proofErr w:type="spellStart"/>
      <w:r w:rsidR="00106F92" w:rsidRPr="00C444CA">
        <w:rPr>
          <w:color w:val="000000" w:themeColor="text1"/>
        </w:rPr>
        <w:t>Калридол</w:t>
      </w:r>
      <w:proofErr w:type="spellEnd"/>
      <w:r w:rsidR="00106F92" w:rsidRPr="00C444CA">
        <w:rPr>
          <w:color w:val="000000" w:themeColor="text1"/>
        </w:rPr>
        <w:t xml:space="preserve"> (С</w:t>
      </w:r>
      <w:proofErr w:type="spellStart"/>
      <w:r w:rsidR="00106F92" w:rsidRPr="00C444CA">
        <w:rPr>
          <w:color w:val="000000" w:themeColor="text1"/>
          <w:lang w:val="en-US"/>
        </w:rPr>
        <w:t>alridol</w:t>
      </w:r>
      <w:proofErr w:type="spellEnd"/>
      <w:r w:rsidR="00106F92" w:rsidRPr="00C444CA">
        <w:rPr>
          <w:color w:val="000000" w:themeColor="text1"/>
        </w:rPr>
        <w:t xml:space="preserve">) зарегистрирован в Регистре </w:t>
      </w:r>
      <w:proofErr w:type="spellStart"/>
      <w:r w:rsidR="00106F92" w:rsidRPr="00C444CA">
        <w:rPr>
          <w:color w:val="000000" w:themeColor="text1"/>
        </w:rPr>
        <w:t>медико</w:t>
      </w:r>
      <w:proofErr w:type="spellEnd"/>
      <w:r w:rsidR="00106F92" w:rsidRPr="00C444CA">
        <w:rPr>
          <w:color w:val="000000" w:themeColor="text1"/>
        </w:rPr>
        <w:t xml:space="preserve"> - фармацевтической продукции Приднестровской Молдавской Республики,</w:t>
      </w:r>
      <w:r w:rsidR="00C444CA">
        <w:rPr>
          <w:color w:val="000000" w:themeColor="text1"/>
        </w:rPr>
        <w:t xml:space="preserve"> а также</w:t>
      </w:r>
      <w:r w:rsidR="00106F92" w:rsidRPr="00C444CA">
        <w:rPr>
          <w:color w:val="000000" w:themeColor="text1"/>
        </w:rPr>
        <w:t xml:space="preserve"> </w:t>
      </w:r>
      <w:r w:rsidR="00C444CA" w:rsidRPr="00C444CA">
        <w:rPr>
          <w:color w:val="000000" w:themeColor="text1"/>
        </w:rPr>
        <w:t xml:space="preserve">в связи с </w:t>
      </w:r>
      <w:proofErr w:type="spellStart"/>
      <w:r w:rsidR="00106F92" w:rsidRPr="00C444CA">
        <w:rPr>
          <w:color w:val="000000" w:themeColor="text1"/>
        </w:rPr>
        <w:t>отсутсви</w:t>
      </w:r>
      <w:r w:rsidR="00C444CA" w:rsidRPr="00C444CA">
        <w:rPr>
          <w:color w:val="000000" w:themeColor="text1"/>
        </w:rPr>
        <w:t>ем</w:t>
      </w:r>
      <w:proofErr w:type="spellEnd"/>
      <w:r w:rsidR="00EA280A">
        <w:rPr>
          <w:color w:val="000000" w:themeColor="text1"/>
        </w:rPr>
        <w:t xml:space="preserve"> в закупочной документации</w:t>
      </w:r>
      <w:r w:rsidR="00106F92" w:rsidRPr="00C444CA">
        <w:rPr>
          <w:color w:val="000000" w:themeColor="text1"/>
        </w:rPr>
        <w:t xml:space="preserve"> четких  требований предоставлени</w:t>
      </w:r>
      <w:r w:rsidR="009F6A15">
        <w:rPr>
          <w:color w:val="000000" w:themeColor="text1"/>
        </w:rPr>
        <w:t>я</w:t>
      </w:r>
      <w:r w:rsidR="00106F92" w:rsidRPr="00C444CA">
        <w:rPr>
          <w:color w:val="000000" w:themeColor="text1"/>
        </w:rPr>
        <w:t xml:space="preserve"> документов о подтверждении качества и безопасности производител</w:t>
      </w:r>
      <w:r w:rsidR="009F6A15">
        <w:rPr>
          <w:color w:val="000000" w:themeColor="text1"/>
        </w:rPr>
        <w:t>ем</w:t>
      </w:r>
      <w:r w:rsidR="00106F92" w:rsidRPr="00C444CA">
        <w:rPr>
          <w:color w:val="000000" w:themeColor="text1"/>
        </w:rPr>
        <w:t xml:space="preserve"> или страной поставщика </w:t>
      </w:r>
      <w:r w:rsidR="00C444CA" w:rsidRPr="00C444CA">
        <w:rPr>
          <w:color w:val="000000" w:themeColor="text1"/>
        </w:rPr>
        <w:t xml:space="preserve">по медико-фармацевтической продукции, </w:t>
      </w:r>
      <w:r w:rsidRPr="00C444CA">
        <w:rPr>
          <w:color w:val="000000" w:themeColor="text1"/>
        </w:rPr>
        <w:t xml:space="preserve">действия комиссии </w:t>
      </w:r>
      <w:r w:rsidR="00F37B9E" w:rsidRPr="00C444CA">
        <w:t>по осуществлению закупок Министерства здравоохранения Приднестровской Молдавской Республики</w:t>
      </w:r>
      <w:r w:rsidR="00106F92" w:rsidRPr="00C444CA">
        <w:t xml:space="preserve"> в части отстранения заявки участника закупки </w:t>
      </w:r>
      <w:r w:rsidR="00106F92" w:rsidRPr="00C444CA">
        <w:rPr>
          <w:color w:val="000000" w:themeColor="text1"/>
        </w:rPr>
        <w:t>ГУП «Медицинский центр «</w:t>
      </w:r>
      <w:proofErr w:type="spellStart"/>
      <w:r w:rsidR="00106F92" w:rsidRPr="00C444CA">
        <w:rPr>
          <w:color w:val="000000" w:themeColor="text1"/>
        </w:rPr>
        <w:t>ТираМед</w:t>
      </w:r>
      <w:proofErr w:type="spellEnd"/>
      <w:r w:rsidR="00106F92" w:rsidRPr="00C444CA">
        <w:rPr>
          <w:color w:val="000000" w:themeColor="text1"/>
        </w:rPr>
        <w:t>»</w:t>
      </w:r>
      <w:r w:rsidR="00106F92" w:rsidRPr="00C444CA">
        <w:t xml:space="preserve"> по лоту №</w:t>
      </w:r>
      <w:r w:rsidR="00390D7C">
        <w:t> </w:t>
      </w:r>
      <w:r w:rsidR="00106F92" w:rsidRPr="00C444CA">
        <w:t xml:space="preserve">32, </w:t>
      </w:r>
      <w:r w:rsidRPr="00C444CA">
        <w:rPr>
          <w:color w:val="000000" w:themeColor="text1"/>
        </w:rPr>
        <w:t xml:space="preserve">привели </w:t>
      </w:r>
      <w:r w:rsidR="00F46D9A" w:rsidRPr="00C444CA">
        <w:t xml:space="preserve">к </w:t>
      </w:r>
      <w:r w:rsidR="00F46D9A" w:rsidRPr="00C444CA">
        <w:rPr>
          <w:b/>
          <w:bCs/>
        </w:rPr>
        <w:t>нарушению принципа обеспечения конкуренции,</w:t>
      </w:r>
      <w:r w:rsidR="00F46D9A" w:rsidRPr="00390D7C">
        <w:t xml:space="preserve"> </w:t>
      </w:r>
      <w:r w:rsidR="00F46D9A" w:rsidRPr="00C444CA">
        <w:rPr>
          <w:bCs/>
        </w:rPr>
        <w:t>установленного статьей 7 Закона о закупках, и требования,</w:t>
      </w:r>
      <w:r w:rsidR="00F46D9A" w:rsidRPr="00C444CA">
        <w:rPr>
          <w:b/>
          <w:bCs/>
        </w:rPr>
        <w:t xml:space="preserve"> </w:t>
      </w:r>
      <w:r w:rsidR="00F46D9A" w:rsidRPr="00C444CA">
        <w:rPr>
          <w:bCs/>
        </w:rPr>
        <w:t xml:space="preserve">предусмотренного </w:t>
      </w:r>
      <w:r w:rsidR="00F46D9A" w:rsidRPr="00C444CA">
        <w:t>пунктом 4</w:t>
      </w:r>
      <w:r w:rsidR="00F46D9A" w:rsidRPr="00C444CA">
        <w:rPr>
          <w:color w:val="000000" w:themeColor="text1"/>
        </w:rPr>
        <w:t xml:space="preserve"> статьи 17 Закона о закупках.</w:t>
      </w:r>
    </w:p>
    <w:p w14:paraId="289BC949" w14:textId="77777777" w:rsidR="0084720D" w:rsidRPr="00C444CA" w:rsidRDefault="0084720D" w:rsidP="0084720D">
      <w:pPr>
        <w:widowControl w:val="0"/>
        <w:ind w:firstLine="567"/>
        <w:jc w:val="both"/>
        <w:rPr>
          <w:color w:val="000000"/>
          <w:sz w:val="16"/>
          <w:szCs w:val="16"/>
        </w:rPr>
      </w:pPr>
    </w:p>
    <w:p w14:paraId="0719466D" w14:textId="60F66697" w:rsidR="00A53717" w:rsidRPr="007A6B93" w:rsidRDefault="002C4F7E" w:rsidP="007A6B93">
      <w:pPr>
        <w:ind w:firstLine="567"/>
        <w:jc w:val="both"/>
      </w:pPr>
      <w:bookmarkStart w:id="14" w:name="_Hlk152678814"/>
      <w:r w:rsidRPr="00C444CA">
        <w:t xml:space="preserve">Комиссией </w:t>
      </w:r>
      <w:bookmarkStart w:id="15" w:name="_Hlk164235163"/>
      <w:r w:rsidR="00A53717" w:rsidRPr="00C444CA">
        <w:t xml:space="preserve">Министерства здравоохранения Приднестровской Молдавской Республики </w:t>
      </w:r>
      <w:r w:rsidRPr="00C444CA">
        <w:t xml:space="preserve">по осуществлению закупок товаров, работ, услуг, для обеспечения нужд нарушены требования, </w:t>
      </w:r>
      <w:bookmarkEnd w:id="14"/>
      <w:r w:rsidR="00A53717" w:rsidRPr="00C444CA">
        <w:t xml:space="preserve">установленные статьями </w:t>
      </w:r>
      <w:r w:rsidR="00DB27B9" w:rsidRPr="00C444CA">
        <w:t>7</w:t>
      </w:r>
      <w:r w:rsidR="0084720D" w:rsidRPr="00C444CA">
        <w:t>,</w:t>
      </w:r>
      <w:r w:rsidR="00DD1999" w:rsidRPr="00C444CA">
        <w:t xml:space="preserve"> 17,</w:t>
      </w:r>
      <w:r w:rsidR="0084720D" w:rsidRPr="00C444CA">
        <w:t xml:space="preserve"> </w:t>
      </w:r>
      <w:r w:rsidR="00A53717" w:rsidRPr="00C444CA">
        <w:rPr>
          <w:rFonts w:eastAsia="Calibri"/>
        </w:rPr>
        <w:t>Закона Приднестровской Молдавской Республики от 26 ноября 2018 года № 318-З-VI «О закупках в Приднестровской Молдавской Республике» (САЗ 18-48),</w:t>
      </w:r>
      <w:r w:rsidR="00A53717" w:rsidRPr="00C444CA">
        <w:t xml:space="preserve"> </w:t>
      </w:r>
      <w:bookmarkStart w:id="16" w:name="_Hlk164953874"/>
      <w:r w:rsidR="00A53717" w:rsidRPr="00C444CA">
        <w:t>Постановления</w:t>
      </w:r>
      <w:r w:rsidR="0081481D" w:rsidRPr="00C444CA">
        <w:t>ми</w:t>
      </w:r>
      <w:r w:rsidR="00A53717" w:rsidRPr="00C444CA">
        <w:t xml:space="preserve"> Правительства Приднестровской Молдавской Республики от 22 марта 2019 года </w:t>
      </w:r>
      <w:r w:rsidR="0081481D" w:rsidRPr="00C444CA">
        <w:t xml:space="preserve">№ 81 </w:t>
      </w:r>
      <w:r w:rsidR="00A53717" w:rsidRPr="00C444CA">
        <w:t>«Об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w:t>
      </w:r>
      <w:bookmarkEnd w:id="15"/>
      <w:r w:rsidR="0081481D" w:rsidRPr="00C444CA">
        <w:t xml:space="preserve"> (САЗ 20-13</w:t>
      </w:r>
      <w:bookmarkEnd w:id="16"/>
      <w:r w:rsidR="0081481D" w:rsidRPr="00C444CA">
        <w:t>)</w:t>
      </w:r>
      <w:r w:rsidR="006401C2" w:rsidRPr="00C444CA">
        <w:t>.</w:t>
      </w:r>
    </w:p>
    <w:p w14:paraId="0863FF0D" w14:textId="6FAF7B0B" w:rsidR="00092DD8" w:rsidRPr="003C5364" w:rsidRDefault="00092DD8" w:rsidP="00EC3701">
      <w:pPr>
        <w:widowControl w:val="0"/>
        <w:ind w:firstLine="567"/>
        <w:jc w:val="both"/>
        <w:rPr>
          <w:sz w:val="16"/>
          <w:szCs w:val="16"/>
        </w:rPr>
      </w:pPr>
    </w:p>
    <w:p w14:paraId="3CC4EDF8" w14:textId="6C003268" w:rsidR="00701FE2" w:rsidRPr="00BC4582" w:rsidRDefault="00701FE2" w:rsidP="006A72D8">
      <w:pPr>
        <w:widowControl w:val="0"/>
        <w:tabs>
          <w:tab w:val="left" w:leader="underscore" w:pos="5390"/>
        </w:tabs>
        <w:ind w:firstLine="567"/>
        <w:jc w:val="both"/>
      </w:pPr>
      <w:r w:rsidRPr="00354503">
        <w:rPr>
          <w:b/>
        </w:rPr>
        <w:t>3.</w:t>
      </w:r>
      <w:r w:rsidRPr="00A433FC">
        <w:rPr>
          <w:bCs/>
        </w:rPr>
        <w:t> </w:t>
      </w:r>
      <w:r w:rsidRPr="00354503">
        <w:rPr>
          <w:b/>
        </w:rPr>
        <w:t>Предписание (представление) по устранению выявленных нарушений и срок их устранения:</w:t>
      </w:r>
      <w:r w:rsidRPr="00354503">
        <w:t xml:space="preserve"> Предписание от </w:t>
      </w:r>
      <w:r w:rsidR="009D315E">
        <w:t>29</w:t>
      </w:r>
      <w:r w:rsidRPr="00F4383D">
        <w:t xml:space="preserve"> </w:t>
      </w:r>
      <w:r w:rsidR="001A20F7" w:rsidRPr="00F4383D">
        <w:t>а</w:t>
      </w:r>
      <w:r w:rsidR="00A53717" w:rsidRPr="00F4383D">
        <w:t>п</w:t>
      </w:r>
      <w:r w:rsidR="001A20F7" w:rsidRPr="00F4383D">
        <w:t>р</w:t>
      </w:r>
      <w:r w:rsidR="00A53717" w:rsidRPr="00F4383D">
        <w:t>еля</w:t>
      </w:r>
      <w:r w:rsidR="006B6931" w:rsidRPr="00F4383D">
        <w:t xml:space="preserve"> </w:t>
      </w:r>
      <w:r w:rsidRPr="00F4383D">
        <w:t>202</w:t>
      </w:r>
      <w:r w:rsidR="001A20F7" w:rsidRPr="00F4383D">
        <w:t>4</w:t>
      </w:r>
      <w:r w:rsidRPr="00F4383D">
        <w:t xml:space="preserve"> года № 01-29/</w:t>
      </w:r>
      <w:r w:rsidR="00B67552">
        <w:t>12</w:t>
      </w:r>
      <w:r w:rsidR="00A53717" w:rsidRPr="00F4383D">
        <w:t xml:space="preserve"> </w:t>
      </w:r>
      <w:r w:rsidRPr="00354503">
        <w:t>со сроком устранения выявленных нарушений, указанным в Предписании.</w:t>
      </w:r>
      <w:bookmarkStart w:id="17" w:name="_GoBack"/>
      <w:bookmarkEnd w:id="17"/>
    </w:p>
    <w:bookmarkEnd w:id="0"/>
    <w:sectPr w:rsidR="00701FE2" w:rsidRPr="00BC4582" w:rsidSect="0007121B">
      <w:headerReference w:type="default" r:id="rId11"/>
      <w:footerReference w:type="default" r:id="rId12"/>
      <w:headerReference w:type="first" r:id="rId13"/>
      <w:pgSz w:w="11906" w:h="16838"/>
      <w:pgMar w:top="284" w:right="851" w:bottom="709"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B198D" w14:textId="77777777" w:rsidR="00D91C46" w:rsidRDefault="00D91C46" w:rsidP="00436AA9">
      <w:r>
        <w:separator/>
      </w:r>
    </w:p>
  </w:endnote>
  <w:endnote w:type="continuationSeparator" w:id="0">
    <w:p w14:paraId="53C13B28" w14:textId="77777777" w:rsidR="00D91C46" w:rsidRDefault="00D91C46"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355A" w14:textId="77777777" w:rsidR="005561CD" w:rsidRPr="00667082" w:rsidRDefault="005561CD">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5DE87" w14:textId="77777777" w:rsidR="00D91C46" w:rsidRDefault="00D91C46" w:rsidP="00436AA9">
      <w:r>
        <w:separator/>
      </w:r>
    </w:p>
  </w:footnote>
  <w:footnote w:type="continuationSeparator" w:id="0">
    <w:p w14:paraId="53E61A88" w14:textId="77777777" w:rsidR="00D91C46" w:rsidRDefault="00D91C46"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52BF" w14:textId="5AF4A424" w:rsidR="005561CD" w:rsidRPr="00F311C6" w:rsidRDefault="005561CD">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Pr>
        <w:noProof/>
        <w:sz w:val="22"/>
        <w:szCs w:val="22"/>
      </w:rPr>
      <w:t>11</w:t>
    </w:r>
    <w:r w:rsidRPr="00F311C6">
      <w:rPr>
        <w:sz w:val="22"/>
        <w:szCs w:val="22"/>
      </w:rPr>
      <w:fldChar w:fldCharType="end"/>
    </w:r>
  </w:p>
  <w:p w14:paraId="2A024A1F" w14:textId="77777777" w:rsidR="005561CD" w:rsidRPr="008E57FA" w:rsidRDefault="005561CD">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8B422" w14:textId="64A4E07E" w:rsidR="005561CD" w:rsidRDefault="005561CD">
    <w:pPr>
      <w:pStyle w:val="af7"/>
      <w:jc w:val="center"/>
    </w:pPr>
  </w:p>
  <w:p w14:paraId="5A49FC87" w14:textId="77777777" w:rsidR="005561CD" w:rsidRDefault="005561C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703EC0"/>
    <w:multiLevelType w:val="hybridMultilevel"/>
    <w:tmpl w:val="1CBE0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4"/>
  </w:num>
  <w:num w:numId="4">
    <w:abstractNumId w:val="2"/>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0DBC"/>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4409"/>
    <w:rsid w:val="00035369"/>
    <w:rsid w:val="00035956"/>
    <w:rsid w:val="00035B0C"/>
    <w:rsid w:val="00035C7F"/>
    <w:rsid w:val="00035D12"/>
    <w:rsid w:val="00037A54"/>
    <w:rsid w:val="00037ADA"/>
    <w:rsid w:val="00037B45"/>
    <w:rsid w:val="0004023A"/>
    <w:rsid w:val="000407BB"/>
    <w:rsid w:val="00040CFD"/>
    <w:rsid w:val="0004123D"/>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560"/>
    <w:rsid w:val="00047769"/>
    <w:rsid w:val="00050120"/>
    <w:rsid w:val="0005068C"/>
    <w:rsid w:val="00050943"/>
    <w:rsid w:val="00050C39"/>
    <w:rsid w:val="00051AA7"/>
    <w:rsid w:val="000526F0"/>
    <w:rsid w:val="00052822"/>
    <w:rsid w:val="00053053"/>
    <w:rsid w:val="00053523"/>
    <w:rsid w:val="00054FA8"/>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3DA"/>
    <w:rsid w:val="00067018"/>
    <w:rsid w:val="00067AC7"/>
    <w:rsid w:val="00067AD5"/>
    <w:rsid w:val="00067B44"/>
    <w:rsid w:val="00067C03"/>
    <w:rsid w:val="00067CFE"/>
    <w:rsid w:val="00067DD8"/>
    <w:rsid w:val="000702C3"/>
    <w:rsid w:val="00070381"/>
    <w:rsid w:val="0007121B"/>
    <w:rsid w:val="000712A5"/>
    <w:rsid w:val="00071AB8"/>
    <w:rsid w:val="000725D0"/>
    <w:rsid w:val="00072989"/>
    <w:rsid w:val="000731D9"/>
    <w:rsid w:val="00073691"/>
    <w:rsid w:val="00073BF6"/>
    <w:rsid w:val="000746AE"/>
    <w:rsid w:val="00074969"/>
    <w:rsid w:val="00074CCF"/>
    <w:rsid w:val="00074E1E"/>
    <w:rsid w:val="00075598"/>
    <w:rsid w:val="00075631"/>
    <w:rsid w:val="0007577D"/>
    <w:rsid w:val="000757E3"/>
    <w:rsid w:val="00075D30"/>
    <w:rsid w:val="00075F9F"/>
    <w:rsid w:val="0007607C"/>
    <w:rsid w:val="0007654F"/>
    <w:rsid w:val="00076603"/>
    <w:rsid w:val="000767E8"/>
    <w:rsid w:val="0007692E"/>
    <w:rsid w:val="00076AA5"/>
    <w:rsid w:val="00076FB5"/>
    <w:rsid w:val="00077539"/>
    <w:rsid w:val="00077B68"/>
    <w:rsid w:val="00080A63"/>
    <w:rsid w:val="00080E58"/>
    <w:rsid w:val="000816F8"/>
    <w:rsid w:val="000826B7"/>
    <w:rsid w:val="00082B7F"/>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2D3"/>
    <w:rsid w:val="000878DC"/>
    <w:rsid w:val="00087DE5"/>
    <w:rsid w:val="00090247"/>
    <w:rsid w:val="0009045F"/>
    <w:rsid w:val="00090651"/>
    <w:rsid w:val="00090753"/>
    <w:rsid w:val="000913C5"/>
    <w:rsid w:val="00091BBC"/>
    <w:rsid w:val="00091DE6"/>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04EF"/>
    <w:rsid w:val="000A094B"/>
    <w:rsid w:val="000A0C66"/>
    <w:rsid w:val="000A25CD"/>
    <w:rsid w:val="000A3049"/>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C27"/>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6B4"/>
    <w:rsid w:val="000C3D65"/>
    <w:rsid w:val="000C40E4"/>
    <w:rsid w:val="000C41B1"/>
    <w:rsid w:val="000C51BA"/>
    <w:rsid w:val="000C57AA"/>
    <w:rsid w:val="000C6549"/>
    <w:rsid w:val="000C6896"/>
    <w:rsid w:val="000C69D1"/>
    <w:rsid w:val="000C6B05"/>
    <w:rsid w:val="000C6C3B"/>
    <w:rsid w:val="000C6DD3"/>
    <w:rsid w:val="000C70FD"/>
    <w:rsid w:val="000C72CA"/>
    <w:rsid w:val="000C760F"/>
    <w:rsid w:val="000D0F42"/>
    <w:rsid w:val="000D1258"/>
    <w:rsid w:val="000D1B6E"/>
    <w:rsid w:val="000D2105"/>
    <w:rsid w:val="000D2BB1"/>
    <w:rsid w:val="000D2BFE"/>
    <w:rsid w:val="000D40D9"/>
    <w:rsid w:val="000D4473"/>
    <w:rsid w:val="000D4784"/>
    <w:rsid w:val="000D5BA4"/>
    <w:rsid w:val="000D5D75"/>
    <w:rsid w:val="000D5FB0"/>
    <w:rsid w:val="000D607C"/>
    <w:rsid w:val="000D62AE"/>
    <w:rsid w:val="000D6A6E"/>
    <w:rsid w:val="000D744D"/>
    <w:rsid w:val="000D7898"/>
    <w:rsid w:val="000D7AC3"/>
    <w:rsid w:val="000D7B7B"/>
    <w:rsid w:val="000E0744"/>
    <w:rsid w:val="000E088A"/>
    <w:rsid w:val="000E0E08"/>
    <w:rsid w:val="000E1121"/>
    <w:rsid w:val="000E1DD7"/>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50B"/>
    <w:rsid w:val="000E7B21"/>
    <w:rsid w:val="000F0D93"/>
    <w:rsid w:val="000F10D3"/>
    <w:rsid w:val="000F1B86"/>
    <w:rsid w:val="000F5889"/>
    <w:rsid w:val="000F5ABE"/>
    <w:rsid w:val="000F623F"/>
    <w:rsid w:val="000F6642"/>
    <w:rsid w:val="000F6761"/>
    <w:rsid w:val="000F6A06"/>
    <w:rsid w:val="000F6C84"/>
    <w:rsid w:val="000F6D62"/>
    <w:rsid w:val="000F6EA8"/>
    <w:rsid w:val="000F7082"/>
    <w:rsid w:val="000F7241"/>
    <w:rsid w:val="000F73B3"/>
    <w:rsid w:val="000F79E5"/>
    <w:rsid w:val="001005B6"/>
    <w:rsid w:val="00100B29"/>
    <w:rsid w:val="00100EF2"/>
    <w:rsid w:val="001018EB"/>
    <w:rsid w:val="00101953"/>
    <w:rsid w:val="001019A7"/>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6F92"/>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EEB"/>
    <w:rsid w:val="00113FDF"/>
    <w:rsid w:val="00114A22"/>
    <w:rsid w:val="00114C97"/>
    <w:rsid w:val="00115163"/>
    <w:rsid w:val="00115688"/>
    <w:rsid w:val="001158EA"/>
    <w:rsid w:val="00115937"/>
    <w:rsid w:val="001164AE"/>
    <w:rsid w:val="00116980"/>
    <w:rsid w:val="00116A71"/>
    <w:rsid w:val="00116F15"/>
    <w:rsid w:val="0011750B"/>
    <w:rsid w:val="001178A4"/>
    <w:rsid w:val="00121430"/>
    <w:rsid w:val="00121437"/>
    <w:rsid w:val="00121EA8"/>
    <w:rsid w:val="00122D8B"/>
    <w:rsid w:val="00122FBD"/>
    <w:rsid w:val="00123387"/>
    <w:rsid w:val="00123427"/>
    <w:rsid w:val="00123675"/>
    <w:rsid w:val="00123D68"/>
    <w:rsid w:val="00123E94"/>
    <w:rsid w:val="00124A50"/>
    <w:rsid w:val="001250FB"/>
    <w:rsid w:val="001252A1"/>
    <w:rsid w:val="00126B69"/>
    <w:rsid w:val="00127F9D"/>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45C3"/>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20D3"/>
    <w:rsid w:val="00153A24"/>
    <w:rsid w:val="00153A7C"/>
    <w:rsid w:val="001544FA"/>
    <w:rsid w:val="00154618"/>
    <w:rsid w:val="001546C3"/>
    <w:rsid w:val="00154956"/>
    <w:rsid w:val="00154C05"/>
    <w:rsid w:val="00155D11"/>
    <w:rsid w:val="00155D79"/>
    <w:rsid w:val="00156BB6"/>
    <w:rsid w:val="00156C48"/>
    <w:rsid w:val="00156F79"/>
    <w:rsid w:val="001570DB"/>
    <w:rsid w:val="001573D8"/>
    <w:rsid w:val="00157503"/>
    <w:rsid w:val="001575F9"/>
    <w:rsid w:val="0015785F"/>
    <w:rsid w:val="00157970"/>
    <w:rsid w:val="00157C27"/>
    <w:rsid w:val="001602F9"/>
    <w:rsid w:val="001609E8"/>
    <w:rsid w:val="00161BBF"/>
    <w:rsid w:val="00161EFB"/>
    <w:rsid w:val="001622DC"/>
    <w:rsid w:val="00162774"/>
    <w:rsid w:val="0016337A"/>
    <w:rsid w:val="00163542"/>
    <w:rsid w:val="00163813"/>
    <w:rsid w:val="001638EF"/>
    <w:rsid w:val="001641D8"/>
    <w:rsid w:val="001644F4"/>
    <w:rsid w:val="00164FFD"/>
    <w:rsid w:val="00165119"/>
    <w:rsid w:val="001653C2"/>
    <w:rsid w:val="001659B0"/>
    <w:rsid w:val="00165ED1"/>
    <w:rsid w:val="00166103"/>
    <w:rsid w:val="0016661E"/>
    <w:rsid w:val="001666B8"/>
    <w:rsid w:val="001671B7"/>
    <w:rsid w:val="00167281"/>
    <w:rsid w:val="00167B51"/>
    <w:rsid w:val="00170423"/>
    <w:rsid w:val="00170490"/>
    <w:rsid w:val="001706F0"/>
    <w:rsid w:val="0017085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AE9"/>
    <w:rsid w:val="00180513"/>
    <w:rsid w:val="00180CC4"/>
    <w:rsid w:val="00180D97"/>
    <w:rsid w:val="00181AB9"/>
    <w:rsid w:val="00181B98"/>
    <w:rsid w:val="00181E12"/>
    <w:rsid w:val="001821EF"/>
    <w:rsid w:val="001827D3"/>
    <w:rsid w:val="00183028"/>
    <w:rsid w:val="00183359"/>
    <w:rsid w:val="00183A36"/>
    <w:rsid w:val="00183F43"/>
    <w:rsid w:val="001844C2"/>
    <w:rsid w:val="00184E66"/>
    <w:rsid w:val="00184EDF"/>
    <w:rsid w:val="0018551E"/>
    <w:rsid w:val="00185A95"/>
    <w:rsid w:val="001863F2"/>
    <w:rsid w:val="00186440"/>
    <w:rsid w:val="0018660C"/>
    <w:rsid w:val="00186720"/>
    <w:rsid w:val="00186F35"/>
    <w:rsid w:val="001876A1"/>
    <w:rsid w:val="00191519"/>
    <w:rsid w:val="001916D2"/>
    <w:rsid w:val="00191C08"/>
    <w:rsid w:val="00192870"/>
    <w:rsid w:val="00192B06"/>
    <w:rsid w:val="00192EA4"/>
    <w:rsid w:val="00192EEC"/>
    <w:rsid w:val="00192F18"/>
    <w:rsid w:val="0019330E"/>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85"/>
    <w:rsid w:val="001A1DF8"/>
    <w:rsid w:val="001A20F7"/>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63D"/>
    <w:rsid w:val="001B4B86"/>
    <w:rsid w:val="001B4E25"/>
    <w:rsid w:val="001B5CE4"/>
    <w:rsid w:val="001B5DA1"/>
    <w:rsid w:val="001B5F2E"/>
    <w:rsid w:val="001B606A"/>
    <w:rsid w:val="001B65D1"/>
    <w:rsid w:val="001B6AC2"/>
    <w:rsid w:val="001B7460"/>
    <w:rsid w:val="001B77E4"/>
    <w:rsid w:val="001B7B26"/>
    <w:rsid w:val="001C089F"/>
    <w:rsid w:val="001C1D57"/>
    <w:rsid w:val="001C20C7"/>
    <w:rsid w:val="001C2228"/>
    <w:rsid w:val="001C2DC6"/>
    <w:rsid w:val="001C33DE"/>
    <w:rsid w:val="001C523E"/>
    <w:rsid w:val="001C648A"/>
    <w:rsid w:val="001C6ACA"/>
    <w:rsid w:val="001C6D8B"/>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0902"/>
    <w:rsid w:val="001E1288"/>
    <w:rsid w:val="001E1413"/>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614"/>
    <w:rsid w:val="001E5855"/>
    <w:rsid w:val="001E5C2C"/>
    <w:rsid w:val="001E5E98"/>
    <w:rsid w:val="001E601E"/>
    <w:rsid w:val="001E641C"/>
    <w:rsid w:val="001E643E"/>
    <w:rsid w:val="001F0342"/>
    <w:rsid w:val="001F121D"/>
    <w:rsid w:val="001F1421"/>
    <w:rsid w:val="001F16CB"/>
    <w:rsid w:val="001F17CC"/>
    <w:rsid w:val="001F1AAB"/>
    <w:rsid w:val="001F1BE4"/>
    <w:rsid w:val="001F2BE3"/>
    <w:rsid w:val="001F30F4"/>
    <w:rsid w:val="001F33F7"/>
    <w:rsid w:val="001F35DF"/>
    <w:rsid w:val="001F3670"/>
    <w:rsid w:val="001F3B49"/>
    <w:rsid w:val="001F3D19"/>
    <w:rsid w:val="001F4304"/>
    <w:rsid w:val="001F437D"/>
    <w:rsid w:val="001F4CDD"/>
    <w:rsid w:val="001F6C46"/>
    <w:rsid w:val="001F7A54"/>
    <w:rsid w:val="00200AD0"/>
    <w:rsid w:val="002018AD"/>
    <w:rsid w:val="002019E5"/>
    <w:rsid w:val="002021A4"/>
    <w:rsid w:val="00202411"/>
    <w:rsid w:val="0020391E"/>
    <w:rsid w:val="002048DD"/>
    <w:rsid w:val="00205E5A"/>
    <w:rsid w:val="00205FCA"/>
    <w:rsid w:val="00205FE2"/>
    <w:rsid w:val="00206449"/>
    <w:rsid w:val="002079DA"/>
    <w:rsid w:val="00207B06"/>
    <w:rsid w:val="00207EA3"/>
    <w:rsid w:val="00207EE1"/>
    <w:rsid w:val="00210649"/>
    <w:rsid w:val="00210769"/>
    <w:rsid w:val="00211081"/>
    <w:rsid w:val="0021120E"/>
    <w:rsid w:val="0021199A"/>
    <w:rsid w:val="00211DE1"/>
    <w:rsid w:val="00212271"/>
    <w:rsid w:val="002129D7"/>
    <w:rsid w:val="00212DEB"/>
    <w:rsid w:val="00213069"/>
    <w:rsid w:val="00213A7C"/>
    <w:rsid w:val="00213F64"/>
    <w:rsid w:val="002143F5"/>
    <w:rsid w:val="00214D57"/>
    <w:rsid w:val="0021540D"/>
    <w:rsid w:val="00215B7E"/>
    <w:rsid w:val="002162D8"/>
    <w:rsid w:val="00217B85"/>
    <w:rsid w:val="00220182"/>
    <w:rsid w:val="0022057C"/>
    <w:rsid w:val="002208DB"/>
    <w:rsid w:val="00220DF3"/>
    <w:rsid w:val="0022114F"/>
    <w:rsid w:val="00221E28"/>
    <w:rsid w:val="00222585"/>
    <w:rsid w:val="0022315B"/>
    <w:rsid w:val="00223A2F"/>
    <w:rsid w:val="00223CBF"/>
    <w:rsid w:val="00224247"/>
    <w:rsid w:val="00224453"/>
    <w:rsid w:val="002244A5"/>
    <w:rsid w:val="002249DA"/>
    <w:rsid w:val="00225F2E"/>
    <w:rsid w:val="002264E3"/>
    <w:rsid w:val="0022737F"/>
    <w:rsid w:val="00227388"/>
    <w:rsid w:val="00227AE6"/>
    <w:rsid w:val="00230D27"/>
    <w:rsid w:val="0023106E"/>
    <w:rsid w:val="0023177A"/>
    <w:rsid w:val="00231F0A"/>
    <w:rsid w:val="002330CB"/>
    <w:rsid w:val="002336DD"/>
    <w:rsid w:val="002337A3"/>
    <w:rsid w:val="00233A02"/>
    <w:rsid w:val="00233B73"/>
    <w:rsid w:val="00234AAE"/>
    <w:rsid w:val="00234DFE"/>
    <w:rsid w:val="00235192"/>
    <w:rsid w:val="00235BE8"/>
    <w:rsid w:val="00235BF8"/>
    <w:rsid w:val="0023625D"/>
    <w:rsid w:val="00236328"/>
    <w:rsid w:val="002368D9"/>
    <w:rsid w:val="00236E34"/>
    <w:rsid w:val="0024009D"/>
    <w:rsid w:val="0024042A"/>
    <w:rsid w:val="00240A61"/>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071"/>
    <w:rsid w:val="00245F98"/>
    <w:rsid w:val="00246431"/>
    <w:rsid w:val="00246AA6"/>
    <w:rsid w:val="00246AB3"/>
    <w:rsid w:val="00246D84"/>
    <w:rsid w:val="00247591"/>
    <w:rsid w:val="002478C4"/>
    <w:rsid w:val="00247C16"/>
    <w:rsid w:val="00250B45"/>
    <w:rsid w:val="00250E6C"/>
    <w:rsid w:val="00250FCF"/>
    <w:rsid w:val="002513F3"/>
    <w:rsid w:val="002515D2"/>
    <w:rsid w:val="002519E6"/>
    <w:rsid w:val="00251AA3"/>
    <w:rsid w:val="00251F27"/>
    <w:rsid w:val="00252956"/>
    <w:rsid w:val="00252E0A"/>
    <w:rsid w:val="00252F73"/>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B6A"/>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63BF"/>
    <w:rsid w:val="00267930"/>
    <w:rsid w:val="0027059A"/>
    <w:rsid w:val="00270982"/>
    <w:rsid w:val="00270C12"/>
    <w:rsid w:val="00270E39"/>
    <w:rsid w:val="00271E08"/>
    <w:rsid w:val="00272928"/>
    <w:rsid w:val="00272D36"/>
    <w:rsid w:val="0027331F"/>
    <w:rsid w:val="00273CF4"/>
    <w:rsid w:val="00273EF4"/>
    <w:rsid w:val="00273F25"/>
    <w:rsid w:val="002740B7"/>
    <w:rsid w:val="002744A7"/>
    <w:rsid w:val="002748D3"/>
    <w:rsid w:val="00274C90"/>
    <w:rsid w:val="00275B4B"/>
    <w:rsid w:val="00275F82"/>
    <w:rsid w:val="00276548"/>
    <w:rsid w:val="00276C92"/>
    <w:rsid w:val="00277000"/>
    <w:rsid w:val="00277245"/>
    <w:rsid w:val="00277B8F"/>
    <w:rsid w:val="0028008A"/>
    <w:rsid w:val="00280748"/>
    <w:rsid w:val="002809D9"/>
    <w:rsid w:val="00280D63"/>
    <w:rsid w:val="0028101D"/>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39"/>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2F4B"/>
    <w:rsid w:val="002A401E"/>
    <w:rsid w:val="002A45C7"/>
    <w:rsid w:val="002A4655"/>
    <w:rsid w:val="002A4918"/>
    <w:rsid w:val="002A4CC0"/>
    <w:rsid w:val="002A54DA"/>
    <w:rsid w:val="002A5720"/>
    <w:rsid w:val="002A5F64"/>
    <w:rsid w:val="002A6271"/>
    <w:rsid w:val="002A6E4F"/>
    <w:rsid w:val="002A6EA4"/>
    <w:rsid w:val="002A75FA"/>
    <w:rsid w:val="002A76B7"/>
    <w:rsid w:val="002A7C08"/>
    <w:rsid w:val="002A7D9E"/>
    <w:rsid w:val="002B03B7"/>
    <w:rsid w:val="002B0A14"/>
    <w:rsid w:val="002B0C08"/>
    <w:rsid w:val="002B0CF9"/>
    <w:rsid w:val="002B10E4"/>
    <w:rsid w:val="002B17D9"/>
    <w:rsid w:val="002B2179"/>
    <w:rsid w:val="002B2360"/>
    <w:rsid w:val="002B274B"/>
    <w:rsid w:val="002B3192"/>
    <w:rsid w:val="002B330D"/>
    <w:rsid w:val="002B3F5B"/>
    <w:rsid w:val="002B467D"/>
    <w:rsid w:val="002B50F9"/>
    <w:rsid w:val="002B68F4"/>
    <w:rsid w:val="002B695D"/>
    <w:rsid w:val="002B6D55"/>
    <w:rsid w:val="002B746F"/>
    <w:rsid w:val="002B780A"/>
    <w:rsid w:val="002B7EF8"/>
    <w:rsid w:val="002C10EF"/>
    <w:rsid w:val="002C1E74"/>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F7E"/>
    <w:rsid w:val="002C51FD"/>
    <w:rsid w:val="002C5E91"/>
    <w:rsid w:val="002C6726"/>
    <w:rsid w:val="002C67D8"/>
    <w:rsid w:val="002C6EC0"/>
    <w:rsid w:val="002C7A6C"/>
    <w:rsid w:val="002C7B25"/>
    <w:rsid w:val="002C7B5B"/>
    <w:rsid w:val="002D002D"/>
    <w:rsid w:val="002D0037"/>
    <w:rsid w:val="002D0653"/>
    <w:rsid w:val="002D090F"/>
    <w:rsid w:val="002D0A27"/>
    <w:rsid w:val="002D1109"/>
    <w:rsid w:val="002D1156"/>
    <w:rsid w:val="002D1183"/>
    <w:rsid w:val="002D16FB"/>
    <w:rsid w:val="002D20B4"/>
    <w:rsid w:val="002D2248"/>
    <w:rsid w:val="002D2A18"/>
    <w:rsid w:val="002D2A1E"/>
    <w:rsid w:val="002D2F27"/>
    <w:rsid w:val="002D33CD"/>
    <w:rsid w:val="002D3FC8"/>
    <w:rsid w:val="002D4CA5"/>
    <w:rsid w:val="002D5110"/>
    <w:rsid w:val="002D5539"/>
    <w:rsid w:val="002D5C6C"/>
    <w:rsid w:val="002D6A47"/>
    <w:rsid w:val="002E01D6"/>
    <w:rsid w:val="002E0CAE"/>
    <w:rsid w:val="002E1031"/>
    <w:rsid w:val="002E1034"/>
    <w:rsid w:val="002E1655"/>
    <w:rsid w:val="002E1B19"/>
    <w:rsid w:val="002E24BC"/>
    <w:rsid w:val="002E2953"/>
    <w:rsid w:val="002E2A42"/>
    <w:rsid w:val="002E3266"/>
    <w:rsid w:val="002E4419"/>
    <w:rsid w:val="002E44E1"/>
    <w:rsid w:val="002E458B"/>
    <w:rsid w:val="002E47CC"/>
    <w:rsid w:val="002E4A0F"/>
    <w:rsid w:val="002E4C4C"/>
    <w:rsid w:val="002E506C"/>
    <w:rsid w:val="002E5313"/>
    <w:rsid w:val="002E53C3"/>
    <w:rsid w:val="002E5518"/>
    <w:rsid w:val="002E5BE4"/>
    <w:rsid w:val="002E5DA3"/>
    <w:rsid w:val="002E6541"/>
    <w:rsid w:val="002E656D"/>
    <w:rsid w:val="002E6767"/>
    <w:rsid w:val="002E6D8F"/>
    <w:rsid w:val="002E7D88"/>
    <w:rsid w:val="002F0DCD"/>
    <w:rsid w:val="002F1535"/>
    <w:rsid w:val="002F1CB1"/>
    <w:rsid w:val="002F2B63"/>
    <w:rsid w:val="002F2BE3"/>
    <w:rsid w:val="002F2C85"/>
    <w:rsid w:val="002F3561"/>
    <w:rsid w:val="002F3A2A"/>
    <w:rsid w:val="002F3CA2"/>
    <w:rsid w:val="002F4589"/>
    <w:rsid w:val="002F51B2"/>
    <w:rsid w:val="002F6DD7"/>
    <w:rsid w:val="002F73E3"/>
    <w:rsid w:val="002F7634"/>
    <w:rsid w:val="002F7B51"/>
    <w:rsid w:val="0030131D"/>
    <w:rsid w:val="00301E45"/>
    <w:rsid w:val="00302734"/>
    <w:rsid w:val="00302A32"/>
    <w:rsid w:val="00302AED"/>
    <w:rsid w:val="00302BB8"/>
    <w:rsid w:val="00302E00"/>
    <w:rsid w:val="00303C90"/>
    <w:rsid w:val="00303D9A"/>
    <w:rsid w:val="003044ED"/>
    <w:rsid w:val="00304574"/>
    <w:rsid w:val="003047A4"/>
    <w:rsid w:val="00304EB1"/>
    <w:rsid w:val="00305C17"/>
    <w:rsid w:val="00305CEF"/>
    <w:rsid w:val="00305E8D"/>
    <w:rsid w:val="003066FD"/>
    <w:rsid w:val="0030724D"/>
    <w:rsid w:val="00307670"/>
    <w:rsid w:val="00307CD1"/>
    <w:rsid w:val="00310099"/>
    <w:rsid w:val="00310194"/>
    <w:rsid w:val="00310B50"/>
    <w:rsid w:val="00310CCC"/>
    <w:rsid w:val="00311542"/>
    <w:rsid w:val="00311A66"/>
    <w:rsid w:val="00312153"/>
    <w:rsid w:val="00313389"/>
    <w:rsid w:val="00313422"/>
    <w:rsid w:val="0031456E"/>
    <w:rsid w:val="00314E86"/>
    <w:rsid w:val="0031521B"/>
    <w:rsid w:val="003153C1"/>
    <w:rsid w:val="00315531"/>
    <w:rsid w:val="003156AF"/>
    <w:rsid w:val="003156B2"/>
    <w:rsid w:val="0031589E"/>
    <w:rsid w:val="00315C27"/>
    <w:rsid w:val="00316CBB"/>
    <w:rsid w:val="00316CCE"/>
    <w:rsid w:val="00316EAB"/>
    <w:rsid w:val="00317D4A"/>
    <w:rsid w:val="00320855"/>
    <w:rsid w:val="00320B37"/>
    <w:rsid w:val="003215CA"/>
    <w:rsid w:val="00321984"/>
    <w:rsid w:val="00321B44"/>
    <w:rsid w:val="00321FA4"/>
    <w:rsid w:val="0032257C"/>
    <w:rsid w:val="003226DA"/>
    <w:rsid w:val="00322898"/>
    <w:rsid w:val="00322D67"/>
    <w:rsid w:val="00322EDB"/>
    <w:rsid w:val="003230E2"/>
    <w:rsid w:val="0032400E"/>
    <w:rsid w:val="00324391"/>
    <w:rsid w:val="00324899"/>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58"/>
    <w:rsid w:val="00337AD2"/>
    <w:rsid w:val="0034023F"/>
    <w:rsid w:val="00341362"/>
    <w:rsid w:val="003414E2"/>
    <w:rsid w:val="003417FF"/>
    <w:rsid w:val="00341807"/>
    <w:rsid w:val="00341994"/>
    <w:rsid w:val="00341A91"/>
    <w:rsid w:val="00341BE5"/>
    <w:rsid w:val="00341CFB"/>
    <w:rsid w:val="00341D41"/>
    <w:rsid w:val="00341FA5"/>
    <w:rsid w:val="00341FD2"/>
    <w:rsid w:val="0034262E"/>
    <w:rsid w:val="00342711"/>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DBE"/>
    <w:rsid w:val="00347F3D"/>
    <w:rsid w:val="003503C2"/>
    <w:rsid w:val="00350508"/>
    <w:rsid w:val="00350C04"/>
    <w:rsid w:val="00350E7B"/>
    <w:rsid w:val="00351073"/>
    <w:rsid w:val="003515D5"/>
    <w:rsid w:val="00351B7A"/>
    <w:rsid w:val="00351CE2"/>
    <w:rsid w:val="003525F2"/>
    <w:rsid w:val="0035288A"/>
    <w:rsid w:val="00352D26"/>
    <w:rsid w:val="00352E5C"/>
    <w:rsid w:val="0035352A"/>
    <w:rsid w:val="00353858"/>
    <w:rsid w:val="00353DC6"/>
    <w:rsid w:val="00353E3C"/>
    <w:rsid w:val="00354503"/>
    <w:rsid w:val="00354FF3"/>
    <w:rsid w:val="00355485"/>
    <w:rsid w:val="0035595D"/>
    <w:rsid w:val="00355BF3"/>
    <w:rsid w:val="0035726A"/>
    <w:rsid w:val="003574C6"/>
    <w:rsid w:val="00357EA6"/>
    <w:rsid w:val="00360261"/>
    <w:rsid w:val="00361131"/>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56EE"/>
    <w:rsid w:val="00366790"/>
    <w:rsid w:val="00366A30"/>
    <w:rsid w:val="00367594"/>
    <w:rsid w:val="00367C55"/>
    <w:rsid w:val="00367CF8"/>
    <w:rsid w:val="003706B4"/>
    <w:rsid w:val="0037073B"/>
    <w:rsid w:val="003718B5"/>
    <w:rsid w:val="00371E1C"/>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505"/>
    <w:rsid w:val="00377E06"/>
    <w:rsid w:val="00380588"/>
    <w:rsid w:val="003806A7"/>
    <w:rsid w:val="003808B8"/>
    <w:rsid w:val="00381080"/>
    <w:rsid w:val="00381F23"/>
    <w:rsid w:val="003828BF"/>
    <w:rsid w:val="003840A6"/>
    <w:rsid w:val="00384A7E"/>
    <w:rsid w:val="003854F2"/>
    <w:rsid w:val="0038588E"/>
    <w:rsid w:val="00386053"/>
    <w:rsid w:val="00386B15"/>
    <w:rsid w:val="00386C14"/>
    <w:rsid w:val="0038785C"/>
    <w:rsid w:val="00387F24"/>
    <w:rsid w:val="003901C7"/>
    <w:rsid w:val="003901FD"/>
    <w:rsid w:val="00390D7C"/>
    <w:rsid w:val="00391474"/>
    <w:rsid w:val="00391928"/>
    <w:rsid w:val="003919F7"/>
    <w:rsid w:val="00391A18"/>
    <w:rsid w:val="00391C0B"/>
    <w:rsid w:val="00391D98"/>
    <w:rsid w:val="00392034"/>
    <w:rsid w:val="00392883"/>
    <w:rsid w:val="0039290E"/>
    <w:rsid w:val="00392B54"/>
    <w:rsid w:val="00392F91"/>
    <w:rsid w:val="00393756"/>
    <w:rsid w:val="00393A8E"/>
    <w:rsid w:val="003945E5"/>
    <w:rsid w:val="003949A9"/>
    <w:rsid w:val="00394DC3"/>
    <w:rsid w:val="00395442"/>
    <w:rsid w:val="00395BD3"/>
    <w:rsid w:val="003960CF"/>
    <w:rsid w:val="0039638D"/>
    <w:rsid w:val="0039711A"/>
    <w:rsid w:val="0039777F"/>
    <w:rsid w:val="00397CC6"/>
    <w:rsid w:val="003A0126"/>
    <w:rsid w:val="003A0A69"/>
    <w:rsid w:val="003A0CD9"/>
    <w:rsid w:val="003A13AA"/>
    <w:rsid w:val="003A1758"/>
    <w:rsid w:val="003A238B"/>
    <w:rsid w:val="003A2719"/>
    <w:rsid w:val="003A2DB6"/>
    <w:rsid w:val="003A322E"/>
    <w:rsid w:val="003A34E0"/>
    <w:rsid w:val="003A5679"/>
    <w:rsid w:val="003A58F0"/>
    <w:rsid w:val="003A5F08"/>
    <w:rsid w:val="003A65B0"/>
    <w:rsid w:val="003A717F"/>
    <w:rsid w:val="003A794F"/>
    <w:rsid w:val="003A7A36"/>
    <w:rsid w:val="003B00AF"/>
    <w:rsid w:val="003B02D6"/>
    <w:rsid w:val="003B0E73"/>
    <w:rsid w:val="003B1004"/>
    <w:rsid w:val="003B17FC"/>
    <w:rsid w:val="003B1CAD"/>
    <w:rsid w:val="003B1CF4"/>
    <w:rsid w:val="003B2BDD"/>
    <w:rsid w:val="003B350F"/>
    <w:rsid w:val="003B3555"/>
    <w:rsid w:val="003B382B"/>
    <w:rsid w:val="003B3B42"/>
    <w:rsid w:val="003B52C8"/>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364"/>
    <w:rsid w:val="003C57E2"/>
    <w:rsid w:val="003C5A57"/>
    <w:rsid w:val="003C5D17"/>
    <w:rsid w:val="003C5F61"/>
    <w:rsid w:val="003C6373"/>
    <w:rsid w:val="003C6671"/>
    <w:rsid w:val="003C6A78"/>
    <w:rsid w:val="003C6CFA"/>
    <w:rsid w:val="003C6DE8"/>
    <w:rsid w:val="003C773A"/>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6BFC"/>
    <w:rsid w:val="003E0A38"/>
    <w:rsid w:val="003E23B8"/>
    <w:rsid w:val="003E2554"/>
    <w:rsid w:val="003E31F9"/>
    <w:rsid w:val="003E3D84"/>
    <w:rsid w:val="003E3F5F"/>
    <w:rsid w:val="003E40C6"/>
    <w:rsid w:val="003E5247"/>
    <w:rsid w:val="003E52E8"/>
    <w:rsid w:val="003E59FC"/>
    <w:rsid w:val="003E6D11"/>
    <w:rsid w:val="003E73D3"/>
    <w:rsid w:val="003E73E2"/>
    <w:rsid w:val="003E7408"/>
    <w:rsid w:val="003E75FF"/>
    <w:rsid w:val="003E7E7A"/>
    <w:rsid w:val="003E7EB0"/>
    <w:rsid w:val="003F0927"/>
    <w:rsid w:val="003F1FC4"/>
    <w:rsid w:val="003F2600"/>
    <w:rsid w:val="003F2A62"/>
    <w:rsid w:val="003F2B8E"/>
    <w:rsid w:val="003F3391"/>
    <w:rsid w:val="003F3CCB"/>
    <w:rsid w:val="003F523D"/>
    <w:rsid w:val="003F58CE"/>
    <w:rsid w:val="003F6C2C"/>
    <w:rsid w:val="003F789D"/>
    <w:rsid w:val="003F7AA4"/>
    <w:rsid w:val="003F7B78"/>
    <w:rsid w:val="003F7C5E"/>
    <w:rsid w:val="0040039D"/>
    <w:rsid w:val="004005FD"/>
    <w:rsid w:val="00400971"/>
    <w:rsid w:val="00400A32"/>
    <w:rsid w:val="00400C73"/>
    <w:rsid w:val="0040147A"/>
    <w:rsid w:val="00401787"/>
    <w:rsid w:val="00401AF9"/>
    <w:rsid w:val="00401B31"/>
    <w:rsid w:val="00401CFC"/>
    <w:rsid w:val="00401DC7"/>
    <w:rsid w:val="00402141"/>
    <w:rsid w:val="00402220"/>
    <w:rsid w:val="0040280C"/>
    <w:rsid w:val="00402EC9"/>
    <w:rsid w:val="004033B2"/>
    <w:rsid w:val="004041FE"/>
    <w:rsid w:val="00404246"/>
    <w:rsid w:val="0040426A"/>
    <w:rsid w:val="00404594"/>
    <w:rsid w:val="00404C74"/>
    <w:rsid w:val="00404DA5"/>
    <w:rsid w:val="00405729"/>
    <w:rsid w:val="00405D58"/>
    <w:rsid w:val="00405F08"/>
    <w:rsid w:val="00406605"/>
    <w:rsid w:val="004066C5"/>
    <w:rsid w:val="00406961"/>
    <w:rsid w:val="004100EC"/>
    <w:rsid w:val="004102E9"/>
    <w:rsid w:val="0041069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D32"/>
    <w:rsid w:val="00416EF0"/>
    <w:rsid w:val="00416F9E"/>
    <w:rsid w:val="004172EA"/>
    <w:rsid w:val="0042004E"/>
    <w:rsid w:val="004203A2"/>
    <w:rsid w:val="00420DCD"/>
    <w:rsid w:val="00421956"/>
    <w:rsid w:val="00421C57"/>
    <w:rsid w:val="00421D43"/>
    <w:rsid w:val="0042262A"/>
    <w:rsid w:val="004227B1"/>
    <w:rsid w:val="00422899"/>
    <w:rsid w:val="00422B52"/>
    <w:rsid w:val="00423462"/>
    <w:rsid w:val="004240D1"/>
    <w:rsid w:val="00424BB8"/>
    <w:rsid w:val="0042532C"/>
    <w:rsid w:val="004253E8"/>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2567"/>
    <w:rsid w:val="00452F49"/>
    <w:rsid w:val="004530E2"/>
    <w:rsid w:val="004538FC"/>
    <w:rsid w:val="00453919"/>
    <w:rsid w:val="004539D6"/>
    <w:rsid w:val="00453C67"/>
    <w:rsid w:val="004541A1"/>
    <w:rsid w:val="0045460B"/>
    <w:rsid w:val="0045467D"/>
    <w:rsid w:val="00454949"/>
    <w:rsid w:val="00454C45"/>
    <w:rsid w:val="004554E4"/>
    <w:rsid w:val="00457219"/>
    <w:rsid w:val="00457347"/>
    <w:rsid w:val="0045793F"/>
    <w:rsid w:val="00457C6C"/>
    <w:rsid w:val="00457EF7"/>
    <w:rsid w:val="0046025B"/>
    <w:rsid w:val="004602AB"/>
    <w:rsid w:val="00460A7A"/>
    <w:rsid w:val="00460EAA"/>
    <w:rsid w:val="00461452"/>
    <w:rsid w:val="00461DC0"/>
    <w:rsid w:val="00462162"/>
    <w:rsid w:val="004624DE"/>
    <w:rsid w:val="00462E97"/>
    <w:rsid w:val="004630CA"/>
    <w:rsid w:val="00463658"/>
    <w:rsid w:val="004636EB"/>
    <w:rsid w:val="004642A1"/>
    <w:rsid w:val="004642E7"/>
    <w:rsid w:val="00464716"/>
    <w:rsid w:val="00464C17"/>
    <w:rsid w:val="0046521B"/>
    <w:rsid w:val="00465220"/>
    <w:rsid w:val="00465380"/>
    <w:rsid w:val="004654AA"/>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1375"/>
    <w:rsid w:val="004916C7"/>
    <w:rsid w:val="004917DE"/>
    <w:rsid w:val="00491BFA"/>
    <w:rsid w:val="004924A3"/>
    <w:rsid w:val="00492877"/>
    <w:rsid w:val="0049297D"/>
    <w:rsid w:val="00492B99"/>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1006"/>
    <w:rsid w:val="004A10B4"/>
    <w:rsid w:val="004A10FE"/>
    <w:rsid w:val="004A133A"/>
    <w:rsid w:val="004A1430"/>
    <w:rsid w:val="004A16DB"/>
    <w:rsid w:val="004A1C2F"/>
    <w:rsid w:val="004A250F"/>
    <w:rsid w:val="004A25BA"/>
    <w:rsid w:val="004A279C"/>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5E61"/>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79D"/>
    <w:rsid w:val="004D397B"/>
    <w:rsid w:val="004D3B73"/>
    <w:rsid w:val="004D3BE8"/>
    <w:rsid w:val="004D3C28"/>
    <w:rsid w:val="004D42E2"/>
    <w:rsid w:val="004D55A7"/>
    <w:rsid w:val="004D5BE7"/>
    <w:rsid w:val="004D622A"/>
    <w:rsid w:val="004D6924"/>
    <w:rsid w:val="004D7989"/>
    <w:rsid w:val="004E07EA"/>
    <w:rsid w:val="004E0BED"/>
    <w:rsid w:val="004E1059"/>
    <w:rsid w:val="004E1A2B"/>
    <w:rsid w:val="004E1EC8"/>
    <w:rsid w:val="004E22D9"/>
    <w:rsid w:val="004E2425"/>
    <w:rsid w:val="004E2FF7"/>
    <w:rsid w:val="004E3217"/>
    <w:rsid w:val="004E4121"/>
    <w:rsid w:val="004E4817"/>
    <w:rsid w:val="004E4D75"/>
    <w:rsid w:val="004E5B33"/>
    <w:rsid w:val="004E6869"/>
    <w:rsid w:val="004E6A73"/>
    <w:rsid w:val="004E6EC8"/>
    <w:rsid w:val="004E7130"/>
    <w:rsid w:val="004E7A85"/>
    <w:rsid w:val="004E7EEC"/>
    <w:rsid w:val="004E7FB6"/>
    <w:rsid w:val="004F0782"/>
    <w:rsid w:val="004F184B"/>
    <w:rsid w:val="004F1D6D"/>
    <w:rsid w:val="004F25D6"/>
    <w:rsid w:val="004F2695"/>
    <w:rsid w:val="004F2977"/>
    <w:rsid w:val="004F30AA"/>
    <w:rsid w:val="004F30BD"/>
    <w:rsid w:val="004F4C27"/>
    <w:rsid w:val="004F538B"/>
    <w:rsid w:val="004F552C"/>
    <w:rsid w:val="004F5693"/>
    <w:rsid w:val="004F5CA6"/>
    <w:rsid w:val="004F69DE"/>
    <w:rsid w:val="004F69F5"/>
    <w:rsid w:val="004F6B9B"/>
    <w:rsid w:val="004F6D30"/>
    <w:rsid w:val="004F78B0"/>
    <w:rsid w:val="004F7F42"/>
    <w:rsid w:val="005003F9"/>
    <w:rsid w:val="00500BF4"/>
    <w:rsid w:val="00501258"/>
    <w:rsid w:val="00501495"/>
    <w:rsid w:val="005020A7"/>
    <w:rsid w:val="005031FE"/>
    <w:rsid w:val="00503630"/>
    <w:rsid w:val="00503C42"/>
    <w:rsid w:val="005042A4"/>
    <w:rsid w:val="00504B41"/>
    <w:rsid w:val="00504E87"/>
    <w:rsid w:val="005050C2"/>
    <w:rsid w:val="005053C1"/>
    <w:rsid w:val="00505E16"/>
    <w:rsid w:val="00506508"/>
    <w:rsid w:val="00506905"/>
    <w:rsid w:val="00506C7E"/>
    <w:rsid w:val="0051067A"/>
    <w:rsid w:val="00510A32"/>
    <w:rsid w:val="00510DE9"/>
    <w:rsid w:val="00511041"/>
    <w:rsid w:val="00512489"/>
    <w:rsid w:val="0051320C"/>
    <w:rsid w:val="00513FA4"/>
    <w:rsid w:val="005144A9"/>
    <w:rsid w:val="005146EB"/>
    <w:rsid w:val="00514F74"/>
    <w:rsid w:val="00515222"/>
    <w:rsid w:val="00516365"/>
    <w:rsid w:val="005165F1"/>
    <w:rsid w:val="0051676C"/>
    <w:rsid w:val="005167C6"/>
    <w:rsid w:val="005170FA"/>
    <w:rsid w:val="005175D7"/>
    <w:rsid w:val="0051769C"/>
    <w:rsid w:val="00517B4B"/>
    <w:rsid w:val="0052009F"/>
    <w:rsid w:val="005202D6"/>
    <w:rsid w:val="005202DD"/>
    <w:rsid w:val="00520E95"/>
    <w:rsid w:val="005221C3"/>
    <w:rsid w:val="00522C2A"/>
    <w:rsid w:val="00522D51"/>
    <w:rsid w:val="0052461B"/>
    <w:rsid w:val="00525DD3"/>
    <w:rsid w:val="005269F4"/>
    <w:rsid w:val="00527513"/>
    <w:rsid w:val="0052751D"/>
    <w:rsid w:val="00527C74"/>
    <w:rsid w:val="00530B2A"/>
    <w:rsid w:val="00530E83"/>
    <w:rsid w:val="005312A5"/>
    <w:rsid w:val="00531474"/>
    <w:rsid w:val="005316A5"/>
    <w:rsid w:val="00531C5B"/>
    <w:rsid w:val="00531E32"/>
    <w:rsid w:val="005321A8"/>
    <w:rsid w:val="00532528"/>
    <w:rsid w:val="005334FA"/>
    <w:rsid w:val="00533704"/>
    <w:rsid w:val="0053388B"/>
    <w:rsid w:val="005345D9"/>
    <w:rsid w:val="005350DA"/>
    <w:rsid w:val="0053533D"/>
    <w:rsid w:val="00536335"/>
    <w:rsid w:val="00536517"/>
    <w:rsid w:val="005368A7"/>
    <w:rsid w:val="005369C3"/>
    <w:rsid w:val="00536C85"/>
    <w:rsid w:val="00536F8B"/>
    <w:rsid w:val="00536FAF"/>
    <w:rsid w:val="005375A0"/>
    <w:rsid w:val="005375FA"/>
    <w:rsid w:val="00540119"/>
    <w:rsid w:val="00540607"/>
    <w:rsid w:val="00540638"/>
    <w:rsid w:val="005406E1"/>
    <w:rsid w:val="005414C2"/>
    <w:rsid w:val="00542454"/>
    <w:rsid w:val="005452DA"/>
    <w:rsid w:val="005463F8"/>
    <w:rsid w:val="005466D6"/>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50DC"/>
    <w:rsid w:val="00555626"/>
    <w:rsid w:val="00555FEA"/>
    <w:rsid w:val="005561CD"/>
    <w:rsid w:val="00556A7C"/>
    <w:rsid w:val="00557006"/>
    <w:rsid w:val="00557169"/>
    <w:rsid w:val="0055785D"/>
    <w:rsid w:val="005600AD"/>
    <w:rsid w:val="0056131C"/>
    <w:rsid w:val="0056141D"/>
    <w:rsid w:val="00561583"/>
    <w:rsid w:val="0056246D"/>
    <w:rsid w:val="00562473"/>
    <w:rsid w:val="005628E4"/>
    <w:rsid w:val="005629D0"/>
    <w:rsid w:val="00562A02"/>
    <w:rsid w:val="00564721"/>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6CCF"/>
    <w:rsid w:val="005874DE"/>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7963"/>
    <w:rsid w:val="00597A0F"/>
    <w:rsid w:val="00597C87"/>
    <w:rsid w:val="00597E33"/>
    <w:rsid w:val="00597F72"/>
    <w:rsid w:val="005A0A2B"/>
    <w:rsid w:val="005A0E75"/>
    <w:rsid w:val="005A11CC"/>
    <w:rsid w:val="005A139D"/>
    <w:rsid w:val="005A153A"/>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9CC"/>
    <w:rsid w:val="005B29DC"/>
    <w:rsid w:val="005B2BAB"/>
    <w:rsid w:val="005B2D2C"/>
    <w:rsid w:val="005B3E5B"/>
    <w:rsid w:val="005B3F7C"/>
    <w:rsid w:val="005B466B"/>
    <w:rsid w:val="005B51DA"/>
    <w:rsid w:val="005B521E"/>
    <w:rsid w:val="005B5224"/>
    <w:rsid w:val="005B5244"/>
    <w:rsid w:val="005B530A"/>
    <w:rsid w:val="005B57B9"/>
    <w:rsid w:val="005B5FDE"/>
    <w:rsid w:val="005B6183"/>
    <w:rsid w:val="005B6664"/>
    <w:rsid w:val="005B72D6"/>
    <w:rsid w:val="005C007F"/>
    <w:rsid w:val="005C00A0"/>
    <w:rsid w:val="005C0B2C"/>
    <w:rsid w:val="005C0C10"/>
    <w:rsid w:val="005C1291"/>
    <w:rsid w:val="005C12F8"/>
    <w:rsid w:val="005C150E"/>
    <w:rsid w:val="005C17CB"/>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A80"/>
    <w:rsid w:val="005F1FDA"/>
    <w:rsid w:val="005F208F"/>
    <w:rsid w:val="005F22F1"/>
    <w:rsid w:val="005F26CF"/>
    <w:rsid w:val="005F2F3F"/>
    <w:rsid w:val="005F36EE"/>
    <w:rsid w:val="005F39D4"/>
    <w:rsid w:val="005F3AA4"/>
    <w:rsid w:val="005F45FD"/>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564C"/>
    <w:rsid w:val="00615CAD"/>
    <w:rsid w:val="00616A8C"/>
    <w:rsid w:val="006170C8"/>
    <w:rsid w:val="00617C10"/>
    <w:rsid w:val="00617CC2"/>
    <w:rsid w:val="00620258"/>
    <w:rsid w:val="006202B7"/>
    <w:rsid w:val="00620617"/>
    <w:rsid w:val="006206BE"/>
    <w:rsid w:val="00620907"/>
    <w:rsid w:val="0062110E"/>
    <w:rsid w:val="006218E3"/>
    <w:rsid w:val="00622BB9"/>
    <w:rsid w:val="00622F25"/>
    <w:rsid w:val="00623783"/>
    <w:rsid w:val="00624B7A"/>
    <w:rsid w:val="00624CD2"/>
    <w:rsid w:val="0062597A"/>
    <w:rsid w:val="00625C49"/>
    <w:rsid w:val="00626420"/>
    <w:rsid w:val="00626DF4"/>
    <w:rsid w:val="00627E8B"/>
    <w:rsid w:val="00627F79"/>
    <w:rsid w:val="00630E60"/>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3A2"/>
    <w:rsid w:val="00637EF1"/>
    <w:rsid w:val="006401C2"/>
    <w:rsid w:val="00640E03"/>
    <w:rsid w:val="00641021"/>
    <w:rsid w:val="006411E6"/>
    <w:rsid w:val="006412C9"/>
    <w:rsid w:val="006420A2"/>
    <w:rsid w:val="006420B5"/>
    <w:rsid w:val="00642797"/>
    <w:rsid w:val="00642A44"/>
    <w:rsid w:val="00642FAE"/>
    <w:rsid w:val="00643475"/>
    <w:rsid w:val="00643723"/>
    <w:rsid w:val="00643D54"/>
    <w:rsid w:val="0064407C"/>
    <w:rsid w:val="00644ECF"/>
    <w:rsid w:val="00645240"/>
    <w:rsid w:val="00645324"/>
    <w:rsid w:val="00645604"/>
    <w:rsid w:val="006465A5"/>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5714"/>
    <w:rsid w:val="0065622B"/>
    <w:rsid w:val="0065631F"/>
    <w:rsid w:val="0065702F"/>
    <w:rsid w:val="006570E6"/>
    <w:rsid w:val="0065773F"/>
    <w:rsid w:val="00657A26"/>
    <w:rsid w:val="00657D23"/>
    <w:rsid w:val="006603DC"/>
    <w:rsid w:val="0066217F"/>
    <w:rsid w:val="0066241D"/>
    <w:rsid w:val="00662841"/>
    <w:rsid w:val="006633BC"/>
    <w:rsid w:val="00663429"/>
    <w:rsid w:val="0066356F"/>
    <w:rsid w:val="00663B0B"/>
    <w:rsid w:val="00663E4C"/>
    <w:rsid w:val="0066596D"/>
    <w:rsid w:val="00666508"/>
    <w:rsid w:val="00666AFD"/>
    <w:rsid w:val="00666E57"/>
    <w:rsid w:val="00667082"/>
    <w:rsid w:val="006673EC"/>
    <w:rsid w:val="00667861"/>
    <w:rsid w:val="0066799E"/>
    <w:rsid w:val="00667AC7"/>
    <w:rsid w:val="00667CC2"/>
    <w:rsid w:val="00667E43"/>
    <w:rsid w:val="00670B20"/>
    <w:rsid w:val="00670BF7"/>
    <w:rsid w:val="00671EA2"/>
    <w:rsid w:val="0067205B"/>
    <w:rsid w:val="00672095"/>
    <w:rsid w:val="00672348"/>
    <w:rsid w:val="00672B2D"/>
    <w:rsid w:val="00672DBE"/>
    <w:rsid w:val="006730CF"/>
    <w:rsid w:val="006732CB"/>
    <w:rsid w:val="00673BCE"/>
    <w:rsid w:val="00674601"/>
    <w:rsid w:val="00674C4A"/>
    <w:rsid w:val="00675129"/>
    <w:rsid w:val="00675229"/>
    <w:rsid w:val="00676022"/>
    <w:rsid w:val="0067630E"/>
    <w:rsid w:val="0067642C"/>
    <w:rsid w:val="006777F8"/>
    <w:rsid w:val="00677B88"/>
    <w:rsid w:val="00677CC6"/>
    <w:rsid w:val="00681270"/>
    <w:rsid w:val="006813D8"/>
    <w:rsid w:val="006814C1"/>
    <w:rsid w:val="00681918"/>
    <w:rsid w:val="00682206"/>
    <w:rsid w:val="00682E48"/>
    <w:rsid w:val="006832A5"/>
    <w:rsid w:val="00683374"/>
    <w:rsid w:val="0068381E"/>
    <w:rsid w:val="00683892"/>
    <w:rsid w:val="0068438B"/>
    <w:rsid w:val="00684C9C"/>
    <w:rsid w:val="0068506A"/>
    <w:rsid w:val="006851C2"/>
    <w:rsid w:val="006851D6"/>
    <w:rsid w:val="006851F7"/>
    <w:rsid w:val="006859FE"/>
    <w:rsid w:val="00685E08"/>
    <w:rsid w:val="0068658D"/>
    <w:rsid w:val="0068691C"/>
    <w:rsid w:val="00686AD9"/>
    <w:rsid w:val="00686C25"/>
    <w:rsid w:val="00686D8C"/>
    <w:rsid w:val="00690726"/>
    <w:rsid w:val="006907A1"/>
    <w:rsid w:val="00690A7B"/>
    <w:rsid w:val="00690BFB"/>
    <w:rsid w:val="006918B8"/>
    <w:rsid w:val="00691C69"/>
    <w:rsid w:val="00691D01"/>
    <w:rsid w:val="00691D78"/>
    <w:rsid w:val="006920DB"/>
    <w:rsid w:val="00692E4A"/>
    <w:rsid w:val="00693048"/>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1AA"/>
    <w:rsid w:val="006A17BE"/>
    <w:rsid w:val="006A193A"/>
    <w:rsid w:val="006A1DBC"/>
    <w:rsid w:val="006A212B"/>
    <w:rsid w:val="006A225C"/>
    <w:rsid w:val="006A2944"/>
    <w:rsid w:val="006A2E49"/>
    <w:rsid w:val="006A3141"/>
    <w:rsid w:val="006A3530"/>
    <w:rsid w:val="006A5986"/>
    <w:rsid w:val="006A62F1"/>
    <w:rsid w:val="006A6F31"/>
    <w:rsid w:val="006A6FA9"/>
    <w:rsid w:val="006A6FBB"/>
    <w:rsid w:val="006A7009"/>
    <w:rsid w:val="006A72D8"/>
    <w:rsid w:val="006A7623"/>
    <w:rsid w:val="006A76F7"/>
    <w:rsid w:val="006A78B0"/>
    <w:rsid w:val="006A7AE9"/>
    <w:rsid w:val="006B0387"/>
    <w:rsid w:val="006B08B1"/>
    <w:rsid w:val="006B093F"/>
    <w:rsid w:val="006B14A4"/>
    <w:rsid w:val="006B1648"/>
    <w:rsid w:val="006B2054"/>
    <w:rsid w:val="006B3745"/>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7F"/>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D79"/>
    <w:rsid w:val="006C705E"/>
    <w:rsid w:val="006C729C"/>
    <w:rsid w:val="006C759D"/>
    <w:rsid w:val="006C7CA3"/>
    <w:rsid w:val="006D040F"/>
    <w:rsid w:val="006D0953"/>
    <w:rsid w:val="006D199E"/>
    <w:rsid w:val="006D49FA"/>
    <w:rsid w:val="006D5073"/>
    <w:rsid w:val="006D57CA"/>
    <w:rsid w:val="006D599C"/>
    <w:rsid w:val="006D6146"/>
    <w:rsid w:val="006D62C9"/>
    <w:rsid w:val="006D658B"/>
    <w:rsid w:val="006D6D13"/>
    <w:rsid w:val="006D6E57"/>
    <w:rsid w:val="006D74C2"/>
    <w:rsid w:val="006D7572"/>
    <w:rsid w:val="006D785B"/>
    <w:rsid w:val="006E0162"/>
    <w:rsid w:val="006E0316"/>
    <w:rsid w:val="006E039B"/>
    <w:rsid w:val="006E0C0F"/>
    <w:rsid w:val="006E1350"/>
    <w:rsid w:val="006E2842"/>
    <w:rsid w:val="006E2AF3"/>
    <w:rsid w:val="006E3209"/>
    <w:rsid w:val="006E36DE"/>
    <w:rsid w:val="006E39E7"/>
    <w:rsid w:val="006E3AEF"/>
    <w:rsid w:val="006E3B45"/>
    <w:rsid w:val="006E40B7"/>
    <w:rsid w:val="006E4AB5"/>
    <w:rsid w:val="006E5D5E"/>
    <w:rsid w:val="006E603D"/>
    <w:rsid w:val="006E660E"/>
    <w:rsid w:val="006E7336"/>
    <w:rsid w:val="006E7468"/>
    <w:rsid w:val="006E77E5"/>
    <w:rsid w:val="006E7975"/>
    <w:rsid w:val="006F057C"/>
    <w:rsid w:val="006F0A62"/>
    <w:rsid w:val="006F0A90"/>
    <w:rsid w:val="006F0CD9"/>
    <w:rsid w:val="006F1112"/>
    <w:rsid w:val="006F12F7"/>
    <w:rsid w:val="006F1B4A"/>
    <w:rsid w:val="006F1E0B"/>
    <w:rsid w:val="006F2681"/>
    <w:rsid w:val="006F2EF8"/>
    <w:rsid w:val="006F3579"/>
    <w:rsid w:val="006F3C22"/>
    <w:rsid w:val="006F3C43"/>
    <w:rsid w:val="006F3E0F"/>
    <w:rsid w:val="006F423F"/>
    <w:rsid w:val="006F5232"/>
    <w:rsid w:val="006F53B0"/>
    <w:rsid w:val="006F64DA"/>
    <w:rsid w:val="006F6B35"/>
    <w:rsid w:val="006F6EEB"/>
    <w:rsid w:val="006F7161"/>
    <w:rsid w:val="006F72BD"/>
    <w:rsid w:val="006F7D43"/>
    <w:rsid w:val="0070061E"/>
    <w:rsid w:val="0070081A"/>
    <w:rsid w:val="00700B29"/>
    <w:rsid w:val="00701355"/>
    <w:rsid w:val="00701486"/>
    <w:rsid w:val="0070176C"/>
    <w:rsid w:val="00701FE2"/>
    <w:rsid w:val="00702889"/>
    <w:rsid w:val="0070385F"/>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D43"/>
    <w:rsid w:val="007135AC"/>
    <w:rsid w:val="007145C5"/>
    <w:rsid w:val="007146B5"/>
    <w:rsid w:val="00714968"/>
    <w:rsid w:val="00715283"/>
    <w:rsid w:val="0071552C"/>
    <w:rsid w:val="007156B7"/>
    <w:rsid w:val="00715771"/>
    <w:rsid w:val="00715A4F"/>
    <w:rsid w:val="00716A3D"/>
    <w:rsid w:val="00716D6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D7E"/>
    <w:rsid w:val="00724EEC"/>
    <w:rsid w:val="007250A5"/>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4044A"/>
    <w:rsid w:val="00741A66"/>
    <w:rsid w:val="00741DA3"/>
    <w:rsid w:val="00742460"/>
    <w:rsid w:val="007426EF"/>
    <w:rsid w:val="00742F3A"/>
    <w:rsid w:val="00743010"/>
    <w:rsid w:val="00743732"/>
    <w:rsid w:val="00743ECF"/>
    <w:rsid w:val="0074438D"/>
    <w:rsid w:val="007443ED"/>
    <w:rsid w:val="00745A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7C1"/>
    <w:rsid w:val="00754875"/>
    <w:rsid w:val="00755165"/>
    <w:rsid w:val="00755399"/>
    <w:rsid w:val="00755B61"/>
    <w:rsid w:val="00755C1C"/>
    <w:rsid w:val="00755D16"/>
    <w:rsid w:val="00755E49"/>
    <w:rsid w:val="00755E5D"/>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2FC"/>
    <w:rsid w:val="00766246"/>
    <w:rsid w:val="007666E0"/>
    <w:rsid w:val="00766B22"/>
    <w:rsid w:val="00766F62"/>
    <w:rsid w:val="007676AF"/>
    <w:rsid w:val="007705B3"/>
    <w:rsid w:val="007706F8"/>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5ABD"/>
    <w:rsid w:val="00776719"/>
    <w:rsid w:val="0077693F"/>
    <w:rsid w:val="00776957"/>
    <w:rsid w:val="007770F2"/>
    <w:rsid w:val="007771CC"/>
    <w:rsid w:val="00777336"/>
    <w:rsid w:val="007776AF"/>
    <w:rsid w:val="00780B22"/>
    <w:rsid w:val="00781691"/>
    <w:rsid w:val="00781C6B"/>
    <w:rsid w:val="0078282A"/>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5F0"/>
    <w:rsid w:val="00790D84"/>
    <w:rsid w:val="00790FD8"/>
    <w:rsid w:val="0079121D"/>
    <w:rsid w:val="00791788"/>
    <w:rsid w:val="0079205A"/>
    <w:rsid w:val="0079205D"/>
    <w:rsid w:val="00792370"/>
    <w:rsid w:val="007929ED"/>
    <w:rsid w:val="00792E20"/>
    <w:rsid w:val="00792E90"/>
    <w:rsid w:val="00793007"/>
    <w:rsid w:val="007938CA"/>
    <w:rsid w:val="007944B0"/>
    <w:rsid w:val="007946C0"/>
    <w:rsid w:val="0079472B"/>
    <w:rsid w:val="007959E2"/>
    <w:rsid w:val="007961CD"/>
    <w:rsid w:val="007965A1"/>
    <w:rsid w:val="00797694"/>
    <w:rsid w:val="007A0160"/>
    <w:rsid w:val="007A08D9"/>
    <w:rsid w:val="007A185A"/>
    <w:rsid w:val="007A2600"/>
    <w:rsid w:val="007A26DE"/>
    <w:rsid w:val="007A279C"/>
    <w:rsid w:val="007A3464"/>
    <w:rsid w:val="007A3A40"/>
    <w:rsid w:val="007A3CF5"/>
    <w:rsid w:val="007A4028"/>
    <w:rsid w:val="007A4076"/>
    <w:rsid w:val="007A4D7C"/>
    <w:rsid w:val="007A4E5B"/>
    <w:rsid w:val="007A51BC"/>
    <w:rsid w:val="007A5770"/>
    <w:rsid w:val="007A59A9"/>
    <w:rsid w:val="007A5EC1"/>
    <w:rsid w:val="007A5FA6"/>
    <w:rsid w:val="007A6511"/>
    <w:rsid w:val="007A651D"/>
    <w:rsid w:val="007A69B3"/>
    <w:rsid w:val="007A6A13"/>
    <w:rsid w:val="007A6B93"/>
    <w:rsid w:val="007A6C5B"/>
    <w:rsid w:val="007A72A1"/>
    <w:rsid w:val="007A7547"/>
    <w:rsid w:val="007A7A37"/>
    <w:rsid w:val="007A7D3F"/>
    <w:rsid w:val="007B0C47"/>
    <w:rsid w:val="007B0FEE"/>
    <w:rsid w:val="007B0FEF"/>
    <w:rsid w:val="007B1937"/>
    <w:rsid w:val="007B1D72"/>
    <w:rsid w:val="007B1EA2"/>
    <w:rsid w:val="007B23B9"/>
    <w:rsid w:val="007B3BFD"/>
    <w:rsid w:val="007B45D6"/>
    <w:rsid w:val="007B4667"/>
    <w:rsid w:val="007B4A04"/>
    <w:rsid w:val="007B4A0A"/>
    <w:rsid w:val="007B4AA5"/>
    <w:rsid w:val="007B4EE3"/>
    <w:rsid w:val="007B53F9"/>
    <w:rsid w:val="007B5455"/>
    <w:rsid w:val="007B5617"/>
    <w:rsid w:val="007B606F"/>
    <w:rsid w:val="007B751F"/>
    <w:rsid w:val="007B7561"/>
    <w:rsid w:val="007B787B"/>
    <w:rsid w:val="007B7A61"/>
    <w:rsid w:val="007B7EE2"/>
    <w:rsid w:val="007C0B12"/>
    <w:rsid w:val="007C0D98"/>
    <w:rsid w:val="007C0E43"/>
    <w:rsid w:val="007C0EFE"/>
    <w:rsid w:val="007C14DB"/>
    <w:rsid w:val="007C19D1"/>
    <w:rsid w:val="007C1AEF"/>
    <w:rsid w:val="007C221A"/>
    <w:rsid w:val="007C2488"/>
    <w:rsid w:val="007C2F3A"/>
    <w:rsid w:val="007C30ED"/>
    <w:rsid w:val="007C3887"/>
    <w:rsid w:val="007C3B29"/>
    <w:rsid w:val="007C3D99"/>
    <w:rsid w:val="007C3DFE"/>
    <w:rsid w:val="007C3EDE"/>
    <w:rsid w:val="007C42C2"/>
    <w:rsid w:val="007C4345"/>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4F8"/>
    <w:rsid w:val="007D26A2"/>
    <w:rsid w:val="007D2742"/>
    <w:rsid w:val="007D2F65"/>
    <w:rsid w:val="007D324A"/>
    <w:rsid w:val="007D3A36"/>
    <w:rsid w:val="007D3AC3"/>
    <w:rsid w:val="007D3D9C"/>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13C9"/>
    <w:rsid w:val="007E1A19"/>
    <w:rsid w:val="007E266B"/>
    <w:rsid w:val="007E299F"/>
    <w:rsid w:val="007E2ADE"/>
    <w:rsid w:val="007E2AFE"/>
    <w:rsid w:val="007E2C7D"/>
    <w:rsid w:val="007E3667"/>
    <w:rsid w:val="007E3C69"/>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A7F"/>
    <w:rsid w:val="007F2BA5"/>
    <w:rsid w:val="007F2C78"/>
    <w:rsid w:val="007F2DA0"/>
    <w:rsid w:val="007F3212"/>
    <w:rsid w:val="007F3328"/>
    <w:rsid w:val="007F383E"/>
    <w:rsid w:val="007F39C0"/>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2E"/>
    <w:rsid w:val="00806456"/>
    <w:rsid w:val="008064A4"/>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81D"/>
    <w:rsid w:val="00814F37"/>
    <w:rsid w:val="008153C4"/>
    <w:rsid w:val="008157EC"/>
    <w:rsid w:val="00815A1B"/>
    <w:rsid w:val="0081628F"/>
    <w:rsid w:val="008163F8"/>
    <w:rsid w:val="00816EA4"/>
    <w:rsid w:val="00816FBC"/>
    <w:rsid w:val="008174A5"/>
    <w:rsid w:val="00817740"/>
    <w:rsid w:val="00817B35"/>
    <w:rsid w:val="00817FA8"/>
    <w:rsid w:val="008204B8"/>
    <w:rsid w:val="008207AA"/>
    <w:rsid w:val="00820AF7"/>
    <w:rsid w:val="00820E26"/>
    <w:rsid w:val="0082154B"/>
    <w:rsid w:val="008217FE"/>
    <w:rsid w:val="00821F31"/>
    <w:rsid w:val="008225C9"/>
    <w:rsid w:val="00823858"/>
    <w:rsid w:val="00823B7C"/>
    <w:rsid w:val="00824867"/>
    <w:rsid w:val="008249A5"/>
    <w:rsid w:val="00824A4A"/>
    <w:rsid w:val="00824C4C"/>
    <w:rsid w:val="00824CC5"/>
    <w:rsid w:val="00824DF3"/>
    <w:rsid w:val="00825AA6"/>
    <w:rsid w:val="00826229"/>
    <w:rsid w:val="0082672E"/>
    <w:rsid w:val="00826B82"/>
    <w:rsid w:val="00826E19"/>
    <w:rsid w:val="00827129"/>
    <w:rsid w:val="00830093"/>
    <w:rsid w:val="00830408"/>
    <w:rsid w:val="00830816"/>
    <w:rsid w:val="008314EE"/>
    <w:rsid w:val="00831860"/>
    <w:rsid w:val="00832670"/>
    <w:rsid w:val="00832F65"/>
    <w:rsid w:val="00833408"/>
    <w:rsid w:val="008344D4"/>
    <w:rsid w:val="008346AD"/>
    <w:rsid w:val="00834E25"/>
    <w:rsid w:val="00835E0D"/>
    <w:rsid w:val="008368CC"/>
    <w:rsid w:val="00836AE9"/>
    <w:rsid w:val="00836E1B"/>
    <w:rsid w:val="00836F7C"/>
    <w:rsid w:val="008370C4"/>
    <w:rsid w:val="00837876"/>
    <w:rsid w:val="00837B75"/>
    <w:rsid w:val="00837E30"/>
    <w:rsid w:val="00840A7F"/>
    <w:rsid w:val="00840AE3"/>
    <w:rsid w:val="00840FFC"/>
    <w:rsid w:val="0084124D"/>
    <w:rsid w:val="008422A1"/>
    <w:rsid w:val="0084249A"/>
    <w:rsid w:val="00842A84"/>
    <w:rsid w:val="008437C2"/>
    <w:rsid w:val="008437EE"/>
    <w:rsid w:val="008449E9"/>
    <w:rsid w:val="00844AFB"/>
    <w:rsid w:val="00844D94"/>
    <w:rsid w:val="00845216"/>
    <w:rsid w:val="008460D8"/>
    <w:rsid w:val="008460EA"/>
    <w:rsid w:val="008463D5"/>
    <w:rsid w:val="00846876"/>
    <w:rsid w:val="00847008"/>
    <w:rsid w:val="0084720D"/>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156"/>
    <w:rsid w:val="00874141"/>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87D"/>
    <w:rsid w:val="008850EC"/>
    <w:rsid w:val="00885281"/>
    <w:rsid w:val="00885ABD"/>
    <w:rsid w:val="0088617B"/>
    <w:rsid w:val="0088661B"/>
    <w:rsid w:val="0088674E"/>
    <w:rsid w:val="0088675B"/>
    <w:rsid w:val="0088739A"/>
    <w:rsid w:val="00887661"/>
    <w:rsid w:val="00887683"/>
    <w:rsid w:val="0089013A"/>
    <w:rsid w:val="0089162C"/>
    <w:rsid w:val="008916A9"/>
    <w:rsid w:val="008916AE"/>
    <w:rsid w:val="00891935"/>
    <w:rsid w:val="00892F32"/>
    <w:rsid w:val="00892FDE"/>
    <w:rsid w:val="00894144"/>
    <w:rsid w:val="008953E2"/>
    <w:rsid w:val="00895A5C"/>
    <w:rsid w:val="00895A62"/>
    <w:rsid w:val="00895EF7"/>
    <w:rsid w:val="00897DD9"/>
    <w:rsid w:val="008A0554"/>
    <w:rsid w:val="008A0FA0"/>
    <w:rsid w:val="008A1BAF"/>
    <w:rsid w:val="008A1BCA"/>
    <w:rsid w:val="008A2493"/>
    <w:rsid w:val="008A2A90"/>
    <w:rsid w:val="008A2BFB"/>
    <w:rsid w:val="008A2D9E"/>
    <w:rsid w:val="008A2F3E"/>
    <w:rsid w:val="008A3034"/>
    <w:rsid w:val="008A4B39"/>
    <w:rsid w:val="008A5578"/>
    <w:rsid w:val="008A5585"/>
    <w:rsid w:val="008A5EAB"/>
    <w:rsid w:val="008A6837"/>
    <w:rsid w:val="008A7339"/>
    <w:rsid w:val="008B006C"/>
    <w:rsid w:val="008B1E51"/>
    <w:rsid w:val="008B3315"/>
    <w:rsid w:val="008B399D"/>
    <w:rsid w:val="008B4CD1"/>
    <w:rsid w:val="008B539F"/>
    <w:rsid w:val="008B5681"/>
    <w:rsid w:val="008B6661"/>
    <w:rsid w:val="008B679C"/>
    <w:rsid w:val="008B6CA8"/>
    <w:rsid w:val="008B7D0A"/>
    <w:rsid w:val="008B7E02"/>
    <w:rsid w:val="008B7E67"/>
    <w:rsid w:val="008B7FF9"/>
    <w:rsid w:val="008C0847"/>
    <w:rsid w:val="008C0A17"/>
    <w:rsid w:val="008C0ACE"/>
    <w:rsid w:val="008C0B8C"/>
    <w:rsid w:val="008C0CF8"/>
    <w:rsid w:val="008C141C"/>
    <w:rsid w:val="008C16E1"/>
    <w:rsid w:val="008C18CD"/>
    <w:rsid w:val="008C197C"/>
    <w:rsid w:val="008C1996"/>
    <w:rsid w:val="008C1A94"/>
    <w:rsid w:val="008C1AEF"/>
    <w:rsid w:val="008C1FF2"/>
    <w:rsid w:val="008C265B"/>
    <w:rsid w:val="008C2C32"/>
    <w:rsid w:val="008C31CF"/>
    <w:rsid w:val="008C3725"/>
    <w:rsid w:val="008C37F9"/>
    <w:rsid w:val="008C3EE4"/>
    <w:rsid w:val="008C3F7B"/>
    <w:rsid w:val="008C40BD"/>
    <w:rsid w:val="008C44BF"/>
    <w:rsid w:val="008C4D1F"/>
    <w:rsid w:val="008C514D"/>
    <w:rsid w:val="008C5269"/>
    <w:rsid w:val="008C53FD"/>
    <w:rsid w:val="008C59A0"/>
    <w:rsid w:val="008C60F5"/>
    <w:rsid w:val="008C62FD"/>
    <w:rsid w:val="008C637C"/>
    <w:rsid w:val="008C7612"/>
    <w:rsid w:val="008C7777"/>
    <w:rsid w:val="008C791F"/>
    <w:rsid w:val="008C7CE2"/>
    <w:rsid w:val="008D0002"/>
    <w:rsid w:val="008D0D14"/>
    <w:rsid w:val="008D13A2"/>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3E5"/>
    <w:rsid w:val="008D670B"/>
    <w:rsid w:val="008D6B2D"/>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883"/>
    <w:rsid w:val="008F09A5"/>
    <w:rsid w:val="008F159B"/>
    <w:rsid w:val="008F1944"/>
    <w:rsid w:val="008F1B83"/>
    <w:rsid w:val="008F1EC5"/>
    <w:rsid w:val="008F225B"/>
    <w:rsid w:val="008F2504"/>
    <w:rsid w:val="008F2647"/>
    <w:rsid w:val="008F317C"/>
    <w:rsid w:val="008F32FB"/>
    <w:rsid w:val="008F356B"/>
    <w:rsid w:val="008F383F"/>
    <w:rsid w:val="008F3852"/>
    <w:rsid w:val="008F3900"/>
    <w:rsid w:val="008F3E55"/>
    <w:rsid w:val="008F4857"/>
    <w:rsid w:val="008F4F81"/>
    <w:rsid w:val="008F519B"/>
    <w:rsid w:val="008F55BA"/>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C57"/>
    <w:rsid w:val="0090425C"/>
    <w:rsid w:val="009044E3"/>
    <w:rsid w:val="00904A1C"/>
    <w:rsid w:val="00905092"/>
    <w:rsid w:val="0090553F"/>
    <w:rsid w:val="009055DA"/>
    <w:rsid w:val="00905D74"/>
    <w:rsid w:val="00907087"/>
    <w:rsid w:val="00907559"/>
    <w:rsid w:val="009075A9"/>
    <w:rsid w:val="00910115"/>
    <w:rsid w:val="009106D3"/>
    <w:rsid w:val="00911F6E"/>
    <w:rsid w:val="009121CC"/>
    <w:rsid w:val="009127F8"/>
    <w:rsid w:val="00912823"/>
    <w:rsid w:val="00912C68"/>
    <w:rsid w:val="00912D6E"/>
    <w:rsid w:val="0091320A"/>
    <w:rsid w:val="00913418"/>
    <w:rsid w:val="009137FE"/>
    <w:rsid w:val="00914253"/>
    <w:rsid w:val="009156FC"/>
    <w:rsid w:val="00915919"/>
    <w:rsid w:val="00915B64"/>
    <w:rsid w:val="00915E92"/>
    <w:rsid w:val="00916A8F"/>
    <w:rsid w:val="00916C82"/>
    <w:rsid w:val="00916FF9"/>
    <w:rsid w:val="009171B1"/>
    <w:rsid w:val="00917319"/>
    <w:rsid w:val="009179B4"/>
    <w:rsid w:val="00917B19"/>
    <w:rsid w:val="00917F01"/>
    <w:rsid w:val="0092017A"/>
    <w:rsid w:val="00920306"/>
    <w:rsid w:val="00920758"/>
    <w:rsid w:val="00921C3C"/>
    <w:rsid w:val="00921F5D"/>
    <w:rsid w:val="0092227C"/>
    <w:rsid w:val="00922B23"/>
    <w:rsid w:val="00923153"/>
    <w:rsid w:val="00923381"/>
    <w:rsid w:val="009235B0"/>
    <w:rsid w:val="00923AD6"/>
    <w:rsid w:val="00923BFA"/>
    <w:rsid w:val="00924184"/>
    <w:rsid w:val="009249FD"/>
    <w:rsid w:val="00924D56"/>
    <w:rsid w:val="009252A7"/>
    <w:rsid w:val="00925588"/>
    <w:rsid w:val="00927485"/>
    <w:rsid w:val="00927973"/>
    <w:rsid w:val="00927A7C"/>
    <w:rsid w:val="00927B15"/>
    <w:rsid w:val="00930D7E"/>
    <w:rsid w:val="009310A4"/>
    <w:rsid w:val="009312E1"/>
    <w:rsid w:val="00931915"/>
    <w:rsid w:val="00931C80"/>
    <w:rsid w:val="0093285D"/>
    <w:rsid w:val="00932B17"/>
    <w:rsid w:val="009331D6"/>
    <w:rsid w:val="0093388E"/>
    <w:rsid w:val="009340A9"/>
    <w:rsid w:val="00934609"/>
    <w:rsid w:val="009347A6"/>
    <w:rsid w:val="00934A5A"/>
    <w:rsid w:val="00934E0C"/>
    <w:rsid w:val="009351C1"/>
    <w:rsid w:val="00935394"/>
    <w:rsid w:val="009361D6"/>
    <w:rsid w:val="009365E6"/>
    <w:rsid w:val="00936909"/>
    <w:rsid w:val="00937419"/>
    <w:rsid w:val="00937876"/>
    <w:rsid w:val="00937B88"/>
    <w:rsid w:val="009405A3"/>
    <w:rsid w:val="00940AC4"/>
    <w:rsid w:val="00941364"/>
    <w:rsid w:val="0094148C"/>
    <w:rsid w:val="00941722"/>
    <w:rsid w:val="00941A40"/>
    <w:rsid w:val="00941B8E"/>
    <w:rsid w:val="009425AE"/>
    <w:rsid w:val="00942A0B"/>
    <w:rsid w:val="00943079"/>
    <w:rsid w:val="009431B6"/>
    <w:rsid w:val="00943848"/>
    <w:rsid w:val="009438D6"/>
    <w:rsid w:val="00943D66"/>
    <w:rsid w:val="00943E00"/>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3582"/>
    <w:rsid w:val="009553F8"/>
    <w:rsid w:val="0095558A"/>
    <w:rsid w:val="00955855"/>
    <w:rsid w:val="00956703"/>
    <w:rsid w:val="00956793"/>
    <w:rsid w:val="00956D3A"/>
    <w:rsid w:val="00956EA9"/>
    <w:rsid w:val="00957EF7"/>
    <w:rsid w:val="009600EC"/>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70631"/>
    <w:rsid w:val="009708C4"/>
    <w:rsid w:val="009708CE"/>
    <w:rsid w:val="0097106B"/>
    <w:rsid w:val="0097131B"/>
    <w:rsid w:val="009718F5"/>
    <w:rsid w:val="00971CAB"/>
    <w:rsid w:val="00972082"/>
    <w:rsid w:val="009721E6"/>
    <w:rsid w:val="009728A8"/>
    <w:rsid w:val="009729E5"/>
    <w:rsid w:val="00973327"/>
    <w:rsid w:val="0097379E"/>
    <w:rsid w:val="00974667"/>
    <w:rsid w:val="00974CF3"/>
    <w:rsid w:val="00974D26"/>
    <w:rsid w:val="0097595F"/>
    <w:rsid w:val="00975C48"/>
    <w:rsid w:val="00975CBB"/>
    <w:rsid w:val="00975D1C"/>
    <w:rsid w:val="009765C6"/>
    <w:rsid w:val="00977408"/>
    <w:rsid w:val="00977769"/>
    <w:rsid w:val="009779AC"/>
    <w:rsid w:val="00977B1C"/>
    <w:rsid w:val="00980505"/>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1361"/>
    <w:rsid w:val="00992708"/>
    <w:rsid w:val="00992AA7"/>
    <w:rsid w:val="00993A13"/>
    <w:rsid w:val="00993C11"/>
    <w:rsid w:val="00993F07"/>
    <w:rsid w:val="0099401F"/>
    <w:rsid w:val="00994D7E"/>
    <w:rsid w:val="00994E7F"/>
    <w:rsid w:val="009950F5"/>
    <w:rsid w:val="00995440"/>
    <w:rsid w:val="009955B3"/>
    <w:rsid w:val="00995945"/>
    <w:rsid w:val="00995973"/>
    <w:rsid w:val="00996168"/>
    <w:rsid w:val="0099648A"/>
    <w:rsid w:val="00996D3B"/>
    <w:rsid w:val="009A0B0D"/>
    <w:rsid w:val="009A0EDA"/>
    <w:rsid w:val="009A1421"/>
    <w:rsid w:val="009A1869"/>
    <w:rsid w:val="009A1E19"/>
    <w:rsid w:val="009A1FE5"/>
    <w:rsid w:val="009A2FA6"/>
    <w:rsid w:val="009A3231"/>
    <w:rsid w:val="009A33BA"/>
    <w:rsid w:val="009A34C6"/>
    <w:rsid w:val="009A361E"/>
    <w:rsid w:val="009A40F9"/>
    <w:rsid w:val="009A438E"/>
    <w:rsid w:val="009A547B"/>
    <w:rsid w:val="009A599C"/>
    <w:rsid w:val="009A610E"/>
    <w:rsid w:val="009A6A45"/>
    <w:rsid w:val="009A6CBC"/>
    <w:rsid w:val="009A6CDA"/>
    <w:rsid w:val="009A6F02"/>
    <w:rsid w:val="009B0B2F"/>
    <w:rsid w:val="009B0BBF"/>
    <w:rsid w:val="009B0DFB"/>
    <w:rsid w:val="009B19C2"/>
    <w:rsid w:val="009B2D34"/>
    <w:rsid w:val="009B32BF"/>
    <w:rsid w:val="009B3A4F"/>
    <w:rsid w:val="009B3AC5"/>
    <w:rsid w:val="009B3D67"/>
    <w:rsid w:val="009B4031"/>
    <w:rsid w:val="009B4099"/>
    <w:rsid w:val="009B46B8"/>
    <w:rsid w:val="009B4717"/>
    <w:rsid w:val="009B4B07"/>
    <w:rsid w:val="009B4B97"/>
    <w:rsid w:val="009B4ECE"/>
    <w:rsid w:val="009B546D"/>
    <w:rsid w:val="009B6C1D"/>
    <w:rsid w:val="009B743F"/>
    <w:rsid w:val="009B7761"/>
    <w:rsid w:val="009C078B"/>
    <w:rsid w:val="009C23BA"/>
    <w:rsid w:val="009C28E9"/>
    <w:rsid w:val="009C29AB"/>
    <w:rsid w:val="009C2B68"/>
    <w:rsid w:val="009C2D22"/>
    <w:rsid w:val="009C3237"/>
    <w:rsid w:val="009C4522"/>
    <w:rsid w:val="009C47EC"/>
    <w:rsid w:val="009C4FDF"/>
    <w:rsid w:val="009C5022"/>
    <w:rsid w:val="009C51E7"/>
    <w:rsid w:val="009C5596"/>
    <w:rsid w:val="009C5796"/>
    <w:rsid w:val="009C62D0"/>
    <w:rsid w:val="009C6633"/>
    <w:rsid w:val="009C6A77"/>
    <w:rsid w:val="009C6B59"/>
    <w:rsid w:val="009C7206"/>
    <w:rsid w:val="009C7F9D"/>
    <w:rsid w:val="009D0542"/>
    <w:rsid w:val="009D0FF9"/>
    <w:rsid w:val="009D19B2"/>
    <w:rsid w:val="009D2027"/>
    <w:rsid w:val="009D2160"/>
    <w:rsid w:val="009D24B7"/>
    <w:rsid w:val="009D315E"/>
    <w:rsid w:val="009D4198"/>
    <w:rsid w:val="009D46AE"/>
    <w:rsid w:val="009D634E"/>
    <w:rsid w:val="009D7B45"/>
    <w:rsid w:val="009E02A2"/>
    <w:rsid w:val="009E1235"/>
    <w:rsid w:val="009E16EF"/>
    <w:rsid w:val="009E1784"/>
    <w:rsid w:val="009E1C61"/>
    <w:rsid w:val="009E3414"/>
    <w:rsid w:val="009E35CD"/>
    <w:rsid w:val="009E36FA"/>
    <w:rsid w:val="009E3B3B"/>
    <w:rsid w:val="009E4240"/>
    <w:rsid w:val="009E45A2"/>
    <w:rsid w:val="009E4CDE"/>
    <w:rsid w:val="009E4DEB"/>
    <w:rsid w:val="009E5720"/>
    <w:rsid w:val="009E58F1"/>
    <w:rsid w:val="009E6968"/>
    <w:rsid w:val="009E71D6"/>
    <w:rsid w:val="009E7225"/>
    <w:rsid w:val="009E75FB"/>
    <w:rsid w:val="009E79E0"/>
    <w:rsid w:val="009E7A76"/>
    <w:rsid w:val="009E7C9E"/>
    <w:rsid w:val="009F035D"/>
    <w:rsid w:val="009F0943"/>
    <w:rsid w:val="009F0961"/>
    <w:rsid w:val="009F1194"/>
    <w:rsid w:val="009F121B"/>
    <w:rsid w:val="009F2085"/>
    <w:rsid w:val="009F24D7"/>
    <w:rsid w:val="009F2638"/>
    <w:rsid w:val="009F2AAA"/>
    <w:rsid w:val="009F32E1"/>
    <w:rsid w:val="009F33F8"/>
    <w:rsid w:val="009F455C"/>
    <w:rsid w:val="009F54D5"/>
    <w:rsid w:val="009F5907"/>
    <w:rsid w:val="009F5D9B"/>
    <w:rsid w:val="009F6177"/>
    <w:rsid w:val="009F6A15"/>
    <w:rsid w:val="009F72FE"/>
    <w:rsid w:val="009F749E"/>
    <w:rsid w:val="009F7917"/>
    <w:rsid w:val="009F7923"/>
    <w:rsid w:val="00A0005A"/>
    <w:rsid w:val="00A005AD"/>
    <w:rsid w:val="00A014BA"/>
    <w:rsid w:val="00A016D2"/>
    <w:rsid w:val="00A01A5F"/>
    <w:rsid w:val="00A01EDB"/>
    <w:rsid w:val="00A01FEF"/>
    <w:rsid w:val="00A023AB"/>
    <w:rsid w:val="00A0250A"/>
    <w:rsid w:val="00A03B53"/>
    <w:rsid w:val="00A03B7C"/>
    <w:rsid w:val="00A03C22"/>
    <w:rsid w:val="00A03D6D"/>
    <w:rsid w:val="00A0412F"/>
    <w:rsid w:val="00A04638"/>
    <w:rsid w:val="00A05022"/>
    <w:rsid w:val="00A054F0"/>
    <w:rsid w:val="00A055EA"/>
    <w:rsid w:val="00A05E02"/>
    <w:rsid w:val="00A05EFC"/>
    <w:rsid w:val="00A06686"/>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2968"/>
    <w:rsid w:val="00A2354B"/>
    <w:rsid w:val="00A235BD"/>
    <w:rsid w:val="00A23D93"/>
    <w:rsid w:val="00A2496B"/>
    <w:rsid w:val="00A24FA7"/>
    <w:rsid w:val="00A2501F"/>
    <w:rsid w:val="00A25A95"/>
    <w:rsid w:val="00A263CA"/>
    <w:rsid w:val="00A26FF7"/>
    <w:rsid w:val="00A272E2"/>
    <w:rsid w:val="00A278F4"/>
    <w:rsid w:val="00A27D3D"/>
    <w:rsid w:val="00A30C6E"/>
    <w:rsid w:val="00A30DC5"/>
    <w:rsid w:val="00A31BCA"/>
    <w:rsid w:val="00A32459"/>
    <w:rsid w:val="00A325A7"/>
    <w:rsid w:val="00A3276A"/>
    <w:rsid w:val="00A329A6"/>
    <w:rsid w:val="00A32C85"/>
    <w:rsid w:val="00A32DF5"/>
    <w:rsid w:val="00A334F4"/>
    <w:rsid w:val="00A33C34"/>
    <w:rsid w:val="00A33C80"/>
    <w:rsid w:val="00A34285"/>
    <w:rsid w:val="00A3462D"/>
    <w:rsid w:val="00A34C74"/>
    <w:rsid w:val="00A357B7"/>
    <w:rsid w:val="00A35A30"/>
    <w:rsid w:val="00A35CAA"/>
    <w:rsid w:val="00A3663A"/>
    <w:rsid w:val="00A3678C"/>
    <w:rsid w:val="00A374C9"/>
    <w:rsid w:val="00A375FE"/>
    <w:rsid w:val="00A378EE"/>
    <w:rsid w:val="00A415AF"/>
    <w:rsid w:val="00A415CF"/>
    <w:rsid w:val="00A41D5C"/>
    <w:rsid w:val="00A42589"/>
    <w:rsid w:val="00A43194"/>
    <w:rsid w:val="00A433FC"/>
    <w:rsid w:val="00A4354C"/>
    <w:rsid w:val="00A43B52"/>
    <w:rsid w:val="00A441A4"/>
    <w:rsid w:val="00A443C3"/>
    <w:rsid w:val="00A4455C"/>
    <w:rsid w:val="00A447C8"/>
    <w:rsid w:val="00A449ED"/>
    <w:rsid w:val="00A4510D"/>
    <w:rsid w:val="00A45845"/>
    <w:rsid w:val="00A45D9B"/>
    <w:rsid w:val="00A45F5B"/>
    <w:rsid w:val="00A460C3"/>
    <w:rsid w:val="00A464E9"/>
    <w:rsid w:val="00A4691A"/>
    <w:rsid w:val="00A46E8C"/>
    <w:rsid w:val="00A47522"/>
    <w:rsid w:val="00A477E6"/>
    <w:rsid w:val="00A47ADC"/>
    <w:rsid w:val="00A47C93"/>
    <w:rsid w:val="00A502A6"/>
    <w:rsid w:val="00A5078E"/>
    <w:rsid w:val="00A50F27"/>
    <w:rsid w:val="00A51025"/>
    <w:rsid w:val="00A5133F"/>
    <w:rsid w:val="00A516DB"/>
    <w:rsid w:val="00A51EC7"/>
    <w:rsid w:val="00A522F7"/>
    <w:rsid w:val="00A5309A"/>
    <w:rsid w:val="00A53717"/>
    <w:rsid w:val="00A53E57"/>
    <w:rsid w:val="00A5468C"/>
    <w:rsid w:val="00A5518B"/>
    <w:rsid w:val="00A55829"/>
    <w:rsid w:val="00A5609B"/>
    <w:rsid w:val="00A56690"/>
    <w:rsid w:val="00A56D98"/>
    <w:rsid w:val="00A608CD"/>
    <w:rsid w:val="00A608D5"/>
    <w:rsid w:val="00A60DC7"/>
    <w:rsid w:val="00A61948"/>
    <w:rsid w:val="00A62072"/>
    <w:rsid w:val="00A623E6"/>
    <w:rsid w:val="00A62CDD"/>
    <w:rsid w:val="00A63172"/>
    <w:rsid w:val="00A6328C"/>
    <w:rsid w:val="00A6442D"/>
    <w:rsid w:val="00A645EA"/>
    <w:rsid w:val="00A64783"/>
    <w:rsid w:val="00A64829"/>
    <w:rsid w:val="00A64B67"/>
    <w:rsid w:val="00A64DB6"/>
    <w:rsid w:val="00A6500E"/>
    <w:rsid w:val="00A65D0C"/>
    <w:rsid w:val="00A65DAA"/>
    <w:rsid w:val="00A65FCE"/>
    <w:rsid w:val="00A6632A"/>
    <w:rsid w:val="00A668E5"/>
    <w:rsid w:val="00A67939"/>
    <w:rsid w:val="00A7033B"/>
    <w:rsid w:val="00A70D09"/>
    <w:rsid w:val="00A71C55"/>
    <w:rsid w:val="00A7208B"/>
    <w:rsid w:val="00A72512"/>
    <w:rsid w:val="00A73377"/>
    <w:rsid w:val="00A733DE"/>
    <w:rsid w:val="00A746DB"/>
    <w:rsid w:val="00A747BC"/>
    <w:rsid w:val="00A749A7"/>
    <w:rsid w:val="00A74DB6"/>
    <w:rsid w:val="00A74FAD"/>
    <w:rsid w:val="00A753EA"/>
    <w:rsid w:val="00A768A0"/>
    <w:rsid w:val="00A76A65"/>
    <w:rsid w:val="00A76D63"/>
    <w:rsid w:val="00A76E8E"/>
    <w:rsid w:val="00A7700E"/>
    <w:rsid w:val="00A77AC3"/>
    <w:rsid w:val="00A80AD7"/>
    <w:rsid w:val="00A815FE"/>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C9F"/>
    <w:rsid w:val="00A9270A"/>
    <w:rsid w:val="00A92BA3"/>
    <w:rsid w:val="00A92BAB"/>
    <w:rsid w:val="00A93B40"/>
    <w:rsid w:val="00A94DB1"/>
    <w:rsid w:val="00A94F67"/>
    <w:rsid w:val="00A95319"/>
    <w:rsid w:val="00A96695"/>
    <w:rsid w:val="00A96814"/>
    <w:rsid w:val="00AA01A9"/>
    <w:rsid w:val="00AA04AE"/>
    <w:rsid w:val="00AA04E5"/>
    <w:rsid w:val="00AA0546"/>
    <w:rsid w:val="00AA0738"/>
    <w:rsid w:val="00AA0B48"/>
    <w:rsid w:val="00AA0D36"/>
    <w:rsid w:val="00AA103A"/>
    <w:rsid w:val="00AA1B16"/>
    <w:rsid w:val="00AA2147"/>
    <w:rsid w:val="00AA22A4"/>
    <w:rsid w:val="00AA29EE"/>
    <w:rsid w:val="00AA36C4"/>
    <w:rsid w:val="00AA380B"/>
    <w:rsid w:val="00AA3D86"/>
    <w:rsid w:val="00AA407E"/>
    <w:rsid w:val="00AA4347"/>
    <w:rsid w:val="00AA448A"/>
    <w:rsid w:val="00AA4F20"/>
    <w:rsid w:val="00AA5255"/>
    <w:rsid w:val="00AA529A"/>
    <w:rsid w:val="00AA69A0"/>
    <w:rsid w:val="00AA6FB3"/>
    <w:rsid w:val="00AA72BB"/>
    <w:rsid w:val="00AA7639"/>
    <w:rsid w:val="00AA79E4"/>
    <w:rsid w:val="00AB0802"/>
    <w:rsid w:val="00AB09B1"/>
    <w:rsid w:val="00AB0FE4"/>
    <w:rsid w:val="00AB1039"/>
    <w:rsid w:val="00AB126F"/>
    <w:rsid w:val="00AB19C5"/>
    <w:rsid w:val="00AB1F2B"/>
    <w:rsid w:val="00AB2BCC"/>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8A8"/>
    <w:rsid w:val="00AC5F3E"/>
    <w:rsid w:val="00AC6459"/>
    <w:rsid w:val="00AC64D7"/>
    <w:rsid w:val="00AC74C1"/>
    <w:rsid w:val="00AC7BE9"/>
    <w:rsid w:val="00AD00F0"/>
    <w:rsid w:val="00AD07DC"/>
    <w:rsid w:val="00AD109A"/>
    <w:rsid w:val="00AD1469"/>
    <w:rsid w:val="00AD1EBB"/>
    <w:rsid w:val="00AD1F03"/>
    <w:rsid w:val="00AD228D"/>
    <w:rsid w:val="00AD2AED"/>
    <w:rsid w:val="00AD2EA6"/>
    <w:rsid w:val="00AD30FD"/>
    <w:rsid w:val="00AD33DA"/>
    <w:rsid w:val="00AD4433"/>
    <w:rsid w:val="00AD44B6"/>
    <w:rsid w:val="00AD5053"/>
    <w:rsid w:val="00AD50C4"/>
    <w:rsid w:val="00AD540D"/>
    <w:rsid w:val="00AD58AC"/>
    <w:rsid w:val="00AD5976"/>
    <w:rsid w:val="00AD62A5"/>
    <w:rsid w:val="00AD6372"/>
    <w:rsid w:val="00AD7324"/>
    <w:rsid w:val="00AD78D9"/>
    <w:rsid w:val="00AD7CD3"/>
    <w:rsid w:val="00AE04F7"/>
    <w:rsid w:val="00AE0A89"/>
    <w:rsid w:val="00AE0C09"/>
    <w:rsid w:val="00AE1238"/>
    <w:rsid w:val="00AE1629"/>
    <w:rsid w:val="00AE1BBF"/>
    <w:rsid w:val="00AE2207"/>
    <w:rsid w:val="00AE22D1"/>
    <w:rsid w:val="00AE249D"/>
    <w:rsid w:val="00AE299F"/>
    <w:rsid w:val="00AE2EBF"/>
    <w:rsid w:val="00AE331A"/>
    <w:rsid w:val="00AE33DF"/>
    <w:rsid w:val="00AE3B0A"/>
    <w:rsid w:val="00AE3D19"/>
    <w:rsid w:val="00AE413D"/>
    <w:rsid w:val="00AE4374"/>
    <w:rsid w:val="00AE44F7"/>
    <w:rsid w:val="00AE4533"/>
    <w:rsid w:val="00AE479D"/>
    <w:rsid w:val="00AE4955"/>
    <w:rsid w:val="00AE4D2C"/>
    <w:rsid w:val="00AE5648"/>
    <w:rsid w:val="00AE59C3"/>
    <w:rsid w:val="00AE6097"/>
    <w:rsid w:val="00AE661F"/>
    <w:rsid w:val="00AE678D"/>
    <w:rsid w:val="00AE6BBD"/>
    <w:rsid w:val="00AE7E4E"/>
    <w:rsid w:val="00AF015E"/>
    <w:rsid w:val="00AF120D"/>
    <w:rsid w:val="00AF127D"/>
    <w:rsid w:val="00AF203A"/>
    <w:rsid w:val="00AF2DC0"/>
    <w:rsid w:val="00AF31E3"/>
    <w:rsid w:val="00AF4079"/>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2AB"/>
    <w:rsid w:val="00B02372"/>
    <w:rsid w:val="00B023B8"/>
    <w:rsid w:val="00B02A29"/>
    <w:rsid w:val="00B02ADE"/>
    <w:rsid w:val="00B02E85"/>
    <w:rsid w:val="00B032A4"/>
    <w:rsid w:val="00B033CE"/>
    <w:rsid w:val="00B03E9D"/>
    <w:rsid w:val="00B0421E"/>
    <w:rsid w:val="00B052E3"/>
    <w:rsid w:val="00B05464"/>
    <w:rsid w:val="00B0546E"/>
    <w:rsid w:val="00B058DB"/>
    <w:rsid w:val="00B05EB2"/>
    <w:rsid w:val="00B05F75"/>
    <w:rsid w:val="00B06959"/>
    <w:rsid w:val="00B06B11"/>
    <w:rsid w:val="00B06CF8"/>
    <w:rsid w:val="00B07434"/>
    <w:rsid w:val="00B07FC9"/>
    <w:rsid w:val="00B10EB7"/>
    <w:rsid w:val="00B10EE7"/>
    <w:rsid w:val="00B11341"/>
    <w:rsid w:val="00B113E8"/>
    <w:rsid w:val="00B114AA"/>
    <w:rsid w:val="00B12A2C"/>
    <w:rsid w:val="00B146B6"/>
    <w:rsid w:val="00B151E2"/>
    <w:rsid w:val="00B15734"/>
    <w:rsid w:val="00B15922"/>
    <w:rsid w:val="00B15C40"/>
    <w:rsid w:val="00B16333"/>
    <w:rsid w:val="00B1653C"/>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61"/>
    <w:rsid w:val="00B37932"/>
    <w:rsid w:val="00B37C9F"/>
    <w:rsid w:val="00B37DF2"/>
    <w:rsid w:val="00B416A3"/>
    <w:rsid w:val="00B41B1D"/>
    <w:rsid w:val="00B41E8B"/>
    <w:rsid w:val="00B420D5"/>
    <w:rsid w:val="00B421A2"/>
    <w:rsid w:val="00B423BB"/>
    <w:rsid w:val="00B4244F"/>
    <w:rsid w:val="00B42569"/>
    <w:rsid w:val="00B42772"/>
    <w:rsid w:val="00B42FDE"/>
    <w:rsid w:val="00B43E19"/>
    <w:rsid w:val="00B4408D"/>
    <w:rsid w:val="00B45B08"/>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898"/>
    <w:rsid w:val="00B55E36"/>
    <w:rsid w:val="00B56A66"/>
    <w:rsid w:val="00B571FD"/>
    <w:rsid w:val="00B60316"/>
    <w:rsid w:val="00B60D71"/>
    <w:rsid w:val="00B61557"/>
    <w:rsid w:val="00B62719"/>
    <w:rsid w:val="00B62C63"/>
    <w:rsid w:val="00B63849"/>
    <w:rsid w:val="00B63D00"/>
    <w:rsid w:val="00B64251"/>
    <w:rsid w:val="00B64349"/>
    <w:rsid w:val="00B64729"/>
    <w:rsid w:val="00B64F6E"/>
    <w:rsid w:val="00B64FCF"/>
    <w:rsid w:val="00B652C7"/>
    <w:rsid w:val="00B656FE"/>
    <w:rsid w:val="00B662FB"/>
    <w:rsid w:val="00B664A4"/>
    <w:rsid w:val="00B668AD"/>
    <w:rsid w:val="00B66C24"/>
    <w:rsid w:val="00B66E3A"/>
    <w:rsid w:val="00B66EE8"/>
    <w:rsid w:val="00B6718D"/>
    <w:rsid w:val="00B671E2"/>
    <w:rsid w:val="00B67552"/>
    <w:rsid w:val="00B70646"/>
    <w:rsid w:val="00B70F8A"/>
    <w:rsid w:val="00B7102E"/>
    <w:rsid w:val="00B71099"/>
    <w:rsid w:val="00B710B6"/>
    <w:rsid w:val="00B71569"/>
    <w:rsid w:val="00B71586"/>
    <w:rsid w:val="00B71E7E"/>
    <w:rsid w:val="00B71EEB"/>
    <w:rsid w:val="00B71F24"/>
    <w:rsid w:val="00B722B3"/>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33F"/>
    <w:rsid w:val="00B83F51"/>
    <w:rsid w:val="00B842DA"/>
    <w:rsid w:val="00B84645"/>
    <w:rsid w:val="00B84FA7"/>
    <w:rsid w:val="00B84FCA"/>
    <w:rsid w:val="00B850D5"/>
    <w:rsid w:val="00B8564C"/>
    <w:rsid w:val="00B85792"/>
    <w:rsid w:val="00B86294"/>
    <w:rsid w:val="00B8634A"/>
    <w:rsid w:val="00B867F0"/>
    <w:rsid w:val="00B86C34"/>
    <w:rsid w:val="00B86F54"/>
    <w:rsid w:val="00B872B3"/>
    <w:rsid w:val="00B878A2"/>
    <w:rsid w:val="00B87D1F"/>
    <w:rsid w:val="00B87E8A"/>
    <w:rsid w:val="00B903D3"/>
    <w:rsid w:val="00B9072D"/>
    <w:rsid w:val="00B9133C"/>
    <w:rsid w:val="00B91C4D"/>
    <w:rsid w:val="00B91D3A"/>
    <w:rsid w:val="00B91D91"/>
    <w:rsid w:val="00B91E21"/>
    <w:rsid w:val="00B924BD"/>
    <w:rsid w:val="00B924D8"/>
    <w:rsid w:val="00B92BDF"/>
    <w:rsid w:val="00B930B0"/>
    <w:rsid w:val="00B93BA3"/>
    <w:rsid w:val="00B93C59"/>
    <w:rsid w:val="00B93F2D"/>
    <w:rsid w:val="00B94114"/>
    <w:rsid w:val="00B941A7"/>
    <w:rsid w:val="00B94562"/>
    <w:rsid w:val="00B95D0E"/>
    <w:rsid w:val="00B96284"/>
    <w:rsid w:val="00B96ECD"/>
    <w:rsid w:val="00B97AA5"/>
    <w:rsid w:val="00B97F2C"/>
    <w:rsid w:val="00BA0386"/>
    <w:rsid w:val="00BA09FE"/>
    <w:rsid w:val="00BA139B"/>
    <w:rsid w:val="00BA13B9"/>
    <w:rsid w:val="00BA1737"/>
    <w:rsid w:val="00BA17A1"/>
    <w:rsid w:val="00BA2941"/>
    <w:rsid w:val="00BA2E33"/>
    <w:rsid w:val="00BA31C0"/>
    <w:rsid w:val="00BA3257"/>
    <w:rsid w:val="00BA35B6"/>
    <w:rsid w:val="00BA46F8"/>
    <w:rsid w:val="00BA4A34"/>
    <w:rsid w:val="00BA4B4B"/>
    <w:rsid w:val="00BA4CF6"/>
    <w:rsid w:val="00BA5138"/>
    <w:rsid w:val="00BA524A"/>
    <w:rsid w:val="00BA536F"/>
    <w:rsid w:val="00BA5718"/>
    <w:rsid w:val="00BA58DD"/>
    <w:rsid w:val="00BA6098"/>
    <w:rsid w:val="00BA61EF"/>
    <w:rsid w:val="00BA6B75"/>
    <w:rsid w:val="00BA6BB3"/>
    <w:rsid w:val="00BA7310"/>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E20"/>
    <w:rsid w:val="00BB4E4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22D"/>
    <w:rsid w:val="00BC4582"/>
    <w:rsid w:val="00BC4E9F"/>
    <w:rsid w:val="00BC5833"/>
    <w:rsid w:val="00BC5A95"/>
    <w:rsid w:val="00BC6B4A"/>
    <w:rsid w:val="00BC6D3E"/>
    <w:rsid w:val="00BC74DC"/>
    <w:rsid w:val="00BC7649"/>
    <w:rsid w:val="00BC79C5"/>
    <w:rsid w:val="00BD0DB9"/>
    <w:rsid w:val="00BD1064"/>
    <w:rsid w:val="00BD11EE"/>
    <w:rsid w:val="00BD161A"/>
    <w:rsid w:val="00BD2A70"/>
    <w:rsid w:val="00BD390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AD1"/>
    <w:rsid w:val="00BE3BA7"/>
    <w:rsid w:val="00BE52CD"/>
    <w:rsid w:val="00BE67F4"/>
    <w:rsid w:val="00BE69CA"/>
    <w:rsid w:val="00BE6FB1"/>
    <w:rsid w:val="00BE7392"/>
    <w:rsid w:val="00BE7C8A"/>
    <w:rsid w:val="00BE7CA9"/>
    <w:rsid w:val="00BF071E"/>
    <w:rsid w:val="00BF1504"/>
    <w:rsid w:val="00BF1BD9"/>
    <w:rsid w:val="00BF251D"/>
    <w:rsid w:val="00BF26D3"/>
    <w:rsid w:val="00BF2812"/>
    <w:rsid w:val="00BF2B77"/>
    <w:rsid w:val="00BF2D2E"/>
    <w:rsid w:val="00BF35C8"/>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DA"/>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8AC"/>
    <w:rsid w:val="00C15961"/>
    <w:rsid w:val="00C15A25"/>
    <w:rsid w:val="00C15D41"/>
    <w:rsid w:val="00C15EBC"/>
    <w:rsid w:val="00C164A6"/>
    <w:rsid w:val="00C1653B"/>
    <w:rsid w:val="00C17F33"/>
    <w:rsid w:val="00C20F4A"/>
    <w:rsid w:val="00C216DB"/>
    <w:rsid w:val="00C224F3"/>
    <w:rsid w:val="00C22BDA"/>
    <w:rsid w:val="00C2351D"/>
    <w:rsid w:val="00C23B68"/>
    <w:rsid w:val="00C2476B"/>
    <w:rsid w:val="00C24E62"/>
    <w:rsid w:val="00C25326"/>
    <w:rsid w:val="00C257D8"/>
    <w:rsid w:val="00C25D14"/>
    <w:rsid w:val="00C26068"/>
    <w:rsid w:val="00C267EE"/>
    <w:rsid w:val="00C26A79"/>
    <w:rsid w:val="00C26E3C"/>
    <w:rsid w:val="00C26EF3"/>
    <w:rsid w:val="00C270C9"/>
    <w:rsid w:val="00C271C6"/>
    <w:rsid w:val="00C276CE"/>
    <w:rsid w:val="00C27F2F"/>
    <w:rsid w:val="00C306A1"/>
    <w:rsid w:val="00C3122C"/>
    <w:rsid w:val="00C326BB"/>
    <w:rsid w:val="00C326F3"/>
    <w:rsid w:val="00C328AA"/>
    <w:rsid w:val="00C328D8"/>
    <w:rsid w:val="00C33AA0"/>
    <w:rsid w:val="00C33F4C"/>
    <w:rsid w:val="00C3460A"/>
    <w:rsid w:val="00C34ADC"/>
    <w:rsid w:val="00C357EF"/>
    <w:rsid w:val="00C35899"/>
    <w:rsid w:val="00C35B53"/>
    <w:rsid w:val="00C35CE9"/>
    <w:rsid w:val="00C36B3C"/>
    <w:rsid w:val="00C36F4A"/>
    <w:rsid w:val="00C374A3"/>
    <w:rsid w:val="00C376D3"/>
    <w:rsid w:val="00C37F06"/>
    <w:rsid w:val="00C405E1"/>
    <w:rsid w:val="00C40931"/>
    <w:rsid w:val="00C41169"/>
    <w:rsid w:val="00C42041"/>
    <w:rsid w:val="00C425B5"/>
    <w:rsid w:val="00C42C20"/>
    <w:rsid w:val="00C42E4D"/>
    <w:rsid w:val="00C42E64"/>
    <w:rsid w:val="00C430C9"/>
    <w:rsid w:val="00C431B2"/>
    <w:rsid w:val="00C4322C"/>
    <w:rsid w:val="00C43677"/>
    <w:rsid w:val="00C4370D"/>
    <w:rsid w:val="00C43714"/>
    <w:rsid w:val="00C438AD"/>
    <w:rsid w:val="00C444CA"/>
    <w:rsid w:val="00C448E3"/>
    <w:rsid w:val="00C45610"/>
    <w:rsid w:val="00C456CE"/>
    <w:rsid w:val="00C45B24"/>
    <w:rsid w:val="00C45FC2"/>
    <w:rsid w:val="00C467A0"/>
    <w:rsid w:val="00C478D7"/>
    <w:rsid w:val="00C478E7"/>
    <w:rsid w:val="00C47B33"/>
    <w:rsid w:val="00C50772"/>
    <w:rsid w:val="00C50C49"/>
    <w:rsid w:val="00C510CA"/>
    <w:rsid w:val="00C51234"/>
    <w:rsid w:val="00C518D2"/>
    <w:rsid w:val="00C52103"/>
    <w:rsid w:val="00C52396"/>
    <w:rsid w:val="00C52450"/>
    <w:rsid w:val="00C52A9E"/>
    <w:rsid w:val="00C52E02"/>
    <w:rsid w:val="00C52F43"/>
    <w:rsid w:val="00C534FB"/>
    <w:rsid w:val="00C53AB9"/>
    <w:rsid w:val="00C53B1A"/>
    <w:rsid w:val="00C53C77"/>
    <w:rsid w:val="00C5468A"/>
    <w:rsid w:val="00C549B2"/>
    <w:rsid w:val="00C54DBA"/>
    <w:rsid w:val="00C54DFF"/>
    <w:rsid w:val="00C551A8"/>
    <w:rsid w:val="00C55626"/>
    <w:rsid w:val="00C5592F"/>
    <w:rsid w:val="00C55B59"/>
    <w:rsid w:val="00C55B8E"/>
    <w:rsid w:val="00C5626A"/>
    <w:rsid w:val="00C564C7"/>
    <w:rsid w:val="00C574EF"/>
    <w:rsid w:val="00C57633"/>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5C62"/>
    <w:rsid w:val="00C65F67"/>
    <w:rsid w:val="00C66452"/>
    <w:rsid w:val="00C6656B"/>
    <w:rsid w:val="00C66813"/>
    <w:rsid w:val="00C66F28"/>
    <w:rsid w:val="00C671CD"/>
    <w:rsid w:val="00C67A1C"/>
    <w:rsid w:val="00C67B58"/>
    <w:rsid w:val="00C67CC7"/>
    <w:rsid w:val="00C67F92"/>
    <w:rsid w:val="00C705E3"/>
    <w:rsid w:val="00C708D2"/>
    <w:rsid w:val="00C71AF7"/>
    <w:rsid w:val="00C71D3F"/>
    <w:rsid w:val="00C71E16"/>
    <w:rsid w:val="00C71EBB"/>
    <w:rsid w:val="00C72BD3"/>
    <w:rsid w:val="00C744B4"/>
    <w:rsid w:val="00C75025"/>
    <w:rsid w:val="00C7514D"/>
    <w:rsid w:val="00C761C9"/>
    <w:rsid w:val="00C76F51"/>
    <w:rsid w:val="00C80064"/>
    <w:rsid w:val="00C8020E"/>
    <w:rsid w:val="00C80B6A"/>
    <w:rsid w:val="00C80EDB"/>
    <w:rsid w:val="00C81D76"/>
    <w:rsid w:val="00C8257E"/>
    <w:rsid w:val="00C82CC7"/>
    <w:rsid w:val="00C83373"/>
    <w:rsid w:val="00C833D9"/>
    <w:rsid w:val="00C8361A"/>
    <w:rsid w:val="00C837D2"/>
    <w:rsid w:val="00C83977"/>
    <w:rsid w:val="00C83CFC"/>
    <w:rsid w:val="00C83F84"/>
    <w:rsid w:val="00C84155"/>
    <w:rsid w:val="00C84265"/>
    <w:rsid w:val="00C84658"/>
    <w:rsid w:val="00C846F7"/>
    <w:rsid w:val="00C84861"/>
    <w:rsid w:val="00C84966"/>
    <w:rsid w:val="00C84C1B"/>
    <w:rsid w:val="00C84EB3"/>
    <w:rsid w:val="00C85BEC"/>
    <w:rsid w:val="00C85DAC"/>
    <w:rsid w:val="00C85FA3"/>
    <w:rsid w:val="00C865C8"/>
    <w:rsid w:val="00C868B2"/>
    <w:rsid w:val="00C87C2A"/>
    <w:rsid w:val="00C91270"/>
    <w:rsid w:val="00C91542"/>
    <w:rsid w:val="00C91FBC"/>
    <w:rsid w:val="00C92411"/>
    <w:rsid w:val="00C92B4E"/>
    <w:rsid w:val="00C92DF8"/>
    <w:rsid w:val="00C92F57"/>
    <w:rsid w:val="00C93869"/>
    <w:rsid w:val="00C939F5"/>
    <w:rsid w:val="00C93A95"/>
    <w:rsid w:val="00C9479A"/>
    <w:rsid w:val="00C957E9"/>
    <w:rsid w:val="00C95D41"/>
    <w:rsid w:val="00C95FEA"/>
    <w:rsid w:val="00C96EB6"/>
    <w:rsid w:val="00C973C0"/>
    <w:rsid w:val="00C9764A"/>
    <w:rsid w:val="00CA0325"/>
    <w:rsid w:val="00CA36DA"/>
    <w:rsid w:val="00CA3885"/>
    <w:rsid w:val="00CA3A1C"/>
    <w:rsid w:val="00CA4001"/>
    <w:rsid w:val="00CA42F3"/>
    <w:rsid w:val="00CA4355"/>
    <w:rsid w:val="00CA4EFE"/>
    <w:rsid w:val="00CA4FD6"/>
    <w:rsid w:val="00CA6079"/>
    <w:rsid w:val="00CA686B"/>
    <w:rsid w:val="00CA6E0D"/>
    <w:rsid w:val="00CA7C1A"/>
    <w:rsid w:val="00CA7EB8"/>
    <w:rsid w:val="00CA7F1D"/>
    <w:rsid w:val="00CB01DD"/>
    <w:rsid w:val="00CB0F66"/>
    <w:rsid w:val="00CB102B"/>
    <w:rsid w:val="00CB1383"/>
    <w:rsid w:val="00CB241B"/>
    <w:rsid w:val="00CB2692"/>
    <w:rsid w:val="00CB3A82"/>
    <w:rsid w:val="00CB3DA7"/>
    <w:rsid w:val="00CB430B"/>
    <w:rsid w:val="00CB4642"/>
    <w:rsid w:val="00CB52CA"/>
    <w:rsid w:val="00CB5354"/>
    <w:rsid w:val="00CB5D64"/>
    <w:rsid w:val="00CB5E3A"/>
    <w:rsid w:val="00CB62FE"/>
    <w:rsid w:val="00CB63A3"/>
    <w:rsid w:val="00CB693F"/>
    <w:rsid w:val="00CB7251"/>
    <w:rsid w:val="00CC0FE0"/>
    <w:rsid w:val="00CC1557"/>
    <w:rsid w:val="00CC15D1"/>
    <w:rsid w:val="00CC25B4"/>
    <w:rsid w:val="00CC2660"/>
    <w:rsid w:val="00CC2AFF"/>
    <w:rsid w:val="00CC2F3B"/>
    <w:rsid w:val="00CC36D9"/>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373"/>
    <w:rsid w:val="00CC7E51"/>
    <w:rsid w:val="00CD0072"/>
    <w:rsid w:val="00CD04FF"/>
    <w:rsid w:val="00CD0578"/>
    <w:rsid w:val="00CD10AC"/>
    <w:rsid w:val="00CD1128"/>
    <w:rsid w:val="00CD1A5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1EC2"/>
    <w:rsid w:val="00CE27E8"/>
    <w:rsid w:val="00CE2853"/>
    <w:rsid w:val="00CE2969"/>
    <w:rsid w:val="00CE37C2"/>
    <w:rsid w:val="00CE3D7E"/>
    <w:rsid w:val="00CE474D"/>
    <w:rsid w:val="00CE4DCE"/>
    <w:rsid w:val="00CE5109"/>
    <w:rsid w:val="00CE5336"/>
    <w:rsid w:val="00CE5D15"/>
    <w:rsid w:val="00CE6D58"/>
    <w:rsid w:val="00CE7544"/>
    <w:rsid w:val="00CE7CC4"/>
    <w:rsid w:val="00CE7FF3"/>
    <w:rsid w:val="00CF01CC"/>
    <w:rsid w:val="00CF057E"/>
    <w:rsid w:val="00CF172A"/>
    <w:rsid w:val="00CF20EC"/>
    <w:rsid w:val="00CF2AEA"/>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656"/>
    <w:rsid w:val="00D03791"/>
    <w:rsid w:val="00D03EE6"/>
    <w:rsid w:val="00D047D2"/>
    <w:rsid w:val="00D04A46"/>
    <w:rsid w:val="00D04FC2"/>
    <w:rsid w:val="00D05D1D"/>
    <w:rsid w:val="00D05E93"/>
    <w:rsid w:val="00D06790"/>
    <w:rsid w:val="00D06EEE"/>
    <w:rsid w:val="00D071FA"/>
    <w:rsid w:val="00D07311"/>
    <w:rsid w:val="00D07783"/>
    <w:rsid w:val="00D10543"/>
    <w:rsid w:val="00D10BC4"/>
    <w:rsid w:val="00D11293"/>
    <w:rsid w:val="00D12893"/>
    <w:rsid w:val="00D13A99"/>
    <w:rsid w:val="00D13D67"/>
    <w:rsid w:val="00D14191"/>
    <w:rsid w:val="00D1422E"/>
    <w:rsid w:val="00D15F12"/>
    <w:rsid w:val="00D165EC"/>
    <w:rsid w:val="00D16A25"/>
    <w:rsid w:val="00D16CA3"/>
    <w:rsid w:val="00D16F5E"/>
    <w:rsid w:val="00D17846"/>
    <w:rsid w:val="00D1788A"/>
    <w:rsid w:val="00D17A18"/>
    <w:rsid w:val="00D17C36"/>
    <w:rsid w:val="00D17E44"/>
    <w:rsid w:val="00D17EA4"/>
    <w:rsid w:val="00D20463"/>
    <w:rsid w:val="00D219DB"/>
    <w:rsid w:val="00D21A50"/>
    <w:rsid w:val="00D21F67"/>
    <w:rsid w:val="00D22552"/>
    <w:rsid w:val="00D2369A"/>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A12"/>
    <w:rsid w:val="00D35E65"/>
    <w:rsid w:val="00D361E9"/>
    <w:rsid w:val="00D3647F"/>
    <w:rsid w:val="00D36E05"/>
    <w:rsid w:val="00D36E3E"/>
    <w:rsid w:val="00D37D1B"/>
    <w:rsid w:val="00D40503"/>
    <w:rsid w:val="00D40638"/>
    <w:rsid w:val="00D41852"/>
    <w:rsid w:val="00D41D7E"/>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EBD"/>
    <w:rsid w:val="00D530A1"/>
    <w:rsid w:val="00D53F42"/>
    <w:rsid w:val="00D542E7"/>
    <w:rsid w:val="00D545B6"/>
    <w:rsid w:val="00D55194"/>
    <w:rsid w:val="00D55254"/>
    <w:rsid w:val="00D561C5"/>
    <w:rsid w:val="00D578D0"/>
    <w:rsid w:val="00D578E8"/>
    <w:rsid w:val="00D579B0"/>
    <w:rsid w:val="00D601B8"/>
    <w:rsid w:val="00D60533"/>
    <w:rsid w:val="00D6093A"/>
    <w:rsid w:val="00D60A67"/>
    <w:rsid w:val="00D612FD"/>
    <w:rsid w:val="00D62185"/>
    <w:rsid w:val="00D62332"/>
    <w:rsid w:val="00D62B57"/>
    <w:rsid w:val="00D632E6"/>
    <w:rsid w:val="00D635FA"/>
    <w:rsid w:val="00D63978"/>
    <w:rsid w:val="00D63D87"/>
    <w:rsid w:val="00D63FCF"/>
    <w:rsid w:val="00D6490A"/>
    <w:rsid w:val="00D649DE"/>
    <w:rsid w:val="00D64CF9"/>
    <w:rsid w:val="00D6517B"/>
    <w:rsid w:val="00D654AA"/>
    <w:rsid w:val="00D65D15"/>
    <w:rsid w:val="00D6668C"/>
    <w:rsid w:val="00D66E8E"/>
    <w:rsid w:val="00D6775F"/>
    <w:rsid w:val="00D7160A"/>
    <w:rsid w:val="00D72397"/>
    <w:rsid w:val="00D72D7C"/>
    <w:rsid w:val="00D73CD6"/>
    <w:rsid w:val="00D73D9B"/>
    <w:rsid w:val="00D7458A"/>
    <w:rsid w:val="00D7524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88B"/>
    <w:rsid w:val="00D85EFF"/>
    <w:rsid w:val="00D878C8"/>
    <w:rsid w:val="00D90219"/>
    <w:rsid w:val="00D9049F"/>
    <w:rsid w:val="00D911D4"/>
    <w:rsid w:val="00D9168A"/>
    <w:rsid w:val="00D9179A"/>
    <w:rsid w:val="00D91C46"/>
    <w:rsid w:val="00D92E44"/>
    <w:rsid w:val="00D92F1F"/>
    <w:rsid w:val="00D93445"/>
    <w:rsid w:val="00D93691"/>
    <w:rsid w:val="00D939A2"/>
    <w:rsid w:val="00D94547"/>
    <w:rsid w:val="00D94846"/>
    <w:rsid w:val="00D9620F"/>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E42"/>
    <w:rsid w:val="00DA704B"/>
    <w:rsid w:val="00DB0390"/>
    <w:rsid w:val="00DB08EF"/>
    <w:rsid w:val="00DB1034"/>
    <w:rsid w:val="00DB127D"/>
    <w:rsid w:val="00DB142D"/>
    <w:rsid w:val="00DB1598"/>
    <w:rsid w:val="00DB2694"/>
    <w:rsid w:val="00DB27B9"/>
    <w:rsid w:val="00DB33EA"/>
    <w:rsid w:val="00DB42AB"/>
    <w:rsid w:val="00DB4C18"/>
    <w:rsid w:val="00DB4C69"/>
    <w:rsid w:val="00DB6165"/>
    <w:rsid w:val="00DB62A3"/>
    <w:rsid w:val="00DB6AAA"/>
    <w:rsid w:val="00DB6C3C"/>
    <w:rsid w:val="00DB6D5D"/>
    <w:rsid w:val="00DB6F90"/>
    <w:rsid w:val="00DB7523"/>
    <w:rsid w:val="00DC01CE"/>
    <w:rsid w:val="00DC04C7"/>
    <w:rsid w:val="00DC0B1E"/>
    <w:rsid w:val="00DC0EBB"/>
    <w:rsid w:val="00DC12D5"/>
    <w:rsid w:val="00DC1597"/>
    <w:rsid w:val="00DC21D5"/>
    <w:rsid w:val="00DC224F"/>
    <w:rsid w:val="00DC26E9"/>
    <w:rsid w:val="00DC2884"/>
    <w:rsid w:val="00DC3308"/>
    <w:rsid w:val="00DC3388"/>
    <w:rsid w:val="00DC34FD"/>
    <w:rsid w:val="00DC4735"/>
    <w:rsid w:val="00DC5D43"/>
    <w:rsid w:val="00DC5EF3"/>
    <w:rsid w:val="00DC6969"/>
    <w:rsid w:val="00DC7017"/>
    <w:rsid w:val="00DC78AA"/>
    <w:rsid w:val="00DC7F67"/>
    <w:rsid w:val="00DC7FAE"/>
    <w:rsid w:val="00DD09CC"/>
    <w:rsid w:val="00DD1411"/>
    <w:rsid w:val="00DD17D2"/>
    <w:rsid w:val="00DD1999"/>
    <w:rsid w:val="00DD2465"/>
    <w:rsid w:val="00DD2470"/>
    <w:rsid w:val="00DD2844"/>
    <w:rsid w:val="00DD3D2C"/>
    <w:rsid w:val="00DD51A0"/>
    <w:rsid w:val="00DD540C"/>
    <w:rsid w:val="00DD5867"/>
    <w:rsid w:val="00DD609E"/>
    <w:rsid w:val="00DD61A9"/>
    <w:rsid w:val="00DD69F3"/>
    <w:rsid w:val="00DD6DAE"/>
    <w:rsid w:val="00DD738B"/>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392"/>
    <w:rsid w:val="00DE6B7F"/>
    <w:rsid w:val="00DE6D28"/>
    <w:rsid w:val="00DE6F57"/>
    <w:rsid w:val="00DE7E5E"/>
    <w:rsid w:val="00DF043F"/>
    <w:rsid w:val="00DF07CB"/>
    <w:rsid w:val="00DF0BC8"/>
    <w:rsid w:val="00DF104A"/>
    <w:rsid w:val="00DF1CCE"/>
    <w:rsid w:val="00DF1F0C"/>
    <w:rsid w:val="00DF2696"/>
    <w:rsid w:val="00DF2E2D"/>
    <w:rsid w:val="00DF3585"/>
    <w:rsid w:val="00DF5245"/>
    <w:rsid w:val="00DF5698"/>
    <w:rsid w:val="00DF5BCE"/>
    <w:rsid w:val="00DF5D78"/>
    <w:rsid w:val="00DF60A1"/>
    <w:rsid w:val="00DF6920"/>
    <w:rsid w:val="00DF7974"/>
    <w:rsid w:val="00DF7A7E"/>
    <w:rsid w:val="00DF7D9E"/>
    <w:rsid w:val="00DF7F50"/>
    <w:rsid w:val="00E011AC"/>
    <w:rsid w:val="00E012BC"/>
    <w:rsid w:val="00E01881"/>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7ED"/>
    <w:rsid w:val="00E177F7"/>
    <w:rsid w:val="00E204DD"/>
    <w:rsid w:val="00E205AB"/>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D1"/>
    <w:rsid w:val="00E26B8E"/>
    <w:rsid w:val="00E27332"/>
    <w:rsid w:val="00E2734A"/>
    <w:rsid w:val="00E273CC"/>
    <w:rsid w:val="00E27A32"/>
    <w:rsid w:val="00E27A86"/>
    <w:rsid w:val="00E300D9"/>
    <w:rsid w:val="00E319EE"/>
    <w:rsid w:val="00E32066"/>
    <w:rsid w:val="00E32727"/>
    <w:rsid w:val="00E32807"/>
    <w:rsid w:val="00E32D03"/>
    <w:rsid w:val="00E32D66"/>
    <w:rsid w:val="00E32FF0"/>
    <w:rsid w:val="00E33272"/>
    <w:rsid w:val="00E333C8"/>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A77"/>
    <w:rsid w:val="00E50E11"/>
    <w:rsid w:val="00E50F7A"/>
    <w:rsid w:val="00E51573"/>
    <w:rsid w:val="00E5220A"/>
    <w:rsid w:val="00E5250B"/>
    <w:rsid w:val="00E52640"/>
    <w:rsid w:val="00E53C1B"/>
    <w:rsid w:val="00E554F2"/>
    <w:rsid w:val="00E555F3"/>
    <w:rsid w:val="00E55D29"/>
    <w:rsid w:val="00E56331"/>
    <w:rsid w:val="00E5659B"/>
    <w:rsid w:val="00E56CFD"/>
    <w:rsid w:val="00E56D3E"/>
    <w:rsid w:val="00E56EFD"/>
    <w:rsid w:val="00E5747E"/>
    <w:rsid w:val="00E574BE"/>
    <w:rsid w:val="00E578DD"/>
    <w:rsid w:val="00E57D79"/>
    <w:rsid w:val="00E57E2B"/>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C58"/>
    <w:rsid w:val="00E65DB7"/>
    <w:rsid w:val="00E665C9"/>
    <w:rsid w:val="00E6757C"/>
    <w:rsid w:val="00E67704"/>
    <w:rsid w:val="00E67AC5"/>
    <w:rsid w:val="00E67F86"/>
    <w:rsid w:val="00E70070"/>
    <w:rsid w:val="00E70317"/>
    <w:rsid w:val="00E715A1"/>
    <w:rsid w:val="00E71832"/>
    <w:rsid w:val="00E71F61"/>
    <w:rsid w:val="00E72418"/>
    <w:rsid w:val="00E72877"/>
    <w:rsid w:val="00E72926"/>
    <w:rsid w:val="00E72CAD"/>
    <w:rsid w:val="00E73EC1"/>
    <w:rsid w:val="00E73FF9"/>
    <w:rsid w:val="00E74112"/>
    <w:rsid w:val="00E74EC0"/>
    <w:rsid w:val="00E756CD"/>
    <w:rsid w:val="00E7611C"/>
    <w:rsid w:val="00E765B5"/>
    <w:rsid w:val="00E76D36"/>
    <w:rsid w:val="00E76EB5"/>
    <w:rsid w:val="00E77581"/>
    <w:rsid w:val="00E776C6"/>
    <w:rsid w:val="00E77E5F"/>
    <w:rsid w:val="00E77FF6"/>
    <w:rsid w:val="00E8017F"/>
    <w:rsid w:val="00E806A9"/>
    <w:rsid w:val="00E8092B"/>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807"/>
    <w:rsid w:val="00E97B63"/>
    <w:rsid w:val="00E97CAA"/>
    <w:rsid w:val="00EA0E36"/>
    <w:rsid w:val="00EA1847"/>
    <w:rsid w:val="00EA1B70"/>
    <w:rsid w:val="00EA1D60"/>
    <w:rsid w:val="00EA254E"/>
    <w:rsid w:val="00EA280A"/>
    <w:rsid w:val="00EA339F"/>
    <w:rsid w:val="00EA3B53"/>
    <w:rsid w:val="00EA3B62"/>
    <w:rsid w:val="00EA5658"/>
    <w:rsid w:val="00EA5849"/>
    <w:rsid w:val="00EA5944"/>
    <w:rsid w:val="00EA5D86"/>
    <w:rsid w:val="00EA71E8"/>
    <w:rsid w:val="00EA79DC"/>
    <w:rsid w:val="00EA7C10"/>
    <w:rsid w:val="00EB18AE"/>
    <w:rsid w:val="00EB1DBE"/>
    <w:rsid w:val="00EB1E67"/>
    <w:rsid w:val="00EB20E6"/>
    <w:rsid w:val="00EB24F2"/>
    <w:rsid w:val="00EB309E"/>
    <w:rsid w:val="00EB31C4"/>
    <w:rsid w:val="00EB3669"/>
    <w:rsid w:val="00EB3C44"/>
    <w:rsid w:val="00EB48EF"/>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456"/>
    <w:rsid w:val="00EC2786"/>
    <w:rsid w:val="00EC29CF"/>
    <w:rsid w:val="00EC2BBB"/>
    <w:rsid w:val="00EC3701"/>
    <w:rsid w:val="00EC3AE0"/>
    <w:rsid w:val="00EC3C04"/>
    <w:rsid w:val="00EC3E8F"/>
    <w:rsid w:val="00EC550E"/>
    <w:rsid w:val="00EC5AA4"/>
    <w:rsid w:val="00EC6726"/>
    <w:rsid w:val="00EC6ABB"/>
    <w:rsid w:val="00EC6EEA"/>
    <w:rsid w:val="00EC7AC7"/>
    <w:rsid w:val="00ED08C5"/>
    <w:rsid w:val="00ED0A7B"/>
    <w:rsid w:val="00ED0F28"/>
    <w:rsid w:val="00ED1668"/>
    <w:rsid w:val="00ED178E"/>
    <w:rsid w:val="00ED39EF"/>
    <w:rsid w:val="00ED4112"/>
    <w:rsid w:val="00ED4577"/>
    <w:rsid w:val="00ED4787"/>
    <w:rsid w:val="00ED493B"/>
    <w:rsid w:val="00ED5421"/>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018"/>
    <w:rsid w:val="00EE5B90"/>
    <w:rsid w:val="00EE5E8F"/>
    <w:rsid w:val="00EE60DF"/>
    <w:rsid w:val="00EE6176"/>
    <w:rsid w:val="00EE652E"/>
    <w:rsid w:val="00EE67AD"/>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00"/>
    <w:rsid w:val="00EF3643"/>
    <w:rsid w:val="00EF45F5"/>
    <w:rsid w:val="00EF4624"/>
    <w:rsid w:val="00EF4E22"/>
    <w:rsid w:val="00EF4F57"/>
    <w:rsid w:val="00EF5800"/>
    <w:rsid w:val="00EF5A88"/>
    <w:rsid w:val="00EF5C4F"/>
    <w:rsid w:val="00EF5D84"/>
    <w:rsid w:val="00EF6447"/>
    <w:rsid w:val="00EF699E"/>
    <w:rsid w:val="00EF71FB"/>
    <w:rsid w:val="00EF7269"/>
    <w:rsid w:val="00F0015C"/>
    <w:rsid w:val="00F01407"/>
    <w:rsid w:val="00F0152D"/>
    <w:rsid w:val="00F015A2"/>
    <w:rsid w:val="00F01C80"/>
    <w:rsid w:val="00F0213F"/>
    <w:rsid w:val="00F0235E"/>
    <w:rsid w:val="00F02375"/>
    <w:rsid w:val="00F027A4"/>
    <w:rsid w:val="00F02B6E"/>
    <w:rsid w:val="00F031B4"/>
    <w:rsid w:val="00F034CC"/>
    <w:rsid w:val="00F03B92"/>
    <w:rsid w:val="00F03ECF"/>
    <w:rsid w:val="00F03FFC"/>
    <w:rsid w:val="00F0451E"/>
    <w:rsid w:val="00F0477F"/>
    <w:rsid w:val="00F04F7B"/>
    <w:rsid w:val="00F05D1D"/>
    <w:rsid w:val="00F0636C"/>
    <w:rsid w:val="00F0669C"/>
    <w:rsid w:val="00F068A6"/>
    <w:rsid w:val="00F06ADE"/>
    <w:rsid w:val="00F07275"/>
    <w:rsid w:val="00F1019D"/>
    <w:rsid w:val="00F1027D"/>
    <w:rsid w:val="00F10ADA"/>
    <w:rsid w:val="00F10B7F"/>
    <w:rsid w:val="00F10C80"/>
    <w:rsid w:val="00F10D3E"/>
    <w:rsid w:val="00F10DF0"/>
    <w:rsid w:val="00F1141B"/>
    <w:rsid w:val="00F11C68"/>
    <w:rsid w:val="00F11E94"/>
    <w:rsid w:val="00F12272"/>
    <w:rsid w:val="00F1241E"/>
    <w:rsid w:val="00F12501"/>
    <w:rsid w:val="00F12C26"/>
    <w:rsid w:val="00F12E57"/>
    <w:rsid w:val="00F12E71"/>
    <w:rsid w:val="00F12F96"/>
    <w:rsid w:val="00F131CA"/>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3939"/>
    <w:rsid w:val="00F2405D"/>
    <w:rsid w:val="00F24E2C"/>
    <w:rsid w:val="00F2520C"/>
    <w:rsid w:val="00F256D0"/>
    <w:rsid w:val="00F257F0"/>
    <w:rsid w:val="00F25B41"/>
    <w:rsid w:val="00F267DC"/>
    <w:rsid w:val="00F26C86"/>
    <w:rsid w:val="00F26EA0"/>
    <w:rsid w:val="00F2710C"/>
    <w:rsid w:val="00F27218"/>
    <w:rsid w:val="00F27635"/>
    <w:rsid w:val="00F3010C"/>
    <w:rsid w:val="00F30237"/>
    <w:rsid w:val="00F30A4E"/>
    <w:rsid w:val="00F311C6"/>
    <w:rsid w:val="00F320E2"/>
    <w:rsid w:val="00F327A4"/>
    <w:rsid w:val="00F32902"/>
    <w:rsid w:val="00F33433"/>
    <w:rsid w:val="00F338EB"/>
    <w:rsid w:val="00F34248"/>
    <w:rsid w:val="00F34922"/>
    <w:rsid w:val="00F34CF5"/>
    <w:rsid w:val="00F354F2"/>
    <w:rsid w:val="00F36FB0"/>
    <w:rsid w:val="00F3729E"/>
    <w:rsid w:val="00F37B9E"/>
    <w:rsid w:val="00F37C44"/>
    <w:rsid w:val="00F408B1"/>
    <w:rsid w:val="00F40B91"/>
    <w:rsid w:val="00F4111F"/>
    <w:rsid w:val="00F417AC"/>
    <w:rsid w:val="00F4187D"/>
    <w:rsid w:val="00F41F42"/>
    <w:rsid w:val="00F42460"/>
    <w:rsid w:val="00F42C77"/>
    <w:rsid w:val="00F42D54"/>
    <w:rsid w:val="00F42E4A"/>
    <w:rsid w:val="00F4346F"/>
    <w:rsid w:val="00F4383D"/>
    <w:rsid w:val="00F44C49"/>
    <w:rsid w:val="00F451DB"/>
    <w:rsid w:val="00F452E1"/>
    <w:rsid w:val="00F4569E"/>
    <w:rsid w:val="00F46C66"/>
    <w:rsid w:val="00F46D9A"/>
    <w:rsid w:val="00F4747F"/>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F4"/>
    <w:rsid w:val="00F56E26"/>
    <w:rsid w:val="00F56EDE"/>
    <w:rsid w:val="00F57633"/>
    <w:rsid w:val="00F601C7"/>
    <w:rsid w:val="00F6071A"/>
    <w:rsid w:val="00F6209A"/>
    <w:rsid w:val="00F62196"/>
    <w:rsid w:val="00F6230F"/>
    <w:rsid w:val="00F623EB"/>
    <w:rsid w:val="00F6310B"/>
    <w:rsid w:val="00F6352E"/>
    <w:rsid w:val="00F6414D"/>
    <w:rsid w:val="00F6424E"/>
    <w:rsid w:val="00F651CC"/>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247"/>
    <w:rsid w:val="00F748B6"/>
    <w:rsid w:val="00F74D47"/>
    <w:rsid w:val="00F75810"/>
    <w:rsid w:val="00F75AD9"/>
    <w:rsid w:val="00F75B00"/>
    <w:rsid w:val="00F761AE"/>
    <w:rsid w:val="00F7625A"/>
    <w:rsid w:val="00F76508"/>
    <w:rsid w:val="00F76EA2"/>
    <w:rsid w:val="00F772B7"/>
    <w:rsid w:val="00F772FF"/>
    <w:rsid w:val="00F77665"/>
    <w:rsid w:val="00F77E5F"/>
    <w:rsid w:val="00F80CCA"/>
    <w:rsid w:val="00F81C0E"/>
    <w:rsid w:val="00F82268"/>
    <w:rsid w:val="00F82593"/>
    <w:rsid w:val="00F825A8"/>
    <w:rsid w:val="00F82BA2"/>
    <w:rsid w:val="00F82BCF"/>
    <w:rsid w:val="00F83585"/>
    <w:rsid w:val="00F84129"/>
    <w:rsid w:val="00F84967"/>
    <w:rsid w:val="00F84D15"/>
    <w:rsid w:val="00F84EE7"/>
    <w:rsid w:val="00F85DEE"/>
    <w:rsid w:val="00F85E00"/>
    <w:rsid w:val="00F8634E"/>
    <w:rsid w:val="00F8655B"/>
    <w:rsid w:val="00F86E80"/>
    <w:rsid w:val="00F87DC8"/>
    <w:rsid w:val="00F903C5"/>
    <w:rsid w:val="00F90C52"/>
    <w:rsid w:val="00F91460"/>
    <w:rsid w:val="00F91835"/>
    <w:rsid w:val="00F9365D"/>
    <w:rsid w:val="00F937A4"/>
    <w:rsid w:val="00F94C5B"/>
    <w:rsid w:val="00F950BA"/>
    <w:rsid w:val="00F951ED"/>
    <w:rsid w:val="00F95229"/>
    <w:rsid w:val="00F95382"/>
    <w:rsid w:val="00F95AD9"/>
    <w:rsid w:val="00F95B4D"/>
    <w:rsid w:val="00F969A7"/>
    <w:rsid w:val="00F9717F"/>
    <w:rsid w:val="00F97A5D"/>
    <w:rsid w:val="00F97E1E"/>
    <w:rsid w:val="00FA0D9E"/>
    <w:rsid w:val="00FA10E3"/>
    <w:rsid w:val="00FA118D"/>
    <w:rsid w:val="00FA137B"/>
    <w:rsid w:val="00FA1442"/>
    <w:rsid w:val="00FA1B7B"/>
    <w:rsid w:val="00FA1C9E"/>
    <w:rsid w:val="00FA213D"/>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D1"/>
    <w:rsid w:val="00FA7040"/>
    <w:rsid w:val="00FA715F"/>
    <w:rsid w:val="00FA7190"/>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64A4"/>
    <w:rsid w:val="00FB6A15"/>
    <w:rsid w:val="00FB6EB9"/>
    <w:rsid w:val="00FB73B5"/>
    <w:rsid w:val="00FB7424"/>
    <w:rsid w:val="00FB7EB9"/>
    <w:rsid w:val="00FB7FF6"/>
    <w:rsid w:val="00FC0883"/>
    <w:rsid w:val="00FC0AA8"/>
    <w:rsid w:val="00FC200F"/>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ADE"/>
    <w:rsid w:val="00FD5C94"/>
    <w:rsid w:val="00FD6277"/>
    <w:rsid w:val="00FD62A1"/>
    <w:rsid w:val="00FD62F6"/>
    <w:rsid w:val="00FD68AD"/>
    <w:rsid w:val="00FD717C"/>
    <w:rsid w:val="00FD7F58"/>
    <w:rsid w:val="00FE03DB"/>
    <w:rsid w:val="00FE08FA"/>
    <w:rsid w:val="00FE0DBC"/>
    <w:rsid w:val="00FE0FA3"/>
    <w:rsid w:val="00FE1038"/>
    <w:rsid w:val="00FE1262"/>
    <w:rsid w:val="00FE1F02"/>
    <w:rsid w:val="00FE21A3"/>
    <w:rsid w:val="00FE2CBB"/>
    <w:rsid w:val="00FE2F46"/>
    <w:rsid w:val="00FE3068"/>
    <w:rsid w:val="00FE37A5"/>
    <w:rsid w:val="00FE4098"/>
    <w:rsid w:val="00FE42CA"/>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4033"/>
    <w:rsid w:val="00FF4909"/>
    <w:rsid w:val="00FF4BE4"/>
    <w:rsid w:val="00FF637B"/>
    <w:rsid w:val="00FF65B3"/>
    <w:rsid w:val="00FF6AD5"/>
    <w:rsid w:val="00FF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41C71E"/>
  <w15:docId w15:val="{C4A9365B-FC03-43A0-8B4D-58D17984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E1C"/>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ED5421"/>
    <w:rPr>
      <w:color w:val="605E5C"/>
      <w:shd w:val="clear" w:color="auto" w:fill="E1DFDD"/>
    </w:rPr>
  </w:style>
  <w:style w:type="character" w:customStyle="1" w:styleId="130">
    <w:name w:val="Неразрешенное упоминание13"/>
    <w:basedOn w:val="a0"/>
    <w:uiPriority w:val="99"/>
    <w:semiHidden/>
    <w:unhideWhenUsed/>
    <w:rsid w:val="004F5693"/>
    <w:rPr>
      <w:color w:val="605E5C"/>
      <w:shd w:val="clear" w:color="auto" w:fill="E1DFDD"/>
    </w:rPr>
  </w:style>
  <w:style w:type="character" w:styleId="aff6">
    <w:name w:val="Unresolved Mention"/>
    <w:basedOn w:val="a0"/>
    <w:uiPriority w:val="99"/>
    <w:semiHidden/>
    <w:unhideWhenUsed/>
    <w:rsid w:val="00953582"/>
    <w:rPr>
      <w:color w:val="605E5C"/>
      <w:shd w:val="clear" w:color="auto" w:fill="E1DFDD"/>
    </w:rPr>
  </w:style>
  <w:style w:type="character" w:styleId="aff7">
    <w:name w:val="annotation reference"/>
    <w:basedOn w:val="a0"/>
    <w:uiPriority w:val="99"/>
    <w:semiHidden/>
    <w:unhideWhenUsed/>
    <w:rsid w:val="009431B6"/>
    <w:rPr>
      <w:sz w:val="16"/>
      <w:szCs w:val="16"/>
    </w:rPr>
  </w:style>
  <w:style w:type="paragraph" w:styleId="aff8">
    <w:name w:val="annotation text"/>
    <w:basedOn w:val="a"/>
    <w:link w:val="aff9"/>
    <w:uiPriority w:val="99"/>
    <w:semiHidden/>
    <w:unhideWhenUsed/>
    <w:rsid w:val="009431B6"/>
    <w:rPr>
      <w:sz w:val="20"/>
      <w:szCs w:val="20"/>
    </w:rPr>
  </w:style>
  <w:style w:type="character" w:customStyle="1" w:styleId="aff9">
    <w:name w:val="Текст примечания Знак"/>
    <w:basedOn w:val="a0"/>
    <w:link w:val="aff8"/>
    <w:uiPriority w:val="99"/>
    <w:semiHidden/>
    <w:rsid w:val="009431B6"/>
    <w:rPr>
      <w:sz w:val="20"/>
      <w:szCs w:val="20"/>
    </w:rPr>
  </w:style>
  <w:style w:type="paragraph" w:styleId="affa">
    <w:name w:val="annotation subject"/>
    <w:basedOn w:val="aff8"/>
    <w:next w:val="aff8"/>
    <w:link w:val="affb"/>
    <w:uiPriority w:val="99"/>
    <w:semiHidden/>
    <w:unhideWhenUsed/>
    <w:rsid w:val="009431B6"/>
    <w:rPr>
      <w:b/>
      <w:bCs/>
    </w:rPr>
  </w:style>
  <w:style w:type="character" w:customStyle="1" w:styleId="affb">
    <w:name w:val="Тема примечания Знак"/>
    <w:basedOn w:val="aff9"/>
    <w:link w:val="affa"/>
    <w:uiPriority w:val="99"/>
    <w:semiHidden/>
    <w:rsid w:val="009431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3434">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769743200">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3077158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 w:id="205399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spmr.org/index.php/planirovanie/utverzhdennye-plany-zakupok?view=plan&amp;id=2"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67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D4CB8-2BFF-484D-B99C-BEC832EB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2676</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Граждарь Станислав Евгеньевич</cp:lastModifiedBy>
  <cp:revision>15</cp:revision>
  <cp:lastPrinted>2024-04-26T08:59:00Z</cp:lastPrinted>
  <dcterms:created xsi:type="dcterms:W3CDTF">2024-04-26T09:00:00Z</dcterms:created>
  <dcterms:modified xsi:type="dcterms:W3CDTF">2024-04-26T14:14:00Z</dcterms:modified>
</cp:coreProperties>
</file>