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89E" w:rsidRPr="006F089E" w:rsidRDefault="006F089E" w:rsidP="006F089E">
      <w:pPr>
        <w:spacing w:after="0" w:line="259" w:lineRule="auto"/>
        <w:jc w:val="center"/>
        <w:rPr>
          <w:rFonts w:ascii="Times New Roman" w:eastAsia="Calibri" w:hAnsi="Times New Roman" w:cs="Times New Roman"/>
          <w:b/>
          <w:bCs/>
          <w:strike/>
          <w:color w:val="FF0000"/>
          <w:sz w:val="24"/>
          <w:szCs w:val="24"/>
        </w:rPr>
      </w:pPr>
      <w:r w:rsidRPr="006F089E">
        <w:rPr>
          <w:rFonts w:ascii="Times New Roman" w:eastAsia="Calibri" w:hAnsi="Times New Roman" w:cs="Times New Roman"/>
          <w:b/>
          <w:bCs/>
          <w:color w:val="000000"/>
          <w:sz w:val="24"/>
          <w:szCs w:val="24"/>
        </w:rPr>
        <w:t>ДОГОВОР ПОДРЯДА №</w:t>
      </w:r>
    </w:p>
    <w:p w:rsidR="006F089E" w:rsidRPr="006F089E" w:rsidRDefault="006F089E" w:rsidP="006F089E">
      <w:pPr>
        <w:spacing w:after="0" w:line="259" w:lineRule="auto"/>
        <w:jc w:val="center"/>
        <w:rPr>
          <w:rFonts w:ascii="Times New Roman" w:eastAsia="Calibri" w:hAnsi="Times New Roman" w:cs="Times New Roman"/>
          <w:b/>
          <w:color w:val="000000"/>
        </w:rPr>
      </w:pPr>
      <w:r w:rsidRPr="006F089E">
        <w:rPr>
          <w:rFonts w:ascii="Times New Roman" w:eastAsia="Calibri" w:hAnsi="Times New Roman" w:cs="Times New Roman"/>
          <w:b/>
          <w:bCs/>
          <w:color w:val="000000"/>
          <w:sz w:val="24"/>
          <w:szCs w:val="24"/>
        </w:rPr>
        <w:br/>
      </w:r>
    </w:p>
    <w:p w:rsidR="006F089E" w:rsidRPr="006F089E" w:rsidRDefault="006F089E" w:rsidP="006F089E">
      <w:pPr>
        <w:spacing w:after="160" w:line="259" w:lineRule="auto"/>
        <w:ind w:left="-142"/>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г. Бендеры                                                                                                «__» «_________» 2024 г.</w:t>
      </w:r>
    </w:p>
    <w:p w:rsidR="006F089E" w:rsidRPr="006F089E" w:rsidRDefault="006F089E" w:rsidP="006F089E">
      <w:pPr>
        <w:spacing w:after="160" w:line="259" w:lineRule="auto"/>
        <w:ind w:left="-142"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043AD3">
        <w:rPr>
          <w:rFonts w:ascii="Times New Roman" w:eastAsia="Calibri" w:hAnsi="Times New Roman" w:cs="Times New Roman"/>
          <w:color w:val="FFFFFF" w:themeColor="background1"/>
          <w:sz w:val="24"/>
          <w:szCs w:val="24"/>
        </w:rPr>
        <w:t>Иванченко Романа Дмитриевича</w:t>
      </w:r>
      <w:r w:rsidRPr="006F089E">
        <w:rPr>
          <w:rFonts w:ascii="Times New Roman" w:eastAsia="Calibri" w:hAnsi="Times New Roman" w:cs="Times New Roman"/>
          <w:color w:val="000000"/>
          <w:sz w:val="24"/>
          <w:szCs w:val="24"/>
        </w:rPr>
        <w:t>,</w:t>
      </w:r>
      <w:r w:rsidRPr="006F089E">
        <w:rPr>
          <w:rFonts w:ascii="Times New Roman" w:eastAsia="Calibri" w:hAnsi="Times New Roman" w:cs="Times New Roman"/>
          <w:color w:val="FF0000"/>
          <w:sz w:val="24"/>
          <w:szCs w:val="24"/>
        </w:rPr>
        <w:t xml:space="preserve"> </w:t>
      </w:r>
      <w:r w:rsidRPr="006F089E">
        <w:rPr>
          <w:rFonts w:ascii="Times New Roman" w:eastAsia="Calibri" w:hAnsi="Times New Roman" w:cs="Times New Roman"/>
          <w:color w:val="000000"/>
          <w:sz w:val="24"/>
          <w:szCs w:val="24"/>
        </w:rPr>
        <w:t>действующего</w:t>
      </w:r>
      <w:r w:rsidRPr="006F089E">
        <w:rPr>
          <w:rFonts w:ascii="Times New Roman" w:eastAsia="Calibri" w:hAnsi="Times New Roman" w:cs="Times New Roman"/>
          <w:color w:val="FF0000"/>
          <w:sz w:val="24"/>
          <w:szCs w:val="24"/>
        </w:rPr>
        <w:t xml:space="preserve"> </w:t>
      </w:r>
      <w:r w:rsidRPr="006F089E">
        <w:rPr>
          <w:rFonts w:ascii="Times New Roman" w:eastAsia="Calibri" w:hAnsi="Times New Roman" w:cs="Times New Roman"/>
          <w:color w:val="000000"/>
          <w:sz w:val="24"/>
          <w:szCs w:val="24"/>
        </w:rPr>
        <w:t xml:space="preserve">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и ____________________________________ (полное наименование юридического лица согласно выписке из государственного реестра юридических лиц), 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F089E">
        <w:rPr>
          <w:rFonts w:ascii="Times New Roman" w:eastAsia="Times New Roman" w:hAnsi="Times New Roman" w:cs="Times New Roman"/>
          <w:color w:val="000000"/>
          <w:sz w:val="24"/>
          <w:szCs w:val="24"/>
        </w:rPr>
        <w:t xml:space="preserve">Гражданским кодексом </w:t>
      </w:r>
      <w:r w:rsidRPr="006F089E">
        <w:rPr>
          <w:rFonts w:ascii="Times New Roman" w:eastAsia="Calibri" w:hAnsi="Times New Roman" w:cs="Times New Roman"/>
          <w:color w:val="000000"/>
          <w:sz w:val="24"/>
          <w:szCs w:val="24"/>
        </w:rPr>
        <w:t>Приднестровской Молдавской Республики</w:t>
      </w:r>
      <w:r w:rsidRPr="006F089E">
        <w:rPr>
          <w:rFonts w:ascii="Times New Roman" w:eastAsia="Times New Roman" w:hAnsi="Times New Roman" w:cs="Times New Roman"/>
          <w:color w:val="000000"/>
          <w:sz w:val="24"/>
          <w:szCs w:val="24"/>
        </w:rPr>
        <w:t xml:space="preserve">, </w:t>
      </w:r>
      <w:r w:rsidRPr="006F089E">
        <w:rPr>
          <w:rFonts w:ascii="Times New Roman" w:eastAsia="Calibri" w:hAnsi="Times New Roman" w:cs="Times New Roman"/>
          <w:color w:val="000000"/>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2024 год (№</w:t>
      </w:r>
      <w:r w:rsidRPr="006F089E">
        <w:rPr>
          <w:rFonts w:ascii="Times New Roman" w:eastAsia="Times New Roman" w:hAnsi="Times New Roman" w:cs="Times New Roman"/>
          <w:color w:val="000000"/>
          <w:sz w:val="24"/>
          <w:szCs w:val="24"/>
        </w:rPr>
        <w:t xml:space="preserve"> 1.31) по итогам проведения открытого аукциона (извещение о закупке товаров, работ, услуг для обеспечения государственных (муниципальных) нужд от ______ 2024 года, протокол </w:t>
      </w:r>
      <w:r w:rsidRPr="006F089E">
        <w:rPr>
          <w:rFonts w:ascii="Times New Roman" w:eastAsia="Times New Roman" w:hAnsi="Times New Roman" w:cs="Times New Roman"/>
          <w:color w:val="000000"/>
          <w:sz w:val="24"/>
          <w:szCs w:val="24"/>
          <w:lang w:eastAsia="ru-RU" w:bidi="ru-RU"/>
        </w:rPr>
        <w:t xml:space="preserve"> </w:t>
      </w:r>
      <w:r w:rsidRPr="006F089E">
        <w:rPr>
          <w:rFonts w:ascii="Times New Roman" w:eastAsia="Times New Roman" w:hAnsi="Times New Roman" w:cs="Times New Roman"/>
          <w:color w:val="000000"/>
          <w:sz w:val="24"/>
          <w:szCs w:val="24"/>
          <w:lang w:bidi="ru-RU"/>
        </w:rPr>
        <w:t xml:space="preserve">_____________ </w:t>
      </w:r>
      <w:r w:rsidRPr="006F089E">
        <w:rPr>
          <w:rFonts w:ascii="Times New Roman" w:eastAsia="Times New Roman" w:hAnsi="Times New Roman" w:cs="Times New Roman"/>
          <w:color w:val="000000"/>
          <w:sz w:val="24"/>
          <w:szCs w:val="24"/>
        </w:rPr>
        <w:t xml:space="preserve">№ _____ от  «___» ______________ 2024 года), </w:t>
      </w:r>
      <w:r w:rsidRPr="006F089E">
        <w:rPr>
          <w:rFonts w:ascii="Times New Roman" w:eastAsia="Calibri" w:hAnsi="Times New Roman" w:cs="Times New Roman"/>
          <w:color w:val="000000"/>
          <w:sz w:val="24"/>
          <w:szCs w:val="24"/>
        </w:rPr>
        <w:t xml:space="preserve">заключили настоящий договор о нижеследующем: </w:t>
      </w:r>
    </w:p>
    <w:p w:rsidR="006F089E" w:rsidRPr="006F089E" w:rsidRDefault="006F089E" w:rsidP="006F089E">
      <w:pPr>
        <w:spacing w:after="0" w:line="240" w:lineRule="auto"/>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1.</w:t>
      </w:r>
      <w:r>
        <w:rPr>
          <w:rFonts w:ascii="Times New Roman" w:eastAsia="Calibri" w:hAnsi="Times New Roman" w:cs="Times New Roman"/>
          <w:b/>
          <w:bCs/>
          <w:color w:val="000000"/>
          <w:sz w:val="24"/>
          <w:szCs w:val="24"/>
        </w:rPr>
        <w:t xml:space="preserve"> </w:t>
      </w:r>
      <w:r w:rsidRPr="006F089E">
        <w:rPr>
          <w:rFonts w:ascii="Times New Roman" w:eastAsia="Calibri" w:hAnsi="Times New Roman" w:cs="Times New Roman"/>
          <w:b/>
          <w:bCs/>
          <w:color w:val="000000"/>
          <w:sz w:val="24"/>
          <w:szCs w:val="24"/>
        </w:rPr>
        <w:t>Предмет договора</w:t>
      </w:r>
    </w:p>
    <w:p w:rsidR="006F089E" w:rsidRPr="006F089E" w:rsidRDefault="006F089E" w:rsidP="006F089E">
      <w:pPr>
        <w:spacing w:after="0" w:line="240" w:lineRule="auto"/>
        <w:ind w:firstLine="709"/>
        <w:jc w:val="both"/>
        <w:rPr>
          <w:rFonts w:ascii="Times New Roman" w:hAnsi="Times New Roman" w:cs="Times New Roman"/>
          <w:sz w:val="24"/>
          <w:szCs w:val="24"/>
        </w:rPr>
      </w:pPr>
      <w:r w:rsidRPr="006F089E">
        <w:rPr>
          <w:rFonts w:ascii="Times New Roman" w:eastAsia="Calibri" w:hAnsi="Times New Roman" w:cs="Times New Roman"/>
          <w:color w:val="000000"/>
          <w:sz w:val="24"/>
          <w:szCs w:val="24"/>
        </w:rPr>
        <w:t xml:space="preserve">1.1. По настоящему договору «Подрядчик» обязуется в установленный Договором срок по заданию «Заказчика» определенные сметной документацией работы  (далее – Работы) на объекте: </w:t>
      </w:r>
      <w:r w:rsidRPr="006F089E">
        <w:rPr>
          <w:rFonts w:ascii="Times New Roman" w:hAnsi="Times New Roman" w:cs="Times New Roman"/>
          <w:sz w:val="24"/>
          <w:szCs w:val="24"/>
        </w:rPr>
        <w:t>Капитальный ремонт МОУ "БСОШ №13", расположенно</w:t>
      </w:r>
      <w:r>
        <w:rPr>
          <w:rFonts w:ascii="Times New Roman" w:hAnsi="Times New Roman" w:cs="Times New Roman"/>
          <w:sz w:val="24"/>
          <w:szCs w:val="24"/>
        </w:rPr>
        <w:t>м</w:t>
      </w:r>
      <w:r w:rsidRPr="006F089E">
        <w:rPr>
          <w:rFonts w:ascii="Times New Roman" w:hAnsi="Times New Roman" w:cs="Times New Roman"/>
          <w:sz w:val="24"/>
          <w:szCs w:val="24"/>
        </w:rPr>
        <w:t xml:space="preserve"> по адресу: г. Бендеры</w:t>
      </w:r>
      <w:r>
        <w:rPr>
          <w:rFonts w:ascii="Times New Roman" w:hAnsi="Times New Roman" w:cs="Times New Roman"/>
          <w:sz w:val="24"/>
          <w:szCs w:val="24"/>
        </w:rPr>
        <w:t xml:space="preserve">, </w:t>
      </w:r>
      <w:r w:rsidRPr="006F089E">
        <w:rPr>
          <w:rFonts w:ascii="Times New Roman" w:hAnsi="Times New Roman" w:cs="Times New Roman"/>
          <w:sz w:val="24"/>
          <w:szCs w:val="24"/>
        </w:rPr>
        <w:t>ул. 50 лет ВЛКСМ, 7 (ремонт отопительной системы в 4-х этажном корпусе (1 этап))</w:t>
      </w:r>
      <w:r w:rsidRPr="006F089E">
        <w:rPr>
          <w:rFonts w:ascii="Times New Roman" w:eastAsia="Calibri" w:hAnsi="Times New Roman" w:cs="Times New Roman"/>
          <w:color w:val="000000"/>
          <w:sz w:val="24"/>
          <w:szCs w:val="24"/>
        </w:rPr>
        <w:t>, (далее – Объект), а «Заказчик» обязуется создать «Подрядчику» необходимые условия для выполнения работ, принять их и уплатить за них обусловленную цену.</w:t>
      </w:r>
    </w:p>
    <w:p w:rsidR="006F089E" w:rsidRPr="006F089E" w:rsidRDefault="006F089E" w:rsidP="006F089E">
      <w:pPr>
        <w:spacing w:after="0" w:line="240" w:lineRule="auto"/>
        <w:ind w:firstLine="709"/>
        <w:jc w:val="both"/>
        <w:rPr>
          <w:rFonts w:ascii="Times New Roman" w:eastAsia="Calibri" w:hAnsi="Times New Roman" w:cs="Times New Roman"/>
          <w:sz w:val="24"/>
          <w:szCs w:val="24"/>
        </w:rPr>
      </w:pPr>
      <w:r w:rsidRPr="006F089E">
        <w:rPr>
          <w:rFonts w:ascii="Times New Roman" w:eastAsia="Calibri" w:hAnsi="Times New Roman" w:cs="Times New Roman"/>
          <w:color w:val="000000"/>
          <w:sz w:val="24"/>
          <w:szCs w:val="24"/>
        </w:rPr>
        <w:t xml:space="preserve">1.2. Требования, предъявляемые к выполняемым работам (объем, виды, цена работ) и применяемым материалам, определяются Сторонами настоящего договора на основании сметной документации согласно Приложению № 1 к настоящему договору, являющейся неотъемлемой частью настоящего договора. </w:t>
      </w:r>
      <w:r w:rsidRPr="006F089E">
        <w:rPr>
          <w:rFonts w:ascii="Times New Roman" w:eastAsia="Calibri" w:hAnsi="Times New Roman" w:cs="Times New Roman"/>
          <w:b/>
          <w:bCs/>
          <w:color w:val="000000"/>
          <w:sz w:val="24"/>
          <w:szCs w:val="24"/>
        </w:rPr>
        <w:t>(Примечание: окончательный вариант приложения № 1 к настоящему Договору будет определен в соответствии с результатами открытого аукциона)</w:t>
      </w:r>
      <w:r w:rsidRPr="006F089E">
        <w:rPr>
          <w:rFonts w:ascii="Times New Roman" w:eastAsia="Calibri" w:hAnsi="Times New Roman" w:cs="Times New Roman"/>
          <w:sz w:val="24"/>
          <w:szCs w:val="24"/>
        </w:rPr>
        <w:t xml:space="preserve">. </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1.3. Договор заключён в соответствии с подпунктом __ пункта __ статьи ____ Закона о закупках и </w:t>
      </w:r>
      <w:bookmarkStart w:id="0" w:name="_Hlk68848554"/>
      <w:r w:rsidRPr="006F089E">
        <w:rPr>
          <w:rFonts w:ascii="Times New Roman" w:eastAsia="Calibri" w:hAnsi="Times New Roman" w:cs="Times New Roman"/>
          <w:color w:val="000000"/>
          <w:sz w:val="24"/>
          <w:szCs w:val="24"/>
        </w:rPr>
        <w:t>Приложением к Решению № 34 от 13 февраля 2024 года 48 сессии 26 созыва Бендерского городского совета народных депутатов «Целевая Программа содержания жилищного фонда, объектов социально-культурной сферы и благоустройство территории города Бендеры на 2024 год»</w:t>
      </w:r>
      <w:bookmarkEnd w:id="0"/>
      <w:r w:rsidRPr="006F089E">
        <w:rPr>
          <w:rFonts w:ascii="Times New Roman" w:eastAsia="Calibri" w:hAnsi="Times New Roman" w:cs="Times New Roman"/>
          <w:color w:val="000000"/>
          <w:sz w:val="24"/>
          <w:szCs w:val="24"/>
        </w:rPr>
        <w:t xml:space="preserve">, по подстатье экономической классификации расходов бюджета «Осуществление специальных программ» </w:t>
      </w:r>
      <w:r w:rsidRPr="006F089E">
        <w:rPr>
          <w:rFonts w:ascii="Times New Roman" w:eastAsia="Calibri" w:hAnsi="Times New Roman" w:cs="Times New Roman"/>
          <w:color w:val="000000"/>
          <w:sz w:val="24"/>
          <w:szCs w:val="24"/>
          <w:lang w:val="x-none"/>
        </w:rPr>
        <w:t>(</w:t>
      </w:r>
      <w:r w:rsidRPr="006F089E">
        <w:rPr>
          <w:rFonts w:ascii="Times New Roman" w:eastAsia="Calibri" w:hAnsi="Times New Roman" w:cs="Times New Roman"/>
          <w:color w:val="000000"/>
          <w:sz w:val="24"/>
          <w:szCs w:val="24"/>
        </w:rPr>
        <w:t>290 00</w:t>
      </w:r>
      <w:r w:rsidRPr="006F089E">
        <w:rPr>
          <w:rFonts w:ascii="Times New Roman" w:eastAsia="Calibri" w:hAnsi="Times New Roman" w:cs="Times New Roman"/>
          <w:color w:val="000000"/>
          <w:sz w:val="24"/>
          <w:szCs w:val="24"/>
          <w:lang w:val="x-none"/>
        </w:rPr>
        <w:t xml:space="preserve">0) по объекту: </w:t>
      </w:r>
      <w:r>
        <w:rPr>
          <w:rFonts w:ascii="Times New Roman" w:eastAsia="Calibri" w:hAnsi="Times New Roman" w:cs="Times New Roman"/>
          <w:color w:val="000000"/>
          <w:sz w:val="24"/>
          <w:szCs w:val="24"/>
        </w:rPr>
        <w:t>«</w:t>
      </w:r>
      <w:r w:rsidRPr="006F089E">
        <w:rPr>
          <w:rFonts w:ascii="Times New Roman" w:eastAsia="Calibri" w:hAnsi="Times New Roman" w:cs="Times New Roman"/>
          <w:color w:val="000000"/>
          <w:sz w:val="24"/>
          <w:szCs w:val="24"/>
        </w:rPr>
        <w:t>Капитальный ремонт МОУ "БСОШ №13", расположенно</w:t>
      </w:r>
      <w:r>
        <w:rPr>
          <w:rFonts w:ascii="Times New Roman" w:eastAsia="Calibri" w:hAnsi="Times New Roman" w:cs="Times New Roman"/>
          <w:color w:val="000000"/>
          <w:sz w:val="24"/>
          <w:szCs w:val="24"/>
        </w:rPr>
        <w:t>м</w:t>
      </w:r>
      <w:r w:rsidRPr="006F089E">
        <w:rPr>
          <w:rFonts w:ascii="Times New Roman" w:eastAsia="Calibri" w:hAnsi="Times New Roman" w:cs="Times New Roman"/>
          <w:color w:val="000000"/>
          <w:sz w:val="24"/>
          <w:szCs w:val="24"/>
        </w:rPr>
        <w:t xml:space="preserve"> по адресу: г. Бендеры</w:t>
      </w:r>
      <w:r>
        <w:rPr>
          <w:rFonts w:ascii="Times New Roman" w:eastAsia="Calibri" w:hAnsi="Times New Roman" w:cs="Times New Roman"/>
          <w:color w:val="000000"/>
          <w:sz w:val="24"/>
          <w:szCs w:val="24"/>
        </w:rPr>
        <w:t xml:space="preserve">, </w:t>
      </w:r>
      <w:r w:rsidRPr="006F089E">
        <w:rPr>
          <w:rFonts w:ascii="Times New Roman" w:eastAsia="Calibri" w:hAnsi="Times New Roman" w:cs="Times New Roman"/>
          <w:color w:val="000000"/>
          <w:sz w:val="24"/>
          <w:szCs w:val="24"/>
        </w:rPr>
        <w:t>ул. 50 лет ВЛКСМ, 7 (ремонт отопительной системы в 4-х этажном корпусе (1 этап))».</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jc w:val="center"/>
        <w:rPr>
          <w:rFonts w:ascii="Times New Roman" w:eastAsia="Calibri" w:hAnsi="Times New Roman" w:cs="Times New Roman"/>
          <w:color w:val="000000"/>
          <w:sz w:val="24"/>
          <w:szCs w:val="24"/>
        </w:rPr>
      </w:pPr>
      <w:r w:rsidRPr="006F089E">
        <w:rPr>
          <w:rFonts w:ascii="Times New Roman" w:eastAsia="Calibri" w:hAnsi="Times New Roman" w:cs="Times New Roman"/>
          <w:b/>
          <w:bCs/>
          <w:color w:val="000000"/>
          <w:sz w:val="24"/>
          <w:szCs w:val="24"/>
        </w:rPr>
        <w:t>2.</w:t>
      </w:r>
      <w:r>
        <w:rPr>
          <w:rFonts w:ascii="Times New Roman" w:eastAsia="Calibri" w:hAnsi="Times New Roman" w:cs="Times New Roman"/>
          <w:b/>
          <w:bCs/>
          <w:color w:val="000000"/>
          <w:sz w:val="24"/>
          <w:szCs w:val="24"/>
        </w:rPr>
        <w:t xml:space="preserve"> </w:t>
      </w:r>
      <w:r w:rsidRPr="006F089E">
        <w:rPr>
          <w:rFonts w:ascii="Times New Roman" w:eastAsia="Calibri" w:hAnsi="Times New Roman" w:cs="Times New Roman"/>
          <w:b/>
          <w:bCs/>
          <w:color w:val="000000"/>
          <w:sz w:val="24"/>
          <w:szCs w:val="24"/>
        </w:rPr>
        <w:t>Цена договора, порядок и сроки оплаты</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2.1. Цена Договора (цена работ) определяется на основании сметной документации согласно Приложению № 1 </w:t>
      </w:r>
      <w:r w:rsidRPr="006F089E">
        <w:rPr>
          <w:rFonts w:ascii="Times New Roman" w:eastAsia="Calibri" w:hAnsi="Times New Roman" w:cs="Times New Roman"/>
          <w:b/>
          <w:bCs/>
          <w:color w:val="000000"/>
          <w:sz w:val="24"/>
          <w:szCs w:val="24"/>
        </w:rPr>
        <w:t>(Примечание: окончательный вариант приложения к настоящему Договору будет определен в соответствии с результатами открытого аукциона)</w:t>
      </w:r>
      <w:r w:rsidRPr="006F089E">
        <w:rPr>
          <w:rFonts w:ascii="Times New Roman" w:eastAsia="Calibri" w:hAnsi="Times New Roman" w:cs="Times New Roman"/>
          <w:color w:val="000000"/>
          <w:sz w:val="24"/>
          <w:szCs w:val="24"/>
        </w:rPr>
        <w:t xml:space="preserve"> к настоящему Договору и составляет </w:t>
      </w:r>
      <w:r w:rsidRPr="006F089E">
        <w:rPr>
          <w:rFonts w:ascii="Times New Roman" w:eastAsia="Calibri" w:hAnsi="Times New Roman" w:cs="Times New Roman"/>
          <w:b/>
          <w:bCs/>
          <w:color w:val="000000"/>
          <w:sz w:val="24"/>
          <w:szCs w:val="24"/>
        </w:rPr>
        <w:t xml:space="preserve">_________ </w:t>
      </w:r>
      <w:r w:rsidRPr="006F089E">
        <w:rPr>
          <w:rFonts w:ascii="Times New Roman" w:eastAsia="Calibri" w:hAnsi="Times New Roman" w:cs="Times New Roman"/>
          <w:b/>
          <w:bCs/>
          <w:color w:val="000000"/>
          <w:sz w:val="26"/>
          <w:szCs w:val="26"/>
        </w:rPr>
        <w:t>(_________)</w:t>
      </w:r>
      <w:r w:rsidRPr="006F089E">
        <w:rPr>
          <w:rFonts w:ascii="Times New Roman" w:eastAsia="Calibri" w:hAnsi="Times New Roman" w:cs="Times New Roman"/>
          <w:color w:val="000000"/>
          <w:sz w:val="24"/>
          <w:szCs w:val="24"/>
        </w:rPr>
        <w:t xml:space="preserve"> рублей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lastRenderedPageBreak/>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2.3. Источник финансирования настоящего договора – местный бюджет (Целевая Программа содержания жилищного фонда, объектов социально-культурной сферы и благоустройство территории города Бендеры на 2024 год).</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2.4. «Заказчик» производит «Подрядчику» предварительную оплату (аванс) в размере 50 (пятидесяти) % от цены Договора (цены работ).</w:t>
      </w:r>
    </w:p>
    <w:p w:rsidR="006F089E" w:rsidRDefault="006F089E" w:rsidP="006F089E">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2.5. </w:t>
      </w:r>
      <w:r w:rsidRPr="006F089E">
        <w:rPr>
          <w:rFonts w:ascii="Times New Roman" w:eastAsia="Calibri" w:hAnsi="Times New Roman" w:cs="Times New Roman"/>
          <w:color w:val="000000"/>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2.6. </w:t>
      </w:r>
      <w:r w:rsidRPr="006F089E">
        <w:rPr>
          <w:rFonts w:ascii="Times New Roman" w:eastAsia="Calibri" w:hAnsi="Times New Roman" w:cs="Times New Roman"/>
          <w:color w:val="000000"/>
          <w:sz w:val="24"/>
          <w:szCs w:val="24"/>
        </w:rPr>
        <w:t xml:space="preserve">«Заказчик» производит дальнейшую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 </w:t>
      </w:r>
    </w:p>
    <w:p w:rsidR="006F089E" w:rsidRPr="006F089E" w:rsidRDefault="006F089E" w:rsidP="006F089E">
      <w:pPr>
        <w:spacing w:after="0" w:line="240" w:lineRule="auto"/>
        <w:ind w:firstLine="709"/>
        <w:jc w:val="both"/>
        <w:rPr>
          <w:rFonts w:ascii="Times New Roman" w:eastAsia="Calibri" w:hAnsi="Times New Roman" w:cs="Times New Roman"/>
        </w:rPr>
      </w:pPr>
      <w:r w:rsidRPr="006F089E">
        <w:rPr>
          <w:rFonts w:ascii="Times New Roman" w:eastAsia="Calibri" w:hAnsi="Times New Roman" w:cs="Times New Roman"/>
          <w:color w:val="000000"/>
          <w:sz w:val="24"/>
          <w:szCs w:val="24"/>
        </w:rPr>
        <w:t xml:space="preserve">2.7. </w:t>
      </w:r>
      <w:r w:rsidRPr="006F089E">
        <w:rPr>
          <w:rFonts w:ascii="Times New Roman" w:eastAsia="Calibri" w:hAnsi="Times New Roman" w:cs="Times New Roman"/>
        </w:rPr>
        <w:t>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w:t>
      </w:r>
      <w:r w:rsidR="00293F7E">
        <w:rPr>
          <w:rFonts w:ascii="Times New Roman" w:eastAsia="Calibri" w:hAnsi="Times New Roman" w:cs="Times New Roman"/>
        </w:rPr>
        <w:t>рядчика», указанный в разделе 12 настоящего договора.</w:t>
      </w:r>
    </w:p>
    <w:p w:rsidR="006F089E" w:rsidRPr="006F089E" w:rsidRDefault="006F089E" w:rsidP="006F089E">
      <w:pPr>
        <w:spacing w:after="0" w:line="259" w:lineRule="auto"/>
        <w:ind w:firstLine="708"/>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2.8. «Заказчик» признаётся исполнившим свою обязанность по оплате выполненных работ с момента зачисления денежных средств на расчётный счёт «Подрядчика».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2.9. 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«Заказчик» перечисляет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3. Срок и порядок выполнения работ, порядок сдачи и приемки результат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3.1. «Подрядчик» обязан приступить к выполнению работ __________________(начальный срок выполнения работ) и завершить их выполнение не позднее </w:t>
      </w:r>
      <w:r>
        <w:rPr>
          <w:rFonts w:ascii="Times New Roman" w:eastAsia="Calibri" w:hAnsi="Times New Roman" w:cs="Times New Roman"/>
          <w:color w:val="000000"/>
          <w:sz w:val="24"/>
          <w:szCs w:val="24"/>
        </w:rPr>
        <w:t>25 августа</w:t>
      </w:r>
      <w:r w:rsidRPr="006F089E">
        <w:rPr>
          <w:rFonts w:ascii="Times New Roman" w:eastAsia="Calibri" w:hAnsi="Times New Roman" w:cs="Times New Roman"/>
          <w:color w:val="000000"/>
          <w:sz w:val="24"/>
          <w:szCs w:val="24"/>
        </w:rPr>
        <w:t xml:space="preserve"> 2024 года (конечный срок выполнения работ), в соответствии с поэтапным планом-графиком производства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3.2. «Заказчик» обязан обеспечивать «Подрядчику» доступ на Объект, указанный в пункте 1.1. Договора, в рабочие дни с 8.00 до 18.00 и при необходимости, в нерабочие дни, на протяжении всего периода проведения работ на Объекте.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Обеспечение доступа на Объект в нерабочие дни осуществляется «Заказчиком» путем согласования соответствующей заявки «Подрядчика». Заявка направляется (вручается) «Подрядчиком» «Заказчику» не позднее, чем за 1 (один) рабочий день до нерабочего дня, в котором необходимо выполнять работы, и должна отражать период времени, в течение которого планируется их выполнение.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«Заказчика» сообщение о готовности к сдаче выполненных работ и отчётную документацию с приложением акта </w:t>
      </w:r>
      <w:r w:rsidRPr="006F089E">
        <w:rPr>
          <w:rFonts w:ascii="Times New Roman" w:eastAsia="Calibri" w:hAnsi="Times New Roman" w:cs="Times New Roman"/>
          <w:sz w:val="24"/>
          <w:szCs w:val="24"/>
        </w:rPr>
        <w:t xml:space="preserve">сдачи - приемки </w:t>
      </w:r>
      <w:r w:rsidRPr="006F089E">
        <w:rPr>
          <w:rFonts w:ascii="Times New Roman" w:eastAsia="Calibri" w:hAnsi="Times New Roman" w:cs="Times New Roman"/>
          <w:color w:val="000000"/>
          <w:sz w:val="24"/>
          <w:szCs w:val="24"/>
        </w:rPr>
        <w:t>выполненных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3.4. Приемка выполненных работ осуществляется «Заказчиком», который несет ответственность за приемку выполненных работ и при необходимости других заинтересованных лиц.</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lastRenderedPageBreak/>
        <w:tab/>
        <w:t xml:space="preserve">3.5. В течение 3 (трех) рабочих дней после получения «Заказчиком» сообщения «Подрядчика» о готовности к сдаче объекта и передачи «Подрядчиком» «Заказчику» отчетной документации с приложением акта </w:t>
      </w:r>
      <w:r w:rsidRPr="006F089E">
        <w:rPr>
          <w:rFonts w:ascii="Times New Roman" w:eastAsia="Calibri" w:hAnsi="Times New Roman" w:cs="Times New Roman"/>
          <w:sz w:val="24"/>
          <w:szCs w:val="24"/>
        </w:rPr>
        <w:t xml:space="preserve">сдачи - приемки </w:t>
      </w:r>
      <w:r w:rsidRPr="006F089E">
        <w:rPr>
          <w:rFonts w:ascii="Times New Roman" w:eastAsia="Calibri" w:hAnsi="Times New Roman" w:cs="Times New Roman"/>
          <w:color w:val="000000"/>
          <w:sz w:val="24"/>
          <w:szCs w:val="24"/>
        </w:rPr>
        <w:t xml:space="preserve">выполненных работ для организации проверки их соответствия выполненным работам и условиям настоящего Договора «Заказчик» при отсутствии замечаний обязан подписать акт </w:t>
      </w:r>
      <w:r w:rsidRPr="006F089E">
        <w:rPr>
          <w:rFonts w:ascii="Times New Roman" w:eastAsia="Calibri" w:hAnsi="Times New Roman" w:cs="Times New Roman"/>
          <w:sz w:val="24"/>
          <w:szCs w:val="24"/>
        </w:rPr>
        <w:t xml:space="preserve">сдачи - приемки </w:t>
      </w:r>
      <w:r w:rsidRPr="006F089E">
        <w:rPr>
          <w:rFonts w:ascii="Times New Roman" w:eastAsia="Calibri" w:hAnsi="Times New Roman" w:cs="Times New Roman"/>
          <w:color w:val="000000"/>
          <w:sz w:val="24"/>
          <w:szCs w:val="24"/>
        </w:rPr>
        <w:t xml:space="preserve">выполненных работ. В противном случае «Заказчик» в этот же срок направляет «Подрядчику» в письменной форме мотивированный отказ от подписания акта </w:t>
      </w:r>
      <w:r w:rsidRPr="006F089E">
        <w:rPr>
          <w:rFonts w:ascii="Times New Roman" w:eastAsia="Calibri" w:hAnsi="Times New Roman" w:cs="Times New Roman"/>
          <w:sz w:val="24"/>
          <w:szCs w:val="24"/>
        </w:rPr>
        <w:t>сдачи - приемки</w:t>
      </w:r>
      <w:r w:rsidRPr="006F089E">
        <w:rPr>
          <w:rFonts w:ascii="Times New Roman" w:eastAsia="Calibri" w:hAnsi="Times New Roman" w:cs="Times New Roman"/>
          <w:color w:val="0070C0"/>
          <w:sz w:val="24"/>
          <w:szCs w:val="24"/>
        </w:rPr>
        <w:t xml:space="preserve"> </w:t>
      </w:r>
      <w:r w:rsidRPr="006F089E">
        <w:rPr>
          <w:rFonts w:ascii="Times New Roman" w:eastAsia="Calibri" w:hAnsi="Times New Roman" w:cs="Times New Roman"/>
          <w:color w:val="000000"/>
          <w:sz w:val="24"/>
          <w:szCs w:val="24"/>
        </w:rPr>
        <w:t>выполненных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3.6. В случае предъявления мотивированного отказа от подписания акта </w:t>
      </w:r>
      <w:r w:rsidRPr="006F089E">
        <w:rPr>
          <w:rFonts w:ascii="Times New Roman" w:eastAsia="Calibri" w:hAnsi="Times New Roman" w:cs="Times New Roman"/>
          <w:sz w:val="24"/>
          <w:szCs w:val="24"/>
        </w:rPr>
        <w:t xml:space="preserve">сдачи - приемки </w:t>
      </w:r>
      <w:r w:rsidRPr="006F089E">
        <w:rPr>
          <w:rFonts w:ascii="Times New Roman" w:eastAsia="Calibri" w:hAnsi="Times New Roman" w:cs="Times New Roman"/>
          <w:color w:val="000000"/>
          <w:sz w:val="24"/>
          <w:szCs w:val="24"/>
        </w:rPr>
        <w:t>выполненных работ «Подрядчик» обязан рассмотреть его в течение 7 (семи) рабочих дней и устранить выявленные недостатки.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3.7. В случае досрочного выполнения работ «Подрядчик» уведомляет «Заказчика» о готовности предоставить отчетную документацию для осуществления выполненных работ, при этом цена настоящего Договора не может быть увеличена.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3.8. Датой выполнения работ по настоящему Договору является дата подписания сторонами акта</w:t>
      </w:r>
      <w:r w:rsidRPr="006F089E">
        <w:rPr>
          <w:rFonts w:ascii="Times New Roman" w:eastAsia="Calibri" w:hAnsi="Times New Roman" w:cs="Times New Roman"/>
          <w:color w:val="0070C0"/>
          <w:sz w:val="24"/>
          <w:szCs w:val="24"/>
        </w:rPr>
        <w:t xml:space="preserve"> </w:t>
      </w:r>
      <w:r w:rsidRPr="006F089E">
        <w:rPr>
          <w:rFonts w:ascii="Times New Roman" w:eastAsia="Calibri" w:hAnsi="Times New Roman" w:cs="Times New Roman"/>
          <w:sz w:val="24"/>
          <w:szCs w:val="24"/>
        </w:rPr>
        <w:t xml:space="preserve">сдачи - приемки </w:t>
      </w:r>
      <w:r w:rsidRPr="006F089E">
        <w:rPr>
          <w:rFonts w:ascii="Times New Roman" w:eastAsia="Calibri" w:hAnsi="Times New Roman" w:cs="Times New Roman"/>
          <w:color w:val="000000"/>
          <w:sz w:val="24"/>
          <w:szCs w:val="24"/>
        </w:rPr>
        <w:t>выполненных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3.9.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4. Права и обязанности сторон</w:t>
      </w:r>
    </w:p>
    <w:p w:rsidR="006F089E" w:rsidRPr="006F089E" w:rsidRDefault="006F089E" w:rsidP="006F089E">
      <w:pPr>
        <w:spacing w:after="0" w:line="240" w:lineRule="auto"/>
        <w:jc w:val="both"/>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ab/>
        <w:t>4.1. «Подрядчик» вправе: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4.1.1. требовать обеспечения своевременной приемки выполненных работ (этапа работ) и подписания акта</w:t>
      </w:r>
      <w:r w:rsidRPr="006F089E">
        <w:rPr>
          <w:rFonts w:ascii="Times New Roman" w:eastAsia="Calibri" w:hAnsi="Times New Roman" w:cs="Times New Roman"/>
          <w:color w:val="0070C0"/>
          <w:sz w:val="24"/>
          <w:szCs w:val="24"/>
        </w:rPr>
        <w:t xml:space="preserve"> </w:t>
      </w:r>
      <w:r w:rsidRPr="006F089E">
        <w:rPr>
          <w:rFonts w:ascii="Times New Roman" w:eastAsia="Calibri" w:hAnsi="Times New Roman" w:cs="Times New Roman"/>
          <w:color w:val="000000"/>
          <w:sz w:val="24"/>
          <w:szCs w:val="24"/>
        </w:rPr>
        <w:t>выполненных работ либо обоснованного отказа от его подписания в установленные сроки;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4.1.3. по согласованию с «Заказчиком» выполнять работы поэтапно;</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4.1.4. в случае необходимости по согласованию с «Заказчиком» привлекать к выполнению работ третьих лиц по договору субподряда;</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4.1.5. требовать от «Заказчика» предоставления дополнительной документации, необходимой для выполнения проектных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ab/>
        <w:t>4.2. «Подрядчик» обязан:</w:t>
      </w:r>
    </w:p>
    <w:p w:rsidR="006F089E" w:rsidRPr="006F089E" w:rsidRDefault="006F089E" w:rsidP="006F089E">
      <w:pPr>
        <w:spacing w:after="0" w:line="240" w:lineRule="auto"/>
        <w:ind w:right="-2"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4.2.1. приступить к работе не позднее начального срока выполнения работ, выполнить работы </w:t>
      </w:r>
      <w:r w:rsidRPr="006F089E">
        <w:rPr>
          <w:rFonts w:ascii="Times New Roman" w:eastAsia="Calibri" w:hAnsi="Times New Roman" w:cs="Times New Roman"/>
          <w:color w:val="000000"/>
          <w:sz w:val="24"/>
          <w:szCs w:val="24"/>
          <w:lang w:eastAsia="ru-RU"/>
        </w:rPr>
        <w:t xml:space="preserve">и передать «Заказчику» по акту выполненных работ (результат работы) </w:t>
      </w:r>
      <w:r w:rsidRPr="006F089E">
        <w:rPr>
          <w:rFonts w:ascii="Times New Roman" w:eastAsia="Calibri" w:hAnsi="Times New Roman" w:cs="Times New Roman"/>
          <w:color w:val="000000"/>
          <w:sz w:val="24"/>
          <w:szCs w:val="24"/>
        </w:rPr>
        <w:t>в сроки, установленные пунктом 3.1. настоящего договора;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w:t>
      </w:r>
      <w:r w:rsidRPr="006F089E">
        <w:rPr>
          <w:rFonts w:ascii="Times New Roman" w:eastAsia="Calibri" w:hAnsi="Times New Roman" w:cs="Times New Roman"/>
          <w:b/>
          <w:bCs/>
          <w:color w:val="000000"/>
          <w:sz w:val="24"/>
          <w:szCs w:val="24"/>
        </w:rPr>
        <w:t xml:space="preserve">(Примечание: окончательный вариант приложения к настоящему Договору будет определен в соответствии с результатами </w:t>
      </w:r>
      <w:r>
        <w:rPr>
          <w:rFonts w:ascii="Times New Roman" w:eastAsia="Calibri" w:hAnsi="Times New Roman" w:cs="Times New Roman"/>
          <w:b/>
          <w:bCs/>
          <w:color w:val="000000"/>
          <w:sz w:val="24"/>
          <w:szCs w:val="24"/>
        </w:rPr>
        <w:t>открытого аукциона</w:t>
      </w:r>
      <w:r w:rsidRPr="006F089E">
        <w:rPr>
          <w:rFonts w:ascii="Times New Roman" w:eastAsia="Calibri" w:hAnsi="Times New Roman" w:cs="Times New Roman"/>
          <w:b/>
          <w:bCs/>
          <w:color w:val="000000"/>
          <w:sz w:val="24"/>
          <w:szCs w:val="24"/>
        </w:rPr>
        <w:t xml:space="preserve">) </w:t>
      </w:r>
      <w:r w:rsidRPr="006F089E">
        <w:rPr>
          <w:rFonts w:ascii="Times New Roman" w:eastAsia="Calibri" w:hAnsi="Times New Roman" w:cs="Times New Roman"/>
          <w:color w:val="000000"/>
          <w:sz w:val="24"/>
          <w:szCs w:val="24"/>
        </w:rPr>
        <w:t>к настоящему Договору;</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rsidR="006F089E" w:rsidRPr="006F089E" w:rsidRDefault="006F089E" w:rsidP="006F089E">
      <w:pPr>
        <w:spacing w:after="0" w:line="240" w:lineRule="auto"/>
        <w:ind w:firstLine="567"/>
        <w:jc w:val="both"/>
        <w:rPr>
          <w:rFonts w:ascii="Times New Roman" w:eastAsia="Calibri" w:hAnsi="Times New Roman" w:cs="Times New Roman"/>
          <w:color w:val="0070C0"/>
          <w:sz w:val="24"/>
          <w:szCs w:val="24"/>
        </w:rPr>
      </w:pPr>
      <w:r w:rsidRPr="006F089E">
        <w:rPr>
          <w:rFonts w:ascii="Times New Roman" w:eastAsia="Calibri" w:hAnsi="Times New Roman" w:cs="Times New Roman"/>
          <w:color w:val="000000"/>
          <w:sz w:val="24"/>
          <w:szCs w:val="24"/>
        </w:rPr>
        <w:lastRenderedPageBreak/>
        <w:t xml:space="preserve">4.2.5.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4.2.6. обеспечить выполнение работ необходимыми материально-техническими ресурсами, включая оборудование, строительную технику;</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4.2.7.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4.2.8.</w:t>
      </w:r>
      <w:r w:rsidRPr="006F089E">
        <w:rPr>
          <w:rFonts w:ascii="Calibri" w:eastAsia="Calibri" w:hAnsi="Calibri" w:cs="Times New Roman"/>
          <w:color w:val="000000"/>
        </w:rPr>
        <w:t xml:space="preserve"> </w:t>
      </w:r>
      <w:r w:rsidRPr="006F089E">
        <w:rPr>
          <w:rFonts w:ascii="Times New Roman" w:eastAsia="Calibri" w:hAnsi="Times New Roman" w:cs="Times New Roman"/>
          <w:color w:val="000000"/>
          <w:sz w:val="24"/>
          <w:szCs w:val="24"/>
        </w:rPr>
        <w:t>обеспечивать своевременный вывоз мусора в течение срока выполнения работ и по их завершении в целом (до подписания акта выполненных работ). Пункт (точка) вывоза мусора определяется по согласованию с Заказчиком;</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4.2.9. обеспечить возможность осуществления «Заказчиком» контроля и надзора за ходом выполнения работ, качеством используемых материалов и оборудования;</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4.2.10. беспрепятственно допускать представителей «Заказчика» к любому конструктивному элементу, представить по их требованию отчеты о ходе выполнения работ, исполнительную документацию;</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4.2.11. согласовывать с «Заказчиком» все необходимые действия и документацию, предусмотренные условиями Договора;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4.2.12.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4.2.13.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4.2.15.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4.2.16. 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4.2.17. гарантировать «Заказчику» отсутствие у третьих лиц права воспрепятствовать выполнению работ или ограничить их выполнение;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 xml:space="preserve">            4.2.18. ежемесячно представлять в адрес "Заказчика" промежуточные акты выполненных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4.2.19. выполнять иные обязанности, предусмотренные настоящим Договором.</w:t>
      </w:r>
    </w:p>
    <w:p w:rsidR="006F089E" w:rsidRPr="006F089E" w:rsidRDefault="006F089E" w:rsidP="006F089E">
      <w:pPr>
        <w:spacing w:after="0" w:line="240" w:lineRule="auto"/>
        <w:jc w:val="both"/>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ab/>
        <w:t>4.3. «Заказчик» вправе: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4.3.1. требовать от «Подрядчика» надлежащего исполнения обязательств, предусмотренных Договором;</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4.3.2. требовать от «Подрядчика» современного устранения выявленных недостатков работ;</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lastRenderedPageBreak/>
        <w:t>4.3.3.</w:t>
      </w:r>
      <w:r w:rsidRPr="006F089E">
        <w:rPr>
          <w:rFonts w:ascii="Calibri" w:eastAsia="Calibri" w:hAnsi="Calibri" w:cs="Times New Roman"/>
          <w:color w:val="000000"/>
        </w:rPr>
        <w:t xml:space="preserve"> </w:t>
      </w:r>
      <w:r w:rsidRPr="006F089E">
        <w:rPr>
          <w:rFonts w:ascii="Times New Roman" w:eastAsia="Calibri" w:hAnsi="Times New Roman" w:cs="Times New Roman"/>
          <w:color w:val="000000"/>
          <w:sz w:val="24"/>
          <w:szCs w:val="24"/>
        </w:rPr>
        <w:t>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4.3.5. провести экспертизу выполненной работы (результата работ) с привлечением экспертов, экспертных организаций;</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4.3.7. запрашивать у «Подрядчика» любую относящуюся к предмету Договора документацию и информацию;</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4.3.8. заявить мотивированный отказ от подписания акта выполненных работ в сроки и в порядке предусмотренные настоящим Договором»</w:t>
      </w:r>
    </w:p>
    <w:p w:rsidR="006F089E" w:rsidRPr="006F089E" w:rsidRDefault="006F089E" w:rsidP="006F089E">
      <w:pPr>
        <w:spacing w:after="0" w:line="240" w:lineRule="auto"/>
        <w:jc w:val="both"/>
        <w:rPr>
          <w:rFonts w:ascii="Times New Roman" w:eastAsia="Calibri" w:hAnsi="Times New Roman" w:cs="Times New Roman"/>
          <w:color w:val="000000"/>
          <w:sz w:val="24"/>
          <w:szCs w:val="24"/>
          <w:lang w:bidi="ru-RU"/>
        </w:rPr>
      </w:pPr>
      <w:r w:rsidRPr="006F089E">
        <w:rPr>
          <w:rFonts w:ascii="Times New Roman" w:eastAsia="Calibri" w:hAnsi="Times New Roman" w:cs="Times New Roman"/>
          <w:color w:val="000000"/>
          <w:sz w:val="24"/>
          <w:szCs w:val="24"/>
        </w:rPr>
        <w:tab/>
        <w:t xml:space="preserve">4.3.9. принять решение об одностороннем отказе от исполнения договора </w:t>
      </w:r>
      <w:r w:rsidRPr="006F089E">
        <w:rPr>
          <w:rFonts w:ascii="Times New Roman" w:eastAsia="Calibri" w:hAnsi="Times New Roman" w:cs="Times New Roman"/>
          <w:color w:val="000000"/>
          <w:sz w:val="24"/>
          <w:szCs w:val="24"/>
          <w:lang w:bidi="ru-RU"/>
        </w:rPr>
        <w:t>и потребовать возмещения «Подрядчиком» убытков в следующих случаях:</w:t>
      </w:r>
    </w:p>
    <w:p w:rsidR="006F089E" w:rsidRPr="006F089E" w:rsidRDefault="006F089E" w:rsidP="006F089E">
      <w:pPr>
        <w:spacing w:after="0" w:line="240" w:lineRule="auto"/>
        <w:jc w:val="both"/>
        <w:rPr>
          <w:rFonts w:ascii="Times New Roman" w:eastAsia="Calibri" w:hAnsi="Times New Roman" w:cs="Times New Roman"/>
          <w:color w:val="000000"/>
          <w:sz w:val="24"/>
          <w:szCs w:val="24"/>
          <w:lang w:bidi="ru-RU"/>
        </w:rPr>
      </w:pPr>
      <w:r w:rsidRPr="006F089E">
        <w:rPr>
          <w:rFonts w:ascii="Times New Roman" w:eastAsia="Calibri" w:hAnsi="Times New Roman" w:cs="Times New Roman"/>
          <w:color w:val="000000"/>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rsidR="006F089E" w:rsidRPr="006F089E" w:rsidRDefault="006F089E" w:rsidP="006F089E">
      <w:pPr>
        <w:spacing w:after="0" w:line="240" w:lineRule="auto"/>
        <w:jc w:val="both"/>
        <w:rPr>
          <w:rFonts w:ascii="Times New Roman" w:eastAsia="Calibri" w:hAnsi="Times New Roman" w:cs="Times New Roman"/>
          <w:color w:val="000000"/>
          <w:sz w:val="24"/>
          <w:szCs w:val="24"/>
          <w:lang w:bidi="ru-RU"/>
        </w:rPr>
      </w:pPr>
      <w:r w:rsidRPr="006F089E">
        <w:rPr>
          <w:rFonts w:ascii="Times New Roman" w:eastAsia="Calibri" w:hAnsi="Times New Roman" w:cs="Times New Roman"/>
          <w:color w:val="000000"/>
          <w:sz w:val="24"/>
          <w:szCs w:val="24"/>
          <w:lang w:bidi="ru-RU"/>
        </w:rPr>
        <w:t xml:space="preserve">         б) если «Подрядчик» не сдаст результат выполненных работ в срок, установленный договором; </w:t>
      </w:r>
    </w:p>
    <w:p w:rsidR="006F089E" w:rsidRPr="006F089E" w:rsidRDefault="006F089E" w:rsidP="006F089E">
      <w:pPr>
        <w:spacing w:after="0" w:line="240" w:lineRule="auto"/>
        <w:jc w:val="both"/>
        <w:rPr>
          <w:rFonts w:ascii="Times New Roman" w:eastAsia="Calibri" w:hAnsi="Times New Roman" w:cs="Times New Roman"/>
          <w:color w:val="000000"/>
          <w:sz w:val="24"/>
          <w:szCs w:val="24"/>
          <w:lang w:bidi="ru-RU"/>
        </w:rPr>
      </w:pPr>
      <w:r w:rsidRPr="006F089E">
        <w:rPr>
          <w:rFonts w:ascii="Times New Roman" w:eastAsia="Calibri" w:hAnsi="Times New Roman" w:cs="Times New Roman"/>
          <w:color w:val="000000"/>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rsidR="006F089E" w:rsidRPr="006F089E" w:rsidRDefault="006F089E" w:rsidP="006F089E">
      <w:pPr>
        <w:spacing w:after="0" w:line="240" w:lineRule="auto"/>
        <w:jc w:val="both"/>
        <w:rPr>
          <w:rFonts w:ascii="Times New Roman" w:eastAsia="Calibri" w:hAnsi="Times New Roman" w:cs="Times New Roman"/>
          <w:color w:val="000000"/>
          <w:sz w:val="24"/>
          <w:szCs w:val="24"/>
          <w:lang w:bidi="ru-RU"/>
        </w:rPr>
      </w:pPr>
      <w:r w:rsidRPr="006F089E">
        <w:rPr>
          <w:rFonts w:ascii="Times New Roman" w:eastAsia="Calibri" w:hAnsi="Times New Roman" w:cs="Times New Roman"/>
          <w:color w:val="000000"/>
          <w:sz w:val="24"/>
          <w:szCs w:val="24"/>
          <w:lang w:bidi="ru-RU"/>
        </w:rPr>
        <w:t xml:space="preserve">          г) выдачи контрольным органом в сфере закупок предписания об аннулировании определения поставщика (подрядчика, исполнителя);</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lang w:bidi="ru-RU"/>
        </w:rPr>
      </w:pPr>
      <w:r w:rsidRPr="006F089E">
        <w:rPr>
          <w:rFonts w:ascii="Times New Roman" w:eastAsia="Calibri" w:hAnsi="Times New Roman" w:cs="Times New Roman"/>
          <w:color w:val="000000"/>
          <w:sz w:val="24"/>
          <w:szCs w:val="24"/>
          <w:lang w:bidi="ru-RU"/>
        </w:rPr>
        <w:t>д) по иным основаниям, предусмотренным гражданским законодательством Приднестровской Молдавской Республики для одностороннего отказа.</w:t>
      </w:r>
    </w:p>
    <w:p w:rsidR="006F089E" w:rsidRPr="006F089E" w:rsidRDefault="006F089E" w:rsidP="006F089E">
      <w:pPr>
        <w:spacing w:after="0" w:line="240" w:lineRule="auto"/>
        <w:ind w:firstLine="567"/>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lang w:bidi="ru-RU"/>
        </w:rPr>
        <w:t>Сумма возмещения подлежит выплате «Подрядчиком» в течение 10 (десяти) рабочих дней с момента предъявления соответствующего требования.</w:t>
      </w:r>
    </w:p>
    <w:p w:rsidR="006F089E" w:rsidRPr="006F089E" w:rsidRDefault="006F089E" w:rsidP="006F089E">
      <w:pPr>
        <w:spacing w:after="0" w:line="240" w:lineRule="auto"/>
        <w:jc w:val="both"/>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ab/>
        <w:t>4.4. «Заказчик» обязан:</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4.4.3. обеспечить осуществление технического надзора на Объекте;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6F089E" w:rsidRPr="006F089E" w:rsidRDefault="006F089E" w:rsidP="006F089E">
      <w:pPr>
        <w:spacing w:after="0" w:line="240" w:lineRule="auto"/>
        <w:ind w:right="-99"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4.4.5. осуществить своевременную приемку выполненных работ, соответствующих требованиям, установленным договором, и подписание акта</w:t>
      </w:r>
      <w:r w:rsidRPr="006F089E">
        <w:rPr>
          <w:rFonts w:ascii="Times New Roman" w:eastAsia="Calibri" w:hAnsi="Times New Roman" w:cs="Times New Roman"/>
          <w:color w:val="0070C0"/>
          <w:sz w:val="24"/>
          <w:szCs w:val="24"/>
        </w:rPr>
        <w:t xml:space="preserve"> </w:t>
      </w:r>
      <w:r w:rsidRPr="006F089E">
        <w:rPr>
          <w:rFonts w:ascii="Times New Roman" w:eastAsia="Calibri" w:hAnsi="Times New Roman" w:cs="Times New Roman"/>
          <w:color w:val="000000"/>
          <w:sz w:val="24"/>
          <w:szCs w:val="24"/>
        </w:rPr>
        <w:t>выполненных работ при отсутствии оснований для мотивированного отказ от его подписания, либо</w:t>
      </w:r>
      <w:r w:rsidRPr="006F089E">
        <w:rPr>
          <w:rFonts w:ascii="Times New Roman" w:eastAsia="Calibri" w:hAnsi="Times New Roman" w:cs="Times New Roman"/>
          <w:color w:val="000000"/>
          <w:sz w:val="24"/>
          <w:szCs w:val="24"/>
          <w:lang w:eastAsia="ru-RU"/>
        </w:rPr>
        <w:t xml:space="preserve"> направить «Подрядчику» </w:t>
      </w:r>
      <w:r w:rsidRPr="006F089E">
        <w:rPr>
          <w:rFonts w:ascii="Times New Roman" w:eastAsia="Calibri" w:hAnsi="Times New Roman" w:cs="Times New Roman"/>
          <w:color w:val="000000"/>
          <w:sz w:val="24"/>
          <w:szCs w:val="24"/>
        </w:rPr>
        <w:t>в письменной форме мотивированный отказ от подписания акта выполненных работ;</w:t>
      </w:r>
    </w:p>
    <w:p w:rsidR="006F089E" w:rsidRPr="006F089E" w:rsidRDefault="006F089E" w:rsidP="006F089E">
      <w:pPr>
        <w:spacing w:after="0" w:line="240" w:lineRule="auto"/>
        <w:ind w:right="-99"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4.4.6. оплатить выполненные работы, соответствующие требованиям, установленным настоящим договором, в порядке и сроки предусмотренные настоящим договором;</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4.4.7. уведомлять «Подрядчика» о приостановлении, уменьшении или прекращении финансирования Договора для согласования новых сроков и других условий;</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lastRenderedPageBreak/>
        <w:tab/>
        <w:t>4.4.8.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4.4.9.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4.4.10. выполнять иные обязанности, предусмотренные настоящим договором.</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b/>
          <w:bCs/>
          <w:color w:val="000000"/>
          <w:sz w:val="24"/>
          <w:szCs w:val="24"/>
        </w:rPr>
        <w:tab/>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b/>
          <w:bCs/>
          <w:color w:val="000000"/>
          <w:sz w:val="24"/>
          <w:szCs w:val="24"/>
        </w:rPr>
        <w:tab/>
      </w:r>
    </w:p>
    <w:p w:rsidR="006F089E" w:rsidRPr="006F089E" w:rsidRDefault="006F089E" w:rsidP="006F089E">
      <w:pPr>
        <w:spacing w:after="0" w:line="240" w:lineRule="auto"/>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5. Качество работ и гарантийные обязательства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5.2. Гарантийный срок на выполненные работы (результат работ) составляет </w:t>
      </w:r>
      <w:r w:rsidR="00293F7E">
        <w:rPr>
          <w:rFonts w:ascii="Times New Roman" w:eastAsia="Calibri" w:hAnsi="Times New Roman" w:cs="Times New Roman"/>
          <w:color w:val="000000"/>
          <w:sz w:val="24"/>
          <w:szCs w:val="24"/>
        </w:rPr>
        <w:t>5 (пять</w:t>
      </w:r>
      <w:r w:rsidRPr="006F089E">
        <w:rPr>
          <w:rFonts w:ascii="Times New Roman" w:eastAsia="Calibri" w:hAnsi="Times New Roman" w:cs="Times New Roman"/>
          <w:color w:val="000000"/>
          <w:sz w:val="24"/>
          <w:szCs w:val="24"/>
        </w:rPr>
        <w:t>) лет с момента подписания Сторонами акта сдачи - приемки выполненных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jc w:val="center"/>
        <w:rPr>
          <w:rFonts w:ascii="Times New Roman" w:eastAsia="Calibri" w:hAnsi="Times New Roman" w:cs="Times New Roman"/>
          <w:b/>
          <w:color w:val="000000"/>
          <w:sz w:val="24"/>
          <w:szCs w:val="24"/>
        </w:rPr>
      </w:pPr>
      <w:r w:rsidRPr="006F089E">
        <w:rPr>
          <w:rFonts w:ascii="Times New Roman" w:eastAsia="Calibri" w:hAnsi="Times New Roman" w:cs="Times New Roman"/>
          <w:b/>
          <w:color w:val="000000"/>
          <w:sz w:val="24"/>
          <w:szCs w:val="24"/>
        </w:rPr>
        <w:t>6. Особые условия</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6.1. Работы, являющиеся предметом настоящего договора, осуществляются с соблюдением следующих требований:</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rsidR="006F089E" w:rsidRPr="006F089E" w:rsidRDefault="006F089E" w:rsidP="006F089E">
      <w:pPr>
        <w:spacing w:after="0"/>
        <w:jc w:val="both"/>
        <w:rPr>
          <w:rFonts w:ascii="Times New Roman" w:hAnsi="Times New Roman" w:cs="Times New Roman"/>
          <w:sz w:val="24"/>
          <w:szCs w:val="24"/>
        </w:rPr>
      </w:pPr>
      <w:r w:rsidRPr="006F089E">
        <w:rPr>
          <w:rFonts w:ascii="Times New Roman" w:hAnsi="Times New Roman" w:cs="Times New Roman"/>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rsidR="006F089E" w:rsidRPr="006F089E" w:rsidRDefault="006F089E" w:rsidP="006F089E">
      <w:pPr>
        <w:spacing w:after="0"/>
        <w:jc w:val="both"/>
        <w:rPr>
          <w:rFonts w:ascii="Times New Roman" w:hAnsi="Times New Roman" w:cs="Times New Roman"/>
          <w:sz w:val="24"/>
          <w:szCs w:val="24"/>
        </w:rPr>
      </w:pPr>
      <w:r w:rsidRPr="006F089E">
        <w:rPr>
          <w:rFonts w:ascii="Times New Roman" w:hAnsi="Times New Roman" w:cs="Times New Roman"/>
          <w:sz w:val="24"/>
          <w:szCs w:val="24"/>
        </w:rPr>
        <w:lastRenderedPageBreak/>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Разница, указанная в настоящем подпункте, относится на результаты финансово-хозяйственной деятельности организации;</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 xml:space="preserve">2) об актах выполненных работ, </w:t>
      </w:r>
      <w:proofErr w:type="spellStart"/>
      <w:r w:rsidRPr="006F089E">
        <w:rPr>
          <w:rFonts w:ascii="Times New Roman" w:hAnsi="Times New Roman" w:cs="Times New Roman"/>
          <w:sz w:val="24"/>
          <w:szCs w:val="24"/>
        </w:rPr>
        <w:t>пообъектно</w:t>
      </w:r>
      <w:proofErr w:type="spellEnd"/>
      <w:r w:rsidRPr="006F089E">
        <w:rPr>
          <w:rFonts w:ascii="Times New Roman" w:hAnsi="Times New Roman" w:cs="Times New Roman"/>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4) о фактическом начислении выплат, входящих в фонд оплаты труда, рабочим-строителям, машинистам;</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а) субподрядные организации подрядным организациям;</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lastRenderedPageBreak/>
        <w:t>б) подрядные организации генеральным подрядчикам с выделением сумм по подрядным организациям и субподрядным организациям;</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в) генеральный подрядчик заказчику с выделением сумм по генеральному подрядчику, подрядной и субподрядной организациям.</w:t>
      </w:r>
    </w:p>
    <w:p w:rsidR="006F089E" w:rsidRPr="006F089E" w:rsidRDefault="006F089E" w:rsidP="006F089E">
      <w:pPr>
        <w:spacing w:after="0"/>
        <w:ind w:firstLine="708"/>
        <w:jc w:val="both"/>
        <w:rPr>
          <w:rFonts w:ascii="Times New Roman" w:hAnsi="Times New Roman" w:cs="Times New Roman"/>
          <w:sz w:val="24"/>
          <w:szCs w:val="24"/>
        </w:rPr>
      </w:pPr>
      <w:r w:rsidRPr="006F089E">
        <w:rPr>
          <w:rFonts w:ascii="Times New Roman" w:hAnsi="Times New Roman" w:cs="Times New Roman"/>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rsidR="006F089E" w:rsidRPr="006F089E" w:rsidRDefault="006F089E" w:rsidP="006F089E">
      <w:pPr>
        <w:spacing w:after="0" w:line="240" w:lineRule="auto"/>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7. Ответственность сторон</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7.1.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7.2. «Подрядчик» несет ответственность:</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7.2.1. за качество выполненных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7.2.2. за соблюдение: строительных норм и правил, техники безопасности, правил пожарной безопасности;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7.2.3.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7.3. 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За нарушение срока (просрочку) исполнения обязательства</w:t>
      </w:r>
      <w:r w:rsidR="0067430B">
        <w:rPr>
          <w:rFonts w:ascii="Times New Roman" w:eastAsia="Calibri" w:hAnsi="Times New Roman" w:cs="Times New Roman"/>
          <w:color w:val="000000"/>
          <w:sz w:val="24"/>
          <w:szCs w:val="24"/>
        </w:rPr>
        <w:t>, указанного в подпункте 4.2.16 пункта 4.2. настоящего договора,</w:t>
      </w:r>
      <w:r w:rsidRPr="006F089E">
        <w:rPr>
          <w:rFonts w:ascii="Times New Roman" w:eastAsia="Calibri" w:hAnsi="Times New Roman" w:cs="Times New Roman"/>
          <w:color w:val="000000"/>
          <w:sz w:val="24"/>
          <w:szCs w:val="24"/>
        </w:rPr>
        <w:t xml:space="preserve"> о предоставлении «Заказчику» информации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rsidR="006F089E" w:rsidRPr="006F089E" w:rsidRDefault="006F089E" w:rsidP="006F089E">
      <w:pPr>
        <w:spacing w:after="0" w:line="240" w:lineRule="auto"/>
        <w:ind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При этом сумма взымаемой неустойки (пени) не должна превышать 10 (десяти) процентов от цены договора.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7.4.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7.5.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ind w:left="-142" w:right="-284"/>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8. Действие непреодолимой силы</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lastRenderedPageBreak/>
        <w:tab/>
        <w:t>8.1.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8.2.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8.3. Наступление непреодолимой силы при условии, что приняты меры, указанные в пункте 8.2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9. Регулирование досудебного порядка разрешения споров</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9.1.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При невыполнении требований, приведенных выше, претензионный порядок считается не соблюдённым.</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9.2. В случае отказа в удовлетворении претензии, неполучения ответа на претензию в установленный пунктом 9.1.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10. Срок действия договора, основания и порядок изменения, дополнения и расторжения договора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10.1. Договор вступает в силу с момента его подписания сторонами.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10.2.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10.3.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10.4.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Реализация Сторонами такого решения осуществляется в порядке, предусмотренном нормами Закона о закупках.</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lastRenderedPageBreak/>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rsidR="006F089E" w:rsidRPr="006F089E" w:rsidRDefault="006F089E" w:rsidP="006F089E">
      <w:pPr>
        <w:spacing w:after="0" w:line="240" w:lineRule="auto"/>
        <w:ind w:firstLine="567"/>
        <w:jc w:val="both"/>
        <w:rPr>
          <w:rFonts w:ascii="Times New Roman" w:eastAsia="Calibri" w:hAnsi="Times New Roman" w:cs="Times New Roman"/>
          <w:strike/>
          <w:color w:val="000000"/>
          <w:sz w:val="24"/>
          <w:szCs w:val="24"/>
        </w:rPr>
      </w:pPr>
      <w:r w:rsidRPr="006F089E">
        <w:rPr>
          <w:rFonts w:ascii="Times New Roman" w:eastAsia="Calibri" w:hAnsi="Times New Roman" w:cs="Times New Roman"/>
          <w:color w:val="000000"/>
          <w:sz w:val="24"/>
          <w:szCs w:val="24"/>
        </w:rPr>
        <w:tab/>
        <w:t>10.5. Изменение существенных условий Договора при его исполнении допускается по соглашению сторон в случаях, предусмотренных Законом о закупках.</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10.6.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10.7.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0" w:line="240" w:lineRule="auto"/>
        <w:ind w:left="-142" w:right="-284"/>
        <w:jc w:val="center"/>
        <w:rPr>
          <w:rFonts w:ascii="Times New Roman" w:eastAsia="Calibri" w:hAnsi="Times New Roman" w:cs="Times New Roman"/>
          <w:b/>
          <w:bCs/>
          <w:color w:val="000000"/>
          <w:sz w:val="24"/>
          <w:szCs w:val="24"/>
        </w:rPr>
      </w:pPr>
      <w:r w:rsidRPr="006F089E">
        <w:rPr>
          <w:rFonts w:ascii="Times New Roman" w:eastAsia="Calibri" w:hAnsi="Times New Roman" w:cs="Times New Roman"/>
          <w:b/>
          <w:bCs/>
          <w:color w:val="000000"/>
          <w:sz w:val="24"/>
          <w:szCs w:val="24"/>
        </w:rPr>
        <w:t>11. Заключительные положения</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11.1. Все приложения к настоящему договору являются его составной частью.</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11.2.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11.3. В случае перемены «Заказчика» права и обязанности «Заказчика», предусмотренные настоящим Договором, переходят к новому «Заказчику»</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11.4.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 xml:space="preserve">            11.5. Отношения сторон, не урегулированные настоящим Договором, регулируются законодательством Приднестровской Молдавской Республики.</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11.6. Настоящий договор составлен на русском языке в 4 (четырех) экземплярах, идентичных и имеющих равную юридическую силу.</w:t>
      </w:r>
    </w:p>
    <w:p w:rsidR="006F089E" w:rsidRPr="006F089E" w:rsidRDefault="006F089E" w:rsidP="006F089E">
      <w:pPr>
        <w:spacing w:after="0" w:line="240" w:lineRule="auto"/>
        <w:ind w:right="-284"/>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ab/>
        <w:t>11.7.  Приложения:</w:t>
      </w:r>
    </w:p>
    <w:p w:rsidR="006F089E" w:rsidRPr="006F089E" w:rsidRDefault="006F089E" w:rsidP="006F089E">
      <w:pPr>
        <w:spacing w:after="0" w:line="240" w:lineRule="auto"/>
        <w:ind w:right="-284"/>
        <w:jc w:val="both"/>
        <w:rPr>
          <w:rFonts w:ascii="Times New Roman" w:eastAsia="Calibri" w:hAnsi="Times New Roman" w:cs="Times New Roman"/>
          <w:b/>
          <w:bCs/>
          <w:color w:val="000000"/>
          <w:sz w:val="24"/>
          <w:szCs w:val="24"/>
        </w:rPr>
      </w:pPr>
      <w:r w:rsidRPr="006F089E">
        <w:rPr>
          <w:rFonts w:ascii="Times New Roman" w:eastAsia="Calibri" w:hAnsi="Times New Roman" w:cs="Times New Roman"/>
          <w:color w:val="000000"/>
          <w:sz w:val="24"/>
          <w:szCs w:val="24"/>
        </w:rPr>
        <w:tab/>
        <w:t xml:space="preserve">11.7.1 Сметная документация (Приложение №1) </w:t>
      </w:r>
      <w:r w:rsidRPr="006F089E">
        <w:rPr>
          <w:rFonts w:ascii="Times New Roman" w:eastAsia="Calibri" w:hAnsi="Times New Roman" w:cs="Times New Roman"/>
          <w:b/>
          <w:bCs/>
          <w:color w:val="000000"/>
          <w:sz w:val="24"/>
          <w:szCs w:val="24"/>
        </w:rPr>
        <w:t>(Примечание: окончательный вариант приложения к настоящему Договору будет определен в соответствии с результатами открытого аукциона)</w:t>
      </w:r>
      <w:r w:rsidRPr="006F089E">
        <w:rPr>
          <w:rFonts w:ascii="Times New Roman" w:eastAsia="Calibri" w:hAnsi="Times New Roman" w:cs="Times New Roman"/>
          <w:color w:val="000000"/>
          <w:sz w:val="24"/>
          <w:szCs w:val="24"/>
        </w:rPr>
        <w:t>.</w:t>
      </w:r>
    </w:p>
    <w:p w:rsidR="006F089E" w:rsidRPr="006F089E" w:rsidRDefault="006F089E" w:rsidP="006F089E">
      <w:pPr>
        <w:spacing w:after="0" w:line="240" w:lineRule="auto"/>
        <w:ind w:right="-284" w:firstLine="709"/>
        <w:jc w:val="both"/>
        <w:rPr>
          <w:rFonts w:ascii="Times New Roman" w:eastAsia="Calibri" w:hAnsi="Times New Roman" w:cs="Times New Roman"/>
          <w:color w:val="000000"/>
          <w:sz w:val="24"/>
          <w:szCs w:val="24"/>
        </w:rPr>
      </w:pPr>
      <w:r w:rsidRPr="006F089E">
        <w:rPr>
          <w:rFonts w:ascii="Times New Roman" w:eastAsia="Calibri" w:hAnsi="Times New Roman" w:cs="Times New Roman"/>
          <w:color w:val="000000"/>
          <w:sz w:val="24"/>
          <w:szCs w:val="24"/>
        </w:rPr>
        <w:t>11.7.2. Поэтапный план - график выполнения работ.</w:t>
      </w:r>
    </w:p>
    <w:p w:rsidR="006F089E" w:rsidRPr="006F089E" w:rsidRDefault="006F089E" w:rsidP="006F089E">
      <w:pPr>
        <w:spacing w:after="0" w:line="240" w:lineRule="auto"/>
        <w:jc w:val="both"/>
        <w:rPr>
          <w:rFonts w:ascii="Times New Roman" w:eastAsia="Calibri" w:hAnsi="Times New Roman" w:cs="Times New Roman"/>
          <w:color w:val="000000"/>
          <w:sz w:val="24"/>
          <w:szCs w:val="24"/>
        </w:rPr>
      </w:pPr>
    </w:p>
    <w:p w:rsidR="006F089E" w:rsidRPr="006F089E" w:rsidRDefault="006F089E" w:rsidP="006F089E">
      <w:pPr>
        <w:spacing w:after="160" w:line="259" w:lineRule="auto"/>
        <w:ind w:firstLine="567"/>
        <w:jc w:val="center"/>
        <w:rPr>
          <w:rFonts w:ascii="Times New Roman" w:eastAsia="Calibri" w:hAnsi="Times New Roman" w:cs="Times New Roman"/>
          <w:b/>
          <w:color w:val="000000"/>
          <w:sz w:val="24"/>
          <w:szCs w:val="24"/>
        </w:rPr>
      </w:pPr>
      <w:r w:rsidRPr="006F089E">
        <w:rPr>
          <w:rFonts w:ascii="Times New Roman" w:eastAsia="Calibri" w:hAnsi="Times New Roman" w:cs="Times New Roman"/>
          <w:b/>
          <w:color w:val="000000"/>
          <w:sz w:val="24"/>
          <w:szCs w:val="24"/>
        </w:rPr>
        <w:t>12. ЮРИДИЧЕСКИЕАДРЕСА И БАНКОВСКИЕ РЕКВИЗИТЫ СТОРОН</w:t>
      </w:r>
    </w:p>
    <w:tbl>
      <w:tblPr>
        <w:tblStyle w:val="1"/>
        <w:tblW w:w="10036" w:type="dxa"/>
        <w:tblInd w:w="-289" w:type="dxa"/>
        <w:tblLook w:val="04A0" w:firstRow="1" w:lastRow="0" w:firstColumn="1" w:lastColumn="0" w:noHBand="0" w:noVBand="1"/>
      </w:tblPr>
      <w:tblGrid>
        <w:gridCol w:w="4933"/>
        <w:gridCol w:w="5103"/>
      </w:tblGrid>
      <w:tr w:rsidR="006F089E" w:rsidRPr="006F089E" w:rsidTr="005E7AA9">
        <w:tc>
          <w:tcPr>
            <w:tcW w:w="4933" w:type="dxa"/>
          </w:tcPr>
          <w:p w:rsidR="006F089E" w:rsidRPr="006F089E" w:rsidRDefault="006F089E" w:rsidP="006F089E">
            <w:pPr>
              <w:jc w:val="center"/>
              <w:rPr>
                <w:rFonts w:eastAsia="Calibri" w:cs="Times New Roman"/>
                <w:color w:val="000000"/>
              </w:rPr>
            </w:pPr>
            <w:r w:rsidRPr="006F089E">
              <w:rPr>
                <w:rFonts w:eastAsia="Calibri" w:cs="Times New Roman"/>
                <w:b/>
                <w:color w:val="000000"/>
              </w:rPr>
              <w:t>Заказчик</w:t>
            </w:r>
          </w:p>
        </w:tc>
        <w:tc>
          <w:tcPr>
            <w:tcW w:w="5103" w:type="dxa"/>
          </w:tcPr>
          <w:p w:rsidR="006F089E" w:rsidRPr="006F089E" w:rsidRDefault="006F089E" w:rsidP="006F089E">
            <w:pPr>
              <w:jc w:val="center"/>
              <w:rPr>
                <w:rFonts w:eastAsia="Calibri" w:cs="Times New Roman"/>
                <w:color w:val="000000"/>
              </w:rPr>
            </w:pPr>
            <w:r w:rsidRPr="006F089E">
              <w:rPr>
                <w:rFonts w:eastAsia="Calibri" w:cs="Times New Roman"/>
                <w:b/>
                <w:color w:val="000000"/>
              </w:rPr>
              <w:t xml:space="preserve">Подрядчик </w:t>
            </w:r>
          </w:p>
        </w:tc>
      </w:tr>
      <w:tr w:rsidR="006F089E" w:rsidRPr="006F089E" w:rsidTr="005E7AA9">
        <w:tc>
          <w:tcPr>
            <w:tcW w:w="4933" w:type="dxa"/>
          </w:tcPr>
          <w:p w:rsidR="006F089E" w:rsidRPr="006F089E" w:rsidRDefault="006F089E" w:rsidP="006F089E">
            <w:pPr>
              <w:ind w:right="-83"/>
              <w:jc w:val="center"/>
              <w:rPr>
                <w:rFonts w:eastAsia="Calibri" w:cs="Times New Roman"/>
                <w:b/>
                <w:bCs/>
                <w:color w:val="000000"/>
                <w:szCs w:val="24"/>
              </w:rPr>
            </w:pPr>
            <w:r w:rsidRPr="006F089E">
              <w:rPr>
                <w:rFonts w:eastAsia="Calibri" w:cs="Times New Roman"/>
                <w:b/>
                <w:bCs/>
                <w:color w:val="000000"/>
                <w:szCs w:val="24"/>
              </w:rPr>
              <w:t>Государственная администрация</w:t>
            </w:r>
          </w:p>
          <w:p w:rsidR="006F089E" w:rsidRPr="006F089E" w:rsidRDefault="006F089E" w:rsidP="006F089E">
            <w:pPr>
              <w:ind w:right="-83"/>
              <w:jc w:val="center"/>
              <w:rPr>
                <w:rFonts w:eastAsia="Calibri" w:cs="Times New Roman"/>
                <w:b/>
                <w:bCs/>
                <w:color w:val="000000"/>
                <w:szCs w:val="24"/>
              </w:rPr>
            </w:pPr>
            <w:r w:rsidRPr="006F089E">
              <w:rPr>
                <w:rFonts w:eastAsia="Calibri" w:cs="Times New Roman"/>
                <w:b/>
                <w:bCs/>
                <w:color w:val="000000"/>
                <w:szCs w:val="24"/>
              </w:rPr>
              <w:t>города Бендеры</w:t>
            </w:r>
          </w:p>
          <w:p w:rsidR="006F089E" w:rsidRPr="006F089E" w:rsidRDefault="006F089E" w:rsidP="006F089E">
            <w:pPr>
              <w:jc w:val="center"/>
              <w:rPr>
                <w:rFonts w:eastAsia="Calibri" w:cs="Times New Roman"/>
                <w:color w:val="000000"/>
                <w:szCs w:val="24"/>
              </w:rPr>
            </w:pPr>
            <w:r w:rsidRPr="006F089E">
              <w:rPr>
                <w:rFonts w:eastAsia="Calibri" w:cs="Times New Roman"/>
                <w:color w:val="000000"/>
                <w:szCs w:val="24"/>
              </w:rPr>
              <w:t xml:space="preserve">3200, ПМР </w:t>
            </w:r>
            <w:proofErr w:type="spellStart"/>
            <w:r w:rsidRPr="006F089E">
              <w:rPr>
                <w:rFonts w:eastAsia="Calibri" w:cs="Times New Roman"/>
                <w:color w:val="000000"/>
                <w:szCs w:val="24"/>
              </w:rPr>
              <w:t>г.Бендеры</w:t>
            </w:r>
            <w:proofErr w:type="spellEnd"/>
            <w:r w:rsidRPr="006F089E">
              <w:rPr>
                <w:rFonts w:eastAsia="Calibri" w:cs="Times New Roman"/>
                <w:color w:val="000000"/>
                <w:szCs w:val="24"/>
              </w:rPr>
              <w:t xml:space="preserve">, ул. Ленина, </w:t>
            </w:r>
            <w:proofErr w:type="gramStart"/>
            <w:r w:rsidRPr="006F089E">
              <w:rPr>
                <w:rFonts w:eastAsia="Calibri" w:cs="Times New Roman"/>
                <w:color w:val="000000"/>
                <w:szCs w:val="24"/>
              </w:rPr>
              <w:t xml:space="preserve">17,   </w:t>
            </w:r>
            <w:proofErr w:type="gramEnd"/>
            <w:r w:rsidRPr="006F089E">
              <w:rPr>
                <w:rFonts w:eastAsia="Calibri" w:cs="Times New Roman"/>
                <w:color w:val="000000"/>
                <w:szCs w:val="24"/>
              </w:rPr>
              <w:t xml:space="preserve">                             р/с 2191380000412062</w:t>
            </w:r>
          </w:p>
          <w:p w:rsidR="006F089E" w:rsidRPr="006F089E" w:rsidRDefault="006F089E" w:rsidP="006F089E">
            <w:pPr>
              <w:jc w:val="center"/>
              <w:rPr>
                <w:rFonts w:eastAsia="Calibri" w:cs="Times New Roman"/>
                <w:color w:val="000000"/>
                <w:szCs w:val="24"/>
              </w:rPr>
            </w:pPr>
            <w:r w:rsidRPr="006F089E">
              <w:rPr>
                <w:rFonts w:eastAsia="Calibri" w:cs="Times New Roman"/>
                <w:color w:val="000000"/>
                <w:szCs w:val="24"/>
              </w:rPr>
              <w:t xml:space="preserve">       в БФ ЗАО «Приднестровский Сбербанк»</w:t>
            </w:r>
          </w:p>
          <w:p w:rsidR="006F089E" w:rsidRPr="006F089E" w:rsidRDefault="006F089E" w:rsidP="006F089E">
            <w:pPr>
              <w:jc w:val="center"/>
              <w:rPr>
                <w:rFonts w:eastAsia="Calibri" w:cs="Times New Roman"/>
                <w:color w:val="000000"/>
                <w:szCs w:val="24"/>
              </w:rPr>
            </w:pPr>
            <w:r w:rsidRPr="006F089E">
              <w:rPr>
                <w:rFonts w:eastAsia="Calibri" w:cs="Times New Roman"/>
                <w:color w:val="000000"/>
                <w:szCs w:val="24"/>
              </w:rPr>
              <w:t>ф/к 0300000409</w:t>
            </w:r>
          </w:p>
          <w:p w:rsidR="006F089E" w:rsidRPr="006F089E" w:rsidRDefault="006F089E" w:rsidP="006F089E">
            <w:pPr>
              <w:jc w:val="both"/>
              <w:rPr>
                <w:rFonts w:eastAsia="Calibri" w:cs="Times New Roman"/>
                <w:color w:val="000000"/>
              </w:rPr>
            </w:pPr>
          </w:p>
        </w:tc>
        <w:tc>
          <w:tcPr>
            <w:tcW w:w="5103" w:type="dxa"/>
          </w:tcPr>
          <w:p w:rsidR="006F089E" w:rsidRPr="006F089E" w:rsidRDefault="006F089E" w:rsidP="006F089E">
            <w:pPr>
              <w:shd w:val="clear" w:color="auto" w:fill="FFFFFF"/>
              <w:jc w:val="center"/>
              <w:rPr>
                <w:rFonts w:eastAsia="Calibri" w:cs="Times New Roman"/>
                <w:color w:val="000000"/>
              </w:rPr>
            </w:pPr>
          </w:p>
        </w:tc>
      </w:tr>
      <w:tr w:rsidR="006F089E" w:rsidRPr="006F089E" w:rsidTr="005E7AA9">
        <w:tc>
          <w:tcPr>
            <w:tcW w:w="4933" w:type="dxa"/>
          </w:tcPr>
          <w:p w:rsidR="006F089E" w:rsidRPr="006F089E" w:rsidRDefault="006F089E" w:rsidP="006F089E">
            <w:pPr>
              <w:rPr>
                <w:rFonts w:eastAsia="Calibri" w:cs="Times New Roman"/>
                <w:color w:val="000000"/>
              </w:rPr>
            </w:pPr>
            <w:r w:rsidRPr="006F089E">
              <w:rPr>
                <w:rFonts w:eastAsia="Calibri" w:cs="Times New Roman"/>
                <w:color w:val="000000"/>
              </w:rPr>
              <w:t>Глава</w:t>
            </w:r>
            <w:r w:rsidRPr="006F089E">
              <w:rPr>
                <w:rFonts w:eastAsia="Calibri" w:cs="Times New Roman"/>
                <w:color w:val="000000"/>
              </w:rPr>
              <w:tab/>
              <w:t xml:space="preserve">            </w:t>
            </w:r>
          </w:p>
          <w:p w:rsidR="006F089E" w:rsidRPr="006F089E" w:rsidRDefault="006F089E" w:rsidP="006F089E">
            <w:pPr>
              <w:rPr>
                <w:rFonts w:eastAsia="Calibri" w:cs="Times New Roman"/>
                <w:color w:val="000000"/>
              </w:rPr>
            </w:pPr>
            <w:r w:rsidRPr="006F089E">
              <w:rPr>
                <w:rFonts w:eastAsia="Calibri" w:cs="Times New Roman"/>
                <w:color w:val="000000"/>
              </w:rPr>
              <w:t xml:space="preserve">                                                      </w:t>
            </w:r>
            <w:r w:rsidRPr="00043AD3">
              <w:rPr>
                <w:rFonts w:eastAsia="Calibri" w:cs="Times New Roman"/>
                <w:color w:val="000000"/>
                <w:u w:val="single"/>
              </w:rPr>
              <w:t>____________</w:t>
            </w:r>
            <w:r w:rsidRPr="006F089E">
              <w:rPr>
                <w:rFonts w:eastAsia="Calibri" w:cs="Times New Roman"/>
                <w:color w:val="000000"/>
              </w:rPr>
              <w:t>_</w:t>
            </w:r>
            <w:r w:rsidRPr="00043AD3">
              <w:rPr>
                <w:rFonts w:eastAsia="Calibri" w:cs="Times New Roman"/>
                <w:color w:val="FFFFFF" w:themeColor="background1"/>
              </w:rPr>
              <w:t xml:space="preserve">Р.Д. Иванченко      </w:t>
            </w:r>
          </w:p>
        </w:tc>
        <w:tc>
          <w:tcPr>
            <w:tcW w:w="5103" w:type="dxa"/>
          </w:tcPr>
          <w:p w:rsidR="006F089E" w:rsidRPr="006F089E" w:rsidRDefault="006F089E" w:rsidP="006F089E">
            <w:pPr>
              <w:rPr>
                <w:rFonts w:eastAsia="Calibri" w:cs="Times New Roman"/>
                <w:color w:val="000000"/>
              </w:rPr>
            </w:pPr>
          </w:p>
        </w:tc>
      </w:tr>
    </w:tbl>
    <w:p w:rsidR="005374ED" w:rsidRDefault="005374ED">
      <w:bookmarkStart w:id="1" w:name="_GoBack"/>
      <w:bookmarkEnd w:id="1"/>
    </w:p>
    <w:sectPr w:rsidR="00537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9E"/>
    <w:rsid w:val="00043AD3"/>
    <w:rsid w:val="00293F7E"/>
    <w:rsid w:val="005374ED"/>
    <w:rsid w:val="0067430B"/>
    <w:rsid w:val="006F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EDB7"/>
  <w15:docId w15:val="{E21E23D2-DFCD-44EF-8315-2E79B58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F08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F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4761</Words>
  <Characters>27139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2024-03-14T09:21:00Z</dcterms:created>
  <dcterms:modified xsi:type="dcterms:W3CDTF">2024-03-15T07:56:00Z</dcterms:modified>
</cp:coreProperties>
</file>