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4417" w14:textId="3639370E" w:rsidR="00FB4F9A" w:rsidRPr="00475C9A" w:rsidRDefault="00E849E1">
      <w:pPr>
        <w:pStyle w:val="a3"/>
        <w:rPr>
          <w:sz w:val="24"/>
          <w:szCs w:val="24"/>
        </w:rPr>
      </w:pPr>
      <w:bookmarkStart w:id="0" w:name="_Hlk161228775"/>
      <w:r>
        <w:rPr>
          <w:sz w:val="24"/>
          <w:szCs w:val="24"/>
        </w:rPr>
        <w:t>КОНТРАКТ</w:t>
      </w:r>
      <w:r w:rsidRPr="00E07244">
        <w:rPr>
          <w:sz w:val="24"/>
          <w:szCs w:val="24"/>
        </w:rPr>
        <w:t xml:space="preserve"> </w:t>
      </w:r>
      <w:r w:rsidR="00FB4F9A" w:rsidRPr="00F33550">
        <w:rPr>
          <w:sz w:val="24"/>
          <w:szCs w:val="24"/>
        </w:rPr>
        <w:t xml:space="preserve">№ </w:t>
      </w:r>
      <w:r w:rsidR="0029745D">
        <w:rPr>
          <w:sz w:val="24"/>
          <w:szCs w:val="24"/>
        </w:rPr>
        <w:t>_____</w:t>
      </w:r>
    </w:p>
    <w:p w14:paraId="3CDD02F8" w14:textId="77777777" w:rsidR="00D37B4F" w:rsidRDefault="00117AD9">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05C7AB0E" w14:textId="136D41B6" w:rsidR="007C4E29" w:rsidRDefault="007C4E29">
      <w:pPr>
        <w:pStyle w:val="a3"/>
        <w:rPr>
          <w:sz w:val="24"/>
          <w:szCs w:val="24"/>
        </w:rPr>
      </w:pPr>
    </w:p>
    <w:p w14:paraId="617E946B" w14:textId="77777777" w:rsidR="00822F26" w:rsidRPr="00E07244" w:rsidRDefault="00822F26">
      <w:pPr>
        <w:pStyle w:val="a3"/>
        <w:rPr>
          <w:sz w:val="24"/>
          <w:szCs w:val="24"/>
        </w:rPr>
      </w:pPr>
    </w:p>
    <w:p w14:paraId="57F9EC16" w14:textId="290AE3EB" w:rsidR="008F10F5" w:rsidRPr="00F33550"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E74A8E">
        <w:rPr>
          <w:sz w:val="24"/>
          <w:szCs w:val="24"/>
        </w:rPr>
        <w:tab/>
      </w:r>
      <w:r w:rsidR="00475C9A">
        <w:rPr>
          <w:sz w:val="24"/>
          <w:szCs w:val="24"/>
        </w:rPr>
        <w:t xml:space="preserve">   </w:t>
      </w:r>
      <w:r w:rsidR="004D327D">
        <w:rPr>
          <w:sz w:val="24"/>
          <w:szCs w:val="24"/>
        </w:rPr>
        <w:t xml:space="preserve">         </w:t>
      </w:r>
      <w:r w:rsidR="001104DD" w:rsidRPr="00F33550">
        <w:rPr>
          <w:sz w:val="24"/>
          <w:szCs w:val="24"/>
        </w:rPr>
        <w:t>«</w:t>
      </w:r>
      <w:r w:rsidR="0029745D">
        <w:rPr>
          <w:sz w:val="24"/>
          <w:szCs w:val="24"/>
        </w:rPr>
        <w:t>___</w:t>
      </w:r>
      <w:r w:rsidR="001104DD" w:rsidRPr="00F33550">
        <w:rPr>
          <w:sz w:val="24"/>
          <w:szCs w:val="24"/>
        </w:rPr>
        <w:t xml:space="preserve">» </w:t>
      </w:r>
      <w:r w:rsidR="0029745D">
        <w:rPr>
          <w:sz w:val="24"/>
          <w:szCs w:val="24"/>
        </w:rPr>
        <w:t>_______</w:t>
      </w:r>
      <w:r w:rsidR="000022B1" w:rsidRPr="00F33550">
        <w:rPr>
          <w:sz w:val="24"/>
          <w:szCs w:val="24"/>
        </w:rPr>
        <w:t xml:space="preserve"> </w:t>
      </w:r>
      <w:r w:rsidR="00701C63" w:rsidRPr="00F33550">
        <w:rPr>
          <w:sz w:val="24"/>
          <w:szCs w:val="24"/>
        </w:rPr>
        <w:t>20</w:t>
      </w:r>
      <w:r w:rsidR="00FB4F9A" w:rsidRPr="00F33550">
        <w:rPr>
          <w:sz w:val="24"/>
          <w:szCs w:val="24"/>
        </w:rPr>
        <w:t>2</w:t>
      </w:r>
      <w:r w:rsidR="0029745D">
        <w:rPr>
          <w:sz w:val="24"/>
          <w:szCs w:val="24"/>
        </w:rPr>
        <w:t>4</w:t>
      </w:r>
      <w:r w:rsidR="00B60C63" w:rsidRPr="00F33550">
        <w:rPr>
          <w:sz w:val="24"/>
          <w:szCs w:val="24"/>
        </w:rPr>
        <w:t xml:space="preserve"> </w:t>
      </w:r>
      <w:r w:rsidR="008F10F5" w:rsidRPr="00F33550">
        <w:rPr>
          <w:sz w:val="24"/>
          <w:szCs w:val="24"/>
        </w:rPr>
        <w:t>г</w:t>
      </w:r>
      <w:r w:rsidR="009A176F" w:rsidRPr="00F33550">
        <w:rPr>
          <w:sz w:val="24"/>
          <w:szCs w:val="24"/>
        </w:rPr>
        <w:t>ода</w:t>
      </w:r>
    </w:p>
    <w:p w14:paraId="3FF64E5E" w14:textId="6F48DEC5" w:rsidR="00C77123" w:rsidRPr="00F33550" w:rsidRDefault="00C77123">
      <w:pPr>
        <w:jc w:val="both"/>
        <w:rPr>
          <w:sz w:val="24"/>
          <w:szCs w:val="24"/>
        </w:rPr>
      </w:pPr>
    </w:p>
    <w:p w14:paraId="59972FBD" w14:textId="77777777" w:rsidR="003A035F" w:rsidRPr="00F33550" w:rsidRDefault="003A035F">
      <w:pPr>
        <w:jc w:val="both"/>
        <w:rPr>
          <w:sz w:val="24"/>
          <w:szCs w:val="24"/>
        </w:rPr>
      </w:pPr>
    </w:p>
    <w:p w14:paraId="5072897E" w14:textId="51F005DC" w:rsidR="004E4002" w:rsidRPr="00F46F4C" w:rsidRDefault="004E4002" w:rsidP="004E4002">
      <w:pPr>
        <w:ind w:firstLine="709"/>
        <w:jc w:val="both"/>
        <w:rPr>
          <w:bCs/>
          <w:sz w:val="24"/>
          <w:szCs w:val="24"/>
        </w:rPr>
      </w:pPr>
      <w:r w:rsidRPr="00F33550">
        <w:rPr>
          <w:bCs/>
          <w:sz w:val="24"/>
          <w:szCs w:val="24"/>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w:t>
      </w:r>
      <w:r w:rsidR="0029745D">
        <w:rPr>
          <w:bCs/>
          <w:sz w:val="24"/>
          <w:szCs w:val="24"/>
        </w:rPr>
        <w:t>____________________________________</w:t>
      </w:r>
      <w:r w:rsidRPr="00F33550">
        <w:rPr>
          <w:bCs/>
          <w:sz w:val="24"/>
          <w:szCs w:val="24"/>
        </w:rPr>
        <w:t xml:space="preserve">,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sidR="0029745D">
        <w:rPr>
          <w:bCs/>
          <w:sz w:val="24"/>
          <w:szCs w:val="24"/>
        </w:rPr>
        <w:t>_______________________________________</w:t>
      </w:r>
      <w:r w:rsidRPr="00F33550">
        <w:rPr>
          <w:bCs/>
          <w:sz w:val="24"/>
          <w:szCs w:val="24"/>
        </w:rPr>
        <w:t xml:space="preserve">, именуемое в дальнейшем «Поставщик», в лице директора </w:t>
      </w:r>
      <w:r w:rsidR="0029745D">
        <w:rPr>
          <w:bCs/>
          <w:sz w:val="24"/>
          <w:szCs w:val="24"/>
        </w:rPr>
        <w:t>___________________________</w:t>
      </w:r>
      <w:r w:rsidRPr="00F33550">
        <w:rPr>
          <w:bCs/>
          <w:sz w:val="24"/>
          <w:szCs w:val="24"/>
        </w:rPr>
        <w:t xml:space="preserve"> действующего на основании Устава, с другой стороны и </w:t>
      </w:r>
      <w:bookmarkStart w:id="1" w:name="_Hlk107299632"/>
      <w:r w:rsidRPr="00F33550">
        <w:rPr>
          <w:bCs/>
          <w:sz w:val="24"/>
          <w:szCs w:val="24"/>
        </w:rPr>
        <w:t xml:space="preserve">Государственное учреждение </w:t>
      </w:r>
      <w:bookmarkEnd w:id="1"/>
      <w:r w:rsidRPr="00F33550">
        <w:rPr>
          <w:bCs/>
          <w:sz w:val="24"/>
          <w:szCs w:val="24"/>
        </w:rPr>
        <w:t>«Республиканский центр ветеринарно – санитарного и фитосанитарного благополучия», именуемое в дальнейшем «Получатель», в лице директора</w:t>
      </w:r>
      <w:r w:rsidR="0029745D">
        <w:rPr>
          <w:bCs/>
          <w:sz w:val="24"/>
          <w:szCs w:val="24"/>
        </w:rPr>
        <w:t>_______________________________</w:t>
      </w:r>
      <w:r w:rsidRPr="00F33550">
        <w:rPr>
          <w:bCs/>
          <w:sz w:val="24"/>
          <w:szCs w:val="24"/>
        </w:rPr>
        <w:t xml:space="preserve">, действующего на основании Устава, с третьей стороны, по отдельности, именуемые «Сторона», а при совместном упоминании именуемые «Стороны», </w:t>
      </w:r>
      <w:r w:rsidRPr="00F33550">
        <w:rPr>
          <w:sz w:val="24"/>
          <w:szCs w:val="24"/>
        </w:rPr>
        <w:t xml:space="preserve">на основании Итогового протокола от </w:t>
      </w:r>
      <w:r w:rsidR="0029745D">
        <w:rPr>
          <w:sz w:val="24"/>
          <w:szCs w:val="24"/>
        </w:rPr>
        <w:t>___</w:t>
      </w:r>
      <w:r w:rsidRPr="00F33550">
        <w:rPr>
          <w:sz w:val="24"/>
          <w:szCs w:val="24"/>
        </w:rPr>
        <w:t xml:space="preserve"> </w:t>
      </w:r>
      <w:r w:rsidR="0029745D">
        <w:rPr>
          <w:sz w:val="24"/>
          <w:szCs w:val="24"/>
        </w:rPr>
        <w:t>______________</w:t>
      </w:r>
      <w:r w:rsidRPr="00F33550">
        <w:rPr>
          <w:sz w:val="24"/>
          <w:szCs w:val="24"/>
        </w:rPr>
        <w:t xml:space="preserve"> 202</w:t>
      </w:r>
      <w:r w:rsidR="0029745D">
        <w:rPr>
          <w:sz w:val="24"/>
          <w:szCs w:val="24"/>
        </w:rPr>
        <w:t>4</w:t>
      </w:r>
      <w:r w:rsidRPr="00F33550">
        <w:rPr>
          <w:sz w:val="24"/>
          <w:szCs w:val="24"/>
        </w:rPr>
        <w:t xml:space="preserve"> года № </w:t>
      </w:r>
      <w:r w:rsidR="00BA456C">
        <w:rPr>
          <w:sz w:val="24"/>
          <w:szCs w:val="24"/>
        </w:rPr>
        <w:t>____</w:t>
      </w:r>
      <w:r w:rsidRPr="00F33550">
        <w:rPr>
          <w:sz w:val="24"/>
          <w:szCs w:val="24"/>
        </w:rPr>
        <w:t xml:space="preserve">, </w:t>
      </w:r>
      <w:r w:rsidRPr="00F33550">
        <w:rPr>
          <w:bCs/>
          <w:sz w:val="24"/>
          <w:szCs w:val="24"/>
        </w:rPr>
        <w:t>заключили настоящий</w:t>
      </w:r>
      <w:r w:rsidRPr="00F46F4C">
        <w:rPr>
          <w:bCs/>
          <w:sz w:val="24"/>
          <w:szCs w:val="24"/>
        </w:rPr>
        <w:t xml:space="preserve"> контракт о нижеследующем:</w:t>
      </w:r>
    </w:p>
    <w:p w14:paraId="4CDD86D5" w14:textId="77777777" w:rsidR="00D83C36" w:rsidRPr="00A574DD" w:rsidRDefault="00D83C36" w:rsidP="00D83C36">
      <w:pPr>
        <w:jc w:val="both"/>
        <w:rPr>
          <w:sz w:val="24"/>
          <w:szCs w:val="24"/>
        </w:rPr>
      </w:pPr>
    </w:p>
    <w:p w14:paraId="698A72D8"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7F64AC0B" w14:textId="33AEE751" w:rsidR="000D340E" w:rsidRPr="00E077D0" w:rsidRDefault="000D340E" w:rsidP="009A4248">
      <w:pPr>
        <w:widowControl w:val="0"/>
        <w:numPr>
          <w:ilvl w:val="1"/>
          <w:numId w:val="1"/>
        </w:numPr>
        <w:tabs>
          <w:tab w:val="num" w:pos="426"/>
          <w:tab w:val="left" w:pos="1276"/>
          <w:tab w:val="num" w:pos="4755"/>
        </w:tabs>
        <w:ind w:left="0" w:firstLine="709"/>
        <w:jc w:val="both"/>
        <w:rPr>
          <w:sz w:val="24"/>
          <w:szCs w:val="24"/>
        </w:rPr>
      </w:pPr>
      <w:r w:rsidRPr="00002BFA">
        <w:rPr>
          <w:sz w:val="24"/>
          <w:szCs w:val="24"/>
        </w:rPr>
        <w:t xml:space="preserve">По </w:t>
      </w:r>
      <w:r w:rsidR="00827625" w:rsidRPr="00002BFA">
        <w:rPr>
          <w:sz w:val="24"/>
          <w:szCs w:val="24"/>
        </w:rPr>
        <w:t>настоящему контракту</w:t>
      </w:r>
      <w:r w:rsidRPr="00002BFA">
        <w:rPr>
          <w:sz w:val="24"/>
          <w:szCs w:val="24"/>
        </w:rPr>
        <w:t xml:space="preserve">, Поставщик обязуется передать в собственность Получателя </w:t>
      </w:r>
      <w:r w:rsidR="0029745D">
        <w:rPr>
          <w:sz w:val="24"/>
          <w:szCs w:val="24"/>
        </w:rPr>
        <w:t>диагностикумы</w:t>
      </w:r>
      <w:r w:rsidR="00EB0889" w:rsidRPr="00002BFA">
        <w:rPr>
          <w:sz w:val="24"/>
          <w:szCs w:val="24"/>
        </w:rPr>
        <w:t xml:space="preserve"> </w:t>
      </w:r>
      <w:r w:rsidR="005F4818" w:rsidRPr="00002BFA">
        <w:rPr>
          <w:sz w:val="24"/>
          <w:szCs w:val="24"/>
        </w:rPr>
        <w:t xml:space="preserve">(далее - Товар) </w:t>
      </w:r>
      <w:r w:rsidRPr="00002BFA">
        <w:rPr>
          <w:sz w:val="24"/>
          <w:szCs w:val="24"/>
        </w:rPr>
        <w:t>в количестве</w:t>
      </w:r>
      <w:r w:rsidR="0043206E" w:rsidRPr="00002BFA">
        <w:rPr>
          <w:sz w:val="24"/>
          <w:szCs w:val="24"/>
        </w:rPr>
        <w:t>, по качеству</w:t>
      </w:r>
      <w:r w:rsidRPr="00002BFA">
        <w:rPr>
          <w:sz w:val="24"/>
          <w:szCs w:val="24"/>
        </w:rPr>
        <w:t xml:space="preserve">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w:t>
      </w:r>
      <w:r w:rsidRPr="00E077D0">
        <w:rPr>
          <w:sz w:val="24"/>
          <w:szCs w:val="24"/>
        </w:rPr>
        <w:t xml:space="preserve"> </w:t>
      </w:r>
      <w:r w:rsidR="005B1F59" w:rsidRPr="00E077D0">
        <w:rPr>
          <w:sz w:val="24"/>
          <w:szCs w:val="24"/>
        </w:rPr>
        <w:t xml:space="preserve">Товар </w:t>
      </w:r>
      <w:r w:rsidR="00827625">
        <w:rPr>
          <w:sz w:val="24"/>
          <w:szCs w:val="24"/>
        </w:rPr>
        <w:t>согласно условиям</w:t>
      </w:r>
      <w:r w:rsidRPr="00E077D0">
        <w:rPr>
          <w:sz w:val="24"/>
          <w:szCs w:val="24"/>
        </w:rPr>
        <w:t xml:space="preserve"> настоящ</w:t>
      </w:r>
      <w:r w:rsidR="00827625">
        <w:rPr>
          <w:sz w:val="24"/>
          <w:szCs w:val="24"/>
        </w:rPr>
        <w:t>его</w:t>
      </w:r>
      <w:r w:rsidRPr="00E077D0">
        <w:rPr>
          <w:sz w:val="24"/>
          <w:szCs w:val="24"/>
        </w:rPr>
        <w:t xml:space="preserve"> контракт</w:t>
      </w:r>
      <w:r w:rsidR="00827625">
        <w:rPr>
          <w:sz w:val="24"/>
          <w:szCs w:val="24"/>
        </w:rPr>
        <w:t>а</w:t>
      </w:r>
      <w:r w:rsidRPr="00E077D0">
        <w:rPr>
          <w:sz w:val="24"/>
          <w:szCs w:val="24"/>
        </w:rPr>
        <w:t>.</w:t>
      </w:r>
    </w:p>
    <w:p w14:paraId="5429318F" w14:textId="77777777" w:rsidR="000D340E" w:rsidRDefault="000D340E" w:rsidP="003721DB">
      <w:pPr>
        <w:pStyle w:val="af0"/>
        <w:ind w:firstLine="709"/>
        <w:contextualSpacing/>
        <w:jc w:val="both"/>
        <w:rPr>
          <w:rFonts w:ascii="Times New Roman" w:hAnsi="Times New Roman"/>
          <w:sz w:val="24"/>
          <w:szCs w:val="24"/>
        </w:rPr>
      </w:pPr>
      <w:r w:rsidRPr="00654D4D">
        <w:rPr>
          <w:rFonts w:ascii="Times New Roman" w:hAnsi="Times New Roman"/>
          <w:sz w:val="24"/>
          <w:szCs w:val="24"/>
        </w:rPr>
        <w:t>1.</w:t>
      </w:r>
      <w:r>
        <w:rPr>
          <w:rFonts w:ascii="Times New Roman" w:hAnsi="Times New Roman"/>
          <w:sz w:val="24"/>
          <w:szCs w:val="24"/>
        </w:rPr>
        <w:t>2</w:t>
      </w:r>
      <w:r w:rsidRPr="00654D4D">
        <w:rPr>
          <w:rFonts w:ascii="Times New Roman" w:hAnsi="Times New Roman"/>
          <w:sz w:val="24"/>
          <w:szCs w:val="24"/>
        </w:rPr>
        <w:t xml:space="preserve">. </w:t>
      </w:r>
      <w:r w:rsidR="00827625">
        <w:rPr>
          <w:rFonts w:ascii="Times New Roman" w:hAnsi="Times New Roman"/>
          <w:sz w:val="24"/>
          <w:szCs w:val="24"/>
        </w:rPr>
        <w:t>Поставляемый</w:t>
      </w:r>
      <w:r w:rsidRPr="00654D4D">
        <w:rPr>
          <w:rFonts w:ascii="Times New Roman" w:hAnsi="Times New Roman"/>
          <w:sz w:val="24"/>
          <w:szCs w:val="24"/>
        </w:rPr>
        <w:t xml:space="preserve"> </w:t>
      </w:r>
      <w:r>
        <w:rPr>
          <w:rFonts w:ascii="Times New Roman" w:hAnsi="Times New Roman"/>
          <w:sz w:val="24"/>
          <w:szCs w:val="24"/>
        </w:rPr>
        <w:t>Т</w:t>
      </w:r>
      <w:r w:rsidRPr="00654D4D">
        <w:rPr>
          <w:rFonts w:ascii="Times New Roman" w:hAnsi="Times New Roman"/>
          <w:sz w:val="24"/>
          <w:szCs w:val="24"/>
        </w:rPr>
        <w:t>овар принадлежит П</w:t>
      </w:r>
      <w:r>
        <w:rPr>
          <w:rFonts w:ascii="Times New Roman" w:hAnsi="Times New Roman"/>
          <w:sz w:val="24"/>
          <w:szCs w:val="24"/>
        </w:rPr>
        <w:t>оставщику</w:t>
      </w:r>
      <w:r w:rsidRPr="00654D4D">
        <w:rPr>
          <w:rFonts w:ascii="Times New Roman" w:hAnsi="Times New Roman"/>
          <w:sz w:val="24"/>
          <w:szCs w:val="24"/>
        </w:rPr>
        <w:t xml:space="preserve"> на праве собственности, не </w:t>
      </w:r>
      <w:r w:rsidR="00827625">
        <w:rPr>
          <w:rFonts w:ascii="Times New Roman" w:hAnsi="Times New Roman"/>
          <w:sz w:val="24"/>
          <w:szCs w:val="24"/>
        </w:rPr>
        <w:t>является предметом залога по другим обязательствам, не</w:t>
      </w:r>
      <w:r w:rsidRPr="00654D4D">
        <w:rPr>
          <w:rFonts w:ascii="Times New Roman" w:hAnsi="Times New Roman"/>
          <w:sz w:val="24"/>
          <w:szCs w:val="24"/>
        </w:rPr>
        <w:t xml:space="preserve"> арестован,</w:t>
      </w:r>
      <w:r w:rsidR="00827625">
        <w:rPr>
          <w:rFonts w:ascii="Times New Roman" w:hAnsi="Times New Roman"/>
          <w:sz w:val="24"/>
          <w:szCs w:val="24"/>
        </w:rPr>
        <w:t xml:space="preserve"> не является предметом исков</w:t>
      </w:r>
      <w:r w:rsidRPr="00654D4D">
        <w:rPr>
          <w:rFonts w:ascii="Times New Roman" w:hAnsi="Times New Roman"/>
          <w:sz w:val="24"/>
          <w:szCs w:val="24"/>
        </w:rPr>
        <w:t xml:space="preserve"> третьих лиц. </w:t>
      </w:r>
    </w:p>
    <w:p w14:paraId="4B5F15B0" w14:textId="77777777" w:rsidR="00F97BEA" w:rsidRPr="00654D4D" w:rsidRDefault="00F97BEA" w:rsidP="003721DB">
      <w:pPr>
        <w:pStyle w:val="af0"/>
        <w:ind w:firstLine="709"/>
        <w:contextualSpacing/>
        <w:jc w:val="both"/>
        <w:rPr>
          <w:rFonts w:ascii="Times New Roman" w:hAnsi="Times New Roman"/>
          <w:sz w:val="24"/>
          <w:szCs w:val="24"/>
        </w:rPr>
      </w:pPr>
    </w:p>
    <w:p w14:paraId="19CFD981" w14:textId="47F47566" w:rsidR="00E62EE8" w:rsidRPr="00962B96" w:rsidRDefault="00FD08B1" w:rsidP="00E62EE8">
      <w:pPr>
        <w:numPr>
          <w:ilvl w:val="0"/>
          <w:numId w:val="1"/>
        </w:numPr>
        <w:tabs>
          <w:tab w:val="left" w:pos="1276"/>
        </w:tabs>
        <w:ind w:left="0" w:firstLine="708"/>
        <w:jc w:val="center"/>
        <w:rPr>
          <w:sz w:val="24"/>
          <w:szCs w:val="24"/>
        </w:rPr>
      </w:pPr>
      <w:r>
        <w:rPr>
          <w:b/>
          <w:bCs/>
          <w:sz w:val="24"/>
          <w:szCs w:val="24"/>
        </w:rPr>
        <w:t>ЦЕНА</w:t>
      </w:r>
      <w:r w:rsidR="00E62EE8" w:rsidRPr="00962B96">
        <w:rPr>
          <w:b/>
          <w:bCs/>
          <w:sz w:val="24"/>
          <w:szCs w:val="24"/>
        </w:rPr>
        <w:t xml:space="preserve"> </w:t>
      </w:r>
      <w:r w:rsidR="00E62EE8" w:rsidRPr="00962B96">
        <w:rPr>
          <w:b/>
          <w:sz w:val="24"/>
          <w:szCs w:val="24"/>
        </w:rPr>
        <w:t>КОНТРАКТА</w:t>
      </w:r>
      <w:r w:rsidR="00E62EE8" w:rsidRPr="00962B96">
        <w:rPr>
          <w:b/>
          <w:bCs/>
          <w:sz w:val="24"/>
          <w:szCs w:val="24"/>
        </w:rPr>
        <w:t xml:space="preserve"> И ПОРЯДОК РАСЧЕТОВ</w:t>
      </w:r>
    </w:p>
    <w:p w14:paraId="55D7F82A" w14:textId="32061C48" w:rsidR="00E62EE8" w:rsidRPr="00962B96" w:rsidRDefault="00240781" w:rsidP="00E62EE8">
      <w:pPr>
        <w:numPr>
          <w:ilvl w:val="1"/>
          <w:numId w:val="1"/>
        </w:numPr>
        <w:tabs>
          <w:tab w:val="num" w:pos="1276"/>
        </w:tabs>
        <w:ind w:left="0" w:firstLine="708"/>
        <w:jc w:val="both"/>
        <w:rPr>
          <w:sz w:val="24"/>
          <w:szCs w:val="24"/>
        </w:rPr>
      </w:pPr>
      <w:r>
        <w:rPr>
          <w:sz w:val="24"/>
          <w:szCs w:val="24"/>
        </w:rPr>
        <w:t>Ц</w:t>
      </w:r>
      <w:r w:rsidR="00FD08B1">
        <w:rPr>
          <w:sz w:val="24"/>
          <w:szCs w:val="24"/>
        </w:rPr>
        <w:t>ена</w:t>
      </w:r>
      <w:r w:rsidR="00E62EE8" w:rsidRPr="00962B96">
        <w:rPr>
          <w:sz w:val="24"/>
          <w:szCs w:val="24"/>
        </w:rPr>
        <w:t xml:space="preserve"> настоящего контракта составляет </w:t>
      </w:r>
      <w:r w:rsidR="0029745D">
        <w:rPr>
          <w:sz w:val="24"/>
          <w:szCs w:val="24"/>
        </w:rPr>
        <w:t>___________________________________</w:t>
      </w:r>
      <w:r w:rsidR="00DA0486">
        <w:rPr>
          <w:sz w:val="24"/>
          <w:szCs w:val="24"/>
        </w:rPr>
        <w:t xml:space="preserve"> </w:t>
      </w:r>
      <w:r w:rsidR="00E62EE8" w:rsidRPr="00962B96">
        <w:rPr>
          <w:sz w:val="24"/>
          <w:szCs w:val="24"/>
        </w:rPr>
        <w:t>(</w:t>
      </w:r>
      <w:r w:rsidR="0029745D">
        <w:rPr>
          <w:sz w:val="24"/>
          <w:szCs w:val="24"/>
        </w:rPr>
        <w:t>______________________________</w:t>
      </w:r>
      <w:r w:rsidR="00E62EE8" w:rsidRPr="00962B96">
        <w:rPr>
          <w:sz w:val="24"/>
          <w:szCs w:val="24"/>
        </w:rPr>
        <w:t>) рубл</w:t>
      </w:r>
      <w:r w:rsidR="00BE5FA7">
        <w:rPr>
          <w:sz w:val="24"/>
          <w:szCs w:val="24"/>
        </w:rPr>
        <w:t>ей</w:t>
      </w:r>
      <w:r w:rsidR="00E62EE8" w:rsidRPr="00962B96">
        <w:rPr>
          <w:sz w:val="24"/>
          <w:szCs w:val="24"/>
        </w:rPr>
        <w:t xml:space="preserve"> </w:t>
      </w:r>
      <w:r w:rsidR="00E62EE8" w:rsidRPr="00962B96">
        <w:rPr>
          <w:rStyle w:val="FontStyle16"/>
          <w:rFonts w:ascii="Times New Roman" w:hAnsi="Times New Roman" w:cs="Times New Roman"/>
          <w:color w:val="auto"/>
          <w:sz w:val="24"/>
          <w:szCs w:val="24"/>
        </w:rPr>
        <w:t>Приднестровской Молдавской Республики</w:t>
      </w:r>
      <w:r w:rsidR="00E62EE8" w:rsidRPr="00962B96">
        <w:rPr>
          <w:sz w:val="24"/>
          <w:szCs w:val="24"/>
        </w:rPr>
        <w:t>,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w:t>
      </w:r>
      <w:r w:rsidR="0029745D">
        <w:rPr>
          <w:sz w:val="24"/>
          <w:szCs w:val="24"/>
        </w:rPr>
        <w:t>4</w:t>
      </w:r>
      <w:r w:rsidR="00E62EE8" w:rsidRPr="00962B96">
        <w:rPr>
          <w:sz w:val="24"/>
          <w:szCs w:val="24"/>
        </w:rPr>
        <w:t xml:space="preserve"> год, утвержденному Министерством сельского хозяйства и природных ресурсов Приднестровской Молдавской Республики </w:t>
      </w:r>
      <w:r w:rsidR="0029745D">
        <w:rPr>
          <w:sz w:val="24"/>
          <w:szCs w:val="24"/>
        </w:rPr>
        <w:t>24</w:t>
      </w:r>
      <w:r w:rsidR="00E62EE8" w:rsidRPr="00962B96">
        <w:rPr>
          <w:sz w:val="24"/>
          <w:szCs w:val="24"/>
        </w:rPr>
        <w:t xml:space="preserve"> </w:t>
      </w:r>
      <w:r w:rsidR="0029745D">
        <w:rPr>
          <w:sz w:val="24"/>
          <w:szCs w:val="24"/>
        </w:rPr>
        <w:t>января</w:t>
      </w:r>
      <w:r w:rsidR="00B60C63">
        <w:rPr>
          <w:sz w:val="24"/>
          <w:szCs w:val="24"/>
        </w:rPr>
        <w:t xml:space="preserve"> </w:t>
      </w:r>
      <w:r w:rsidR="00E62EE8" w:rsidRPr="00962B96">
        <w:rPr>
          <w:sz w:val="24"/>
          <w:szCs w:val="24"/>
        </w:rPr>
        <w:t>202</w:t>
      </w:r>
      <w:r w:rsidR="0029745D">
        <w:rPr>
          <w:sz w:val="24"/>
          <w:szCs w:val="24"/>
        </w:rPr>
        <w:t>4</w:t>
      </w:r>
      <w:r w:rsidR="00E62EE8" w:rsidRPr="00962B96">
        <w:rPr>
          <w:sz w:val="24"/>
          <w:szCs w:val="24"/>
        </w:rPr>
        <w:t xml:space="preserve"> года. </w:t>
      </w:r>
    </w:p>
    <w:p w14:paraId="595835FA" w14:textId="0ADCE9F3" w:rsidR="00E62EE8" w:rsidRPr="00962B96" w:rsidRDefault="00E62EE8" w:rsidP="00E62EE8">
      <w:pPr>
        <w:pStyle w:val="ab"/>
        <w:numPr>
          <w:ilvl w:val="1"/>
          <w:numId w:val="1"/>
        </w:numPr>
        <w:tabs>
          <w:tab w:val="num" w:pos="1276"/>
        </w:tabs>
        <w:spacing w:after="0"/>
        <w:ind w:left="0" w:firstLine="708"/>
        <w:jc w:val="both"/>
        <w:rPr>
          <w:sz w:val="24"/>
          <w:szCs w:val="24"/>
        </w:rPr>
      </w:pPr>
      <w:r w:rsidRPr="00962B96">
        <w:rPr>
          <w:sz w:val="24"/>
          <w:szCs w:val="24"/>
        </w:rPr>
        <w:t xml:space="preserve"> </w:t>
      </w:r>
      <w:r w:rsidR="0040474F">
        <w:rPr>
          <w:sz w:val="24"/>
          <w:szCs w:val="24"/>
        </w:rPr>
        <w:t>Цена</w:t>
      </w:r>
      <w:r w:rsidRPr="00962B96">
        <w:rPr>
          <w:sz w:val="24"/>
          <w:szCs w:val="24"/>
        </w:rPr>
        <w:t xml:space="preserve"> контракта, </w:t>
      </w:r>
      <w:r w:rsidRPr="00962B96">
        <w:rPr>
          <w:rStyle w:val="FontStyle16"/>
          <w:rFonts w:ascii="Times New Roman" w:hAnsi="Times New Roman" w:cs="Times New Roman"/>
          <w:color w:val="auto"/>
          <w:sz w:val="24"/>
          <w:szCs w:val="24"/>
        </w:rPr>
        <w:t xml:space="preserve">указанная в пункте 2.1. </w:t>
      </w:r>
      <w:r w:rsidRPr="00962B96">
        <w:rPr>
          <w:sz w:val="24"/>
          <w:szCs w:val="24"/>
        </w:rPr>
        <w:t>настоящего контракта</w:t>
      </w:r>
      <w:r w:rsidRPr="00962B96">
        <w:rPr>
          <w:rStyle w:val="FontStyle16"/>
          <w:rFonts w:ascii="Times New Roman" w:hAnsi="Times New Roman" w:cs="Times New Roman"/>
          <w:color w:val="auto"/>
          <w:sz w:val="24"/>
          <w:szCs w:val="24"/>
        </w:rPr>
        <w:t>,</w:t>
      </w:r>
      <w:r w:rsidRPr="00962B96">
        <w:rPr>
          <w:sz w:val="24"/>
          <w:szCs w:val="24"/>
        </w:rPr>
        <w:t xml:space="preserve"> является твердой и определяется на весь срок действия настоящего контракта.</w:t>
      </w:r>
    </w:p>
    <w:p w14:paraId="281BA60B" w14:textId="76046E6A" w:rsidR="00E62EE8" w:rsidRPr="00962B96" w:rsidRDefault="00E62EE8" w:rsidP="00E62EE8">
      <w:pPr>
        <w:pStyle w:val="ab"/>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962B96">
        <w:rPr>
          <w:rStyle w:val="FontStyle16"/>
          <w:rFonts w:ascii="Times New Roman" w:hAnsi="Times New Roman" w:cs="Times New Roman"/>
          <w:color w:val="auto"/>
          <w:sz w:val="24"/>
          <w:szCs w:val="24"/>
        </w:rPr>
        <w:t xml:space="preserve"> </w:t>
      </w:r>
      <w:r w:rsidR="0040474F">
        <w:rPr>
          <w:rStyle w:val="FontStyle16"/>
          <w:rFonts w:ascii="Times New Roman" w:hAnsi="Times New Roman" w:cs="Times New Roman"/>
          <w:color w:val="auto"/>
          <w:sz w:val="24"/>
          <w:szCs w:val="24"/>
        </w:rPr>
        <w:t>Цена</w:t>
      </w:r>
      <w:r w:rsidRPr="00962B96">
        <w:rPr>
          <w:rStyle w:val="FontStyle16"/>
          <w:rFonts w:ascii="Times New Roman" w:hAnsi="Times New Roman" w:cs="Times New Roman"/>
          <w:color w:val="auto"/>
          <w:sz w:val="24"/>
          <w:szCs w:val="24"/>
        </w:rPr>
        <w:t xml:space="preserve"> </w:t>
      </w:r>
      <w:r w:rsidRPr="00962B96">
        <w:rPr>
          <w:sz w:val="24"/>
          <w:szCs w:val="24"/>
        </w:rPr>
        <w:t>контракта</w:t>
      </w:r>
      <w:r w:rsidRPr="00962B96">
        <w:rPr>
          <w:rStyle w:val="FontStyle16"/>
          <w:rFonts w:ascii="Times New Roman" w:hAnsi="Times New Roman" w:cs="Times New Roman"/>
          <w:color w:val="auto"/>
          <w:sz w:val="24"/>
          <w:szCs w:val="24"/>
        </w:rPr>
        <w:t xml:space="preserve">, указанная в пункте 2.1. </w:t>
      </w:r>
      <w:r w:rsidRPr="00962B96">
        <w:rPr>
          <w:sz w:val="24"/>
          <w:szCs w:val="24"/>
        </w:rPr>
        <w:t>настоящего контракта</w:t>
      </w:r>
      <w:r w:rsidRPr="00962B96">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w:t>
      </w:r>
      <w:r w:rsidR="00107793" w:rsidRPr="00107793">
        <w:rPr>
          <w:rStyle w:val="FontStyle16"/>
          <w:rFonts w:ascii="Times New Roman" w:hAnsi="Times New Roman" w:cs="Times New Roman"/>
          <w:spacing w:val="-6"/>
          <w:sz w:val="24"/>
          <w:szCs w:val="22"/>
        </w:rPr>
        <w:t>действующим</w:t>
      </w:r>
      <w:r w:rsidR="00107793" w:rsidRPr="00962B96">
        <w:rPr>
          <w:rStyle w:val="FontStyle16"/>
          <w:rFonts w:ascii="Times New Roman" w:hAnsi="Times New Roman" w:cs="Times New Roman"/>
          <w:color w:val="auto"/>
          <w:sz w:val="24"/>
          <w:szCs w:val="24"/>
        </w:rPr>
        <w:t xml:space="preserve"> </w:t>
      </w:r>
      <w:r w:rsidRPr="00962B96">
        <w:rPr>
          <w:rStyle w:val="FontStyle16"/>
          <w:rFonts w:ascii="Times New Roman" w:hAnsi="Times New Roman" w:cs="Times New Roman"/>
          <w:color w:val="auto"/>
          <w:sz w:val="24"/>
          <w:szCs w:val="24"/>
        </w:rPr>
        <w:t>законодательством Приднестровской Молдавской Республики.</w:t>
      </w:r>
    </w:p>
    <w:p w14:paraId="47BDAEE4" w14:textId="77777777" w:rsidR="00E62EE8" w:rsidRPr="00962B96" w:rsidRDefault="00E62EE8" w:rsidP="00E62EE8">
      <w:pPr>
        <w:pStyle w:val="ab"/>
        <w:numPr>
          <w:ilvl w:val="1"/>
          <w:numId w:val="1"/>
        </w:numPr>
        <w:tabs>
          <w:tab w:val="num" w:pos="0"/>
          <w:tab w:val="left" w:pos="993"/>
          <w:tab w:val="num" w:pos="1276"/>
        </w:tabs>
        <w:spacing w:after="0"/>
        <w:ind w:left="0" w:firstLine="709"/>
        <w:jc w:val="both"/>
        <w:rPr>
          <w:sz w:val="24"/>
          <w:szCs w:val="24"/>
        </w:rPr>
      </w:pPr>
      <w:r w:rsidRPr="00962B96">
        <w:rPr>
          <w:sz w:val="24"/>
          <w:szCs w:val="24"/>
        </w:rPr>
        <w:t xml:space="preserve">Расчет по настоящему контракту производится Получателем в безналичной форме, в рублях </w:t>
      </w:r>
      <w:r w:rsidRPr="00962B96">
        <w:rPr>
          <w:rStyle w:val="FontStyle16"/>
          <w:rFonts w:ascii="Times New Roman" w:hAnsi="Times New Roman" w:cs="Times New Roman"/>
          <w:color w:val="auto"/>
          <w:sz w:val="24"/>
          <w:szCs w:val="24"/>
        </w:rPr>
        <w:t xml:space="preserve">Приднестровской Молдавской Республики </w:t>
      </w:r>
      <w:r w:rsidRPr="00962B96">
        <w:rPr>
          <w:sz w:val="24"/>
          <w:szCs w:val="24"/>
        </w:rPr>
        <w:t>в течение 20 (двадцати) банковских дней, на основании счета, выставленного Поставщиком.</w:t>
      </w:r>
    </w:p>
    <w:p w14:paraId="52EB31D3" w14:textId="0B19A387" w:rsidR="00E62EE8" w:rsidRPr="00962B96" w:rsidRDefault="00E62EE8" w:rsidP="00E62EE8">
      <w:pPr>
        <w:pStyle w:val="ab"/>
        <w:numPr>
          <w:ilvl w:val="1"/>
          <w:numId w:val="1"/>
        </w:numPr>
        <w:tabs>
          <w:tab w:val="num" w:pos="0"/>
          <w:tab w:val="left" w:pos="993"/>
          <w:tab w:val="num" w:pos="1276"/>
        </w:tabs>
        <w:spacing w:after="0"/>
        <w:ind w:left="0" w:firstLine="709"/>
        <w:jc w:val="both"/>
        <w:rPr>
          <w:sz w:val="24"/>
          <w:szCs w:val="24"/>
        </w:rPr>
      </w:pPr>
      <w:r w:rsidRPr="00962B96">
        <w:rPr>
          <w:sz w:val="24"/>
          <w:szCs w:val="24"/>
        </w:rPr>
        <w:t>Форма оплаты – 100 % предоплата</w:t>
      </w:r>
      <w:r w:rsidR="005539BD">
        <w:rPr>
          <w:sz w:val="24"/>
          <w:szCs w:val="24"/>
        </w:rPr>
        <w:t>.</w:t>
      </w:r>
    </w:p>
    <w:p w14:paraId="23E3530E" w14:textId="72630823" w:rsidR="00E62EE8" w:rsidRPr="00962B96" w:rsidRDefault="00E62EE8" w:rsidP="00E62EE8">
      <w:pPr>
        <w:pStyle w:val="ab"/>
        <w:tabs>
          <w:tab w:val="num" w:pos="1276"/>
        </w:tabs>
        <w:spacing w:after="0"/>
        <w:ind w:firstLine="709"/>
        <w:jc w:val="both"/>
        <w:rPr>
          <w:rStyle w:val="2"/>
          <w:color w:val="auto"/>
        </w:rPr>
      </w:pPr>
      <w:r w:rsidRPr="00962B96">
        <w:rPr>
          <w:sz w:val="24"/>
          <w:szCs w:val="24"/>
        </w:rPr>
        <w:t>2.6.</w:t>
      </w:r>
      <w:r w:rsidRPr="00962B96">
        <w:rPr>
          <w:sz w:val="24"/>
          <w:szCs w:val="24"/>
        </w:rPr>
        <w:tab/>
      </w:r>
      <w:r w:rsidRPr="00962B96">
        <w:rPr>
          <w:rStyle w:val="2"/>
          <w:color w:val="auto"/>
        </w:rPr>
        <w:t>Источник финансирования</w:t>
      </w:r>
      <w:r w:rsidR="00675947">
        <w:rPr>
          <w:rStyle w:val="2"/>
          <w:color w:val="auto"/>
        </w:rPr>
        <w:t>:</w:t>
      </w:r>
      <w:r w:rsidRPr="00962B96">
        <w:rPr>
          <w:rStyle w:val="2"/>
          <w:color w:val="auto"/>
        </w:rPr>
        <w:t xml:space="preserve"> специальный бюджетный счет (статья </w:t>
      </w:r>
      <w:r w:rsidR="0029745D">
        <w:rPr>
          <w:rStyle w:val="2"/>
          <w:color w:val="auto"/>
        </w:rPr>
        <w:t>________________</w:t>
      </w:r>
      <w:r w:rsidRPr="00962B96">
        <w:rPr>
          <w:rStyle w:val="2"/>
          <w:color w:val="auto"/>
        </w:rPr>
        <w:t xml:space="preserve">). </w:t>
      </w:r>
    </w:p>
    <w:p w14:paraId="62F60D09" w14:textId="77777777" w:rsidR="00E62EE8" w:rsidRPr="00962B96" w:rsidRDefault="00E62EE8" w:rsidP="00E62EE8">
      <w:pPr>
        <w:pStyle w:val="ab"/>
        <w:widowControl w:val="0"/>
        <w:spacing w:after="0"/>
        <w:ind w:left="644"/>
        <w:jc w:val="both"/>
        <w:rPr>
          <w:sz w:val="24"/>
          <w:szCs w:val="24"/>
        </w:rPr>
      </w:pPr>
    </w:p>
    <w:p w14:paraId="145F0104" w14:textId="77777777" w:rsidR="00E62EE8" w:rsidRPr="00962B96" w:rsidRDefault="00E62EE8" w:rsidP="00E62EE8">
      <w:pPr>
        <w:pStyle w:val="ab"/>
        <w:spacing w:after="0"/>
        <w:ind w:firstLine="708"/>
        <w:jc w:val="center"/>
        <w:rPr>
          <w:b/>
          <w:bCs/>
          <w:sz w:val="24"/>
          <w:szCs w:val="24"/>
        </w:rPr>
      </w:pPr>
      <w:r w:rsidRPr="00962B96">
        <w:rPr>
          <w:b/>
          <w:bCs/>
          <w:sz w:val="24"/>
          <w:szCs w:val="24"/>
        </w:rPr>
        <w:t>3. ПОРЯДОК ПРИЕМА-ПЕРЕДАЧИ ТОВАРА</w:t>
      </w:r>
    </w:p>
    <w:p w14:paraId="1294E75F" w14:textId="79B25119" w:rsidR="00A83979" w:rsidRDefault="00A83979" w:rsidP="00A83979">
      <w:pPr>
        <w:pStyle w:val="ad"/>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b/>
          <w:bCs w:val="0"/>
          <w:color w:val="auto"/>
          <w:sz w:val="24"/>
          <w:szCs w:val="24"/>
        </w:rPr>
        <w:t xml:space="preserve"> </w:t>
      </w:r>
      <w:r>
        <w:rPr>
          <w:rFonts w:ascii="Times New Roman" w:hAnsi="Times New Roman" w:cs="Times New Roman"/>
          <w:color w:val="auto"/>
          <w:sz w:val="24"/>
          <w:szCs w:val="24"/>
        </w:rPr>
        <w:t xml:space="preserve">Поставщик обязуется передать Товар Получателю в течение </w:t>
      </w:r>
      <w:r w:rsidR="0029745D">
        <w:rPr>
          <w:rFonts w:ascii="Times New Roman" w:hAnsi="Times New Roman" w:cs="Times New Roman"/>
          <w:color w:val="auto"/>
          <w:sz w:val="24"/>
          <w:szCs w:val="24"/>
        </w:rPr>
        <w:t>__________</w:t>
      </w:r>
      <w:r>
        <w:rPr>
          <w:rFonts w:ascii="Times New Roman" w:hAnsi="Times New Roman" w:cs="Times New Roman"/>
          <w:color w:val="auto"/>
          <w:sz w:val="24"/>
          <w:szCs w:val="24"/>
        </w:rPr>
        <w:t xml:space="preserve"> (</w:t>
      </w:r>
      <w:r w:rsidR="0029745D">
        <w:rPr>
          <w:rFonts w:ascii="Times New Roman" w:hAnsi="Times New Roman" w:cs="Times New Roman"/>
          <w:color w:val="auto"/>
          <w:sz w:val="24"/>
          <w:szCs w:val="24"/>
        </w:rPr>
        <w:t>______________________</w:t>
      </w:r>
      <w:r>
        <w:rPr>
          <w:rFonts w:ascii="Times New Roman" w:hAnsi="Times New Roman" w:cs="Times New Roman"/>
          <w:color w:val="auto"/>
          <w:sz w:val="24"/>
          <w:szCs w:val="24"/>
        </w:rPr>
        <w:t xml:space="preserve">) </w:t>
      </w:r>
      <w:r w:rsidR="004E4002">
        <w:rPr>
          <w:rFonts w:ascii="Times New Roman" w:hAnsi="Times New Roman" w:cs="Times New Roman"/>
          <w:color w:val="auto"/>
          <w:sz w:val="24"/>
          <w:szCs w:val="24"/>
        </w:rPr>
        <w:t xml:space="preserve">рабочих </w:t>
      </w:r>
      <w:r>
        <w:rPr>
          <w:rFonts w:ascii="Times New Roman" w:hAnsi="Times New Roman" w:cs="Times New Roman"/>
          <w:color w:val="auto"/>
          <w:sz w:val="24"/>
          <w:szCs w:val="24"/>
        </w:rPr>
        <w:t xml:space="preserve">дней с момента оплаты Получателем Товара. </w:t>
      </w:r>
    </w:p>
    <w:p w14:paraId="757CE075" w14:textId="77777777" w:rsidR="00A83979" w:rsidRDefault="00A83979" w:rsidP="00A83979">
      <w:pPr>
        <w:pStyle w:val="ad"/>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3.2.</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Поставщика и Получателя.</w:t>
      </w:r>
    </w:p>
    <w:p w14:paraId="52BBCFA4" w14:textId="77777777" w:rsidR="00A83979" w:rsidRDefault="00A83979" w:rsidP="00A83979">
      <w:pPr>
        <w:ind w:firstLine="709"/>
        <w:jc w:val="both"/>
        <w:rPr>
          <w:sz w:val="24"/>
          <w:szCs w:val="24"/>
        </w:rPr>
      </w:pPr>
      <w:r>
        <w:rPr>
          <w:sz w:val="24"/>
          <w:szCs w:val="24"/>
        </w:rPr>
        <w:lastRenderedPageBreak/>
        <w:t>3.3. Передача Товара в соответствии с условиями настоящего контракта производится в согласованное Поставщиком и Получателем время.</w:t>
      </w:r>
    </w:p>
    <w:p w14:paraId="0A19B4CD" w14:textId="77777777" w:rsidR="00A83979" w:rsidRDefault="00A83979" w:rsidP="00A83979">
      <w:pPr>
        <w:ind w:firstLine="709"/>
        <w:jc w:val="both"/>
        <w:rPr>
          <w:sz w:val="24"/>
          <w:szCs w:val="24"/>
        </w:rPr>
      </w:pPr>
      <w:r>
        <w:rPr>
          <w:sz w:val="24"/>
          <w:szCs w:val="24"/>
        </w:rPr>
        <w:t>3.4. Место доставки Товара – г. Тирасполь, ул. Гвардейская, 31А.</w:t>
      </w:r>
    </w:p>
    <w:p w14:paraId="1739D75E" w14:textId="77777777" w:rsidR="00A83979" w:rsidRDefault="00A83979" w:rsidP="00A83979">
      <w:pPr>
        <w:ind w:firstLine="709"/>
        <w:jc w:val="both"/>
        <w:rPr>
          <w:sz w:val="24"/>
          <w:szCs w:val="24"/>
        </w:rPr>
      </w:pPr>
      <w:r>
        <w:rPr>
          <w:sz w:val="24"/>
          <w:szCs w:val="24"/>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21080226" w14:textId="77777777" w:rsidR="00A83979" w:rsidRDefault="00A83979" w:rsidP="00A83979">
      <w:pPr>
        <w:snapToGrid w:val="0"/>
        <w:ind w:firstLine="709"/>
        <w:jc w:val="both"/>
        <w:rPr>
          <w:sz w:val="24"/>
          <w:szCs w:val="24"/>
        </w:rPr>
      </w:pPr>
      <w:r>
        <w:rPr>
          <w:sz w:val="24"/>
          <w:szCs w:val="24"/>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4B472CD8" w14:textId="77777777" w:rsidR="00A83979" w:rsidRDefault="00A83979" w:rsidP="00A83979">
      <w:pPr>
        <w:pStyle w:val="ad"/>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w:t>
      </w:r>
      <w:r>
        <w:rPr>
          <w:color w:val="auto"/>
          <w:sz w:val="24"/>
          <w:szCs w:val="24"/>
        </w:rPr>
        <w:t xml:space="preserve"> </w:t>
      </w:r>
      <w:r>
        <w:rPr>
          <w:rFonts w:ascii="Times New Roman" w:hAnsi="Times New Roman" w:cs="Times New Roman"/>
          <w:color w:val="auto"/>
          <w:sz w:val="24"/>
          <w:szCs w:val="24"/>
        </w:rPr>
        <w:t>стоимость некачественного Товара или его части.</w:t>
      </w:r>
    </w:p>
    <w:p w14:paraId="0490276D" w14:textId="77777777" w:rsidR="00A83979" w:rsidRDefault="00A83979" w:rsidP="00A83979">
      <w:pPr>
        <w:pStyle w:val="ad"/>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3.8. В случае обнаружения Получателем</w:t>
      </w:r>
      <w:r>
        <w:rPr>
          <w:color w:val="auto"/>
          <w:sz w:val="24"/>
          <w:szCs w:val="24"/>
        </w:rPr>
        <w:t xml:space="preserve"> </w:t>
      </w:r>
      <w:r>
        <w:rPr>
          <w:rFonts w:ascii="Times New Roman" w:hAnsi="Times New Roman" w:cs="Times New Roman"/>
          <w:color w:val="auto"/>
          <w:sz w:val="24"/>
          <w:szCs w:val="24"/>
        </w:rPr>
        <w:t>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2945229E" w14:textId="77777777" w:rsidR="00A83979" w:rsidRDefault="00A83979" w:rsidP="00A83979">
      <w:pPr>
        <w:snapToGrid w:val="0"/>
        <w:ind w:firstLine="709"/>
        <w:jc w:val="both"/>
        <w:rPr>
          <w:sz w:val="24"/>
          <w:szCs w:val="24"/>
        </w:rPr>
      </w:pPr>
      <w:r>
        <w:rPr>
          <w:sz w:val="24"/>
          <w:szCs w:val="24"/>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076816FE" w14:textId="77777777" w:rsidR="000A2648" w:rsidRDefault="000A2648" w:rsidP="00F94116">
      <w:pPr>
        <w:tabs>
          <w:tab w:val="num" w:pos="1080"/>
          <w:tab w:val="left" w:pos="1276"/>
        </w:tabs>
        <w:ind w:firstLine="708"/>
        <w:jc w:val="center"/>
        <w:rPr>
          <w:sz w:val="24"/>
          <w:szCs w:val="24"/>
        </w:rPr>
      </w:pPr>
    </w:p>
    <w:p w14:paraId="3F46B709"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16E8A6EB" w14:textId="77777777" w:rsidR="000A2648" w:rsidRDefault="000A2648" w:rsidP="000A2648">
      <w:pPr>
        <w:numPr>
          <w:ilvl w:val="1"/>
          <w:numId w:val="15"/>
        </w:numPr>
        <w:tabs>
          <w:tab w:val="left" w:pos="1418"/>
        </w:tabs>
        <w:ind w:left="0" w:firstLine="708"/>
        <w:jc w:val="both"/>
        <w:rPr>
          <w:b/>
          <w:sz w:val="24"/>
          <w:szCs w:val="24"/>
        </w:rPr>
      </w:pPr>
      <w:r>
        <w:rPr>
          <w:b/>
          <w:sz w:val="24"/>
          <w:szCs w:val="24"/>
        </w:rPr>
        <w:t>П</w:t>
      </w:r>
      <w:r w:rsidR="00117AD9">
        <w:rPr>
          <w:b/>
          <w:sz w:val="24"/>
          <w:szCs w:val="24"/>
        </w:rPr>
        <w:t>оставщик</w:t>
      </w:r>
      <w:r>
        <w:rPr>
          <w:b/>
          <w:sz w:val="24"/>
          <w:szCs w:val="24"/>
        </w:rPr>
        <w:t xml:space="preserve"> обязан: </w:t>
      </w:r>
    </w:p>
    <w:p w14:paraId="76584642" w14:textId="77777777" w:rsidR="000A2648" w:rsidRPr="00980811" w:rsidRDefault="000A2648" w:rsidP="000A2648">
      <w:pPr>
        <w:numPr>
          <w:ilvl w:val="2"/>
          <w:numId w:val="15"/>
        </w:numPr>
        <w:tabs>
          <w:tab w:val="left" w:pos="1418"/>
        </w:tabs>
        <w:ind w:left="0" w:firstLine="708"/>
        <w:jc w:val="both"/>
        <w:rPr>
          <w:sz w:val="24"/>
          <w:szCs w:val="24"/>
        </w:rPr>
      </w:pPr>
      <w:r w:rsidRPr="00980811">
        <w:rPr>
          <w:sz w:val="24"/>
          <w:szCs w:val="24"/>
        </w:rPr>
        <w:t>В срок</w:t>
      </w:r>
      <w:r w:rsidR="00954B2B" w:rsidRPr="00980811">
        <w:rPr>
          <w:sz w:val="24"/>
          <w:szCs w:val="24"/>
        </w:rPr>
        <w:t>,</w:t>
      </w:r>
      <w:r w:rsidRPr="00980811">
        <w:rPr>
          <w:sz w:val="24"/>
          <w:szCs w:val="24"/>
        </w:rPr>
        <w:t xml:space="preserve"> установленный </w:t>
      </w:r>
      <w:r w:rsidR="00D9641C">
        <w:rPr>
          <w:sz w:val="24"/>
          <w:szCs w:val="24"/>
        </w:rPr>
        <w:t xml:space="preserve">настоящим </w:t>
      </w:r>
      <w:r w:rsidRPr="00980811">
        <w:rPr>
          <w:sz w:val="24"/>
          <w:szCs w:val="24"/>
        </w:rPr>
        <w:t>контрактом</w:t>
      </w:r>
      <w:r w:rsidR="00954B2B" w:rsidRPr="00980811">
        <w:rPr>
          <w:sz w:val="24"/>
          <w:szCs w:val="24"/>
        </w:rPr>
        <w:t>,</w:t>
      </w:r>
      <w:r w:rsidRPr="00980811">
        <w:rPr>
          <w:sz w:val="24"/>
          <w:szCs w:val="24"/>
        </w:rPr>
        <w:t xml:space="preserve"> передать по расходной накладной в собственность </w:t>
      </w:r>
      <w:r w:rsidR="00BD0207" w:rsidRPr="00980811">
        <w:rPr>
          <w:sz w:val="24"/>
          <w:szCs w:val="24"/>
        </w:rPr>
        <w:t xml:space="preserve">Получателя </w:t>
      </w:r>
      <w:r w:rsidRPr="00980811">
        <w:rPr>
          <w:sz w:val="24"/>
          <w:szCs w:val="24"/>
        </w:rPr>
        <w:t>Товар надлежащего ка</w:t>
      </w:r>
      <w:r w:rsidR="004B036E">
        <w:rPr>
          <w:sz w:val="24"/>
          <w:szCs w:val="24"/>
        </w:rPr>
        <w:t xml:space="preserve">чества в надлежащем количестве </w:t>
      </w:r>
      <w:r w:rsidRPr="00980811">
        <w:rPr>
          <w:sz w:val="24"/>
          <w:szCs w:val="24"/>
        </w:rPr>
        <w:t xml:space="preserve">и цене, согласно условиям </w:t>
      </w:r>
      <w:r w:rsidR="00D9641C">
        <w:rPr>
          <w:sz w:val="24"/>
          <w:szCs w:val="24"/>
        </w:rPr>
        <w:t xml:space="preserve">настоящего </w:t>
      </w:r>
      <w:r w:rsidRPr="00980811">
        <w:rPr>
          <w:sz w:val="24"/>
          <w:szCs w:val="24"/>
        </w:rPr>
        <w:t>контракта</w:t>
      </w:r>
      <w:r w:rsidR="005B1F59" w:rsidRPr="005C2E72">
        <w:rPr>
          <w:sz w:val="24"/>
          <w:szCs w:val="24"/>
        </w:rPr>
        <w:t>;</w:t>
      </w:r>
    </w:p>
    <w:p w14:paraId="338C375B" w14:textId="77777777" w:rsidR="000A2648" w:rsidRPr="001E5C43" w:rsidRDefault="000A2648" w:rsidP="001E5C43">
      <w:pPr>
        <w:numPr>
          <w:ilvl w:val="2"/>
          <w:numId w:val="15"/>
        </w:numPr>
        <w:tabs>
          <w:tab w:val="left" w:pos="1418"/>
        </w:tabs>
        <w:ind w:left="0" w:firstLine="708"/>
        <w:jc w:val="both"/>
        <w:rPr>
          <w:sz w:val="24"/>
          <w:szCs w:val="24"/>
        </w:rPr>
      </w:pPr>
      <w:r w:rsidRPr="00980811">
        <w:rPr>
          <w:sz w:val="24"/>
          <w:szCs w:val="24"/>
        </w:rPr>
        <w:t>Передать вместе с Товаром относящ</w:t>
      </w:r>
      <w:r w:rsidR="002D5736">
        <w:rPr>
          <w:sz w:val="24"/>
          <w:szCs w:val="24"/>
        </w:rPr>
        <w:t>ую</w:t>
      </w:r>
      <w:r w:rsidRPr="00980811">
        <w:rPr>
          <w:sz w:val="24"/>
          <w:szCs w:val="24"/>
        </w:rPr>
        <w:t xml:space="preserve">ся к нему </w:t>
      </w:r>
      <w:r w:rsidR="00980811" w:rsidRPr="00980811">
        <w:rPr>
          <w:sz w:val="24"/>
          <w:szCs w:val="24"/>
        </w:rPr>
        <w:t>необходим</w:t>
      </w:r>
      <w:r w:rsidR="002D5736">
        <w:rPr>
          <w:sz w:val="24"/>
          <w:szCs w:val="24"/>
        </w:rPr>
        <w:t>ую</w:t>
      </w:r>
      <w:r w:rsidR="00980811" w:rsidRPr="00980811">
        <w:rPr>
          <w:sz w:val="24"/>
          <w:szCs w:val="24"/>
        </w:rPr>
        <w:t xml:space="preserve"> сопроводительн</w:t>
      </w:r>
      <w:r w:rsidR="002D5736">
        <w:rPr>
          <w:sz w:val="24"/>
          <w:szCs w:val="24"/>
        </w:rPr>
        <w:t xml:space="preserve">ую </w:t>
      </w:r>
      <w:r w:rsidR="00980811" w:rsidRPr="00980811">
        <w:rPr>
          <w:sz w:val="24"/>
          <w:szCs w:val="24"/>
        </w:rPr>
        <w:t>документаци</w:t>
      </w:r>
      <w:r w:rsidR="002D5736">
        <w:rPr>
          <w:sz w:val="24"/>
          <w:szCs w:val="24"/>
        </w:rPr>
        <w:t>ю</w:t>
      </w:r>
      <w:r w:rsidR="00980811" w:rsidRPr="00980811">
        <w:rPr>
          <w:sz w:val="24"/>
          <w:szCs w:val="24"/>
        </w:rPr>
        <w:t xml:space="preserve"> (в т.ч. сертификат</w:t>
      </w:r>
      <w:r w:rsidR="002D5736">
        <w:rPr>
          <w:sz w:val="24"/>
          <w:szCs w:val="24"/>
        </w:rPr>
        <w:t>ы</w:t>
      </w:r>
      <w:r w:rsidR="00B12E5D">
        <w:rPr>
          <w:sz w:val="24"/>
          <w:szCs w:val="24"/>
        </w:rPr>
        <w:t>)</w:t>
      </w:r>
      <w:r w:rsidR="005B1F59">
        <w:rPr>
          <w:sz w:val="24"/>
          <w:szCs w:val="24"/>
        </w:rPr>
        <w:t>;</w:t>
      </w:r>
    </w:p>
    <w:p w14:paraId="25346EC2" w14:textId="299A7A84" w:rsidR="00AC1752" w:rsidRDefault="00AC1752" w:rsidP="00AC1752">
      <w:pPr>
        <w:pStyle w:val="ad"/>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4.1.3. Гарантировать, что качество поставляемого Товара соответствует требованиям стандартов</w:t>
      </w:r>
      <w:r w:rsidR="003C76FC" w:rsidRPr="003C76FC">
        <w:rPr>
          <w:rFonts w:ascii="Times New Roman" w:hAnsi="Times New Roman" w:cs="Times New Roman"/>
          <w:sz w:val="24"/>
          <w:szCs w:val="24"/>
        </w:rPr>
        <w:t>, ГОСТов</w:t>
      </w:r>
      <w:r w:rsidRPr="003C76FC">
        <w:rPr>
          <w:rFonts w:ascii="Times New Roman" w:hAnsi="Times New Roman" w:cs="Times New Roman"/>
          <w:sz w:val="24"/>
          <w:szCs w:val="24"/>
        </w:rPr>
        <w:t>, маркировано в соответствии с установленными стандартами, а также иными требованиями, предъявляемыми к указанному Товару</w:t>
      </w:r>
      <w:r w:rsidR="005B1F59">
        <w:rPr>
          <w:rFonts w:ascii="Times New Roman" w:hAnsi="Times New Roman" w:cs="Times New Roman"/>
          <w:sz w:val="24"/>
          <w:szCs w:val="24"/>
        </w:rPr>
        <w:t>;</w:t>
      </w:r>
    </w:p>
    <w:p w14:paraId="26DD8E89" w14:textId="77777777" w:rsidR="008F7BAD" w:rsidRPr="00980811" w:rsidRDefault="008F7BAD" w:rsidP="008F7BAD">
      <w:pPr>
        <w:tabs>
          <w:tab w:val="num" w:pos="900"/>
        </w:tabs>
        <w:ind w:firstLine="709"/>
        <w:jc w:val="both"/>
        <w:rPr>
          <w:b/>
          <w:sz w:val="24"/>
          <w:szCs w:val="24"/>
        </w:rPr>
      </w:pPr>
      <w:r>
        <w:rPr>
          <w:sz w:val="24"/>
          <w:szCs w:val="24"/>
          <w:shd w:val="clear" w:color="auto" w:fill="FFFFFF"/>
        </w:rPr>
        <w:t>4.1.4. Поставить Т</w:t>
      </w:r>
      <w:r w:rsidRPr="00980811">
        <w:rPr>
          <w:sz w:val="24"/>
          <w:szCs w:val="24"/>
          <w:shd w:val="clear" w:color="auto" w:fill="FFFFFF"/>
        </w:rPr>
        <w:t xml:space="preserve">овар, остаточный срок годности которого, на момент поставки, должен быть не менее </w:t>
      </w:r>
      <w:r>
        <w:rPr>
          <w:sz w:val="24"/>
          <w:szCs w:val="24"/>
          <w:shd w:val="clear" w:color="auto" w:fill="FFFFFF"/>
        </w:rPr>
        <w:t xml:space="preserve">50 </w:t>
      </w:r>
      <w:r w:rsidRPr="00980811">
        <w:rPr>
          <w:sz w:val="24"/>
          <w:szCs w:val="24"/>
          <w:shd w:val="clear" w:color="auto" w:fill="FFFFFF"/>
        </w:rPr>
        <w:t>% от срока годности, установленного производителем на данный вид Товара</w:t>
      </w:r>
      <w:r>
        <w:rPr>
          <w:sz w:val="24"/>
          <w:szCs w:val="24"/>
          <w:shd w:val="clear" w:color="auto" w:fill="FFFFFF"/>
        </w:rPr>
        <w:t>;</w:t>
      </w:r>
    </w:p>
    <w:p w14:paraId="6789D401" w14:textId="4170BC71" w:rsidR="00980811" w:rsidRDefault="00BE5FA7" w:rsidP="004242FB">
      <w:pPr>
        <w:tabs>
          <w:tab w:val="num" w:pos="900"/>
        </w:tabs>
        <w:ind w:firstLine="709"/>
        <w:jc w:val="both"/>
        <w:rPr>
          <w:sz w:val="24"/>
          <w:szCs w:val="24"/>
        </w:rPr>
      </w:pPr>
      <w:r>
        <w:rPr>
          <w:sz w:val="24"/>
          <w:szCs w:val="24"/>
          <w:shd w:val="clear" w:color="auto" w:fill="FFFFFF"/>
        </w:rPr>
        <w:t>4.1.</w:t>
      </w:r>
      <w:r w:rsidR="008F7BAD">
        <w:rPr>
          <w:sz w:val="24"/>
          <w:szCs w:val="24"/>
          <w:shd w:val="clear" w:color="auto" w:fill="FFFFFF"/>
        </w:rPr>
        <w:t>5</w:t>
      </w:r>
      <w:r>
        <w:rPr>
          <w:sz w:val="24"/>
          <w:szCs w:val="24"/>
          <w:shd w:val="clear" w:color="auto" w:fill="FFFFFF"/>
        </w:rPr>
        <w:t xml:space="preserve">. </w:t>
      </w:r>
      <w:r w:rsidR="009A4248" w:rsidRPr="00722822">
        <w:rPr>
          <w:sz w:val="24"/>
          <w:szCs w:val="24"/>
        </w:rPr>
        <w:t>Осуществить доставку Товара на склад Получателя</w:t>
      </w:r>
      <w:r w:rsidR="009A4248">
        <w:rPr>
          <w:sz w:val="24"/>
          <w:szCs w:val="24"/>
        </w:rPr>
        <w:t xml:space="preserve"> своими силами и за свой счет</w:t>
      </w:r>
      <w:r w:rsidR="005B1F59">
        <w:rPr>
          <w:sz w:val="24"/>
          <w:szCs w:val="24"/>
        </w:rPr>
        <w:t>;</w:t>
      </w:r>
    </w:p>
    <w:p w14:paraId="16130A5C" w14:textId="40F1E126" w:rsidR="00980811" w:rsidRPr="00980811" w:rsidRDefault="00F96CC3" w:rsidP="00980811">
      <w:pPr>
        <w:tabs>
          <w:tab w:val="num" w:pos="900"/>
        </w:tabs>
        <w:ind w:firstLine="709"/>
        <w:jc w:val="both"/>
        <w:rPr>
          <w:sz w:val="24"/>
          <w:szCs w:val="24"/>
        </w:rPr>
      </w:pPr>
      <w:r>
        <w:rPr>
          <w:sz w:val="24"/>
          <w:szCs w:val="24"/>
          <w:shd w:val="clear" w:color="auto" w:fill="FFFFFF"/>
        </w:rPr>
        <w:t>4.1.</w:t>
      </w:r>
      <w:r w:rsidR="008F7BAD">
        <w:rPr>
          <w:sz w:val="24"/>
          <w:szCs w:val="24"/>
          <w:shd w:val="clear" w:color="auto" w:fill="FFFFFF"/>
        </w:rPr>
        <w:t>6</w:t>
      </w:r>
      <w:r>
        <w:rPr>
          <w:sz w:val="24"/>
          <w:szCs w:val="24"/>
          <w:shd w:val="clear" w:color="auto" w:fill="FFFFFF"/>
        </w:rPr>
        <w:t xml:space="preserve">. </w:t>
      </w:r>
      <w:r w:rsidR="000A2648" w:rsidRPr="00980811">
        <w:rPr>
          <w:sz w:val="24"/>
          <w:szCs w:val="24"/>
        </w:rPr>
        <w:t xml:space="preserve">Принимать претензии по качеству переданного </w:t>
      </w:r>
      <w:r w:rsidR="00BD0207" w:rsidRPr="00980811">
        <w:rPr>
          <w:sz w:val="24"/>
          <w:szCs w:val="24"/>
        </w:rPr>
        <w:t xml:space="preserve">Получателю </w:t>
      </w:r>
      <w:r w:rsidR="000A2648" w:rsidRPr="00980811">
        <w:rPr>
          <w:sz w:val="24"/>
          <w:szCs w:val="24"/>
        </w:rPr>
        <w:t xml:space="preserve">Товара согласно </w:t>
      </w:r>
      <w:r w:rsidR="004E5F9B">
        <w:rPr>
          <w:sz w:val="24"/>
          <w:szCs w:val="24"/>
        </w:rPr>
        <w:t>Р</w:t>
      </w:r>
      <w:r w:rsidR="000A2648" w:rsidRPr="00980811">
        <w:rPr>
          <w:sz w:val="24"/>
          <w:szCs w:val="24"/>
        </w:rPr>
        <w:t>азделу 3 настоящего контракта. Устранять за свой счет недостатки и дефекты, выявленные при приемке Товара</w:t>
      </w:r>
      <w:r w:rsidR="005B1F59">
        <w:rPr>
          <w:sz w:val="24"/>
          <w:szCs w:val="24"/>
        </w:rPr>
        <w:t>;</w:t>
      </w:r>
    </w:p>
    <w:p w14:paraId="73811873" w14:textId="1ED0330B" w:rsidR="00980811" w:rsidRPr="002D5736" w:rsidRDefault="00980811" w:rsidP="002D5736">
      <w:pPr>
        <w:ind w:firstLine="709"/>
        <w:jc w:val="both"/>
        <w:rPr>
          <w:sz w:val="24"/>
          <w:szCs w:val="24"/>
        </w:rPr>
      </w:pPr>
      <w:r w:rsidRPr="002D5736">
        <w:rPr>
          <w:sz w:val="24"/>
          <w:szCs w:val="24"/>
        </w:rPr>
        <w:t>4.1.</w:t>
      </w:r>
      <w:r w:rsidR="008F7BAD">
        <w:rPr>
          <w:sz w:val="24"/>
          <w:szCs w:val="24"/>
        </w:rPr>
        <w:t>7</w:t>
      </w:r>
      <w:r w:rsidRPr="002D5736">
        <w:rPr>
          <w:sz w:val="24"/>
          <w:szCs w:val="24"/>
        </w:rPr>
        <w:t xml:space="preserve">. </w:t>
      </w:r>
      <w:r w:rsidR="000A2648" w:rsidRPr="002D5736">
        <w:rPr>
          <w:sz w:val="24"/>
          <w:szCs w:val="24"/>
        </w:rPr>
        <w:t xml:space="preserve">Нести риск случайной гибели или случайного повреждения Товара до момента его передачи </w:t>
      </w:r>
      <w:r w:rsidR="00BD0207" w:rsidRPr="002D5736">
        <w:rPr>
          <w:sz w:val="24"/>
          <w:szCs w:val="24"/>
        </w:rPr>
        <w:t>Получателю</w:t>
      </w:r>
      <w:r w:rsidR="005539BD">
        <w:rPr>
          <w:sz w:val="24"/>
          <w:szCs w:val="24"/>
        </w:rPr>
        <w:t>.</w:t>
      </w:r>
    </w:p>
    <w:p w14:paraId="59F80ADD" w14:textId="77777777" w:rsidR="000A2648" w:rsidRDefault="00973A91" w:rsidP="000A2648">
      <w:pPr>
        <w:pStyle w:val="ab"/>
        <w:numPr>
          <w:ilvl w:val="1"/>
          <w:numId w:val="15"/>
        </w:numPr>
        <w:spacing w:after="0"/>
        <w:ind w:left="0" w:firstLine="708"/>
        <w:jc w:val="both"/>
        <w:rPr>
          <w:b/>
          <w:sz w:val="24"/>
          <w:szCs w:val="24"/>
        </w:rPr>
      </w:pPr>
      <w:r>
        <w:rPr>
          <w:b/>
          <w:sz w:val="24"/>
          <w:szCs w:val="24"/>
        </w:rPr>
        <w:t>Поставщик</w:t>
      </w:r>
      <w:r w:rsidR="000A2648">
        <w:rPr>
          <w:b/>
          <w:sz w:val="24"/>
          <w:szCs w:val="24"/>
        </w:rPr>
        <w:t xml:space="preserve"> имеет право:</w:t>
      </w:r>
    </w:p>
    <w:p w14:paraId="1BC594A8"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Товара на условиях, предусмотренных настоящим </w:t>
      </w:r>
      <w:r>
        <w:rPr>
          <w:sz w:val="24"/>
          <w:szCs w:val="24"/>
        </w:rPr>
        <w:t>контракт</w:t>
      </w:r>
      <w:r>
        <w:rPr>
          <w:rFonts w:eastAsia="TimesNewRomanPSMT"/>
          <w:sz w:val="24"/>
          <w:szCs w:val="24"/>
        </w:rPr>
        <w:t>ом;</w:t>
      </w:r>
    </w:p>
    <w:p w14:paraId="05E4B8BE" w14:textId="23CF0F35"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Pr>
          <w:rFonts w:eastAsia="TimesNewRomanPSMT"/>
          <w:sz w:val="24"/>
          <w:szCs w:val="24"/>
        </w:rPr>
        <w:t>расходной накладной в случае поставки П</w:t>
      </w:r>
      <w:r w:rsidR="00117AD9">
        <w:rPr>
          <w:rFonts w:eastAsia="TimesNewRomanPSMT"/>
          <w:sz w:val="24"/>
          <w:szCs w:val="24"/>
        </w:rPr>
        <w:t>оставщиком</w:t>
      </w:r>
      <w:r>
        <w:rPr>
          <w:rFonts w:eastAsia="TimesNewRomanPSMT"/>
          <w:sz w:val="24"/>
          <w:szCs w:val="24"/>
        </w:rPr>
        <w:t xml:space="preserve"> Товара </w:t>
      </w:r>
      <w:r>
        <w:rPr>
          <w:sz w:val="24"/>
          <w:szCs w:val="24"/>
        </w:rPr>
        <w:t>надлежащего качества в надлежащем количестве</w:t>
      </w:r>
      <w:r w:rsidR="005539BD">
        <w:rPr>
          <w:sz w:val="24"/>
          <w:szCs w:val="24"/>
        </w:rPr>
        <w:t>.</w:t>
      </w:r>
    </w:p>
    <w:p w14:paraId="590F5F6C" w14:textId="77777777" w:rsidR="000A2648" w:rsidRDefault="00BD0207" w:rsidP="000A2648">
      <w:pPr>
        <w:numPr>
          <w:ilvl w:val="1"/>
          <w:numId w:val="15"/>
        </w:numPr>
        <w:tabs>
          <w:tab w:val="left" w:pos="1418"/>
        </w:tabs>
        <w:ind w:left="0" w:firstLine="708"/>
        <w:jc w:val="both"/>
        <w:rPr>
          <w:b/>
          <w:sz w:val="24"/>
          <w:szCs w:val="24"/>
        </w:rPr>
      </w:pPr>
      <w:r w:rsidRPr="00BD0207">
        <w:rPr>
          <w:b/>
          <w:sz w:val="24"/>
          <w:szCs w:val="24"/>
        </w:rPr>
        <w:t>Получатель</w:t>
      </w:r>
      <w:r w:rsidRPr="00FF1004">
        <w:rPr>
          <w:sz w:val="24"/>
          <w:szCs w:val="24"/>
        </w:rPr>
        <w:t xml:space="preserve"> </w:t>
      </w:r>
      <w:r w:rsidR="000A2648">
        <w:rPr>
          <w:b/>
          <w:sz w:val="24"/>
          <w:szCs w:val="24"/>
        </w:rPr>
        <w:t>обязан:</w:t>
      </w:r>
    </w:p>
    <w:p w14:paraId="3DCC98E3"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Оплатить стоимость Товара в срок, установленный </w:t>
      </w:r>
      <w:r w:rsidR="00D9641C">
        <w:rPr>
          <w:sz w:val="24"/>
          <w:szCs w:val="24"/>
        </w:rPr>
        <w:t xml:space="preserve">настоящим </w:t>
      </w:r>
      <w:r>
        <w:rPr>
          <w:sz w:val="24"/>
          <w:szCs w:val="24"/>
        </w:rPr>
        <w:t>контрактом</w:t>
      </w:r>
      <w:r w:rsidR="005B1F59">
        <w:rPr>
          <w:sz w:val="24"/>
          <w:szCs w:val="24"/>
        </w:rPr>
        <w:t>;</w:t>
      </w:r>
      <w:r>
        <w:rPr>
          <w:sz w:val="24"/>
          <w:szCs w:val="24"/>
        </w:rPr>
        <w:t xml:space="preserve"> </w:t>
      </w:r>
    </w:p>
    <w:p w14:paraId="6D121075" w14:textId="77777777" w:rsidR="000A2648" w:rsidRDefault="000A2648" w:rsidP="000A2648">
      <w:pPr>
        <w:numPr>
          <w:ilvl w:val="2"/>
          <w:numId w:val="15"/>
        </w:numPr>
        <w:tabs>
          <w:tab w:val="left" w:pos="1418"/>
        </w:tabs>
        <w:ind w:left="0" w:firstLine="708"/>
        <w:jc w:val="both"/>
        <w:rPr>
          <w:sz w:val="24"/>
          <w:szCs w:val="24"/>
        </w:rPr>
      </w:pPr>
      <w:r>
        <w:rPr>
          <w:sz w:val="24"/>
          <w:szCs w:val="24"/>
        </w:rPr>
        <w:t>Совершить все действия, обеспечивающие принятие Товара, в случае поставки Товара надлежащего ка</w:t>
      </w:r>
      <w:r w:rsidR="004B036E">
        <w:rPr>
          <w:sz w:val="24"/>
          <w:szCs w:val="24"/>
        </w:rPr>
        <w:t xml:space="preserve">чества в надлежащем количестве </w:t>
      </w:r>
      <w:r>
        <w:rPr>
          <w:sz w:val="24"/>
          <w:szCs w:val="24"/>
        </w:rPr>
        <w:t xml:space="preserve">и цене, согласно условиям </w:t>
      </w:r>
      <w:r w:rsidR="00D9641C">
        <w:rPr>
          <w:sz w:val="24"/>
          <w:szCs w:val="24"/>
        </w:rPr>
        <w:t xml:space="preserve">настоящего </w:t>
      </w:r>
      <w:r>
        <w:rPr>
          <w:sz w:val="24"/>
          <w:szCs w:val="24"/>
        </w:rPr>
        <w:t>контракта</w:t>
      </w:r>
      <w:r w:rsidR="005B1F59">
        <w:rPr>
          <w:sz w:val="24"/>
          <w:szCs w:val="24"/>
        </w:rPr>
        <w:t>;</w:t>
      </w:r>
    </w:p>
    <w:p w14:paraId="690E4A18" w14:textId="77777777" w:rsidR="000A2648" w:rsidRDefault="000A2648" w:rsidP="000A2648">
      <w:pPr>
        <w:numPr>
          <w:ilvl w:val="2"/>
          <w:numId w:val="15"/>
        </w:numPr>
        <w:tabs>
          <w:tab w:val="left" w:pos="1418"/>
        </w:tabs>
        <w:ind w:left="0" w:firstLine="708"/>
        <w:jc w:val="both"/>
        <w:rPr>
          <w:sz w:val="24"/>
          <w:szCs w:val="24"/>
        </w:rPr>
      </w:pPr>
      <w:r>
        <w:rPr>
          <w:sz w:val="24"/>
          <w:szCs w:val="24"/>
        </w:rPr>
        <w:t>Использовать Товар в соответствии с инструкцией по пользованию</w:t>
      </w:r>
      <w:r w:rsidR="005B1F59">
        <w:rPr>
          <w:sz w:val="24"/>
          <w:szCs w:val="24"/>
        </w:rPr>
        <w:t>;</w:t>
      </w:r>
      <w:r>
        <w:rPr>
          <w:sz w:val="24"/>
          <w:szCs w:val="24"/>
        </w:rPr>
        <w:t xml:space="preserve"> </w:t>
      </w:r>
    </w:p>
    <w:p w14:paraId="643D62A4" w14:textId="334F1CF0" w:rsidR="000A2648" w:rsidRDefault="000A2648" w:rsidP="000A2648">
      <w:pPr>
        <w:numPr>
          <w:ilvl w:val="2"/>
          <w:numId w:val="15"/>
        </w:numPr>
        <w:tabs>
          <w:tab w:val="left" w:pos="1418"/>
        </w:tabs>
        <w:ind w:left="0" w:firstLine="708"/>
        <w:jc w:val="both"/>
        <w:rPr>
          <w:sz w:val="24"/>
          <w:szCs w:val="24"/>
        </w:rPr>
      </w:pPr>
      <w:r>
        <w:rPr>
          <w:sz w:val="24"/>
          <w:szCs w:val="24"/>
        </w:rPr>
        <w:t>Осуществить проверку количества и качества Товара при его приемке</w:t>
      </w:r>
      <w:r w:rsidR="005539BD">
        <w:rPr>
          <w:sz w:val="24"/>
          <w:szCs w:val="24"/>
        </w:rPr>
        <w:t>.</w:t>
      </w:r>
    </w:p>
    <w:p w14:paraId="2ED04799" w14:textId="77777777" w:rsidR="000A2648" w:rsidRDefault="000A2648" w:rsidP="000A2648">
      <w:pPr>
        <w:pStyle w:val="ad"/>
        <w:ind w:left="0" w:firstLine="708"/>
        <w:jc w:val="both"/>
        <w:rPr>
          <w:rFonts w:ascii="Times New Roman" w:hAnsi="Times New Roman" w:cs="Times New Roman"/>
          <w:b/>
          <w:color w:val="auto"/>
          <w:sz w:val="24"/>
          <w:szCs w:val="24"/>
        </w:rPr>
      </w:pPr>
      <w:r w:rsidRPr="005F726F">
        <w:rPr>
          <w:rFonts w:ascii="Times New Roman" w:hAnsi="Times New Roman" w:cs="Times New Roman"/>
          <w:b/>
          <w:color w:val="auto"/>
          <w:sz w:val="24"/>
          <w:szCs w:val="24"/>
        </w:rPr>
        <w:t xml:space="preserve">4.4. </w:t>
      </w:r>
      <w:r w:rsidR="00BD0207" w:rsidRPr="005F726F">
        <w:rPr>
          <w:rFonts w:ascii="Times New Roman" w:hAnsi="Times New Roman" w:cs="Times New Roman"/>
          <w:b/>
          <w:sz w:val="24"/>
          <w:szCs w:val="24"/>
        </w:rPr>
        <w:t>Получатель</w:t>
      </w:r>
      <w:r w:rsidR="00BD0207" w:rsidRPr="005F726F">
        <w:rPr>
          <w:sz w:val="24"/>
          <w:szCs w:val="24"/>
        </w:rPr>
        <w:t xml:space="preserve"> </w:t>
      </w:r>
      <w:r w:rsidRPr="005F726F">
        <w:rPr>
          <w:rFonts w:ascii="Times New Roman" w:hAnsi="Times New Roman" w:cs="Times New Roman"/>
          <w:b/>
          <w:color w:val="auto"/>
          <w:sz w:val="24"/>
          <w:szCs w:val="24"/>
        </w:rPr>
        <w:t>имеет право:</w:t>
      </w:r>
    </w:p>
    <w:p w14:paraId="07578084" w14:textId="77777777" w:rsidR="000A2648" w:rsidRDefault="000A2648" w:rsidP="000A2648">
      <w:pPr>
        <w:ind w:firstLine="708"/>
        <w:jc w:val="both"/>
        <w:rPr>
          <w:rFonts w:eastAsia="TimesNewRomanPSMT"/>
          <w:sz w:val="24"/>
          <w:szCs w:val="24"/>
        </w:rPr>
      </w:pPr>
      <w:r>
        <w:rPr>
          <w:sz w:val="24"/>
          <w:szCs w:val="24"/>
        </w:rPr>
        <w:lastRenderedPageBreak/>
        <w:t xml:space="preserve">4.4.1. </w:t>
      </w:r>
      <w:r>
        <w:rPr>
          <w:rFonts w:eastAsia="TimesNewRomanPSMT"/>
          <w:sz w:val="24"/>
          <w:szCs w:val="24"/>
        </w:rPr>
        <w:t>Требовать от П</w:t>
      </w:r>
      <w:r w:rsidR="00117AD9">
        <w:rPr>
          <w:rFonts w:eastAsia="TimesNewRomanPSMT"/>
          <w:sz w:val="24"/>
          <w:szCs w:val="24"/>
        </w:rPr>
        <w:t>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42EA09D1" w14:textId="366921CE"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Требовать от П</w:t>
      </w:r>
      <w:r w:rsidR="00117AD9">
        <w:rPr>
          <w:sz w:val="24"/>
          <w:szCs w:val="24"/>
          <w:shd w:val="clear" w:color="auto" w:fill="FFFFFF"/>
        </w:rPr>
        <w:t>оставщика</w:t>
      </w:r>
      <w:r>
        <w:rPr>
          <w:sz w:val="24"/>
          <w:szCs w:val="24"/>
          <w:shd w:val="clear" w:color="auto" w:fill="FFFFFF"/>
        </w:rPr>
        <w:t xml:space="preserve"> своевременного устранения выявленных недостатков Товара</w:t>
      </w:r>
      <w:r w:rsidR="005539BD">
        <w:rPr>
          <w:sz w:val="24"/>
          <w:szCs w:val="24"/>
          <w:shd w:val="clear" w:color="auto" w:fill="FFFFFF"/>
        </w:rPr>
        <w:t>.</w:t>
      </w:r>
    </w:p>
    <w:p w14:paraId="201C8E4A" w14:textId="77777777" w:rsidR="004242FB" w:rsidRDefault="004242FB" w:rsidP="00E62EE8">
      <w:pPr>
        <w:tabs>
          <w:tab w:val="left" w:pos="1276"/>
        </w:tabs>
        <w:ind w:left="709"/>
        <w:jc w:val="center"/>
        <w:rPr>
          <w:b/>
          <w:sz w:val="24"/>
          <w:szCs w:val="24"/>
        </w:rPr>
      </w:pPr>
    </w:p>
    <w:p w14:paraId="4E133BAE" w14:textId="10F2E9BB" w:rsidR="00E62EE8" w:rsidRPr="00962B96" w:rsidRDefault="00E62EE8" w:rsidP="00E62EE8">
      <w:pPr>
        <w:tabs>
          <w:tab w:val="left" w:pos="1276"/>
        </w:tabs>
        <w:ind w:left="709"/>
        <w:jc w:val="center"/>
        <w:rPr>
          <w:b/>
          <w:sz w:val="24"/>
          <w:szCs w:val="24"/>
        </w:rPr>
      </w:pPr>
      <w:r w:rsidRPr="00962B96">
        <w:rPr>
          <w:b/>
          <w:sz w:val="24"/>
          <w:szCs w:val="24"/>
        </w:rPr>
        <w:t>5. ОТВЕТСТВЕННОСТЬ СТОРОН</w:t>
      </w:r>
    </w:p>
    <w:p w14:paraId="52E55C59"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5.1.</w:t>
      </w:r>
      <w:r w:rsidRPr="00962B96">
        <w:rPr>
          <w:rFonts w:ascii="Times New Roman" w:hAnsi="Times New Roman" w:cs="Times New Roman"/>
          <w:color w:val="auto"/>
          <w:sz w:val="24"/>
          <w:szCs w:val="24"/>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4414AFE1"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5.2.</w:t>
      </w:r>
      <w:r w:rsidRPr="00962B96">
        <w:rPr>
          <w:rFonts w:ascii="Times New Roman" w:hAnsi="Times New Roman" w:cs="Times New Roman"/>
          <w:color w:val="auto"/>
          <w:sz w:val="24"/>
          <w:szCs w:val="24"/>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8AC13A4" w14:textId="2B7B966A"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5.3.</w:t>
      </w:r>
      <w:r w:rsidRPr="00962B96">
        <w:rPr>
          <w:rFonts w:ascii="Times New Roman" w:hAnsi="Times New Roman" w:cs="Times New Roman"/>
          <w:color w:val="auto"/>
          <w:sz w:val="24"/>
          <w:szCs w:val="24"/>
        </w:rPr>
        <w:tab/>
        <w:t xml:space="preserve">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w:t>
      </w:r>
      <w:r w:rsidR="00675947">
        <w:rPr>
          <w:rFonts w:ascii="Times New Roman" w:hAnsi="Times New Roman" w:cs="Times New Roman"/>
          <w:color w:val="auto"/>
          <w:sz w:val="24"/>
          <w:szCs w:val="24"/>
        </w:rPr>
        <w:t>цены</w:t>
      </w:r>
      <w:r w:rsidRPr="00962B96">
        <w:rPr>
          <w:rFonts w:ascii="Times New Roman" w:hAnsi="Times New Roman" w:cs="Times New Roman"/>
          <w:color w:val="auto"/>
          <w:sz w:val="24"/>
          <w:szCs w:val="24"/>
        </w:rPr>
        <w:t xml:space="preserve"> настоящего контракта. Неустойка подлежит взысканию Получателем, в обязательном порядке,</w:t>
      </w:r>
      <w:r w:rsidRPr="00962B96">
        <w:rPr>
          <w:rFonts w:ascii="Times New Roman" w:hAnsi="Times New Roman" w:cs="Times New Roman"/>
          <w:color w:val="auto"/>
        </w:rPr>
        <w:t xml:space="preserve"> </w:t>
      </w:r>
      <w:r w:rsidRPr="00962B96">
        <w:rPr>
          <w:rFonts w:ascii="Times New Roman" w:hAnsi="Times New Roman" w:cs="Times New Roman"/>
          <w:color w:val="auto"/>
          <w:sz w:val="24"/>
          <w:szCs w:val="24"/>
        </w:rPr>
        <w:t>при условии, что сумма начисленной неустойки превысила 1 000 (одну тысячу) рублей Приднестровской Молдавской Республики.</w:t>
      </w:r>
    </w:p>
    <w:p w14:paraId="2C7A70AB" w14:textId="77777777" w:rsidR="00E62EE8" w:rsidRPr="00962B96" w:rsidRDefault="00E62EE8" w:rsidP="00E62EE8">
      <w:pPr>
        <w:pStyle w:val="ad"/>
        <w:tabs>
          <w:tab w:val="left" w:pos="1276"/>
        </w:tabs>
        <w:ind w:left="0" w:firstLine="709"/>
        <w:rPr>
          <w:rFonts w:ascii="Times New Roman" w:hAnsi="Times New Roman" w:cs="Times New Roman"/>
          <w:color w:val="auto"/>
          <w:sz w:val="24"/>
          <w:szCs w:val="24"/>
        </w:rPr>
      </w:pPr>
    </w:p>
    <w:p w14:paraId="70410DC9" w14:textId="77777777" w:rsidR="00E62EE8" w:rsidRPr="00962B96" w:rsidRDefault="00E62EE8" w:rsidP="00E62EE8">
      <w:pPr>
        <w:tabs>
          <w:tab w:val="left" w:pos="1276"/>
        </w:tabs>
        <w:jc w:val="center"/>
        <w:rPr>
          <w:b/>
          <w:sz w:val="24"/>
          <w:szCs w:val="24"/>
        </w:rPr>
      </w:pPr>
      <w:r w:rsidRPr="00962B96">
        <w:rPr>
          <w:b/>
          <w:sz w:val="24"/>
          <w:szCs w:val="24"/>
        </w:rPr>
        <w:t>6. ФОРС-МАЖОР (ДЕЙСТВИЕ НЕПРЕОДОЛИМОЙ СИЛЫ)</w:t>
      </w:r>
    </w:p>
    <w:p w14:paraId="0ABAC4AB"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6.1.</w:t>
      </w:r>
      <w:r w:rsidRPr="00962B96">
        <w:rPr>
          <w:rFonts w:ascii="Times New Roman" w:hAnsi="Times New Roman" w:cs="Times New Roman"/>
          <w:color w:val="auto"/>
          <w:sz w:val="24"/>
          <w:szCs w:val="24"/>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3A179649"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6.2.</w:t>
      </w:r>
      <w:r w:rsidRPr="00962B96">
        <w:rPr>
          <w:rFonts w:ascii="Times New Roman" w:hAnsi="Times New Roman" w:cs="Times New Roman"/>
          <w:color w:val="auto"/>
          <w:sz w:val="24"/>
          <w:szCs w:val="24"/>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35ED30E8"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6.3.</w:t>
      </w:r>
      <w:r w:rsidRPr="00962B96">
        <w:rPr>
          <w:rFonts w:ascii="Times New Roman" w:hAnsi="Times New Roman" w:cs="Times New Roman"/>
          <w:color w:val="auto"/>
          <w:sz w:val="24"/>
          <w:szCs w:val="24"/>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77A0B92"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6.4.</w:t>
      </w:r>
      <w:r w:rsidRPr="00962B96">
        <w:rPr>
          <w:rFonts w:ascii="Times New Roman" w:hAnsi="Times New Roman" w:cs="Times New Roman"/>
          <w:color w:val="auto"/>
          <w:sz w:val="24"/>
          <w:szCs w:val="24"/>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01AD154"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6.5.</w:t>
      </w:r>
      <w:r w:rsidRPr="00962B96">
        <w:rPr>
          <w:rFonts w:ascii="Times New Roman" w:hAnsi="Times New Roman" w:cs="Times New Roman"/>
          <w:color w:val="auto"/>
          <w:sz w:val="24"/>
          <w:szCs w:val="24"/>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FDD75EF"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6.6.</w:t>
      </w:r>
      <w:r w:rsidRPr="00962B96">
        <w:rPr>
          <w:rFonts w:ascii="Times New Roman" w:hAnsi="Times New Roman" w:cs="Times New Roman"/>
          <w:color w:val="auto"/>
          <w:sz w:val="24"/>
          <w:szCs w:val="24"/>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5E02134F" w14:textId="77777777" w:rsidR="00E62EE8" w:rsidRPr="00962B96" w:rsidRDefault="00E62EE8" w:rsidP="00E62EE8">
      <w:pPr>
        <w:pStyle w:val="ad"/>
        <w:tabs>
          <w:tab w:val="left" w:pos="1276"/>
        </w:tabs>
        <w:ind w:left="54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ab/>
      </w:r>
    </w:p>
    <w:p w14:paraId="10ABB477" w14:textId="77777777" w:rsidR="00E62EE8" w:rsidRPr="00962B96" w:rsidRDefault="00E62EE8" w:rsidP="00E62EE8">
      <w:pPr>
        <w:tabs>
          <w:tab w:val="left" w:pos="1276"/>
        </w:tabs>
        <w:jc w:val="center"/>
        <w:rPr>
          <w:b/>
          <w:sz w:val="24"/>
          <w:szCs w:val="24"/>
        </w:rPr>
      </w:pPr>
      <w:r w:rsidRPr="00962B96">
        <w:rPr>
          <w:b/>
          <w:sz w:val="24"/>
          <w:szCs w:val="24"/>
        </w:rPr>
        <w:t>7. ПОРЯДОК РАЗРЕШЕНИЯ СПОРОВ</w:t>
      </w:r>
    </w:p>
    <w:p w14:paraId="2636E8E3"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7.1.</w:t>
      </w:r>
      <w:r w:rsidRPr="00962B96">
        <w:rPr>
          <w:rFonts w:ascii="Times New Roman" w:hAnsi="Times New Roman" w:cs="Times New Roman"/>
          <w:color w:val="auto"/>
          <w:sz w:val="24"/>
          <w:szCs w:val="24"/>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23911406" w14:textId="77777777" w:rsidR="00E62EE8" w:rsidRDefault="00E62EE8" w:rsidP="00E62EE8">
      <w:pPr>
        <w:pStyle w:val="ad"/>
        <w:tabs>
          <w:tab w:val="left" w:pos="1276"/>
        </w:tabs>
        <w:ind w:left="0" w:firstLine="709"/>
        <w:jc w:val="both"/>
        <w:rPr>
          <w:rFonts w:ascii="Times New Roman" w:hAnsi="Times New Roman" w:cs="Times New Roman"/>
          <w:color w:val="auto"/>
          <w:sz w:val="24"/>
          <w:szCs w:val="24"/>
        </w:rPr>
      </w:pPr>
      <w:bookmarkStart w:id="2" w:name="eCAE7BC5D"/>
      <w:bookmarkStart w:id="3" w:name="e15F937AE"/>
      <w:bookmarkEnd w:id="2"/>
      <w:bookmarkEnd w:id="3"/>
      <w:r w:rsidRPr="00962B96">
        <w:rPr>
          <w:rFonts w:ascii="Times New Roman" w:hAnsi="Times New Roman" w:cs="Times New Roman"/>
          <w:color w:val="auto"/>
          <w:sz w:val="24"/>
          <w:szCs w:val="24"/>
        </w:rPr>
        <w:t>7.2.</w:t>
      </w:r>
      <w:r w:rsidRPr="00962B96">
        <w:rPr>
          <w:rFonts w:ascii="Times New Roman" w:hAnsi="Times New Roman" w:cs="Times New Roman"/>
          <w:color w:val="auto"/>
          <w:sz w:val="24"/>
          <w:szCs w:val="24"/>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18321CC4" w14:textId="77777777" w:rsidR="003A035F" w:rsidRDefault="003A035F" w:rsidP="00E62EE8">
      <w:pPr>
        <w:pStyle w:val="ad"/>
        <w:tabs>
          <w:tab w:val="left" w:pos="1276"/>
        </w:tabs>
        <w:ind w:left="0" w:firstLine="709"/>
        <w:jc w:val="both"/>
        <w:rPr>
          <w:rFonts w:ascii="Times New Roman" w:hAnsi="Times New Roman" w:cs="Times New Roman"/>
          <w:color w:val="auto"/>
          <w:sz w:val="24"/>
          <w:szCs w:val="24"/>
        </w:rPr>
      </w:pPr>
    </w:p>
    <w:p w14:paraId="6B2848CB" w14:textId="77777777" w:rsidR="00E62EE8" w:rsidRPr="00962B96" w:rsidRDefault="00E62EE8" w:rsidP="00E62EE8">
      <w:pPr>
        <w:pStyle w:val="ad"/>
        <w:tabs>
          <w:tab w:val="left" w:pos="426"/>
        </w:tabs>
        <w:ind w:left="0"/>
        <w:jc w:val="center"/>
        <w:rPr>
          <w:rFonts w:ascii="Times New Roman" w:hAnsi="Times New Roman" w:cs="Times New Roman"/>
          <w:b/>
          <w:color w:val="auto"/>
          <w:sz w:val="24"/>
          <w:szCs w:val="24"/>
        </w:rPr>
      </w:pPr>
      <w:r w:rsidRPr="00962B96">
        <w:rPr>
          <w:rFonts w:ascii="Times New Roman" w:hAnsi="Times New Roman" w:cs="Times New Roman"/>
          <w:b/>
          <w:color w:val="auto"/>
          <w:sz w:val="24"/>
          <w:szCs w:val="24"/>
        </w:rPr>
        <w:lastRenderedPageBreak/>
        <w:t>8. СРОК ДЕЙСТВИЯ КОНТРАКТА</w:t>
      </w:r>
    </w:p>
    <w:p w14:paraId="037D79A7" w14:textId="627B7F5C"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8.1.</w:t>
      </w:r>
      <w:r w:rsidRPr="00962B96">
        <w:rPr>
          <w:rFonts w:ascii="Times New Roman" w:hAnsi="Times New Roman" w:cs="Times New Roman"/>
          <w:color w:val="auto"/>
          <w:sz w:val="24"/>
          <w:szCs w:val="24"/>
        </w:rPr>
        <w:tab/>
        <w:t xml:space="preserve">Настоящий контракт вступает в силу со дня его подписаниями Сторонами и действует до </w:t>
      </w:r>
      <w:r w:rsidR="00675947">
        <w:rPr>
          <w:rFonts w:ascii="Times New Roman" w:hAnsi="Times New Roman" w:cs="Times New Roman"/>
          <w:color w:val="auto"/>
          <w:sz w:val="24"/>
          <w:szCs w:val="24"/>
        </w:rPr>
        <w:t>01</w:t>
      </w:r>
      <w:r w:rsidRPr="00962B96">
        <w:rPr>
          <w:rFonts w:ascii="Times New Roman" w:hAnsi="Times New Roman" w:cs="Times New Roman"/>
          <w:color w:val="auto"/>
          <w:sz w:val="24"/>
          <w:szCs w:val="24"/>
        </w:rPr>
        <w:t xml:space="preserve"> </w:t>
      </w:r>
      <w:r w:rsidR="0029745D">
        <w:rPr>
          <w:rFonts w:ascii="Times New Roman" w:hAnsi="Times New Roman" w:cs="Times New Roman"/>
          <w:color w:val="auto"/>
          <w:sz w:val="24"/>
          <w:szCs w:val="24"/>
        </w:rPr>
        <w:t>декабря</w:t>
      </w:r>
      <w:r w:rsidRPr="00962B96">
        <w:rPr>
          <w:rFonts w:ascii="Times New Roman" w:hAnsi="Times New Roman" w:cs="Times New Roman"/>
          <w:color w:val="auto"/>
          <w:sz w:val="24"/>
          <w:szCs w:val="24"/>
        </w:rPr>
        <w:t xml:space="preserve"> 202</w:t>
      </w:r>
      <w:r w:rsidR="00675947">
        <w:rPr>
          <w:rFonts w:ascii="Times New Roman" w:hAnsi="Times New Roman" w:cs="Times New Roman"/>
          <w:color w:val="auto"/>
          <w:sz w:val="24"/>
          <w:szCs w:val="24"/>
        </w:rPr>
        <w:t>4</w:t>
      </w:r>
      <w:r w:rsidRPr="00962B96">
        <w:rPr>
          <w:rFonts w:ascii="Times New Roman" w:hAnsi="Times New Roman" w:cs="Times New Roman"/>
          <w:color w:val="auto"/>
          <w:sz w:val="24"/>
          <w:szCs w:val="24"/>
        </w:rPr>
        <w:t xml:space="preserve">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7FB0B057" w14:textId="77777777" w:rsidR="00E62EE8" w:rsidRPr="00962B96" w:rsidRDefault="00E62EE8" w:rsidP="00E62EE8">
      <w:pPr>
        <w:pStyle w:val="ad"/>
        <w:tabs>
          <w:tab w:val="left" w:pos="1276"/>
        </w:tabs>
        <w:ind w:left="0" w:firstLine="709"/>
        <w:jc w:val="both"/>
        <w:rPr>
          <w:rFonts w:ascii="Times New Roman" w:hAnsi="Times New Roman" w:cs="Times New Roman"/>
          <w:b/>
          <w:color w:val="auto"/>
          <w:sz w:val="24"/>
          <w:szCs w:val="24"/>
        </w:rPr>
      </w:pPr>
      <w:r w:rsidRPr="00962B96">
        <w:rPr>
          <w:rFonts w:ascii="Times New Roman" w:hAnsi="Times New Roman" w:cs="Times New Roman"/>
          <w:color w:val="auto"/>
          <w:sz w:val="24"/>
          <w:szCs w:val="24"/>
        </w:rPr>
        <w:t>8.2.</w:t>
      </w:r>
      <w:r w:rsidRPr="00962B96">
        <w:rPr>
          <w:rFonts w:ascii="Times New Roman" w:hAnsi="Times New Roman" w:cs="Times New Roman"/>
          <w:color w:val="auto"/>
          <w:sz w:val="24"/>
          <w:szCs w:val="24"/>
        </w:rPr>
        <w:tab/>
        <w:t>Датой исполнения обязательств по поставке Товара является дата подписания расходной накладной.</w:t>
      </w:r>
    </w:p>
    <w:p w14:paraId="3869EE0B" w14:textId="77777777" w:rsidR="00E62EE8" w:rsidRPr="00962B96" w:rsidRDefault="00E62EE8" w:rsidP="00E62EE8">
      <w:pPr>
        <w:pStyle w:val="ad"/>
        <w:tabs>
          <w:tab w:val="left" w:pos="1276"/>
        </w:tabs>
        <w:ind w:left="1249"/>
        <w:jc w:val="center"/>
        <w:rPr>
          <w:rFonts w:ascii="Times New Roman" w:hAnsi="Times New Roman" w:cs="Times New Roman"/>
          <w:b/>
          <w:color w:val="auto"/>
          <w:sz w:val="24"/>
          <w:szCs w:val="24"/>
        </w:rPr>
      </w:pPr>
    </w:p>
    <w:p w14:paraId="52DE0053" w14:textId="77777777" w:rsidR="00E62EE8" w:rsidRPr="00962B96" w:rsidRDefault="00E62EE8" w:rsidP="00E62EE8">
      <w:pPr>
        <w:pStyle w:val="ad"/>
        <w:tabs>
          <w:tab w:val="left" w:pos="1276"/>
        </w:tabs>
        <w:ind w:left="1249"/>
        <w:jc w:val="center"/>
        <w:rPr>
          <w:rFonts w:ascii="Times New Roman" w:hAnsi="Times New Roman" w:cs="Times New Roman"/>
          <w:b/>
          <w:color w:val="auto"/>
          <w:sz w:val="24"/>
          <w:szCs w:val="24"/>
        </w:rPr>
      </w:pPr>
      <w:r w:rsidRPr="00962B96">
        <w:rPr>
          <w:rFonts w:ascii="Times New Roman" w:hAnsi="Times New Roman" w:cs="Times New Roman"/>
          <w:b/>
          <w:color w:val="auto"/>
          <w:sz w:val="24"/>
          <w:szCs w:val="24"/>
        </w:rPr>
        <w:t>9. ЗАКЛЮЧИТЕЛЬНЫЕ ПОЛОЖЕНИЯ</w:t>
      </w:r>
    </w:p>
    <w:p w14:paraId="29BF524F"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9.1.</w:t>
      </w:r>
      <w:r w:rsidRPr="00962B96">
        <w:rPr>
          <w:rFonts w:ascii="Times New Roman" w:hAnsi="Times New Roman" w:cs="Times New Roman"/>
          <w:color w:val="auto"/>
          <w:sz w:val="24"/>
          <w:szCs w:val="24"/>
        </w:rPr>
        <w:tab/>
        <w:t xml:space="preserve">Настоящий контракт составлен в трех экземплярах, имеющих одинаковую юридическую силу. </w:t>
      </w:r>
    </w:p>
    <w:p w14:paraId="2BC57897"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9.2.</w:t>
      </w:r>
      <w:r w:rsidRPr="00962B96">
        <w:rPr>
          <w:rFonts w:ascii="Times New Roman" w:hAnsi="Times New Roman" w:cs="Times New Roman"/>
          <w:color w:val="auto"/>
          <w:sz w:val="24"/>
          <w:szCs w:val="24"/>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51B0152B"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lang w:bidi="he-IL"/>
        </w:rPr>
        <w:t>9.3.</w:t>
      </w:r>
      <w:r w:rsidRPr="00962B96">
        <w:rPr>
          <w:rFonts w:ascii="Times New Roman" w:hAnsi="Times New Roman" w:cs="Times New Roman"/>
          <w:color w:val="auto"/>
          <w:sz w:val="24"/>
          <w:szCs w:val="24"/>
          <w:lang w:bidi="he-IL"/>
        </w:rPr>
        <w:tab/>
        <w:t xml:space="preserve">Изменение условий настоящего </w:t>
      </w:r>
      <w:r w:rsidRPr="00962B96">
        <w:rPr>
          <w:rFonts w:ascii="Times New Roman" w:hAnsi="Times New Roman" w:cs="Times New Roman"/>
          <w:color w:val="auto"/>
          <w:sz w:val="24"/>
          <w:szCs w:val="24"/>
        </w:rPr>
        <w:t>контракта</w:t>
      </w:r>
      <w:r w:rsidRPr="00962B96">
        <w:rPr>
          <w:rFonts w:ascii="Times New Roman" w:hAnsi="Times New Roman" w:cs="Times New Roman"/>
          <w:color w:val="auto"/>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6B28E411"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9.4.</w:t>
      </w:r>
      <w:r w:rsidRPr="00962B96">
        <w:rPr>
          <w:rFonts w:ascii="Times New Roman" w:hAnsi="Times New Roman" w:cs="Times New Roman"/>
          <w:color w:val="auto"/>
          <w:sz w:val="24"/>
          <w:szCs w:val="24"/>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AC4FFEB" w14:textId="77777777" w:rsidR="00E62EE8" w:rsidRPr="00962B96" w:rsidRDefault="00E62EE8" w:rsidP="00E62EE8">
      <w:pPr>
        <w:ind w:left="720"/>
        <w:jc w:val="center"/>
        <w:rPr>
          <w:b/>
          <w:sz w:val="24"/>
          <w:szCs w:val="24"/>
        </w:rPr>
      </w:pPr>
    </w:p>
    <w:p w14:paraId="629AB2EF" w14:textId="77777777" w:rsidR="00E62EE8" w:rsidRPr="00962B96" w:rsidRDefault="00E62EE8" w:rsidP="00E62EE8">
      <w:pPr>
        <w:ind w:left="720"/>
        <w:jc w:val="center"/>
        <w:rPr>
          <w:b/>
          <w:sz w:val="24"/>
          <w:szCs w:val="24"/>
        </w:rPr>
      </w:pPr>
      <w:r w:rsidRPr="00962B96">
        <w:rPr>
          <w:b/>
          <w:sz w:val="24"/>
          <w:szCs w:val="24"/>
        </w:rPr>
        <w:t>10. ЮРИДИЧЕСКИЕ АДРЕСА И РЕКВИЗИТЫ СТОРОН</w:t>
      </w:r>
    </w:p>
    <w:p w14:paraId="63CF6F7C" w14:textId="77777777" w:rsidR="00E62EE8" w:rsidRPr="00962B96" w:rsidRDefault="00E62EE8" w:rsidP="00E62EE8">
      <w:pPr>
        <w:rPr>
          <w:sz w:val="24"/>
          <w:szCs w:val="24"/>
        </w:rPr>
      </w:pPr>
    </w:p>
    <w:tbl>
      <w:tblPr>
        <w:tblW w:w="14858" w:type="dxa"/>
        <w:tblLook w:val="01E0" w:firstRow="1" w:lastRow="1" w:firstColumn="1" w:lastColumn="1" w:noHBand="0" w:noVBand="0"/>
      </w:tblPr>
      <w:tblGrid>
        <w:gridCol w:w="5057"/>
        <w:gridCol w:w="4929"/>
        <w:gridCol w:w="4872"/>
      </w:tblGrid>
      <w:tr w:rsidR="00DA0486" w:rsidRPr="00962B96" w14:paraId="3BAAAB9E" w14:textId="77777777" w:rsidTr="00DA0486">
        <w:tc>
          <w:tcPr>
            <w:tcW w:w="5057" w:type="dxa"/>
          </w:tcPr>
          <w:p w14:paraId="7C0A2D36" w14:textId="77777777" w:rsidR="00DA0486" w:rsidRPr="00962B96" w:rsidRDefault="00DA0486" w:rsidP="00DA0486">
            <w:pPr>
              <w:pStyle w:val="ab"/>
              <w:spacing w:after="0"/>
              <w:jc w:val="center"/>
              <w:rPr>
                <w:b/>
                <w:bCs/>
                <w:kern w:val="36"/>
                <w:sz w:val="24"/>
                <w:szCs w:val="24"/>
              </w:rPr>
            </w:pPr>
            <w:r w:rsidRPr="00962B96">
              <w:rPr>
                <w:b/>
                <w:bCs/>
                <w:kern w:val="36"/>
                <w:sz w:val="24"/>
                <w:szCs w:val="24"/>
              </w:rPr>
              <w:t>Заказчик</w:t>
            </w:r>
          </w:p>
          <w:p w14:paraId="2D756907" w14:textId="77777777" w:rsidR="00DA0486" w:rsidRPr="00962B96" w:rsidRDefault="00DA0486" w:rsidP="00DA0486">
            <w:pPr>
              <w:pStyle w:val="ab"/>
              <w:spacing w:after="0"/>
              <w:jc w:val="center"/>
              <w:rPr>
                <w:b/>
                <w:bCs/>
                <w:kern w:val="36"/>
                <w:sz w:val="24"/>
                <w:szCs w:val="24"/>
              </w:rPr>
            </w:pPr>
          </w:p>
          <w:p w14:paraId="240045F7" w14:textId="36D1D64C" w:rsidR="00DA0486" w:rsidRPr="00962B96" w:rsidRDefault="00DA0486" w:rsidP="00DA0486">
            <w:r w:rsidRPr="00881BBE">
              <w:rPr>
                <w:sz w:val="16"/>
                <w:szCs w:val="16"/>
              </w:rPr>
              <w:t xml:space="preserve"> </w:t>
            </w:r>
          </w:p>
        </w:tc>
        <w:tc>
          <w:tcPr>
            <w:tcW w:w="4929" w:type="dxa"/>
          </w:tcPr>
          <w:p w14:paraId="13A8AA24" w14:textId="77777777" w:rsidR="0026657F" w:rsidRDefault="0026657F" w:rsidP="0026657F">
            <w:pPr>
              <w:jc w:val="center"/>
              <w:rPr>
                <w:b/>
                <w:bCs/>
                <w:snapToGrid w:val="0"/>
                <w:sz w:val="24"/>
                <w:szCs w:val="24"/>
              </w:rPr>
            </w:pPr>
            <w:r>
              <w:rPr>
                <w:b/>
                <w:bCs/>
                <w:snapToGrid w:val="0"/>
                <w:sz w:val="24"/>
                <w:szCs w:val="24"/>
              </w:rPr>
              <w:t>Поставщик</w:t>
            </w:r>
          </w:p>
          <w:p w14:paraId="4893E6C5" w14:textId="77777777" w:rsidR="0026657F" w:rsidRDefault="0026657F" w:rsidP="0026657F">
            <w:pPr>
              <w:jc w:val="center"/>
              <w:rPr>
                <w:b/>
                <w:bCs/>
                <w:snapToGrid w:val="0"/>
                <w:sz w:val="24"/>
                <w:szCs w:val="24"/>
              </w:rPr>
            </w:pPr>
          </w:p>
          <w:p w14:paraId="34574928" w14:textId="4014945D" w:rsidR="00DA0486" w:rsidRPr="00962B96" w:rsidRDefault="00DA0486" w:rsidP="0029745D">
            <w:pPr>
              <w:jc w:val="both"/>
              <w:rPr>
                <w:b/>
                <w:sz w:val="24"/>
                <w:szCs w:val="24"/>
              </w:rPr>
            </w:pPr>
          </w:p>
        </w:tc>
        <w:tc>
          <w:tcPr>
            <w:tcW w:w="4872" w:type="dxa"/>
          </w:tcPr>
          <w:p w14:paraId="139E5189" w14:textId="77777777" w:rsidR="00DA0486" w:rsidRPr="00962B96" w:rsidRDefault="00DA0486" w:rsidP="00DA0486">
            <w:pPr>
              <w:jc w:val="both"/>
              <w:rPr>
                <w:b/>
                <w:snapToGrid w:val="0"/>
                <w:sz w:val="24"/>
                <w:szCs w:val="24"/>
              </w:rPr>
            </w:pPr>
          </w:p>
        </w:tc>
      </w:tr>
      <w:tr w:rsidR="00DA0486" w:rsidRPr="00962B96" w14:paraId="39FEDEBD" w14:textId="77777777" w:rsidTr="00DA0486">
        <w:tc>
          <w:tcPr>
            <w:tcW w:w="5057" w:type="dxa"/>
          </w:tcPr>
          <w:p w14:paraId="1D86A4BE" w14:textId="77777777" w:rsidR="00DA0486" w:rsidRPr="00962B96" w:rsidRDefault="00DA0486" w:rsidP="00DA0486">
            <w:pPr>
              <w:pStyle w:val="ab"/>
              <w:spacing w:after="0"/>
              <w:jc w:val="center"/>
              <w:rPr>
                <w:b/>
                <w:bCs/>
                <w:kern w:val="36"/>
                <w:sz w:val="24"/>
                <w:szCs w:val="24"/>
              </w:rPr>
            </w:pPr>
          </w:p>
        </w:tc>
        <w:tc>
          <w:tcPr>
            <w:tcW w:w="4929" w:type="dxa"/>
          </w:tcPr>
          <w:p w14:paraId="516AC66B" w14:textId="77777777" w:rsidR="00DA0486" w:rsidRPr="00962B96" w:rsidRDefault="00DA0486" w:rsidP="00DA0486">
            <w:pPr>
              <w:jc w:val="center"/>
              <w:rPr>
                <w:b/>
                <w:snapToGrid w:val="0"/>
                <w:sz w:val="24"/>
                <w:szCs w:val="24"/>
              </w:rPr>
            </w:pPr>
          </w:p>
        </w:tc>
        <w:tc>
          <w:tcPr>
            <w:tcW w:w="4872" w:type="dxa"/>
          </w:tcPr>
          <w:p w14:paraId="084AD5F5" w14:textId="77777777" w:rsidR="00DA0486" w:rsidRPr="00962B96" w:rsidRDefault="00DA0486" w:rsidP="00DA0486">
            <w:pPr>
              <w:jc w:val="center"/>
              <w:rPr>
                <w:b/>
                <w:snapToGrid w:val="0"/>
                <w:sz w:val="24"/>
                <w:szCs w:val="24"/>
              </w:rPr>
            </w:pPr>
          </w:p>
        </w:tc>
      </w:tr>
      <w:tr w:rsidR="00DA0486" w:rsidRPr="00962B96" w14:paraId="1E55CED0" w14:textId="77777777" w:rsidTr="00DA0486">
        <w:tc>
          <w:tcPr>
            <w:tcW w:w="5057" w:type="dxa"/>
          </w:tcPr>
          <w:p w14:paraId="355974A9" w14:textId="77777777" w:rsidR="00DA0486" w:rsidRPr="00962B96" w:rsidRDefault="00DA0486" w:rsidP="00DA0486">
            <w:pPr>
              <w:jc w:val="center"/>
              <w:rPr>
                <w:b/>
                <w:snapToGrid w:val="0"/>
                <w:sz w:val="24"/>
                <w:szCs w:val="24"/>
              </w:rPr>
            </w:pPr>
            <w:r w:rsidRPr="00962B96">
              <w:rPr>
                <w:b/>
                <w:snapToGrid w:val="0"/>
                <w:sz w:val="24"/>
                <w:szCs w:val="24"/>
              </w:rPr>
              <w:t>Получатель</w:t>
            </w:r>
          </w:p>
          <w:p w14:paraId="43DD403A" w14:textId="77777777" w:rsidR="00DA0486" w:rsidRPr="00962B96" w:rsidRDefault="00DA0486" w:rsidP="00DA0486">
            <w:pPr>
              <w:jc w:val="center"/>
              <w:rPr>
                <w:b/>
                <w:snapToGrid w:val="0"/>
                <w:sz w:val="24"/>
                <w:szCs w:val="24"/>
              </w:rPr>
            </w:pPr>
          </w:p>
          <w:p w14:paraId="3CF06D80" w14:textId="403466D3" w:rsidR="00DA0486" w:rsidRPr="00962B96" w:rsidRDefault="00DA0486" w:rsidP="0029745D">
            <w:pPr>
              <w:jc w:val="both"/>
              <w:rPr>
                <w:b/>
                <w:bCs/>
                <w:kern w:val="36"/>
                <w:sz w:val="24"/>
                <w:szCs w:val="24"/>
              </w:rPr>
            </w:pPr>
          </w:p>
        </w:tc>
        <w:tc>
          <w:tcPr>
            <w:tcW w:w="4929" w:type="dxa"/>
          </w:tcPr>
          <w:p w14:paraId="6EA5AF59" w14:textId="77777777" w:rsidR="00DA0486" w:rsidRPr="00962B96" w:rsidRDefault="00DA0486" w:rsidP="00DA0486">
            <w:pPr>
              <w:jc w:val="center"/>
              <w:rPr>
                <w:b/>
                <w:snapToGrid w:val="0"/>
                <w:sz w:val="24"/>
                <w:szCs w:val="24"/>
              </w:rPr>
            </w:pPr>
          </w:p>
        </w:tc>
        <w:tc>
          <w:tcPr>
            <w:tcW w:w="4872" w:type="dxa"/>
          </w:tcPr>
          <w:p w14:paraId="6544E017" w14:textId="77777777" w:rsidR="00DA0486" w:rsidRPr="00962B96" w:rsidRDefault="00DA0486" w:rsidP="00DA0486">
            <w:pPr>
              <w:jc w:val="center"/>
              <w:rPr>
                <w:b/>
                <w:snapToGrid w:val="0"/>
                <w:sz w:val="24"/>
                <w:szCs w:val="24"/>
              </w:rPr>
            </w:pPr>
          </w:p>
        </w:tc>
      </w:tr>
    </w:tbl>
    <w:p w14:paraId="5CEBD016" w14:textId="77777777" w:rsidR="00E62EE8" w:rsidRPr="00962B96" w:rsidRDefault="00E62EE8" w:rsidP="00E62EE8">
      <w:r w:rsidRPr="00962B96">
        <w:rPr>
          <w:b/>
          <w:snapToGrid w:val="0"/>
          <w:sz w:val="24"/>
          <w:szCs w:val="24"/>
        </w:rPr>
        <w:t xml:space="preserve">                                  </w:t>
      </w:r>
    </w:p>
    <w:p w14:paraId="1030FDE8" w14:textId="2F499D09" w:rsidR="0043206E" w:rsidRDefault="0043206E" w:rsidP="00E62EE8">
      <w:pPr>
        <w:jc w:val="right"/>
      </w:pPr>
    </w:p>
    <w:p w14:paraId="361A3823" w14:textId="1DBE41FD" w:rsidR="00822F26" w:rsidRDefault="00822F26" w:rsidP="00E62EE8">
      <w:pPr>
        <w:jc w:val="right"/>
        <w:rPr>
          <w:sz w:val="24"/>
          <w:szCs w:val="24"/>
        </w:rPr>
      </w:pPr>
    </w:p>
    <w:p w14:paraId="400AF374" w14:textId="5BA8EB64" w:rsidR="003A035F" w:rsidRDefault="003A035F" w:rsidP="00E62EE8">
      <w:pPr>
        <w:jc w:val="right"/>
        <w:rPr>
          <w:sz w:val="24"/>
          <w:szCs w:val="24"/>
        </w:rPr>
      </w:pPr>
    </w:p>
    <w:p w14:paraId="16092C6E" w14:textId="7A8116C6" w:rsidR="006F0238" w:rsidRDefault="006F0238" w:rsidP="00E62EE8">
      <w:pPr>
        <w:jc w:val="right"/>
        <w:rPr>
          <w:sz w:val="24"/>
          <w:szCs w:val="24"/>
        </w:rPr>
      </w:pPr>
    </w:p>
    <w:p w14:paraId="4553A483" w14:textId="77777777" w:rsidR="00A83979" w:rsidRDefault="00A83979" w:rsidP="00E62EE8">
      <w:pPr>
        <w:jc w:val="right"/>
        <w:rPr>
          <w:sz w:val="24"/>
          <w:szCs w:val="24"/>
        </w:rPr>
      </w:pPr>
    </w:p>
    <w:p w14:paraId="3A907AE6" w14:textId="77777777" w:rsidR="0026657F" w:rsidRDefault="0026657F" w:rsidP="00E62EE8">
      <w:pPr>
        <w:jc w:val="right"/>
        <w:rPr>
          <w:sz w:val="24"/>
          <w:szCs w:val="24"/>
        </w:rPr>
      </w:pPr>
    </w:p>
    <w:p w14:paraId="2BEF9D8C" w14:textId="77777777" w:rsidR="004242FB" w:rsidRDefault="004242FB" w:rsidP="00E62EE8">
      <w:pPr>
        <w:jc w:val="right"/>
        <w:rPr>
          <w:sz w:val="24"/>
          <w:szCs w:val="24"/>
        </w:rPr>
      </w:pPr>
    </w:p>
    <w:p w14:paraId="18771BEA" w14:textId="2B16EE56" w:rsidR="004242FB" w:rsidRDefault="004242FB" w:rsidP="00E62EE8">
      <w:pPr>
        <w:jc w:val="right"/>
        <w:rPr>
          <w:sz w:val="24"/>
          <w:szCs w:val="24"/>
        </w:rPr>
      </w:pPr>
    </w:p>
    <w:p w14:paraId="29C23315" w14:textId="1A2E7E4E" w:rsidR="0029745D" w:rsidRDefault="0029745D" w:rsidP="00E62EE8">
      <w:pPr>
        <w:jc w:val="right"/>
        <w:rPr>
          <w:sz w:val="24"/>
          <w:szCs w:val="24"/>
        </w:rPr>
      </w:pPr>
    </w:p>
    <w:p w14:paraId="04B0295E" w14:textId="752FA302" w:rsidR="0029745D" w:rsidRDefault="0029745D" w:rsidP="00E62EE8">
      <w:pPr>
        <w:jc w:val="right"/>
        <w:rPr>
          <w:sz w:val="24"/>
          <w:szCs w:val="24"/>
        </w:rPr>
      </w:pPr>
    </w:p>
    <w:p w14:paraId="3F8D75D8" w14:textId="30EEAB86" w:rsidR="0029745D" w:rsidRDefault="0029745D" w:rsidP="00E62EE8">
      <w:pPr>
        <w:jc w:val="right"/>
        <w:rPr>
          <w:sz w:val="24"/>
          <w:szCs w:val="24"/>
        </w:rPr>
      </w:pPr>
    </w:p>
    <w:p w14:paraId="4F36F52B" w14:textId="0A684306" w:rsidR="0029745D" w:rsidRDefault="0029745D" w:rsidP="00E62EE8">
      <w:pPr>
        <w:jc w:val="right"/>
        <w:rPr>
          <w:sz w:val="24"/>
          <w:szCs w:val="24"/>
        </w:rPr>
      </w:pPr>
    </w:p>
    <w:p w14:paraId="5CDFECD5" w14:textId="158D954D" w:rsidR="0029745D" w:rsidRDefault="0029745D" w:rsidP="00E62EE8">
      <w:pPr>
        <w:jc w:val="right"/>
        <w:rPr>
          <w:sz w:val="24"/>
          <w:szCs w:val="24"/>
        </w:rPr>
      </w:pPr>
    </w:p>
    <w:p w14:paraId="73A5705A" w14:textId="2CD4348B" w:rsidR="0029745D" w:rsidRDefault="0029745D" w:rsidP="00E62EE8">
      <w:pPr>
        <w:jc w:val="right"/>
        <w:rPr>
          <w:sz w:val="24"/>
          <w:szCs w:val="24"/>
        </w:rPr>
      </w:pPr>
    </w:p>
    <w:p w14:paraId="63F0781C" w14:textId="1B3CAC2E" w:rsidR="0029745D" w:rsidRDefault="0029745D" w:rsidP="00E62EE8">
      <w:pPr>
        <w:jc w:val="right"/>
        <w:rPr>
          <w:sz w:val="24"/>
          <w:szCs w:val="24"/>
        </w:rPr>
      </w:pPr>
    </w:p>
    <w:p w14:paraId="01A62AAB" w14:textId="5EBFA04F" w:rsidR="0029745D" w:rsidRDefault="0029745D" w:rsidP="00E62EE8">
      <w:pPr>
        <w:jc w:val="right"/>
        <w:rPr>
          <w:sz w:val="24"/>
          <w:szCs w:val="24"/>
        </w:rPr>
      </w:pPr>
    </w:p>
    <w:p w14:paraId="7875EDC2" w14:textId="5F2F28D4" w:rsidR="0029745D" w:rsidRDefault="0029745D" w:rsidP="00E62EE8">
      <w:pPr>
        <w:jc w:val="right"/>
        <w:rPr>
          <w:sz w:val="24"/>
          <w:szCs w:val="24"/>
        </w:rPr>
      </w:pPr>
    </w:p>
    <w:p w14:paraId="2F3E48E0" w14:textId="037E7685" w:rsidR="0029745D" w:rsidRDefault="0029745D" w:rsidP="00E62EE8">
      <w:pPr>
        <w:jc w:val="right"/>
        <w:rPr>
          <w:sz w:val="24"/>
          <w:szCs w:val="24"/>
        </w:rPr>
      </w:pPr>
    </w:p>
    <w:p w14:paraId="25958830" w14:textId="749651EE" w:rsidR="0029745D" w:rsidRDefault="0029745D" w:rsidP="00E62EE8">
      <w:pPr>
        <w:jc w:val="right"/>
        <w:rPr>
          <w:sz w:val="24"/>
          <w:szCs w:val="24"/>
        </w:rPr>
      </w:pPr>
    </w:p>
    <w:p w14:paraId="45D21604" w14:textId="27A3695A" w:rsidR="0029745D" w:rsidRDefault="0029745D" w:rsidP="00E62EE8">
      <w:pPr>
        <w:jc w:val="right"/>
        <w:rPr>
          <w:sz w:val="24"/>
          <w:szCs w:val="24"/>
        </w:rPr>
      </w:pPr>
    </w:p>
    <w:p w14:paraId="430D69A0" w14:textId="749A0759" w:rsidR="0029745D" w:rsidRDefault="0029745D" w:rsidP="00E62EE8">
      <w:pPr>
        <w:jc w:val="right"/>
        <w:rPr>
          <w:sz w:val="24"/>
          <w:szCs w:val="24"/>
        </w:rPr>
      </w:pPr>
    </w:p>
    <w:p w14:paraId="5418D492" w14:textId="579FCCF7" w:rsidR="0029745D" w:rsidRDefault="0029745D" w:rsidP="00E62EE8">
      <w:pPr>
        <w:jc w:val="right"/>
        <w:rPr>
          <w:sz w:val="24"/>
          <w:szCs w:val="24"/>
        </w:rPr>
      </w:pPr>
    </w:p>
    <w:p w14:paraId="2886F719" w14:textId="5CC24BFA" w:rsidR="0029745D" w:rsidRDefault="0029745D" w:rsidP="00E62EE8">
      <w:pPr>
        <w:jc w:val="right"/>
        <w:rPr>
          <w:sz w:val="24"/>
          <w:szCs w:val="24"/>
        </w:rPr>
      </w:pPr>
    </w:p>
    <w:p w14:paraId="24E9A41E" w14:textId="3249D4C3" w:rsidR="0029745D" w:rsidRDefault="0029745D" w:rsidP="00E62EE8">
      <w:pPr>
        <w:jc w:val="right"/>
        <w:rPr>
          <w:sz w:val="24"/>
          <w:szCs w:val="24"/>
        </w:rPr>
      </w:pPr>
    </w:p>
    <w:p w14:paraId="557409B7" w14:textId="5FA59941" w:rsidR="0029745D" w:rsidRDefault="0029745D" w:rsidP="00E62EE8">
      <w:pPr>
        <w:jc w:val="right"/>
        <w:rPr>
          <w:sz w:val="24"/>
          <w:szCs w:val="24"/>
        </w:rPr>
      </w:pPr>
    </w:p>
    <w:p w14:paraId="6EF54267" w14:textId="520169EB" w:rsidR="0029745D" w:rsidRDefault="0029745D" w:rsidP="00E62EE8">
      <w:pPr>
        <w:jc w:val="right"/>
        <w:rPr>
          <w:sz w:val="24"/>
          <w:szCs w:val="24"/>
        </w:rPr>
      </w:pPr>
    </w:p>
    <w:p w14:paraId="1B4949FE" w14:textId="65A86525" w:rsidR="0029745D" w:rsidRDefault="0029745D" w:rsidP="00E62EE8">
      <w:pPr>
        <w:jc w:val="right"/>
        <w:rPr>
          <w:sz w:val="24"/>
          <w:szCs w:val="24"/>
        </w:rPr>
      </w:pPr>
    </w:p>
    <w:p w14:paraId="083D2E69" w14:textId="2E2A3030" w:rsidR="0029745D" w:rsidRDefault="0029745D" w:rsidP="00E62EE8">
      <w:pPr>
        <w:jc w:val="right"/>
        <w:rPr>
          <w:sz w:val="24"/>
          <w:szCs w:val="24"/>
        </w:rPr>
      </w:pPr>
    </w:p>
    <w:p w14:paraId="23876433" w14:textId="1C1BCC4D" w:rsidR="0029745D" w:rsidRDefault="0029745D" w:rsidP="00E62EE8">
      <w:pPr>
        <w:jc w:val="right"/>
        <w:rPr>
          <w:sz w:val="24"/>
          <w:szCs w:val="24"/>
        </w:rPr>
      </w:pPr>
    </w:p>
    <w:p w14:paraId="154F6642" w14:textId="7802A4BF" w:rsidR="00E62EE8" w:rsidRPr="00962B96" w:rsidRDefault="00E62EE8" w:rsidP="00E62EE8">
      <w:pPr>
        <w:jc w:val="right"/>
        <w:rPr>
          <w:sz w:val="24"/>
          <w:szCs w:val="24"/>
        </w:rPr>
      </w:pPr>
      <w:r w:rsidRPr="00962B96">
        <w:rPr>
          <w:sz w:val="24"/>
          <w:szCs w:val="24"/>
        </w:rPr>
        <w:t>Приложение № 1</w:t>
      </w:r>
    </w:p>
    <w:p w14:paraId="2212ADFF" w14:textId="6C166738" w:rsidR="00E62EE8" w:rsidRPr="00962B96" w:rsidRDefault="00E62EE8" w:rsidP="00E62EE8">
      <w:pPr>
        <w:pStyle w:val="a3"/>
        <w:jc w:val="right"/>
        <w:rPr>
          <w:b w:val="0"/>
          <w:sz w:val="24"/>
          <w:szCs w:val="24"/>
        </w:rPr>
      </w:pPr>
      <w:r w:rsidRPr="00962B96">
        <w:rPr>
          <w:b w:val="0"/>
          <w:sz w:val="24"/>
          <w:szCs w:val="24"/>
        </w:rPr>
        <w:t xml:space="preserve">к контракту </w:t>
      </w:r>
      <w:r w:rsidR="0043206E" w:rsidRPr="0043206E">
        <w:rPr>
          <w:b w:val="0"/>
          <w:bCs/>
          <w:sz w:val="24"/>
          <w:szCs w:val="24"/>
        </w:rPr>
        <w:t xml:space="preserve">№ </w:t>
      </w:r>
      <w:r w:rsidR="0029745D">
        <w:rPr>
          <w:b w:val="0"/>
          <w:bCs/>
          <w:sz w:val="24"/>
          <w:szCs w:val="24"/>
        </w:rPr>
        <w:t>___</w:t>
      </w:r>
      <w:r w:rsidR="0043206E" w:rsidRPr="0043206E">
        <w:rPr>
          <w:b w:val="0"/>
          <w:bCs/>
          <w:sz w:val="24"/>
          <w:szCs w:val="24"/>
        </w:rPr>
        <w:t xml:space="preserve"> от «</w:t>
      </w:r>
      <w:r w:rsidR="0029745D">
        <w:rPr>
          <w:b w:val="0"/>
          <w:bCs/>
          <w:sz w:val="24"/>
          <w:szCs w:val="24"/>
        </w:rPr>
        <w:t>___</w:t>
      </w:r>
      <w:r w:rsidR="0043206E" w:rsidRPr="0043206E">
        <w:rPr>
          <w:b w:val="0"/>
          <w:bCs/>
          <w:sz w:val="24"/>
          <w:szCs w:val="24"/>
        </w:rPr>
        <w:t>»</w:t>
      </w:r>
      <w:r w:rsidR="0029745D">
        <w:rPr>
          <w:b w:val="0"/>
          <w:bCs/>
          <w:sz w:val="24"/>
          <w:szCs w:val="24"/>
        </w:rPr>
        <w:t xml:space="preserve"> ___________</w:t>
      </w:r>
      <w:r w:rsidR="0043206E" w:rsidRPr="0043206E">
        <w:rPr>
          <w:b w:val="0"/>
          <w:bCs/>
          <w:sz w:val="24"/>
          <w:szCs w:val="24"/>
        </w:rPr>
        <w:t xml:space="preserve"> 202</w:t>
      </w:r>
      <w:r w:rsidR="0029745D">
        <w:rPr>
          <w:b w:val="0"/>
          <w:bCs/>
          <w:sz w:val="24"/>
          <w:szCs w:val="24"/>
        </w:rPr>
        <w:t>4</w:t>
      </w:r>
      <w:r w:rsidR="0043206E" w:rsidRPr="0043206E">
        <w:rPr>
          <w:b w:val="0"/>
          <w:bCs/>
          <w:sz w:val="24"/>
          <w:szCs w:val="24"/>
        </w:rPr>
        <w:t xml:space="preserve"> года</w:t>
      </w:r>
    </w:p>
    <w:p w14:paraId="41A9D612" w14:textId="77777777" w:rsidR="00E62EE8" w:rsidRPr="00962B96" w:rsidRDefault="00E62EE8" w:rsidP="00E62EE8">
      <w:pPr>
        <w:jc w:val="right"/>
        <w:rPr>
          <w:sz w:val="16"/>
          <w:szCs w:val="16"/>
        </w:rPr>
      </w:pPr>
    </w:p>
    <w:p w14:paraId="2B86407D" w14:textId="77777777" w:rsidR="00E62EE8" w:rsidRPr="00962B96" w:rsidRDefault="00E62EE8" w:rsidP="00E62EE8">
      <w:pPr>
        <w:tabs>
          <w:tab w:val="left" w:pos="3540"/>
        </w:tabs>
        <w:rPr>
          <w:b/>
          <w:i/>
          <w:sz w:val="28"/>
          <w:szCs w:val="28"/>
        </w:rPr>
      </w:pPr>
    </w:p>
    <w:p w14:paraId="40821CBB" w14:textId="77777777" w:rsidR="00E62EE8" w:rsidRPr="00962B96" w:rsidRDefault="00E62EE8" w:rsidP="00E62EE8">
      <w:pPr>
        <w:tabs>
          <w:tab w:val="left" w:pos="3540"/>
        </w:tabs>
        <w:jc w:val="center"/>
        <w:rPr>
          <w:b/>
          <w:i/>
          <w:sz w:val="28"/>
          <w:szCs w:val="28"/>
        </w:rPr>
      </w:pPr>
      <w:r w:rsidRPr="00962B96">
        <w:rPr>
          <w:b/>
          <w:i/>
          <w:sz w:val="28"/>
          <w:szCs w:val="28"/>
        </w:rPr>
        <w:t>СПЕЦИФИКАЦИЯ № 1</w:t>
      </w:r>
    </w:p>
    <w:p w14:paraId="22F33BA5" w14:textId="68594EEB" w:rsidR="005F4818" w:rsidRDefault="00E62EE8" w:rsidP="00E62EE8">
      <w:pPr>
        <w:pStyle w:val="a3"/>
        <w:rPr>
          <w:sz w:val="24"/>
          <w:szCs w:val="24"/>
        </w:rPr>
      </w:pPr>
      <w:r w:rsidRPr="00962B96">
        <w:rPr>
          <w:sz w:val="24"/>
          <w:szCs w:val="24"/>
        </w:rPr>
        <w:t xml:space="preserve">к контракту № </w:t>
      </w:r>
      <w:r w:rsidR="0029745D">
        <w:rPr>
          <w:sz w:val="24"/>
          <w:szCs w:val="24"/>
        </w:rPr>
        <w:t>___</w:t>
      </w:r>
      <w:r w:rsidR="00B60C63" w:rsidRPr="00B60C63">
        <w:rPr>
          <w:sz w:val="24"/>
          <w:szCs w:val="24"/>
        </w:rPr>
        <w:t xml:space="preserve"> от «</w:t>
      </w:r>
      <w:r w:rsidR="0029745D">
        <w:rPr>
          <w:sz w:val="24"/>
          <w:szCs w:val="24"/>
        </w:rPr>
        <w:t>___</w:t>
      </w:r>
      <w:r w:rsidR="00B60C63" w:rsidRPr="00B60C63">
        <w:rPr>
          <w:sz w:val="24"/>
          <w:szCs w:val="24"/>
        </w:rPr>
        <w:t xml:space="preserve">» </w:t>
      </w:r>
      <w:r w:rsidR="0029745D">
        <w:rPr>
          <w:sz w:val="24"/>
          <w:szCs w:val="24"/>
        </w:rPr>
        <w:t>____________</w:t>
      </w:r>
      <w:r w:rsidR="00590BDE">
        <w:rPr>
          <w:sz w:val="24"/>
          <w:szCs w:val="24"/>
        </w:rPr>
        <w:t xml:space="preserve"> </w:t>
      </w:r>
      <w:r w:rsidR="00B60C63" w:rsidRPr="00B60C63">
        <w:rPr>
          <w:sz w:val="24"/>
          <w:szCs w:val="24"/>
        </w:rPr>
        <w:t>202</w:t>
      </w:r>
      <w:r w:rsidR="0029745D">
        <w:rPr>
          <w:sz w:val="24"/>
          <w:szCs w:val="24"/>
        </w:rPr>
        <w:t>4</w:t>
      </w:r>
      <w:r w:rsidR="00B60C63" w:rsidRPr="00B60C63">
        <w:rPr>
          <w:sz w:val="24"/>
          <w:szCs w:val="24"/>
        </w:rPr>
        <w:t xml:space="preserve"> года</w:t>
      </w:r>
    </w:p>
    <w:p w14:paraId="45357B97" w14:textId="77777777" w:rsidR="0029745D" w:rsidRDefault="0029745D" w:rsidP="00E62EE8">
      <w:pPr>
        <w:pStyle w:val="a3"/>
        <w:rPr>
          <w:sz w:val="24"/>
          <w:szCs w:val="24"/>
        </w:rPr>
      </w:pPr>
    </w:p>
    <w:p w14:paraId="7BA5AE7A" w14:textId="333DE3CF" w:rsidR="0029745D" w:rsidRPr="005F4818" w:rsidRDefault="0029745D" w:rsidP="00E62EE8">
      <w:pPr>
        <w:pStyle w:val="a3"/>
        <w:rPr>
          <w:sz w:val="24"/>
          <w:szCs w:val="24"/>
        </w:rPr>
      </w:pPr>
      <w:r>
        <w:rPr>
          <w:sz w:val="24"/>
          <w:szCs w:val="24"/>
        </w:rPr>
        <w:t>Диагностикумы</w:t>
      </w:r>
    </w:p>
    <w:tbl>
      <w:tblPr>
        <w:tblW w:w="10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383"/>
        <w:gridCol w:w="993"/>
        <w:gridCol w:w="992"/>
        <w:gridCol w:w="1275"/>
        <w:gridCol w:w="1274"/>
      </w:tblGrid>
      <w:tr w:rsidR="004D327D" w14:paraId="7B6169B2" w14:textId="77777777" w:rsidTr="00746DA3">
        <w:trPr>
          <w:trHeight w:val="301"/>
        </w:trPr>
        <w:tc>
          <w:tcPr>
            <w:tcW w:w="568" w:type="dxa"/>
            <w:tcBorders>
              <w:top w:val="single" w:sz="4" w:space="0" w:color="000000"/>
              <w:left w:val="single" w:sz="4" w:space="0" w:color="000000"/>
              <w:bottom w:val="single" w:sz="4" w:space="0" w:color="000000"/>
              <w:right w:val="single" w:sz="4" w:space="0" w:color="000000"/>
            </w:tcBorders>
            <w:hideMark/>
          </w:tcPr>
          <w:p w14:paraId="70E6854C" w14:textId="77777777" w:rsidR="004D327D" w:rsidRDefault="004D327D">
            <w:pPr>
              <w:jc w:val="center"/>
              <w:rPr>
                <w:b/>
                <w:sz w:val="24"/>
                <w:szCs w:val="24"/>
              </w:rPr>
            </w:pPr>
            <w:r>
              <w:rPr>
                <w:b/>
                <w:sz w:val="24"/>
                <w:szCs w:val="24"/>
              </w:rPr>
              <w:t>№</w:t>
            </w:r>
          </w:p>
          <w:p w14:paraId="5694A2C1" w14:textId="77777777" w:rsidR="004D327D" w:rsidRDefault="004D327D">
            <w:pPr>
              <w:jc w:val="center"/>
              <w:rPr>
                <w:b/>
                <w:sz w:val="24"/>
                <w:szCs w:val="24"/>
              </w:rPr>
            </w:pPr>
            <w:r>
              <w:rPr>
                <w:b/>
                <w:sz w:val="24"/>
                <w:szCs w:val="24"/>
              </w:rPr>
              <w:t>п/п</w:t>
            </w:r>
          </w:p>
        </w:tc>
        <w:tc>
          <w:tcPr>
            <w:tcW w:w="5383" w:type="dxa"/>
            <w:tcBorders>
              <w:top w:val="single" w:sz="4" w:space="0" w:color="000000"/>
              <w:left w:val="single" w:sz="4" w:space="0" w:color="000000"/>
              <w:bottom w:val="single" w:sz="4" w:space="0" w:color="000000"/>
              <w:right w:val="single" w:sz="4" w:space="0" w:color="000000"/>
            </w:tcBorders>
            <w:hideMark/>
          </w:tcPr>
          <w:p w14:paraId="1F34A08E" w14:textId="77777777" w:rsidR="004D327D" w:rsidRDefault="004D327D">
            <w:pPr>
              <w:jc w:val="center"/>
              <w:rPr>
                <w:b/>
                <w:sz w:val="24"/>
                <w:szCs w:val="24"/>
              </w:rPr>
            </w:pPr>
            <w:r>
              <w:rPr>
                <w:b/>
                <w:sz w:val="24"/>
                <w:szCs w:val="24"/>
              </w:rPr>
              <w:t>Наименование товара</w:t>
            </w:r>
          </w:p>
        </w:tc>
        <w:tc>
          <w:tcPr>
            <w:tcW w:w="993" w:type="dxa"/>
            <w:tcBorders>
              <w:top w:val="single" w:sz="4" w:space="0" w:color="000000"/>
              <w:left w:val="single" w:sz="4" w:space="0" w:color="000000"/>
              <w:bottom w:val="single" w:sz="4" w:space="0" w:color="000000"/>
              <w:right w:val="single" w:sz="4" w:space="0" w:color="000000"/>
            </w:tcBorders>
            <w:hideMark/>
          </w:tcPr>
          <w:p w14:paraId="41002447" w14:textId="77777777" w:rsidR="004D327D" w:rsidRDefault="004D327D">
            <w:pPr>
              <w:jc w:val="center"/>
              <w:rPr>
                <w:b/>
                <w:sz w:val="24"/>
                <w:szCs w:val="24"/>
              </w:rPr>
            </w:pPr>
            <w:r>
              <w:rPr>
                <w:b/>
                <w:sz w:val="24"/>
                <w:szCs w:val="24"/>
              </w:rPr>
              <w:t>Ед. изм.</w:t>
            </w:r>
          </w:p>
        </w:tc>
        <w:tc>
          <w:tcPr>
            <w:tcW w:w="992" w:type="dxa"/>
            <w:tcBorders>
              <w:top w:val="single" w:sz="4" w:space="0" w:color="000000"/>
              <w:left w:val="single" w:sz="4" w:space="0" w:color="000000"/>
              <w:bottom w:val="single" w:sz="4" w:space="0" w:color="000000"/>
              <w:right w:val="single" w:sz="4" w:space="0" w:color="000000"/>
            </w:tcBorders>
            <w:hideMark/>
          </w:tcPr>
          <w:p w14:paraId="3D7C9694" w14:textId="77777777" w:rsidR="004D327D" w:rsidRDefault="004D327D">
            <w:pPr>
              <w:jc w:val="center"/>
              <w:rPr>
                <w:b/>
                <w:sz w:val="24"/>
                <w:szCs w:val="24"/>
              </w:rPr>
            </w:pPr>
            <w:r>
              <w:rPr>
                <w:b/>
                <w:sz w:val="24"/>
                <w:szCs w:val="24"/>
              </w:rPr>
              <w:t>Кол-во</w:t>
            </w:r>
          </w:p>
        </w:tc>
        <w:tc>
          <w:tcPr>
            <w:tcW w:w="1275" w:type="dxa"/>
            <w:tcBorders>
              <w:top w:val="single" w:sz="4" w:space="0" w:color="000000"/>
              <w:left w:val="single" w:sz="4" w:space="0" w:color="000000"/>
              <w:bottom w:val="single" w:sz="4" w:space="0" w:color="000000"/>
              <w:right w:val="single" w:sz="4" w:space="0" w:color="000000"/>
            </w:tcBorders>
            <w:hideMark/>
          </w:tcPr>
          <w:p w14:paraId="6FA97CFC" w14:textId="77777777" w:rsidR="004D327D" w:rsidRDefault="004D327D">
            <w:pPr>
              <w:jc w:val="center"/>
              <w:rPr>
                <w:b/>
                <w:sz w:val="24"/>
                <w:szCs w:val="24"/>
              </w:rPr>
            </w:pPr>
            <w:r>
              <w:rPr>
                <w:b/>
                <w:sz w:val="24"/>
                <w:szCs w:val="24"/>
              </w:rPr>
              <w:t xml:space="preserve">Цена в </w:t>
            </w:r>
          </w:p>
          <w:p w14:paraId="542CCBDA" w14:textId="77777777" w:rsidR="004D327D" w:rsidRDefault="004D327D">
            <w:pPr>
              <w:jc w:val="center"/>
              <w:rPr>
                <w:b/>
                <w:sz w:val="24"/>
                <w:szCs w:val="24"/>
              </w:rPr>
            </w:pPr>
            <w:r>
              <w:rPr>
                <w:b/>
                <w:sz w:val="24"/>
                <w:szCs w:val="24"/>
              </w:rPr>
              <w:t>руб. ПМР</w:t>
            </w:r>
          </w:p>
        </w:tc>
        <w:tc>
          <w:tcPr>
            <w:tcW w:w="1274" w:type="dxa"/>
            <w:tcBorders>
              <w:top w:val="single" w:sz="4" w:space="0" w:color="000000"/>
              <w:left w:val="single" w:sz="4" w:space="0" w:color="000000"/>
              <w:bottom w:val="single" w:sz="4" w:space="0" w:color="000000"/>
              <w:right w:val="single" w:sz="4" w:space="0" w:color="000000"/>
            </w:tcBorders>
            <w:hideMark/>
          </w:tcPr>
          <w:p w14:paraId="55955139" w14:textId="77777777" w:rsidR="004D327D" w:rsidRDefault="004D327D">
            <w:pPr>
              <w:jc w:val="center"/>
              <w:rPr>
                <w:b/>
                <w:sz w:val="24"/>
                <w:szCs w:val="24"/>
              </w:rPr>
            </w:pPr>
            <w:r>
              <w:rPr>
                <w:b/>
                <w:sz w:val="24"/>
                <w:szCs w:val="24"/>
              </w:rPr>
              <w:t>Сумма</w:t>
            </w:r>
          </w:p>
          <w:p w14:paraId="5C59C82E" w14:textId="77777777" w:rsidR="004D327D" w:rsidRDefault="004D327D">
            <w:pPr>
              <w:jc w:val="center"/>
              <w:rPr>
                <w:b/>
                <w:sz w:val="24"/>
                <w:szCs w:val="24"/>
              </w:rPr>
            </w:pPr>
            <w:r>
              <w:rPr>
                <w:b/>
                <w:sz w:val="24"/>
                <w:szCs w:val="24"/>
              </w:rPr>
              <w:t>руб. ПМР</w:t>
            </w:r>
          </w:p>
        </w:tc>
      </w:tr>
      <w:tr w:rsidR="00E6478B" w14:paraId="3A43D8F7" w14:textId="77777777" w:rsidTr="00E6478B">
        <w:trPr>
          <w:trHeight w:val="301"/>
        </w:trPr>
        <w:tc>
          <w:tcPr>
            <w:tcW w:w="568" w:type="dxa"/>
            <w:tcBorders>
              <w:top w:val="single" w:sz="4" w:space="0" w:color="000000"/>
              <w:left w:val="single" w:sz="4" w:space="0" w:color="000000"/>
              <w:bottom w:val="single" w:sz="4" w:space="0" w:color="000000"/>
              <w:right w:val="single" w:sz="4" w:space="0" w:color="000000"/>
            </w:tcBorders>
            <w:vAlign w:val="center"/>
          </w:tcPr>
          <w:p w14:paraId="6320BB76" w14:textId="124B62F1" w:rsidR="00E6478B" w:rsidRPr="00E6478B" w:rsidRDefault="00E6478B" w:rsidP="00E6478B">
            <w:pPr>
              <w:jc w:val="center"/>
              <w:rPr>
                <w:b/>
                <w:sz w:val="24"/>
                <w:szCs w:val="24"/>
              </w:rPr>
            </w:pPr>
            <w:r w:rsidRPr="00E6478B">
              <w:rPr>
                <w:sz w:val="24"/>
                <w:szCs w:val="24"/>
              </w:rPr>
              <w:t>1.</w:t>
            </w:r>
          </w:p>
        </w:tc>
        <w:tc>
          <w:tcPr>
            <w:tcW w:w="5383" w:type="dxa"/>
            <w:tcBorders>
              <w:top w:val="single" w:sz="4" w:space="0" w:color="000000"/>
              <w:left w:val="single" w:sz="4" w:space="0" w:color="000000"/>
              <w:bottom w:val="single" w:sz="4" w:space="0" w:color="000000"/>
              <w:right w:val="single" w:sz="4" w:space="0" w:color="000000"/>
            </w:tcBorders>
            <w:vAlign w:val="center"/>
          </w:tcPr>
          <w:p w14:paraId="79C489FC" w14:textId="2AB03C9C" w:rsidR="00E6478B" w:rsidRPr="00E6478B" w:rsidRDefault="00E6478B" w:rsidP="00E6478B">
            <w:pPr>
              <w:suppressAutoHyphens/>
              <w:jc w:val="both"/>
              <w:rPr>
                <w:bCs/>
                <w:sz w:val="24"/>
                <w:szCs w:val="24"/>
              </w:rPr>
            </w:pPr>
            <w:r w:rsidRPr="00E6478B">
              <w:rPr>
                <w:sz w:val="24"/>
                <w:szCs w:val="24"/>
              </w:rPr>
              <w:t>Антиген</w:t>
            </w:r>
            <w:r w:rsidRPr="008F7BAD">
              <w:rPr>
                <w:sz w:val="24"/>
                <w:szCs w:val="24"/>
                <w:lang w:val="en-US"/>
              </w:rPr>
              <w:t xml:space="preserve"> Rose Benga (1</w:t>
            </w:r>
            <w:r w:rsidRPr="00E6478B">
              <w:rPr>
                <w:sz w:val="24"/>
                <w:szCs w:val="24"/>
              </w:rPr>
              <w:t>фл</w:t>
            </w:r>
            <w:r w:rsidRPr="008F7BAD">
              <w:rPr>
                <w:sz w:val="24"/>
                <w:szCs w:val="24"/>
                <w:lang w:val="en-US"/>
              </w:rPr>
              <w:t>. - 10</w:t>
            </w:r>
            <w:r w:rsidRPr="00E6478B">
              <w:rPr>
                <w:sz w:val="24"/>
                <w:szCs w:val="24"/>
              </w:rPr>
              <w:t>мл</w:t>
            </w:r>
            <w:r w:rsidRPr="008F7BAD">
              <w:rPr>
                <w:sz w:val="24"/>
                <w:szCs w:val="24"/>
                <w:lang w:val="en-US"/>
              </w:rPr>
              <w:t xml:space="preserve">. </w:t>
            </w:r>
            <w:r w:rsidRPr="00E6478B">
              <w:rPr>
                <w:sz w:val="24"/>
                <w:szCs w:val="24"/>
              </w:rPr>
              <w:t xml:space="preserve">(330доз.) </w:t>
            </w:r>
          </w:p>
        </w:tc>
        <w:tc>
          <w:tcPr>
            <w:tcW w:w="993" w:type="dxa"/>
            <w:tcBorders>
              <w:top w:val="single" w:sz="4" w:space="0" w:color="000000"/>
              <w:left w:val="single" w:sz="4" w:space="0" w:color="000000"/>
              <w:bottom w:val="single" w:sz="4" w:space="0" w:color="000000"/>
              <w:right w:val="single" w:sz="4" w:space="0" w:color="000000"/>
            </w:tcBorders>
            <w:vAlign w:val="center"/>
          </w:tcPr>
          <w:p w14:paraId="03EE8CE0" w14:textId="5DE3B701" w:rsidR="00E6478B" w:rsidRPr="00E6478B" w:rsidRDefault="00E6478B" w:rsidP="00E6478B">
            <w:pPr>
              <w:jc w:val="center"/>
              <w:rPr>
                <w:bCs/>
                <w:sz w:val="24"/>
                <w:szCs w:val="24"/>
              </w:rPr>
            </w:pPr>
            <w:r w:rsidRPr="00E6478B">
              <w:rPr>
                <w:color w:val="000000"/>
                <w:sz w:val="24"/>
                <w:szCs w:val="24"/>
              </w:rPr>
              <w:t>фл.</w:t>
            </w:r>
          </w:p>
        </w:tc>
        <w:tc>
          <w:tcPr>
            <w:tcW w:w="992" w:type="dxa"/>
            <w:tcBorders>
              <w:top w:val="single" w:sz="4" w:space="0" w:color="000000"/>
              <w:left w:val="single" w:sz="4" w:space="0" w:color="000000"/>
              <w:bottom w:val="single" w:sz="4" w:space="0" w:color="000000"/>
              <w:right w:val="single" w:sz="4" w:space="0" w:color="000000"/>
            </w:tcBorders>
            <w:vAlign w:val="center"/>
          </w:tcPr>
          <w:p w14:paraId="719F1875" w14:textId="03F09B47" w:rsidR="00E6478B" w:rsidRPr="00E6478B" w:rsidRDefault="00E6478B" w:rsidP="00E6478B">
            <w:pPr>
              <w:jc w:val="center"/>
              <w:rPr>
                <w:bCs/>
                <w:sz w:val="24"/>
                <w:szCs w:val="24"/>
              </w:rPr>
            </w:pPr>
            <w:r w:rsidRPr="00E6478B">
              <w:rPr>
                <w:sz w:val="24"/>
                <w:szCs w:val="24"/>
              </w:rPr>
              <w:t>45</w:t>
            </w:r>
          </w:p>
        </w:tc>
        <w:tc>
          <w:tcPr>
            <w:tcW w:w="1275" w:type="dxa"/>
            <w:tcBorders>
              <w:top w:val="single" w:sz="4" w:space="0" w:color="auto"/>
              <w:right w:val="single" w:sz="4" w:space="0" w:color="auto"/>
            </w:tcBorders>
            <w:vAlign w:val="center"/>
          </w:tcPr>
          <w:p w14:paraId="7F7A2B59" w14:textId="642257B4" w:rsidR="00E6478B" w:rsidRPr="00E6478B" w:rsidRDefault="00E6478B" w:rsidP="00E6478B">
            <w:pPr>
              <w:jc w:val="center"/>
              <w:rPr>
                <w:bCs/>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CDDF670" w14:textId="421CC0EF" w:rsidR="00E6478B" w:rsidRPr="00E6478B" w:rsidRDefault="00E6478B" w:rsidP="00E6478B">
            <w:pPr>
              <w:suppressAutoHyphens/>
              <w:jc w:val="center"/>
              <w:rPr>
                <w:color w:val="000000"/>
                <w:sz w:val="24"/>
                <w:szCs w:val="24"/>
              </w:rPr>
            </w:pPr>
          </w:p>
        </w:tc>
      </w:tr>
      <w:tr w:rsidR="00E6478B" w14:paraId="2FD93A15" w14:textId="77777777" w:rsidTr="00E6478B">
        <w:trPr>
          <w:trHeight w:val="301"/>
        </w:trPr>
        <w:tc>
          <w:tcPr>
            <w:tcW w:w="568" w:type="dxa"/>
            <w:tcBorders>
              <w:top w:val="single" w:sz="4" w:space="0" w:color="000000"/>
              <w:left w:val="single" w:sz="4" w:space="0" w:color="000000"/>
              <w:bottom w:val="single" w:sz="4" w:space="0" w:color="000000"/>
              <w:right w:val="single" w:sz="4" w:space="0" w:color="000000"/>
            </w:tcBorders>
            <w:vAlign w:val="center"/>
          </w:tcPr>
          <w:p w14:paraId="57E750FF" w14:textId="40819436" w:rsidR="00E6478B" w:rsidRPr="00E6478B" w:rsidRDefault="00E6478B" w:rsidP="00E6478B">
            <w:pPr>
              <w:jc w:val="center"/>
              <w:rPr>
                <w:sz w:val="24"/>
                <w:szCs w:val="24"/>
              </w:rPr>
            </w:pPr>
            <w:r w:rsidRPr="00E6478B">
              <w:rPr>
                <w:sz w:val="24"/>
                <w:szCs w:val="24"/>
              </w:rPr>
              <w:t>2.</w:t>
            </w:r>
          </w:p>
        </w:tc>
        <w:tc>
          <w:tcPr>
            <w:tcW w:w="5383" w:type="dxa"/>
            <w:tcBorders>
              <w:top w:val="single" w:sz="4" w:space="0" w:color="000000"/>
              <w:left w:val="single" w:sz="4" w:space="0" w:color="000000"/>
              <w:bottom w:val="single" w:sz="4" w:space="0" w:color="000000"/>
              <w:right w:val="single" w:sz="4" w:space="0" w:color="000000"/>
            </w:tcBorders>
            <w:vAlign w:val="center"/>
          </w:tcPr>
          <w:p w14:paraId="601B3B99" w14:textId="5C43A8D1" w:rsidR="00E6478B" w:rsidRPr="00E6478B" w:rsidRDefault="00E6478B" w:rsidP="00E6478B">
            <w:pPr>
              <w:suppressAutoHyphens/>
              <w:jc w:val="both"/>
              <w:rPr>
                <w:sz w:val="24"/>
                <w:szCs w:val="24"/>
              </w:rPr>
            </w:pPr>
            <w:r w:rsidRPr="00E6478B">
              <w:rPr>
                <w:sz w:val="24"/>
                <w:szCs w:val="24"/>
              </w:rPr>
              <w:t>Положительная контрольная сыворотка на бруцеллы, (1фл. - 1мл.)</w:t>
            </w:r>
          </w:p>
        </w:tc>
        <w:tc>
          <w:tcPr>
            <w:tcW w:w="993" w:type="dxa"/>
            <w:tcBorders>
              <w:top w:val="single" w:sz="4" w:space="0" w:color="000000"/>
              <w:left w:val="single" w:sz="4" w:space="0" w:color="000000"/>
              <w:bottom w:val="single" w:sz="4" w:space="0" w:color="000000"/>
              <w:right w:val="single" w:sz="4" w:space="0" w:color="000000"/>
            </w:tcBorders>
            <w:vAlign w:val="center"/>
          </w:tcPr>
          <w:p w14:paraId="0FCA4B2E" w14:textId="0EA2E216" w:rsidR="00E6478B" w:rsidRPr="00E6478B" w:rsidRDefault="00E6478B" w:rsidP="00E6478B">
            <w:pPr>
              <w:jc w:val="center"/>
              <w:rPr>
                <w:color w:val="000000"/>
                <w:sz w:val="24"/>
                <w:szCs w:val="24"/>
              </w:rPr>
            </w:pPr>
            <w:r w:rsidRPr="00E6478B">
              <w:rPr>
                <w:color w:val="000000"/>
                <w:sz w:val="24"/>
                <w:szCs w:val="24"/>
              </w:rPr>
              <w:t>фл.</w:t>
            </w:r>
          </w:p>
        </w:tc>
        <w:tc>
          <w:tcPr>
            <w:tcW w:w="992" w:type="dxa"/>
            <w:tcBorders>
              <w:top w:val="single" w:sz="4" w:space="0" w:color="000000"/>
              <w:left w:val="single" w:sz="4" w:space="0" w:color="000000"/>
              <w:bottom w:val="single" w:sz="4" w:space="0" w:color="000000"/>
              <w:right w:val="single" w:sz="4" w:space="0" w:color="000000"/>
            </w:tcBorders>
            <w:vAlign w:val="center"/>
          </w:tcPr>
          <w:p w14:paraId="5EB2DB15" w14:textId="19C8101B" w:rsidR="00E6478B" w:rsidRPr="00E6478B" w:rsidRDefault="00E6478B" w:rsidP="00E6478B">
            <w:pPr>
              <w:jc w:val="center"/>
              <w:rPr>
                <w:sz w:val="24"/>
                <w:szCs w:val="24"/>
              </w:rPr>
            </w:pPr>
            <w:r w:rsidRPr="00E6478B">
              <w:rPr>
                <w:color w:val="000000"/>
                <w:sz w:val="24"/>
                <w:szCs w:val="24"/>
              </w:rPr>
              <w:t>4</w:t>
            </w:r>
          </w:p>
        </w:tc>
        <w:tc>
          <w:tcPr>
            <w:tcW w:w="1275" w:type="dxa"/>
            <w:tcBorders>
              <w:top w:val="single" w:sz="4" w:space="0" w:color="auto"/>
              <w:right w:val="single" w:sz="4" w:space="0" w:color="auto"/>
            </w:tcBorders>
            <w:vAlign w:val="center"/>
          </w:tcPr>
          <w:p w14:paraId="0E8B9763" w14:textId="28A9ABC5" w:rsidR="00E6478B" w:rsidRPr="00E6478B" w:rsidRDefault="00E6478B" w:rsidP="00E6478B">
            <w:pPr>
              <w:jc w:val="center"/>
              <w:rPr>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3B73E1" w14:textId="74096D0E" w:rsidR="00E6478B" w:rsidRPr="00E6478B" w:rsidRDefault="00E6478B" w:rsidP="00E6478B">
            <w:pPr>
              <w:suppressAutoHyphens/>
              <w:jc w:val="center"/>
              <w:rPr>
                <w:color w:val="000000"/>
                <w:sz w:val="24"/>
                <w:szCs w:val="24"/>
              </w:rPr>
            </w:pPr>
          </w:p>
        </w:tc>
      </w:tr>
      <w:tr w:rsidR="00E6478B" w14:paraId="012E31FF" w14:textId="77777777" w:rsidTr="00E6478B">
        <w:trPr>
          <w:trHeight w:val="301"/>
        </w:trPr>
        <w:tc>
          <w:tcPr>
            <w:tcW w:w="568" w:type="dxa"/>
            <w:tcBorders>
              <w:top w:val="single" w:sz="4" w:space="0" w:color="000000"/>
              <w:left w:val="single" w:sz="4" w:space="0" w:color="000000"/>
              <w:bottom w:val="single" w:sz="4" w:space="0" w:color="000000"/>
              <w:right w:val="single" w:sz="4" w:space="0" w:color="000000"/>
            </w:tcBorders>
            <w:vAlign w:val="center"/>
          </w:tcPr>
          <w:p w14:paraId="3B960C13" w14:textId="2B1E926F" w:rsidR="00E6478B" w:rsidRPr="00E6478B" w:rsidRDefault="00E6478B" w:rsidP="00E6478B">
            <w:pPr>
              <w:jc w:val="center"/>
              <w:rPr>
                <w:sz w:val="24"/>
                <w:szCs w:val="24"/>
              </w:rPr>
            </w:pPr>
            <w:r w:rsidRPr="00E6478B">
              <w:rPr>
                <w:sz w:val="24"/>
                <w:szCs w:val="24"/>
              </w:rPr>
              <w:t>3.</w:t>
            </w:r>
          </w:p>
        </w:tc>
        <w:tc>
          <w:tcPr>
            <w:tcW w:w="5383" w:type="dxa"/>
            <w:tcBorders>
              <w:top w:val="single" w:sz="4" w:space="0" w:color="000000"/>
              <w:left w:val="single" w:sz="4" w:space="0" w:color="000000"/>
              <w:bottom w:val="single" w:sz="4" w:space="0" w:color="000000"/>
              <w:right w:val="single" w:sz="4" w:space="0" w:color="000000"/>
            </w:tcBorders>
            <w:vAlign w:val="center"/>
          </w:tcPr>
          <w:p w14:paraId="065A0395" w14:textId="600C8B2A" w:rsidR="00E6478B" w:rsidRPr="00E6478B" w:rsidRDefault="00E6478B" w:rsidP="00E6478B">
            <w:pPr>
              <w:jc w:val="both"/>
              <w:rPr>
                <w:sz w:val="24"/>
                <w:szCs w:val="24"/>
              </w:rPr>
            </w:pPr>
            <w:r w:rsidRPr="00E6478B">
              <w:rPr>
                <w:rFonts w:eastAsia="Calibri"/>
                <w:sz w:val="24"/>
                <w:szCs w:val="24"/>
              </w:rPr>
              <w:t xml:space="preserve">Отрицательная контрольная сыворотка на бруццелы </w:t>
            </w:r>
            <w:r w:rsidRPr="00E6478B">
              <w:rPr>
                <w:sz w:val="24"/>
                <w:szCs w:val="24"/>
              </w:rPr>
              <w:t>(1 фл. -          1 мл.)</w:t>
            </w:r>
          </w:p>
        </w:tc>
        <w:tc>
          <w:tcPr>
            <w:tcW w:w="993" w:type="dxa"/>
            <w:tcBorders>
              <w:top w:val="single" w:sz="4" w:space="0" w:color="000000"/>
              <w:left w:val="single" w:sz="4" w:space="0" w:color="000000"/>
              <w:bottom w:val="single" w:sz="4" w:space="0" w:color="000000"/>
              <w:right w:val="single" w:sz="4" w:space="0" w:color="000000"/>
            </w:tcBorders>
            <w:vAlign w:val="center"/>
          </w:tcPr>
          <w:p w14:paraId="464813F7" w14:textId="2CA05199" w:rsidR="00E6478B" w:rsidRPr="00E6478B" w:rsidRDefault="00E6478B" w:rsidP="00E6478B">
            <w:pPr>
              <w:jc w:val="center"/>
              <w:rPr>
                <w:color w:val="000000"/>
                <w:sz w:val="24"/>
                <w:szCs w:val="24"/>
              </w:rPr>
            </w:pPr>
            <w:r w:rsidRPr="00E6478B">
              <w:rPr>
                <w:color w:val="000000"/>
                <w:sz w:val="24"/>
                <w:szCs w:val="24"/>
              </w:rPr>
              <w:t>фл.</w:t>
            </w:r>
          </w:p>
        </w:tc>
        <w:tc>
          <w:tcPr>
            <w:tcW w:w="992" w:type="dxa"/>
            <w:tcBorders>
              <w:top w:val="single" w:sz="4" w:space="0" w:color="000000"/>
              <w:left w:val="single" w:sz="4" w:space="0" w:color="000000"/>
              <w:bottom w:val="single" w:sz="4" w:space="0" w:color="000000"/>
              <w:right w:val="single" w:sz="4" w:space="0" w:color="000000"/>
            </w:tcBorders>
            <w:vAlign w:val="center"/>
          </w:tcPr>
          <w:p w14:paraId="5632C458" w14:textId="1D67388B" w:rsidR="00E6478B" w:rsidRPr="00E6478B" w:rsidRDefault="00E6478B" w:rsidP="00E6478B">
            <w:pPr>
              <w:jc w:val="center"/>
              <w:rPr>
                <w:sz w:val="24"/>
                <w:szCs w:val="24"/>
              </w:rPr>
            </w:pPr>
            <w:r w:rsidRPr="00E6478B">
              <w:rPr>
                <w:color w:val="000000"/>
                <w:sz w:val="24"/>
                <w:szCs w:val="24"/>
              </w:rPr>
              <w:t>4</w:t>
            </w:r>
          </w:p>
        </w:tc>
        <w:tc>
          <w:tcPr>
            <w:tcW w:w="1275" w:type="dxa"/>
            <w:tcBorders>
              <w:top w:val="single" w:sz="4" w:space="0" w:color="auto"/>
              <w:right w:val="single" w:sz="4" w:space="0" w:color="auto"/>
            </w:tcBorders>
            <w:vAlign w:val="center"/>
          </w:tcPr>
          <w:p w14:paraId="74A34719" w14:textId="49A64F80" w:rsidR="00E6478B" w:rsidRPr="00E6478B" w:rsidRDefault="00E6478B" w:rsidP="00E6478B">
            <w:pPr>
              <w:jc w:val="center"/>
              <w:rPr>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6EB6FD6" w14:textId="7EEF9EA6" w:rsidR="00E6478B" w:rsidRPr="00E6478B" w:rsidRDefault="00E6478B" w:rsidP="00E6478B">
            <w:pPr>
              <w:jc w:val="center"/>
              <w:rPr>
                <w:sz w:val="24"/>
                <w:szCs w:val="24"/>
              </w:rPr>
            </w:pPr>
          </w:p>
        </w:tc>
      </w:tr>
      <w:tr w:rsidR="004D327D" w14:paraId="7E32F6B6" w14:textId="77777777" w:rsidTr="004242FB">
        <w:trPr>
          <w:trHeight w:val="285"/>
        </w:trPr>
        <w:tc>
          <w:tcPr>
            <w:tcW w:w="9211" w:type="dxa"/>
            <w:gridSpan w:val="5"/>
            <w:tcBorders>
              <w:top w:val="single" w:sz="4" w:space="0" w:color="000000"/>
              <w:left w:val="single" w:sz="4" w:space="0" w:color="000000"/>
              <w:bottom w:val="single" w:sz="4" w:space="0" w:color="000000"/>
              <w:right w:val="single" w:sz="4" w:space="0" w:color="000000"/>
            </w:tcBorders>
            <w:vAlign w:val="center"/>
          </w:tcPr>
          <w:p w14:paraId="7CA4899F" w14:textId="5E149335" w:rsidR="004D327D" w:rsidRPr="004242FB" w:rsidRDefault="004E4002">
            <w:pPr>
              <w:jc w:val="right"/>
              <w:rPr>
                <w:b/>
              </w:rPr>
            </w:pPr>
            <w:r w:rsidRPr="00962B96">
              <w:rPr>
                <w:b/>
                <w:sz w:val="24"/>
                <w:szCs w:val="24"/>
              </w:rPr>
              <w:t>Итого</w:t>
            </w:r>
          </w:p>
        </w:tc>
        <w:tc>
          <w:tcPr>
            <w:tcW w:w="1274" w:type="dxa"/>
            <w:tcBorders>
              <w:top w:val="single" w:sz="4" w:space="0" w:color="000000"/>
              <w:left w:val="single" w:sz="4" w:space="0" w:color="000000"/>
              <w:bottom w:val="single" w:sz="4" w:space="0" w:color="000000"/>
              <w:right w:val="single" w:sz="4" w:space="0" w:color="000000"/>
            </w:tcBorders>
          </w:tcPr>
          <w:p w14:paraId="4F40A627" w14:textId="006D0D23" w:rsidR="004D327D" w:rsidRDefault="004D327D">
            <w:pPr>
              <w:jc w:val="center"/>
              <w:rPr>
                <w:b/>
                <w:bCs/>
                <w:sz w:val="24"/>
                <w:szCs w:val="24"/>
              </w:rPr>
            </w:pPr>
          </w:p>
        </w:tc>
      </w:tr>
    </w:tbl>
    <w:p w14:paraId="38FBC9CD" w14:textId="40E63B00" w:rsidR="00822F26" w:rsidRPr="00962B96" w:rsidRDefault="00822F26" w:rsidP="00E62EE8">
      <w:pPr>
        <w:rPr>
          <w:b/>
        </w:rPr>
      </w:pPr>
    </w:p>
    <w:p w14:paraId="0DAB4DB4" w14:textId="3B8A51A3" w:rsidR="00E62EE8" w:rsidRPr="0026657F" w:rsidRDefault="00E62EE8" w:rsidP="00822F26">
      <w:pPr>
        <w:ind w:right="-286"/>
        <w:jc w:val="both"/>
        <w:rPr>
          <w:b/>
          <w:bCs/>
        </w:rPr>
      </w:pPr>
      <w:r w:rsidRPr="00962B96">
        <w:rPr>
          <w:b/>
          <w:sz w:val="24"/>
          <w:szCs w:val="24"/>
        </w:rPr>
        <w:tab/>
        <w:t xml:space="preserve">Итого сумма прописью: </w:t>
      </w:r>
      <w:r w:rsidR="0029745D">
        <w:rPr>
          <w:b/>
          <w:sz w:val="24"/>
          <w:szCs w:val="24"/>
        </w:rPr>
        <w:t>_________________________________</w:t>
      </w:r>
      <w:r w:rsidR="004242FB">
        <w:rPr>
          <w:b/>
          <w:bCs/>
          <w:sz w:val="24"/>
          <w:szCs w:val="24"/>
        </w:rPr>
        <w:t xml:space="preserve"> </w:t>
      </w:r>
      <w:r w:rsidR="00C77123" w:rsidRPr="0026657F">
        <w:rPr>
          <w:b/>
          <w:bCs/>
          <w:sz w:val="24"/>
          <w:szCs w:val="24"/>
        </w:rPr>
        <w:t>рубл</w:t>
      </w:r>
      <w:r w:rsidR="003A035F" w:rsidRPr="0026657F">
        <w:rPr>
          <w:b/>
          <w:bCs/>
          <w:sz w:val="24"/>
          <w:szCs w:val="24"/>
        </w:rPr>
        <w:t>ей</w:t>
      </w:r>
      <w:r w:rsidR="00C77123" w:rsidRPr="0026657F">
        <w:rPr>
          <w:b/>
          <w:bCs/>
          <w:sz w:val="24"/>
          <w:szCs w:val="24"/>
        </w:rPr>
        <w:t xml:space="preserve"> </w:t>
      </w:r>
      <w:r w:rsidRPr="0026657F">
        <w:rPr>
          <w:b/>
          <w:bCs/>
          <w:sz w:val="24"/>
          <w:szCs w:val="24"/>
        </w:rPr>
        <w:t>Приднестровской Молдавской Республики</w:t>
      </w:r>
      <w:r w:rsidR="0040474F" w:rsidRPr="0026657F">
        <w:rPr>
          <w:b/>
          <w:bCs/>
          <w:sz w:val="24"/>
          <w:szCs w:val="24"/>
        </w:rPr>
        <w:t xml:space="preserve"> </w:t>
      </w:r>
      <w:r w:rsidR="0029745D">
        <w:rPr>
          <w:b/>
          <w:bCs/>
          <w:sz w:val="24"/>
          <w:szCs w:val="24"/>
        </w:rPr>
        <w:t>___</w:t>
      </w:r>
      <w:r w:rsidRPr="0026657F">
        <w:rPr>
          <w:b/>
          <w:bCs/>
          <w:sz w:val="24"/>
          <w:szCs w:val="24"/>
        </w:rPr>
        <w:t xml:space="preserve"> копеек.</w:t>
      </w:r>
    </w:p>
    <w:p w14:paraId="7FD098C0" w14:textId="77777777" w:rsidR="00E62EE8" w:rsidRPr="0026657F" w:rsidRDefault="00E62EE8" w:rsidP="00E62EE8">
      <w:pPr>
        <w:rPr>
          <w:b/>
          <w:bCs/>
        </w:rPr>
      </w:pPr>
    </w:p>
    <w:tbl>
      <w:tblPr>
        <w:tblW w:w="9890" w:type="dxa"/>
        <w:tblLook w:val="01E0" w:firstRow="1" w:lastRow="1" w:firstColumn="1" w:lastColumn="1" w:noHBand="0" w:noVBand="0"/>
      </w:tblPr>
      <w:tblGrid>
        <w:gridCol w:w="4994"/>
        <w:gridCol w:w="4896"/>
      </w:tblGrid>
      <w:tr w:rsidR="0043206E" w:rsidRPr="00962B96" w14:paraId="4D8CDB93" w14:textId="77777777" w:rsidTr="00EB5EE3">
        <w:tc>
          <w:tcPr>
            <w:tcW w:w="4994" w:type="dxa"/>
          </w:tcPr>
          <w:p w14:paraId="4A20BABC" w14:textId="77777777" w:rsidR="0026657F" w:rsidRDefault="0026657F" w:rsidP="001F2F87">
            <w:pPr>
              <w:pStyle w:val="ab"/>
              <w:spacing w:after="0"/>
              <w:jc w:val="center"/>
              <w:rPr>
                <w:b/>
                <w:bCs/>
                <w:kern w:val="36"/>
                <w:sz w:val="24"/>
                <w:szCs w:val="24"/>
              </w:rPr>
            </w:pPr>
          </w:p>
          <w:p w14:paraId="0575C37A" w14:textId="3A6BFAF8" w:rsidR="0043206E" w:rsidRPr="00962B96" w:rsidRDefault="0043206E" w:rsidP="001F2F87">
            <w:pPr>
              <w:pStyle w:val="ab"/>
              <w:spacing w:after="0"/>
              <w:jc w:val="center"/>
              <w:rPr>
                <w:b/>
                <w:bCs/>
                <w:kern w:val="36"/>
                <w:sz w:val="24"/>
                <w:szCs w:val="24"/>
              </w:rPr>
            </w:pPr>
            <w:r w:rsidRPr="00962B96">
              <w:rPr>
                <w:b/>
                <w:bCs/>
                <w:kern w:val="36"/>
                <w:sz w:val="24"/>
                <w:szCs w:val="24"/>
              </w:rPr>
              <w:t>Заказчик</w:t>
            </w:r>
          </w:p>
          <w:p w14:paraId="3949AA7A" w14:textId="446AA990" w:rsidR="0043206E" w:rsidRPr="00962B96" w:rsidRDefault="0043206E" w:rsidP="003A035F">
            <w:r w:rsidRPr="00962B96">
              <w:t xml:space="preserve"> </w:t>
            </w:r>
          </w:p>
        </w:tc>
        <w:tc>
          <w:tcPr>
            <w:tcW w:w="4896" w:type="dxa"/>
          </w:tcPr>
          <w:p w14:paraId="353A0D5C" w14:textId="77777777" w:rsidR="0026657F" w:rsidRDefault="0026657F" w:rsidP="0026657F">
            <w:pPr>
              <w:jc w:val="center"/>
              <w:rPr>
                <w:b/>
                <w:bCs/>
                <w:snapToGrid w:val="0"/>
                <w:sz w:val="24"/>
                <w:szCs w:val="24"/>
              </w:rPr>
            </w:pPr>
          </w:p>
          <w:p w14:paraId="10B39562" w14:textId="17A07932" w:rsidR="004242FB" w:rsidRPr="004E4002" w:rsidRDefault="0026657F" w:rsidP="004242FB">
            <w:pPr>
              <w:jc w:val="center"/>
              <w:rPr>
                <w:b/>
                <w:bCs/>
                <w:snapToGrid w:val="0"/>
                <w:sz w:val="24"/>
                <w:szCs w:val="24"/>
              </w:rPr>
            </w:pPr>
            <w:r>
              <w:rPr>
                <w:b/>
                <w:bCs/>
                <w:snapToGrid w:val="0"/>
                <w:sz w:val="24"/>
                <w:szCs w:val="24"/>
              </w:rPr>
              <w:t>Поставщик</w:t>
            </w:r>
          </w:p>
          <w:p w14:paraId="7BB7999B" w14:textId="77777777" w:rsidR="0043206E" w:rsidRPr="00962B96" w:rsidRDefault="0043206E" w:rsidP="0029745D">
            <w:pPr>
              <w:jc w:val="both"/>
              <w:rPr>
                <w:b/>
                <w:sz w:val="24"/>
                <w:szCs w:val="24"/>
              </w:rPr>
            </w:pPr>
          </w:p>
        </w:tc>
      </w:tr>
      <w:tr w:rsidR="0043206E" w:rsidRPr="00962B96" w14:paraId="53CD4DEC" w14:textId="77777777" w:rsidTr="00EB5EE3">
        <w:tc>
          <w:tcPr>
            <w:tcW w:w="4994" w:type="dxa"/>
          </w:tcPr>
          <w:p w14:paraId="2AEF1ED3" w14:textId="77777777" w:rsidR="0029745D" w:rsidRDefault="0029745D" w:rsidP="001F2F87">
            <w:pPr>
              <w:jc w:val="center"/>
              <w:rPr>
                <w:b/>
                <w:snapToGrid w:val="0"/>
                <w:sz w:val="24"/>
                <w:szCs w:val="24"/>
              </w:rPr>
            </w:pPr>
          </w:p>
          <w:p w14:paraId="328C1583" w14:textId="77777777" w:rsidR="0029745D" w:rsidRDefault="0029745D" w:rsidP="001F2F87">
            <w:pPr>
              <w:jc w:val="center"/>
              <w:rPr>
                <w:b/>
                <w:snapToGrid w:val="0"/>
                <w:sz w:val="24"/>
                <w:szCs w:val="24"/>
              </w:rPr>
            </w:pPr>
          </w:p>
          <w:p w14:paraId="0AA18810" w14:textId="77777777" w:rsidR="0029745D" w:rsidRDefault="0029745D" w:rsidP="001F2F87">
            <w:pPr>
              <w:jc w:val="center"/>
              <w:rPr>
                <w:b/>
                <w:snapToGrid w:val="0"/>
                <w:sz w:val="24"/>
                <w:szCs w:val="24"/>
              </w:rPr>
            </w:pPr>
          </w:p>
          <w:p w14:paraId="42B340F5" w14:textId="77777777" w:rsidR="0029745D" w:rsidRDefault="0029745D" w:rsidP="001F2F87">
            <w:pPr>
              <w:jc w:val="center"/>
              <w:rPr>
                <w:b/>
                <w:snapToGrid w:val="0"/>
                <w:sz w:val="24"/>
                <w:szCs w:val="24"/>
              </w:rPr>
            </w:pPr>
          </w:p>
          <w:p w14:paraId="4A301B4C" w14:textId="77777777" w:rsidR="0029745D" w:rsidRDefault="0029745D" w:rsidP="001F2F87">
            <w:pPr>
              <w:jc w:val="center"/>
              <w:rPr>
                <w:b/>
                <w:snapToGrid w:val="0"/>
                <w:sz w:val="24"/>
                <w:szCs w:val="24"/>
              </w:rPr>
            </w:pPr>
          </w:p>
          <w:p w14:paraId="77D3453C" w14:textId="77777777" w:rsidR="0029745D" w:rsidRDefault="0029745D" w:rsidP="001F2F87">
            <w:pPr>
              <w:jc w:val="center"/>
              <w:rPr>
                <w:b/>
                <w:snapToGrid w:val="0"/>
                <w:sz w:val="24"/>
                <w:szCs w:val="24"/>
              </w:rPr>
            </w:pPr>
          </w:p>
          <w:p w14:paraId="3F0C0AB2" w14:textId="77777777" w:rsidR="0029745D" w:rsidRDefault="0029745D" w:rsidP="001F2F87">
            <w:pPr>
              <w:jc w:val="center"/>
              <w:rPr>
                <w:b/>
                <w:snapToGrid w:val="0"/>
                <w:sz w:val="24"/>
                <w:szCs w:val="24"/>
              </w:rPr>
            </w:pPr>
          </w:p>
          <w:p w14:paraId="30DC6709" w14:textId="77777777" w:rsidR="0029745D" w:rsidRDefault="0029745D" w:rsidP="001F2F87">
            <w:pPr>
              <w:jc w:val="center"/>
              <w:rPr>
                <w:b/>
                <w:snapToGrid w:val="0"/>
                <w:sz w:val="24"/>
                <w:szCs w:val="24"/>
              </w:rPr>
            </w:pPr>
          </w:p>
          <w:p w14:paraId="777EF9E1" w14:textId="77777777" w:rsidR="0029745D" w:rsidRDefault="0029745D" w:rsidP="001F2F87">
            <w:pPr>
              <w:jc w:val="center"/>
              <w:rPr>
                <w:b/>
                <w:snapToGrid w:val="0"/>
                <w:sz w:val="24"/>
                <w:szCs w:val="24"/>
              </w:rPr>
            </w:pPr>
          </w:p>
          <w:p w14:paraId="67765938" w14:textId="126994D2" w:rsidR="0043206E" w:rsidRPr="00962B96" w:rsidRDefault="0043206E" w:rsidP="001F2F87">
            <w:pPr>
              <w:jc w:val="center"/>
              <w:rPr>
                <w:b/>
                <w:snapToGrid w:val="0"/>
                <w:sz w:val="24"/>
                <w:szCs w:val="24"/>
              </w:rPr>
            </w:pPr>
            <w:r w:rsidRPr="00962B96">
              <w:rPr>
                <w:b/>
                <w:snapToGrid w:val="0"/>
                <w:sz w:val="24"/>
                <w:szCs w:val="24"/>
              </w:rPr>
              <w:t>Получатель</w:t>
            </w:r>
          </w:p>
          <w:p w14:paraId="4F9634C0" w14:textId="77777777" w:rsidR="0043206E" w:rsidRPr="00962B96" w:rsidRDefault="0043206E" w:rsidP="0029745D">
            <w:pPr>
              <w:jc w:val="both"/>
              <w:rPr>
                <w:b/>
                <w:bCs/>
                <w:kern w:val="36"/>
                <w:sz w:val="24"/>
                <w:szCs w:val="24"/>
              </w:rPr>
            </w:pPr>
          </w:p>
        </w:tc>
        <w:tc>
          <w:tcPr>
            <w:tcW w:w="4896" w:type="dxa"/>
          </w:tcPr>
          <w:p w14:paraId="5072810A" w14:textId="77777777" w:rsidR="0043206E" w:rsidRPr="00962B96" w:rsidRDefault="0043206E" w:rsidP="001F2F87">
            <w:pPr>
              <w:jc w:val="center"/>
              <w:rPr>
                <w:b/>
                <w:snapToGrid w:val="0"/>
                <w:sz w:val="24"/>
                <w:szCs w:val="24"/>
              </w:rPr>
            </w:pPr>
          </w:p>
        </w:tc>
      </w:tr>
      <w:bookmarkEnd w:id="0"/>
    </w:tbl>
    <w:p w14:paraId="0B70FF4F" w14:textId="77777777" w:rsidR="00EF4739" w:rsidRPr="00FB3DED" w:rsidRDefault="00EF4739" w:rsidP="004632B8">
      <w:pPr>
        <w:tabs>
          <w:tab w:val="left" w:pos="1276"/>
        </w:tabs>
        <w:ind w:left="540"/>
        <w:jc w:val="center"/>
      </w:pPr>
    </w:p>
    <w:sectPr w:rsidR="00EF4739" w:rsidRPr="00FB3DED" w:rsidSect="003A035F">
      <w:type w:val="continuous"/>
      <w:pgSz w:w="11906" w:h="16838"/>
      <w:pgMar w:top="709" w:right="851" w:bottom="568"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A4E5D"/>
    <w:rsid w:val="000022B1"/>
    <w:rsid w:val="00002BFA"/>
    <w:rsid w:val="00003D31"/>
    <w:rsid w:val="00006B9B"/>
    <w:rsid w:val="000149A9"/>
    <w:rsid w:val="00015DFF"/>
    <w:rsid w:val="00031BFE"/>
    <w:rsid w:val="00050247"/>
    <w:rsid w:val="000569E2"/>
    <w:rsid w:val="00061384"/>
    <w:rsid w:val="00087987"/>
    <w:rsid w:val="000A2648"/>
    <w:rsid w:val="000A48FE"/>
    <w:rsid w:val="000B5FFA"/>
    <w:rsid w:val="000C2B9C"/>
    <w:rsid w:val="000D340E"/>
    <w:rsid w:val="000F5347"/>
    <w:rsid w:val="00106860"/>
    <w:rsid w:val="00107793"/>
    <w:rsid w:val="001104DD"/>
    <w:rsid w:val="00114136"/>
    <w:rsid w:val="00117AD9"/>
    <w:rsid w:val="00122D02"/>
    <w:rsid w:val="00124AC4"/>
    <w:rsid w:val="00130D0E"/>
    <w:rsid w:val="00134F70"/>
    <w:rsid w:val="00137341"/>
    <w:rsid w:val="00144910"/>
    <w:rsid w:val="001717C5"/>
    <w:rsid w:val="00177220"/>
    <w:rsid w:val="00186293"/>
    <w:rsid w:val="00195203"/>
    <w:rsid w:val="001A7BA9"/>
    <w:rsid w:val="001B0252"/>
    <w:rsid w:val="001B3736"/>
    <w:rsid w:val="001C6BAC"/>
    <w:rsid w:val="001D0C53"/>
    <w:rsid w:val="001D0E34"/>
    <w:rsid w:val="001D1554"/>
    <w:rsid w:val="001D4709"/>
    <w:rsid w:val="001E5C43"/>
    <w:rsid w:val="001F4F43"/>
    <w:rsid w:val="001F59DD"/>
    <w:rsid w:val="00207696"/>
    <w:rsid w:val="00211CA5"/>
    <w:rsid w:val="002272B1"/>
    <w:rsid w:val="00240781"/>
    <w:rsid w:val="00246E42"/>
    <w:rsid w:val="00251E6C"/>
    <w:rsid w:val="0025421D"/>
    <w:rsid w:val="00256B4A"/>
    <w:rsid w:val="0026657F"/>
    <w:rsid w:val="00282653"/>
    <w:rsid w:val="00286DA0"/>
    <w:rsid w:val="0029745D"/>
    <w:rsid w:val="002A286B"/>
    <w:rsid w:val="002A4E5D"/>
    <w:rsid w:val="002A6531"/>
    <w:rsid w:val="002A6BDD"/>
    <w:rsid w:val="002B427D"/>
    <w:rsid w:val="002D5736"/>
    <w:rsid w:val="002F5CB7"/>
    <w:rsid w:val="002F60CA"/>
    <w:rsid w:val="00300C8C"/>
    <w:rsid w:val="00302C34"/>
    <w:rsid w:val="00310E62"/>
    <w:rsid w:val="003332FB"/>
    <w:rsid w:val="00335DCE"/>
    <w:rsid w:val="0035269D"/>
    <w:rsid w:val="00361FE8"/>
    <w:rsid w:val="003721DB"/>
    <w:rsid w:val="00373F6B"/>
    <w:rsid w:val="003759B1"/>
    <w:rsid w:val="00380D75"/>
    <w:rsid w:val="00386B63"/>
    <w:rsid w:val="003938AB"/>
    <w:rsid w:val="003A035F"/>
    <w:rsid w:val="003A3256"/>
    <w:rsid w:val="003B6B17"/>
    <w:rsid w:val="003C49E2"/>
    <w:rsid w:val="003C76FC"/>
    <w:rsid w:val="003D1457"/>
    <w:rsid w:val="003D2786"/>
    <w:rsid w:val="003E14F4"/>
    <w:rsid w:val="003E4D7E"/>
    <w:rsid w:val="003F07F9"/>
    <w:rsid w:val="003F4D9C"/>
    <w:rsid w:val="0040474F"/>
    <w:rsid w:val="004051D4"/>
    <w:rsid w:val="00413409"/>
    <w:rsid w:val="00414DC6"/>
    <w:rsid w:val="00420406"/>
    <w:rsid w:val="004242FB"/>
    <w:rsid w:val="0042558A"/>
    <w:rsid w:val="0043206E"/>
    <w:rsid w:val="00461BB3"/>
    <w:rsid w:val="004632B8"/>
    <w:rsid w:val="0047358D"/>
    <w:rsid w:val="0047418F"/>
    <w:rsid w:val="004748B8"/>
    <w:rsid w:val="0047498E"/>
    <w:rsid w:val="00475C9A"/>
    <w:rsid w:val="00480466"/>
    <w:rsid w:val="00480B19"/>
    <w:rsid w:val="00487088"/>
    <w:rsid w:val="004955C5"/>
    <w:rsid w:val="004A136B"/>
    <w:rsid w:val="004A514C"/>
    <w:rsid w:val="004A5AF2"/>
    <w:rsid w:val="004B036E"/>
    <w:rsid w:val="004B324B"/>
    <w:rsid w:val="004C7395"/>
    <w:rsid w:val="004D327D"/>
    <w:rsid w:val="004D5BFA"/>
    <w:rsid w:val="004E214A"/>
    <w:rsid w:val="004E24A6"/>
    <w:rsid w:val="004E2B9A"/>
    <w:rsid w:val="004E4002"/>
    <w:rsid w:val="004E5F9B"/>
    <w:rsid w:val="004F230F"/>
    <w:rsid w:val="00503B95"/>
    <w:rsid w:val="00514955"/>
    <w:rsid w:val="00522FDA"/>
    <w:rsid w:val="005244B9"/>
    <w:rsid w:val="0052637C"/>
    <w:rsid w:val="005304DD"/>
    <w:rsid w:val="00531FA6"/>
    <w:rsid w:val="005362C3"/>
    <w:rsid w:val="00545C85"/>
    <w:rsid w:val="00547832"/>
    <w:rsid w:val="00550065"/>
    <w:rsid w:val="00552FF9"/>
    <w:rsid w:val="005539BD"/>
    <w:rsid w:val="005664BC"/>
    <w:rsid w:val="00575C57"/>
    <w:rsid w:val="00585023"/>
    <w:rsid w:val="00585EB0"/>
    <w:rsid w:val="00590746"/>
    <w:rsid w:val="00590BDE"/>
    <w:rsid w:val="00593317"/>
    <w:rsid w:val="005A00E2"/>
    <w:rsid w:val="005A4EFE"/>
    <w:rsid w:val="005B1F59"/>
    <w:rsid w:val="005B3E74"/>
    <w:rsid w:val="005C2E72"/>
    <w:rsid w:val="005C7864"/>
    <w:rsid w:val="005D18CC"/>
    <w:rsid w:val="005E3E10"/>
    <w:rsid w:val="005E4CD7"/>
    <w:rsid w:val="005F4818"/>
    <w:rsid w:val="005F726F"/>
    <w:rsid w:val="0060121D"/>
    <w:rsid w:val="00603E78"/>
    <w:rsid w:val="00623FDD"/>
    <w:rsid w:val="00647B9C"/>
    <w:rsid w:val="006502E4"/>
    <w:rsid w:val="00675947"/>
    <w:rsid w:val="00676C58"/>
    <w:rsid w:val="0069511E"/>
    <w:rsid w:val="006A146A"/>
    <w:rsid w:val="006E3DBD"/>
    <w:rsid w:val="006E62D7"/>
    <w:rsid w:val="006E6B78"/>
    <w:rsid w:val="006F0238"/>
    <w:rsid w:val="00701C63"/>
    <w:rsid w:val="0070689E"/>
    <w:rsid w:val="00706DCF"/>
    <w:rsid w:val="0071207F"/>
    <w:rsid w:val="007234C4"/>
    <w:rsid w:val="007378B6"/>
    <w:rsid w:val="007427DC"/>
    <w:rsid w:val="00746DA3"/>
    <w:rsid w:val="007510A1"/>
    <w:rsid w:val="00761F38"/>
    <w:rsid w:val="0078554C"/>
    <w:rsid w:val="0078770B"/>
    <w:rsid w:val="007A0C0F"/>
    <w:rsid w:val="007A3B85"/>
    <w:rsid w:val="007A4FC8"/>
    <w:rsid w:val="007A7735"/>
    <w:rsid w:val="007C40AC"/>
    <w:rsid w:val="007C4E29"/>
    <w:rsid w:val="007C59B4"/>
    <w:rsid w:val="007D028D"/>
    <w:rsid w:val="007D7F75"/>
    <w:rsid w:val="007E2D26"/>
    <w:rsid w:val="007E4BB9"/>
    <w:rsid w:val="007E573A"/>
    <w:rsid w:val="007E7ADE"/>
    <w:rsid w:val="007F3DDD"/>
    <w:rsid w:val="00805A40"/>
    <w:rsid w:val="00807B4D"/>
    <w:rsid w:val="00822F26"/>
    <w:rsid w:val="00825FA6"/>
    <w:rsid w:val="00827625"/>
    <w:rsid w:val="00835635"/>
    <w:rsid w:val="0084721A"/>
    <w:rsid w:val="00861A4E"/>
    <w:rsid w:val="00891963"/>
    <w:rsid w:val="00893465"/>
    <w:rsid w:val="008B0482"/>
    <w:rsid w:val="008B1FB7"/>
    <w:rsid w:val="008B4FB2"/>
    <w:rsid w:val="008C7C0D"/>
    <w:rsid w:val="008E60CB"/>
    <w:rsid w:val="008F10F5"/>
    <w:rsid w:val="008F7BAD"/>
    <w:rsid w:val="00903AAB"/>
    <w:rsid w:val="00903FC0"/>
    <w:rsid w:val="009055CE"/>
    <w:rsid w:val="00906B15"/>
    <w:rsid w:val="00914E07"/>
    <w:rsid w:val="00920567"/>
    <w:rsid w:val="00920F26"/>
    <w:rsid w:val="0092201F"/>
    <w:rsid w:val="00923661"/>
    <w:rsid w:val="009249CD"/>
    <w:rsid w:val="00940503"/>
    <w:rsid w:val="00944111"/>
    <w:rsid w:val="00945F6E"/>
    <w:rsid w:val="00954B2B"/>
    <w:rsid w:val="00962129"/>
    <w:rsid w:val="00964934"/>
    <w:rsid w:val="00973A91"/>
    <w:rsid w:val="00980811"/>
    <w:rsid w:val="00981022"/>
    <w:rsid w:val="009A176F"/>
    <w:rsid w:val="009A4248"/>
    <w:rsid w:val="009B1EC3"/>
    <w:rsid w:val="009C57C2"/>
    <w:rsid w:val="009E0AC5"/>
    <w:rsid w:val="009F0B62"/>
    <w:rsid w:val="009F4F27"/>
    <w:rsid w:val="00A047EE"/>
    <w:rsid w:val="00A067F6"/>
    <w:rsid w:val="00A07F4C"/>
    <w:rsid w:val="00A11A2F"/>
    <w:rsid w:val="00A14448"/>
    <w:rsid w:val="00A25C41"/>
    <w:rsid w:val="00A26230"/>
    <w:rsid w:val="00A30B51"/>
    <w:rsid w:val="00A41ED0"/>
    <w:rsid w:val="00A574DD"/>
    <w:rsid w:val="00A63DB2"/>
    <w:rsid w:val="00A75084"/>
    <w:rsid w:val="00A80D4F"/>
    <w:rsid w:val="00A83979"/>
    <w:rsid w:val="00A95EDB"/>
    <w:rsid w:val="00AC1752"/>
    <w:rsid w:val="00AE7539"/>
    <w:rsid w:val="00AF0F72"/>
    <w:rsid w:val="00B00FE9"/>
    <w:rsid w:val="00B12E5D"/>
    <w:rsid w:val="00B431EB"/>
    <w:rsid w:val="00B47336"/>
    <w:rsid w:val="00B5584C"/>
    <w:rsid w:val="00B60C63"/>
    <w:rsid w:val="00B7073D"/>
    <w:rsid w:val="00B8285B"/>
    <w:rsid w:val="00B84615"/>
    <w:rsid w:val="00B90955"/>
    <w:rsid w:val="00B928D9"/>
    <w:rsid w:val="00B933F2"/>
    <w:rsid w:val="00BA3F94"/>
    <w:rsid w:val="00BA456C"/>
    <w:rsid w:val="00BB608A"/>
    <w:rsid w:val="00BB67F0"/>
    <w:rsid w:val="00BC3A8B"/>
    <w:rsid w:val="00BC51C6"/>
    <w:rsid w:val="00BD0207"/>
    <w:rsid w:val="00BD1FC9"/>
    <w:rsid w:val="00BE5FA7"/>
    <w:rsid w:val="00BF002F"/>
    <w:rsid w:val="00BF0BF3"/>
    <w:rsid w:val="00BF5E19"/>
    <w:rsid w:val="00C13CCC"/>
    <w:rsid w:val="00C25384"/>
    <w:rsid w:val="00C326C4"/>
    <w:rsid w:val="00C4084E"/>
    <w:rsid w:val="00C457B2"/>
    <w:rsid w:val="00C63CC3"/>
    <w:rsid w:val="00C665F8"/>
    <w:rsid w:val="00C7682F"/>
    <w:rsid w:val="00C77123"/>
    <w:rsid w:val="00C80119"/>
    <w:rsid w:val="00C82764"/>
    <w:rsid w:val="00C959DD"/>
    <w:rsid w:val="00CA0C58"/>
    <w:rsid w:val="00CA4339"/>
    <w:rsid w:val="00CB489A"/>
    <w:rsid w:val="00CD4172"/>
    <w:rsid w:val="00D12946"/>
    <w:rsid w:val="00D22151"/>
    <w:rsid w:val="00D24528"/>
    <w:rsid w:val="00D3570D"/>
    <w:rsid w:val="00D37B4F"/>
    <w:rsid w:val="00D43AEF"/>
    <w:rsid w:val="00D43F8A"/>
    <w:rsid w:val="00D526B4"/>
    <w:rsid w:val="00D52777"/>
    <w:rsid w:val="00D66AEA"/>
    <w:rsid w:val="00D701B5"/>
    <w:rsid w:val="00D73233"/>
    <w:rsid w:val="00D7398C"/>
    <w:rsid w:val="00D83C36"/>
    <w:rsid w:val="00D94A5E"/>
    <w:rsid w:val="00D9641C"/>
    <w:rsid w:val="00D97567"/>
    <w:rsid w:val="00DA0486"/>
    <w:rsid w:val="00DA2893"/>
    <w:rsid w:val="00DA7B41"/>
    <w:rsid w:val="00DB295B"/>
    <w:rsid w:val="00DB6BAD"/>
    <w:rsid w:val="00DB7E93"/>
    <w:rsid w:val="00DC2BDA"/>
    <w:rsid w:val="00DD5FAA"/>
    <w:rsid w:val="00DD6A98"/>
    <w:rsid w:val="00DF0AA8"/>
    <w:rsid w:val="00DF3186"/>
    <w:rsid w:val="00DF7979"/>
    <w:rsid w:val="00E02079"/>
    <w:rsid w:val="00E047EE"/>
    <w:rsid w:val="00E07244"/>
    <w:rsid w:val="00E40EC2"/>
    <w:rsid w:val="00E4430C"/>
    <w:rsid w:val="00E550B9"/>
    <w:rsid w:val="00E55733"/>
    <w:rsid w:val="00E62342"/>
    <w:rsid w:val="00E62EE8"/>
    <w:rsid w:val="00E6478B"/>
    <w:rsid w:val="00E73486"/>
    <w:rsid w:val="00E74A8E"/>
    <w:rsid w:val="00E75C10"/>
    <w:rsid w:val="00E77F0D"/>
    <w:rsid w:val="00E822FD"/>
    <w:rsid w:val="00E83B77"/>
    <w:rsid w:val="00E849E1"/>
    <w:rsid w:val="00E86AA0"/>
    <w:rsid w:val="00EA2827"/>
    <w:rsid w:val="00EA74A4"/>
    <w:rsid w:val="00EB01E8"/>
    <w:rsid w:val="00EB0889"/>
    <w:rsid w:val="00EB181D"/>
    <w:rsid w:val="00EB41C9"/>
    <w:rsid w:val="00EB5EE3"/>
    <w:rsid w:val="00EC1FE2"/>
    <w:rsid w:val="00EE0148"/>
    <w:rsid w:val="00EE5AFD"/>
    <w:rsid w:val="00EF4739"/>
    <w:rsid w:val="00EF7CB4"/>
    <w:rsid w:val="00EF7CF6"/>
    <w:rsid w:val="00F33550"/>
    <w:rsid w:val="00F34289"/>
    <w:rsid w:val="00F36521"/>
    <w:rsid w:val="00F434F6"/>
    <w:rsid w:val="00F46F4C"/>
    <w:rsid w:val="00F5214D"/>
    <w:rsid w:val="00F53C67"/>
    <w:rsid w:val="00F61CAC"/>
    <w:rsid w:val="00F63297"/>
    <w:rsid w:val="00F66AFE"/>
    <w:rsid w:val="00F94116"/>
    <w:rsid w:val="00F96849"/>
    <w:rsid w:val="00F96CC3"/>
    <w:rsid w:val="00F97BEA"/>
    <w:rsid w:val="00FA1BCC"/>
    <w:rsid w:val="00FA3A6A"/>
    <w:rsid w:val="00FA4A2F"/>
    <w:rsid w:val="00FB2A9E"/>
    <w:rsid w:val="00FB3DED"/>
    <w:rsid w:val="00FB4F9A"/>
    <w:rsid w:val="00FC7F2D"/>
    <w:rsid w:val="00FD08B1"/>
    <w:rsid w:val="00FD1640"/>
    <w:rsid w:val="00FD16B2"/>
    <w:rsid w:val="00FE6301"/>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D88A2"/>
  <w15:docId w15:val="{35540145-1120-4E86-9F7B-8220BF5C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46E42"/>
    <w:pPr>
      <w:jc w:val="center"/>
    </w:pPr>
    <w:rPr>
      <w:b/>
    </w:rPr>
  </w:style>
  <w:style w:type="paragraph" w:styleId="a5">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6">
    <w:name w:val="annotation reference"/>
    <w:basedOn w:val="a0"/>
    <w:rsid w:val="00F5214D"/>
    <w:rPr>
      <w:sz w:val="16"/>
      <w:szCs w:val="16"/>
    </w:rPr>
  </w:style>
  <w:style w:type="paragraph" w:styleId="a7">
    <w:name w:val="annotation text"/>
    <w:basedOn w:val="a"/>
    <w:link w:val="a8"/>
    <w:rsid w:val="00F5214D"/>
  </w:style>
  <w:style w:type="character" w:customStyle="1" w:styleId="a8">
    <w:name w:val="Текст примечания Знак"/>
    <w:basedOn w:val="a0"/>
    <w:link w:val="a7"/>
    <w:rsid w:val="00F5214D"/>
  </w:style>
  <w:style w:type="paragraph" w:styleId="a9">
    <w:name w:val="annotation subject"/>
    <w:basedOn w:val="a7"/>
    <w:next w:val="a7"/>
    <w:link w:val="aa"/>
    <w:rsid w:val="00F5214D"/>
    <w:rPr>
      <w:b/>
      <w:bCs/>
    </w:rPr>
  </w:style>
  <w:style w:type="character" w:customStyle="1" w:styleId="aa">
    <w:name w:val="Тема примечания Знак"/>
    <w:basedOn w:val="a8"/>
    <w:link w:val="a9"/>
    <w:rsid w:val="00F5214D"/>
    <w:rPr>
      <w:b/>
      <w:bCs/>
    </w:rPr>
  </w:style>
  <w:style w:type="paragraph" w:styleId="ab">
    <w:name w:val="Body Text"/>
    <w:basedOn w:val="a"/>
    <w:link w:val="ac"/>
    <w:rsid w:val="00DB6BAD"/>
    <w:pPr>
      <w:spacing w:after="120"/>
    </w:pPr>
  </w:style>
  <w:style w:type="character" w:customStyle="1" w:styleId="ac">
    <w:name w:val="Основной текст Знак"/>
    <w:basedOn w:val="a0"/>
    <w:link w:val="ab"/>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d">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e">
    <w:name w:val="Table Grid"/>
    <w:basedOn w:val="a1"/>
    <w:uiPriority w:val="3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f">
    <w:name w:val="Emphasis"/>
    <w:basedOn w:val="a0"/>
    <w:qFormat/>
    <w:rsid w:val="006E6B78"/>
    <w:rPr>
      <w:i/>
      <w:iCs/>
    </w:rPr>
  </w:style>
  <w:style w:type="paragraph" w:styleId="af0">
    <w:name w:val="No Spacing"/>
    <w:uiPriority w:val="1"/>
    <w:qFormat/>
    <w:rsid w:val="000D340E"/>
    <w:rPr>
      <w:rFonts w:ascii="Calibri" w:eastAsia="Calibri" w:hAnsi="Calibri" w:cs="Calibri"/>
      <w:sz w:val="22"/>
      <w:szCs w:val="22"/>
      <w:lang w:eastAsia="en-US"/>
    </w:rPr>
  </w:style>
  <w:style w:type="paragraph" w:styleId="af1">
    <w:name w:val="Normal (Web)"/>
    <w:basedOn w:val="a"/>
    <w:uiPriority w:val="99"/>
    <w:unhideWhenUsed/>
    <w:rsid w:val="00D83C36"/>
    <w:pPr>
      <w:spacing w:before="100" w:beforeAutospacing="1" w:after="100" w:afterAutospacing="1"/>
    </w:pPr>
    <w:rPr>
      <w:sz w:val="24"/>
      <w:szCs w:val="24"/>
    </w:rPr>
  </w:style>
  <w:style w:type="character" w:customStyle="1" w:styleId="a4">
    <w:name w:val="Заголовок Знак"/>
    <w:basedOn w:val="a0"/>
    <w:link w:val="a3"/>
    <w:rsid w:val="00E62EE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8419">
      <w:bodyDiv w:val="1"/>
      <w:marLeft w:val="0"/>
      <w:marRight w:val="0"/>
      <w:marTop w:val="0"/>
      <w:marBottom w:val="0"/>
      <w:divBdr>
        <w:top w:val="none" w:sz="0" w:space="0" w:color="auto"/>
        <w:left w:val="none" w:sz="0" w:space="0" w:color="auto"/>
        <w:bottom w:val="none" w:sz="0" w:space="0" w:color="auto"/>
        <w:right w:val="none" w:sz="0" w:space="0" w:color="auto"/>
      </w:divBdr>
    </w:div>
    <w:div w:id="612980350">
      <w:bodyDiv w:val="1"/>
      <w:marLeft w:val="0"/>
      <w:marRight w:val="0"/>
      <w:marTop w:val="0"/>
      <w:marBottom w:val="0"/>
      <w:divBdr>
        <w:top w:val="none" w:sz="0" w:space="0" w:color="auto"/>
        <w:left w:val="none" w:sz="0" w:space="0" w:color="auto"/>
        <w:bottom w:val="none" w:sz="0" w:space="0" w:color="auto"/>
        <w:right w:val="none" w:sz="0" w:space="0" w:color="auto"/>
      </w:divBdr>
    </w:div>
    <w:div w:id="674264428">
      <w:bodyDiv w:val="1"/>
      <w:marLeft w:val="0"/>
      <w:marRight w:val="0"/>
      <w:marTop w:val="0"/>
      <w:marBottom w:val="0"/>
      <w:divBdr>
        <w:top w:val="none" w:sz="0" w:space="0" w:color="auto"/>
        <w:left w:val="none" w:sz="0" w:space="0" w:color="auto"/>
        <w:bottom w:val="none" w:sz="0" w:space="0" w:color="auto"/>
        <w:right w:val="none" w:sz="0" w:space="0" w:color="auto"/>
      </w:divBdr>
    </w:div>
    <w:div w:id="995572983">
      <w:bodyDiv w:val="1"/>
      <w:marLeft w:val="0"/>
      <w:marRight w:val="0"/>
      <w:marTop w:val="0"/>
      <w:marBottom w:val="0"/>
      <w:divBdr>
        <w:top w:val="none" w:sz="0" w:space="0" w:color="auto"/>
        <w:left w:val="none" w:sz="0" w:space="0" w:color="auto"/>
        <w:bottom w:val="none" w:sz="0" w:space="0" w:color="auto"/>
        <w:right w:val="none" w:sz="0" w:space="0" w:color="auto"/>
      </w:divBdr>
    </w:div>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 w:id="1701079561">
      <w:bodyDiv w:val="1"/>
      <w:marLeft w:val="0"/>
      <w:marRight w:val="0"/>
      <w:marTop w:val="0"/>
      <w:marBottom w:val="0"/>
      <w:divBdr>
        <w:top w:val="none" w:sz="0" w:space="0" w:color="auto"/>
        <w:left w:val="none" w:sz="0" w:space="0" w:color="auto"/>
        <w:bottom w:val="none" w:sz="0" w:space="0" w:color="auto"/>
        <w:right w:val="none" w:sz="0" w:space="0" w:color="auto"/>
      </w:divBdr>
    </w:div>
    <w:div w:id="1958640663">
      <w:bodyDiv w:val="1"/>
      <w:marLeft w:val="0"/>
      <w:marRight w:val="0"/>
      <w:marTop w:val="0"/>
      <w:marBottom w:val="0"/>
      <w:divBdr>
        <w:top w:val="none" w:sz="0" w:space="0" w:color="auto"/>
        <w:left w:val="none" w:sz="0" w:space="0" w:color="auto"/>
        <w:bottom w:val="none" w:sz="0" w:space="0" w:color="auto"/>
        <w:right w:val="none" w:sz="0" w:space="0" w:color="auto"/>
      </w:divBdr>
    </w:div>
    <w:div w:id="1995640806">
      <w:bodyDiv w:val="1"/>
      <w:marLeft w:val="0"/>
      <w:marRight w:val="0"/>
      <w:marTop w:val="0"/>
      <w:marBottom w:val="0"/>
      <w:divBdr>
        <w:top w:val="none" w:sz="0" w:space="0" w:color="auto"/>
        <w:left w:val="none" w:sz="0" w:space="0" w:color="auto"/>
        <w:bottom w:val="none" w:sz="0" w:space="0" w:color="auto"/>
        <w:right w:val="none" w:sz="0" w:space="0" w:color="auto"/>
      </w:divBdr>
    </w:div>
    <w:div w:id="2003701007">
      <w:bodyDiv w:val="1"/>
      <w:marLeft w:val="0"/>
      <w:marRight w:val="0"/>
      <w:marTop w:val="0"/>
      <w:marBottom w:val="0"/>
      <w:divBdr>
        <w:top w:val="none" w:sz="0" w:space="0" w:color="auto"/>
        <w:left w:val="none" w:sz="0" w:space="0" w:color="auto"/>
        <w:bottom w:val="none" w:sz="0" w:space="0" w:color="auto"/>
        <w:right w:val="none" w:sz="0" w:space="0" w:color="auto"/>
      </w:divBdr>
    </w:div>
    <w:div w:id="20900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4B64A-D4DC-49EB-91F0-F3D28BBD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70</cp:revision>
  <cp:lastPrinted>2023-12-19T08:32:00Z</cp:lastPrinted>
  <dcterms:created xsi:type="dcterms:W3CDTF">2022-06-10T10:13:00Z</dcterms:created>
  <dcterms:modified xsi:type="dcterms:W3CDTF">2024-03-14T14:05:00Z</dcterms:modified>
</cp:coreProperties>
</file>