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F78F" w14:textId="77777777" w:rsidR="005A7B63" w:rsidRPr="005A7B63" w:rsidRDefault="005A7B63" w:rsidP="005A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КОНТРАКТ № ____</w:t>
      </w:r>
    </w:p>
    <w:p w14:paraId="74F1E9AF" w14:textId="77777777" w:rsidR="005A7B63" w:rsidRPr="005A7B63" w:rsidRDefault="005A7B63" w:rsidP="005A7B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 по объекту: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Строительство спортивного комплекса, по ул. Ленина, 159 в г. Дубоссары, в том числе проектные работы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этап. </w:t>
      </w:r>
    </w:p>
    <w:p w14:paraId="7F9EDC60" w14:textId="77777777" w:rsidR="005A7B63" w:rsidRPr="005A7B63" w:rsidRDefault="005A7B63" w:rsidP="005A7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г. Дубоссары</w:t>
      </w:r>
      <w:r w:rsidRPr="005A7B6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5A7B6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«___»____________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0C794E2F" w14:textId="77777777" w:rsidR="005A7B63" w:rsidRPr="005A7B63" w:rsidRDefault="005A7B63" w:rsidP="005A7B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90591" w14:textId="478C3BA4" w:rsidR="005A7B63" w:rsidRPr="005A7B63" w:rsidRDefault="005A7B63" w:rsidP="005A7B63">
      <w:pPr>
        <w:tabs>
          <w:tab w:val="left" w:pos="8677"/>
        </w:tabs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администрация Дубоссарского района и города Дубоссары, в лице главы государственной администрации Дубоссарского района и города Дубоссары 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>ЧАБАНА РУСЛАНА ИВАНОВИЧА</w:t>
      </w:r>
      <w:r w:rsidRPr="005A7B63">
        <w:rPr>
          <w:rFonts w:ascii="Times New Roman" w:eastAsia="Calibri" w:hAnsi="Times New Roman" w:cs="Times New Roman"/>
          <w:sz w:val="24"/>
          <w:szCs w:val="24"/>
        </w:rPr>
        <w:t>, д</w:t>
      </w:r>
      <w:r w:rsidR="000A0DC5">
        <w:rPr>
          <w:rFonts w:ascii="Times New Roman" w:eastAsia="Calibri" w:hAnsi="Times New Roman" w:cs="Times New Roman"/>
          <w:sz w:val="24"/>
          <w:szCs w:val="24"/>
        </w:rPr>
        <w:t>ействующая на основании Закона П</w:t>
      </w:r>
      <w:r w:rsidRPr="005A7B63">
        <w:rPr>
          <w:rFonts w:ascii="Times New Roman" w:eastAsia="Calibri" w:hAnsi="Times New Roman" w:cs="Times New Roman"/>
          <w:sz w:val="24"/>
          <w:szCs w:val="24"/>
        </w:rPr>
        <w:t>риднестровской Молдавской Ре</w:t>
      </w:r>
      <w:r w:rsidR="00443790">
        <w:rPr>
          <w:rFonts w:ascii="Times New Roman" w:eastAsia="Calibri" w:hAnsi="Times New Roman" w:cs="Times New Roman"/>
          <w:sz w:val="24"/>
          <w:szCs w:val="24"/>
        </w:rPr>
        <w:t xml:space="preserve">спублики от 5 ноября 1994 года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«Об органах местной власти, местного самоуправления и государственной администрации в Приднестровской Молдавской Республике» в действующей редакции, именуемая в дальнейшем «Заказчик», с одной стороны, и ______________________, в лице 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5A7B63">
        <w:rPr>
          <w:rFonts w:ascii="Times New Roman" w:eastAsia="Calibri" w:hAnsi="Times New Roman" w:cs="Times New Roman"/>
          <w:sz w:val="24"/>
          <w:szCs w:val="24"/>
        </w:rPr>
        <w:t>, действующее на основании Устава, именуемое в дальнейшем «Подрядчик», с другой стороны, а вместе именуемые Стороны, в соответствии с Законом Приднестровской Молдавской Республики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 декабря 2023 года № 436-З</w:t>
      </w:r>
      <w:r w:rsidRPr="005A7B6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«О республиканском бюджете на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год»,</w:t>
      </w:r>
      <w:r w:rsidR="000A0DC5">
        <w:rPr>
          <w:rFonts w:ascii="Times New Roman" w:eastAsia="Calibri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 318-З-</w:t>
      </w:r>
      <w:r w:rsidR="000A0DC5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0A0DC5" w:rsidRPr="000A0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C5">
        <w:rPr>
          <w:rFonts w:ascii="Times New Roman" w:eastAsia="Calibri" w:hAnsi="Times New Roman" w:cs="Times New Roman"/>
          <w:sz w:val="24"/>
          <w:szCs w:val="24"/>
        </w:rPr>
        <w:t xml:space="preserve">«О закупках в Приднестровской Молдавской Республике» в действующей редакции,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08F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Протокола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№</w:t>
      </w:r>
      <w:r w:rsidR="00414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__ от «___» ___________ 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года, </w:t>
      </w:r>
      <w:r w:rsidR="00FE00D8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</w:t>
      </w:r>
      <w:r>
        <w:rPr>
          <w:rFonts w:ascii="Times New Roman" w:eastAsia="Calibri" w:hAnsi="Times New Roman" w:cs="Times New Roman"/>
          <w:sz w:val="24"/>
          <w:szCs w:val="24"/>
        </w:rPr>
        <w:t>на выполнение работ по программе Фонд</w:t>
      </w:r>
      <w:r w:rsidR="000A208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капитальных вложений Приднестровской Молдавской Республики на 2024 год для обеспечения государственных (муниципальных) нужд, </w:t>
      </w:r>
      <w:r w:rsidRPr="005A7B63">
        <w:rPr>
          <w:rFonts w:ascii="Times New Roman" w:eastAsia="Calibri" w:hAnsi="Times New Roman" w:cs="Times New Roman"/>
          <w:sz w:val="24"/>
          <w:szCs w:val="24"/>
        </w:rPr>
        <w:t>заключили настоящий  Контракт о нижеследующем:</w:t>
      </w:r>
    </w:p>
    <w:p w14:paraId="691750C2" w14:textId="77777777" w:rsidR="005A7B63" w:rsidRPr="005A7B63" w:rsidRDefault="005A7B63" w:rsidP="005A7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20E73" w14:textId="77777777" w:rsidR="005A7B63" w:rsidRPr="005A7B63" w:rsidRDefault="005A7B63" w:rsidP="005A7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A7B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ПРЕДМЕТ КОНТРАКТА</w:t>
      </w:r>
    </w:p>
    <w:p w14:paraId="1E7121CE" w14:textId="77777777" w:rsidR="005A7B63" w:rsidRPr="005A7B63" w:rsidRDefault="005A7B63" w:rsidP="005A7B6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52A8F02" w14:textId="77777777" w:rsidR="005A7B63" w:rsidRPr="005A7B63" w:rsidRDefault="005A7B63" w:rsidP="005A7B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1.1</w:t>
      </w:r>
      <w:r w:rsidRPr="005A7B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По заданию </w:t>
      </w:r>
      <w:r w:rsidRPr="005A7B6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Заказчика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Подрядчик обязуется выполнить работы </w:t>
      </w:r>
      <w:r w:rsidRPr="005A7B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сдать их результат Заказчику,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а Заказчик обязуется принять результат работ, </w:t>
      </w:r>
      <w:r w:rsidRPr="005A7B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выполненных в рамках утвержденного задания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и оплатить его в порядке и на условиях, предусмотренных настоящим Контрактом.</w:t>
      </w:r>
    </w:p>
    <w:p w14:paraId="7CBD4240" w14:textId="77777777" w:rsidR="005A7B63" w:rsidRPr="00414F8F" w:rsidRDefault="005A7B63" w:rsidP="005A7B63">
      <w:pPr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1.2. Под Работами в рамках настоящего Контракта подразумевается выполнение работ по объекту: </w:t>
      </w:r>
      <w:r w:rsidRPr="00414F8F">
        <w:rPr>
          <w:rFonts w:ascii="Times New Roman" w:eastAsia="Calibri" w:hAnsi="Times New Roman" w:cs="Times New Roman"/>
          <w:b/>
          <w:sz w:val="24"/>
          <w:szCs w:val="24"/>
        </w:rPr>
        <w:t>Строительство спортивного комплекса, по ул. Ленина, 159 в г. Дубоссары, в том числе проектные работы II этап.</w:t>
      </w:r>
    </w:p>
    <w:p w14:paraId="03A37B47" w14:textId="77777777" w:rsidR="005A7B63" w:rsidRPr="005A7B63" w:rsidRDefault="005A7B63" w:rsidP="005A7B6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1.3. Объем, виды, цена Работ определяются сметной документацией (Приложения № _ к настоящему Контракту), являющейся неотъемлемой частью настоящего контракта.</w:t>
      </w:r>
    </w:p>
    <w:p w14:paraId="31BD072B" w14:textId="77777777" w:rsidR="005A7B63" w:rsidRPr="005A7B63" w:rsidRDefault="005A7B63" w:rsidP="005A7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8D530" w14:textId="77777777" w:rsidR="005A7B63" w:rsidRPr="005A7B63" w:rsidRDefault="005A7B63" w:rsidP="005A7B6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СУММА КОНТРАКТА И ПОРЯДОК РАСЧЕТОВ</w:t>
      </w:r>
    </w:p>
    <w:p w14:paraId="22A760BD" w14:textId="77777777" w:rsidR="005A7B63" w:rsidRPr="005A7B63" w:rsidRDefault="005A7B63" w:rsidP="005A7B63">
      <w:pPr>
        <w:spacing w:after="0" w:line="240" w:lineRule="auto"/>
        <w:ind w:left="177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70562" w14:textId="77777777" w:rsidR="005A7B63" w:rsidRPr="005A7B63" w:rsidRDefault="005A7B63" w:rsidP="005A7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Цена Контракта составляет ______________________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(__________________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BD64874" w14:textId="77777777" w:rsidR="005A7B63" w:rsidRPr="005A7B63" w:rsidRDefault="005A7B63" w:rsidP="005A7B6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рублей ПМР</w:t>
      </w:r>
      <w:r w:rsidRPr="005A7B63">
        <w:rPr>
          <w:rFonts w:ascii="Times New Roman" w:eastAsia="Calibri" w:hAnsi="Times New Roman" w:cs="Times New Roman"/>
          <w:sz w:val="24"/>
          <w:szCs w:val="24"/>
        </w:rPr>
        <w:t>,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что соответствует плану закупок товаров, работ, услуг для обеспечения нужд государственной администрации Дубоссарского района и города Дубоссары на 202</w:t>
      </w:r>
      <w:r w:rsidR="00FA6A96">
        <w:rPr>
          <w:rFonts w:ascii="Times New Roman" w:eastAsia="Calibri" w:hAnsi="Times New Roman" w:cs="Times New Roman"/>
          <w:sz w:val="24"/>
          <w:szCs w:val="24"/>
        </w:rPr>
        <w:t>4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66A691C2" w14:textId="77777777" w:rsidR="005A7B63" w:rsidRPr="005A7B63" w:rsidRDefault="005A7B63" w:rsidP="005A7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Цена контракта, указанная в пункте 2.1. контракта, является твердой и определяется на весь срок действия контракта.</w:t>
      </w:r>
    </w:p>
    <w:p w14:paraId="1F32B6FD" w14:textId="77777777" w:rsidR="005A7B63" w:rsidRPr="005A7B63" w:rsidRDefault="005A7B63" w:rsidP="005A7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Palatino Linotype"/>
          <w:color w:val="000000"/>
          <w:sz w:val="24"/>
          <w:szCs w:val="24"/>
        </w:rPr>
        <w:t xml:space="preserve">Цена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5A7B63">
        <w:rPr>
          <w:rFonts w:ascii="Times New Roman" w:eastAsia="Calibri" w:hAnsi="Times New Roman" w:cs="Palatino Linotype"/>
          <w:color w:val="000000"/>
          <w:sz w:val="24"/>
          <w:szCs w:val="24"/>
        </w:rPr>
        <w:t xml:space="preserve">, указанная в пункте 2.1.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5A7B63">
        <w:rPr>
          <w:rFonts w:ascii="Times New Roman" w:eastAsia="Calibri" w:hAnsi="Times New Roman" w:cs="Palatino Linotype"/>
          <w:color w:val="000000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5A7B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A2D6E2" w14:textId="77777777" w:rsidR="005A7B63" w:rsidRPr="005A7B63" w:rsidRDefault="005A7B63" w:rsidP="005A7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Окончательная стоимость выполненных Подрядчиком работ складывается из цен, указываемых в счете, выставляемом Подрядчиком на основании Акта сдачи-приемки результата выполненных работ.</w:t>
      </w:r>
    </w:p>
    <w:p w14:paraId="3D1A872D" w14:textId="77777777" w:rsidR="005A7B63" w:rsidRPr="005A7B63" w:rsidRDefault="005A7B63" w:rsidP="005A7B6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Заказчик до начала работ производит авансовый платёж в размере 25 % от суммы Контракта. Окончательный расчет осуществляется после подписания акта (актов) выполненных работ. </w:t>
      </w:r>
    </w:p>
    <w:p w14:paraId="3DC0928E" w14:textId="77777777" w:rsidR="005A7B63" w:rsidRPr="005A7B63" w:rsidRDefault="005A7B63" w:rsidP="005A7B63">
      <w:pPr>
        <w:numPr>
          <w:ilvl w:val="1"/>
          <w:numId w:val="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Оплата Работ осуществляется за фактически выполненные Работы, на основании </w:t>
      </w:r>
      <w:r w:rsidR="005B702C">
        <w:rPr>
          <w:rFonts w:ascii="Times New Roman" w:eastAsia="Calibri" w:hAnsi="Times New Roman" w:cs="Times New Roman"/>
          <w:sz w:val="24"/>
          <w:szCs w:val="24"/>
        </w:rPr>
        <w:t>Акта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02C">
        <w:rPr>
          <w:rFonts w:ascii="Times New Roman" w:eastAsia="Calibri" w:hAnsi="Times New Roman" w:cs="Times New Roman"/>
          <w:sz w:val="24"/>
          <w:szCs w:val="24"/>
        </w:rPr>
        <w:t xml:space="preserve">(актов)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выполненных работ, по мере бюджетного финансирования, но не позднее 60 </w:t>
      </w:r>
      <w:r w:rsidRPr="005A7B63">
        <w:rPr>
          <w:rFonts w:ascii="Times New Roman" w:eastAsia="Calibri" w:hAnsi="Times New Roman" w:cs="Times New Roman"/>
          <w:sz w:val="24"/>
          <w:szCs w:val="24"/>
        </w:rPr>
        <w:lastRenderedPageBreak/>
        <w:t>(шестидесяти) рабочих дней с момента подписания Сторонами Акта сдачи-приемки выполненных работ.</w:t>
      </w:r>
    </w:p>
    <w:p w14:paraId="1FC316D2" w14:textId="77777777" w:rsidR="005A7B63" w:rsidRPr="005A7B63" w:rsidRDefault="005A7B63" w:rsidP="005A7B63">
      <w:pPr>
        <w:numPr>
          <w:ilvl w:val="1"/>
          <w:numId w:val="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Расчет по настоящему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Подрядчика.</w:t>
      </w:r>
    </w:p>
    <w:p w14:paraId="1A4F49D6" w14:textId="77777777" w:rsidR="005A7B63" w:rsidRPr="005B702C" w:rsidRDefault="005A7B63" w:rsidP="005A7B63">
      <w:pPr>
        <w:numPr>
          <w:ilvl w:val="1"/>
          <w:numId w:val="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B70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B70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 w:bidi="ru-RU"/>
        </w:rPr>
        <w:t>Источник финансирования – Республиканский бюджет (Фонд капитальных вложений Приднестровской Молдавской Республики на 202</w:t>
      </w:r>
      <w:r w:rsidR="005B702C" w:rsidRPr="005B70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 w:bidi="ru-RU"/>
        </w:rPr>
        <w:t>4 год</w:t>
      </w:r>
      <w:r w:rsidRPr="005B70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 w:bidi="ru-RU"/>
        </w:rPr>
        <w:t xml:space="preserve"> по городу Дубоссары и Дубоссарскому району).</w:t>
      </w:r>
    </w:p>
    <w:p w14:paraId="6ED05E85" w14:textId="77777777" w:rsidR="005A7B63" w:rsidRPr="005A7B63" w:rsidRDefault="005A7B63" w:rsidP="005A7B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AC714F8" w14:textId="77777777" w:rsidR="005A7B63" w:rsidRPr="005A7B63" w:rsidRDefault="005A7B63" w:rsidP="005A7B6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СРОКИ ВЫПОЛНЕНИЯ РАБОТ И ПОРЯДОК СДАЧИ-ПРИЕМКИ ВЫПОЛНЕННЫХ РАБОТ </w:t>
      </w:r>
    </w:p>
    <w:p w14:paraId="527C4349" w14:textId="77777777" w:rsidR="005A7B63" w:rsidRPr="005A7B63" w:rsidRDefault="005A7B63" w:rsidP="005A7B6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2E3585" w14:textId="77777777" w:rsidR="00443790" w:rsidRDefault="005A7B63" w:rsidP="00443790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Подрядчик обязуется выполнить работы, указанные в </w:t>
      </w:r>
      <w:r w:rsidRPr="005A7B63">
        <w:rPr>
          <w:rFonts w:ascii="Times New Roman" w:eastAsia="Times New Roman" w:hAnsi="Times New Roman" w:cs="Times New Roman"/>
          <w:sz w:val="24"/>
          <w:szCs w:val="24"/>
        </w:rPr>
        <w:t xml:space="preserve">Приложении № __ 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 до </w:t>
      </w:r>
      <w:r w:rsidR="005B702C">
        <w:rPr>
          <w:rFonts w:ascii="Times New Roman" w:eastAsia="Times New Roman" w:hAnsi="Times New Roman" w:cs="Times New Roman"/>
          <w:color w:val="000000"/>
          <w:sz w:val="24"/>
          <w:szCs w:val="24"/>
        </w:rPr>
        <w:t>31 декабря 2024 года.</w:t>
      </w:r>
    </w:p>
    <w:p w14:paraId="7BC7D54D" w14:textId="77777777" w:rsidR="000A0DC5" w:rsidRPr="005A7B63" w:rsidRDefault="00443790" w:rsidP="00443790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79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выполнения работ: ул. Ленина, 159 в г. Дубоссары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4EEEB2" w14:textId="77777777" w:rsidR="005A7B63" w:rsidRPr="005A7B63" w:rsidRDefault="005A7B63" w:rsidP="005A7B6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3B280917" w14:textId="77777777" w:rsidR="005A7B63" w:rsidRPr="005A7B63" w:rsidRDefault="005A7B63" w:rsidP="005A7B6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Передача результатов, выполненных Подрядчиком работ оформляется Актом сдачи-приёмки результата выполненных работ.</w:t>
      </w:r>
    </w:p>
    <w:p w14:paraId="09F19CD0" w14:textId="77777777" w:rsidR="005A7B63" w:rsidRPr="005A7B63" w:rsidRDefault="005A7B63" w:rsidP="005A7B6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Подрядчик предоставляет Заказчику результат работ, с приложением Акта сдачи-приёмки результата выполненных работ. Датой завершения работ считается дата подписания Сторонами Акта сдачи-приемки результата выполненных работ.</w:t>
      </w:r>
    </w:p>
    <w:p w14:paraId="151988CB" w14:textId="77777777" w:rsidR="005A7B63" w:rsidRPr="005A7B63" w:rsidRDefault="005A7B63" w:rsidP="005A7B6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Заказчик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в течение</w:t>
      </w:r>
      <w:r w:rsidRPr="005A7B63">
        <w:rPr>
          <w:rFonts w:ascii="Times New Roman" w:eastAsia="Calibri" w:hAnsi="Times New Roman" w:cs="Times New Roman"/>
          <w:noProof/>
          <w:sz w:val="24"/>
          <w:szCs w:val="24"/>
        </w:rPr>
        <w:t xml:space="preserve"> 5 (пяти)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предоставления Подрядчиком Акта обязан принять результат выполненных работ и направить Подрядчику подписанный Акт сдачи-приемки результата выполненных</w:t>
      </w:r>
      <w:r w:rsidRPr="005A7B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работ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или мотивированный отказ в приемке. </w:t>
      </w:r>
    </w:p>
    <w:p w14:paraId="0FA19430" w14:textId="77777777" w:rsidR="005A7B63" w:rsidRPr="005A7B63" w:rsidRDefault="005A7B63" w:rsidP="005A7B6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В случае мотивированного отказа Заказчика от приемки результата выполненных работ, Сторонами составляется двусторонний акт с указанием перечня недостатков, порядка и сроков их устранения.</w:t>
      </w:r>
    </w:p>
    <w:p w14:paraId="44BEB101" w14:textId="77777777" w:rsidR="005A7B63" w:rsidRPr="005A7B63" w:rsidRDefault="005A7B63" w:rsidP="005A7B63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 Акт сдачи-приемки результата выполненных работ, который подлежит рассмотрению и подписанию Заказчиком в</w:t>
      </w:r>
      <w:r w:rsidR="0044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срок, установленный пунктом 3.6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настоящего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5A7B6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2995CB6" w14:textId="77777777" w:rsidR="005A7B63" w:rsidRPr="005A7B63" w:rsidRDefault="005A7B63" w:rsidP="005A7B63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A7B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обнаружения Заказчиком скрытых недостатков после подписания Акта сдачи-приемки результата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30869ACB" w14:textId="77777777" w:rsidR="005A7B63" w:rsidRPr="005A7B63" w:rsidRDefault="005A7B63" w:rsidP="005A7B63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A7B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случае уклонения Подрядчика от исполнения обязательс</w:t>
      </w:r>
      <w:r w:rsidR="0044379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тв, предусмотренных пунктами 3.8. и 3.9</w:t>
      </w:r>
      <w:r w:rsidRPr="005A7B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настоящего </w:t>
      </w:r>
      <w:r w:rsidRPr="005A7B63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контракт</w:t>
      </w:r>
      <w:r w:rsidRPr="005A7B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а, Заказчик вправе поручить исправление выявленных недостатков третьим лицам, при этом Подрядчик обязан возместить все понесенные, в связи с этим расходы в полном объёме в сроки, указанные Заказчиком.</w:t>
      </w:r>
    </w:p>
    <w:p w14:paraId="36ED2E12" w14:textId="77777777" w:rsidR="005A7B63" w:rsidRPr="005A7B63" w:rsidRDefault="005A7B63" w:rsidP="005A7B6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0D3797" w14:textId="77777777" w:rsidR="005A7B63" w:rsidRPr="005A7B63" w:rsidRDefault="005A7B63" w:rsidP="005A7B6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4A1A6788" w14:textId="77777777" w:rsidR="005A7B63" w:rsidRPr="005A7B63" w:rsidRDefault="005A7B63" w:rsidP="005A7B6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2B7C7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>Подрядчик обязуется:</w:t>
      </w:r>
    </w:p>
    <w:p w14:paraId="6D51324B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4.1.1.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выполнять работы качественно, с соблюдением норм и правил, в соответствии с требованиями Заказчика в сроки, предусмотренные настоящим контрактом.</w:t>
      </w:r>
    </w:p>
    <w:p w14:paraId="5F0361C1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4.1.2.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устранять выявленные Заказчиком недостатки выполненных работ, в сроки, согласованные Сторонами;</w:t>
      </w:r>
    </w:p>
    <w:p w14:paraId="1FCA025B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4.1.3.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14:paraId="23C91D59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4.1.4.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согласовывать с Заказчиком все необходимые действия;</w:t>
      </w:r>
    </w:p>
    <w:p w14:paraId="7577B353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lastRenderedPageBreak/>
        <w:t>4.1.5.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контракту;</w:t>
      </w:r>
    </w:p>
    <w:p w14:paraId="0C2768BF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4.1.6. передать результат выполненных работ Заказчику по Акту сдачи-приемки выполненных работ</w:t>
      </w:r>
      <w:r w:rsidR="000A20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EA28F3" w14:textId="77777777" w:rsidR="005B702C" w:rsidRPr="005B702C" w:rsidRDefault="005B702C" w:rsidP="005B702C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0A208F">
        <w:rPr>
          <w:rFonts w:ascii="Times New Roman" w:eastAsia="Calibri" w:hAnsi="Times New Roman" w:cs="Times New Roman"/>
          <w:sz w:val="24"/>
          <w:szCs w:val="24"/>
        </w:rPr>
        <w:t>.7. п</w:t>
      </w:r>
      <w:r w:rsidRPr="005B702C">
        <w:rPr>
          <w:rFonts w:ascii="Times New Roman" w:eastAsia="Calibri" w:hAnsi="Times New Roman" w:cs="Times New Roman"/>
          <w:sz w:val="24"/>
          <w:szCs w:val="24"/>
        </w:rPr>
        <w:t>редоставлять до</w:t>
      </w:r>
      <w:r>
        <w:rPr>
          <w:rFonts w:ascii="Times New Roman" w:eastAsia="Calibri" w:hAnsi="Times New Roman" w:cs="Times New Roman"/>
          <w:sz w:val="24"/>
          <w:szCs w:val="24"/>
        </w:rPr>
        <w:t>кументы, указанные в статье 20</w:t>
      </w:r>
      <w:r w:rsidRPr="005B702C">
        <w:rPr>
          <w:rFonts w:ascii="Times New Roman" w:eastAsia="Calibri" w:hAnsi="Times New Roman" w:cs="Times New Roman"/>
          <w:sz w:val="24"/>
          <w:szCs w:val="24"/>
        </w:rPr>
        <w:t xml:space="preserve"> Закона Приднестровской Молдавской Республики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республиканском бюджете на 2024</w:t>
      </w:r>
      <w:r w:rsidRPr="005B702C">
        <w:rPr>
          <w:rFonts w:ascii="Times New Roman" w:eastAsia="Calibri" w:hAnsi="Times New Roman" w:cs="Times New Roman"/>
          <w:sz w:val="24"/>
          <w:szCs w:val="24"/>
        </w:rPr>
        <w:t xml:space="preserve"> год» в действующей</w:t>
      </w:r>
      <w:r w:rsidR="000A208F">
        <w:rPr>
          <w:rFonts w:ascii="Times New Roman" w:eastAsia="Calibri" w:hAnsi="Times New Roman" w:cs="Times New Roman"/>
          <w:sz w:val="24"/>
          <w:szCs w:val="24"/>
        </w:rPr>
        <w:t xml:space="preserve"> редакции;</w:t>
      </w:r>
      <w:r w:rsidRPr="005B70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31C9A5" w14:textId="77777777" w:rsidR="005B702C" w:rsidRDefault="005B702C" w:rsidP="005B702C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Pr="005B702C">
        <w:rPr>
          <w:rFonts w:ascii="Times New Roman" w:eastAsia="Calibri" w:hAnsi="Times New Roman" w:cs="Times New Roman"/>
          <w:sz w:val="24"/>
          <w:szCs w:val="24"/>
        </w:rPr>
        <w:t xml:space="preserve">.8. Представлять информацию о всех субподрядчиках, соисполнителях, заключивших договор или договоры с подрядчиком, цена которого или общая цена которых составляет более чем 10 процентов цена Контракта. Указанная информация представляется заказчику подрядчиком в течении 10 (десяти) дней с момента заключения им Договора </w:t>
      </w:r>
      <w:r w:rsidR="000A208F">
        <w:rPr>
          <w:rFonts w:ascii="Times New Roman" w:eastAsia="Calibri" w:hAnsi="Times New Roman" w:cs="Times New Roman"/>
          <w:sz w:val="24"/>
          <w:szCs w:val="24"/>
        </w:rPr>
        <w:t xml:space="preserve">(Контракта) </w:t>
      </w:r>
      <w:r w:rsidRPr="005B702C">
        <w:rPr>
          <w:rFonts w:ascii="Times New Roman" w:eastAsia="Calibri" w:hAnsi="Times New Roman" w:cs="Times New Roman"/>
          <w:sz w:val="24"/>
          <w:szCs w:val="24"/>
        </w:rPr>
        <w:t>с</w:t>
      </w:r>
      <w:r w:rsidR="000A208F">
        <w:rPr>
          <w:rFonts w:ascii="Times New Roman" w:eastAsia="Calibri" w:hAnsi="Times New Roman" w:cs="Times New Roman"/>
          <w:sz w:val="24"/>
          <w:szCs w:val="24"/>
        </w:rPr>
        <w:t xml:space="preserve"> субподрядчиком, соисполнителем;</w:t>
      </w:r>
    </w:p>
    <w:p w14:paraId="091190D7" w14:textId="77777777" w:rsidR="005B702C" w:rsidRDefault="005B702C" w:rsidP="005B702C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A7B63">
        <w:rPr>
          <w:rFonts w:ascii="Times New Roman" w:eastAsia="Calibri" w:hAnsi="Times New Roman" w:cs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01EE500A" w14:textId="77777777" w:rsidR="005B702C" w:rsidRPr="005A7B63" w:rsidRDefault="005B702C" w:rsidP="005B702C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81517F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4.2.  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>Подрядчик имеет право:</w:t>
      </w:r>
    </w:p>
    <w:p w14:paraId="32204204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4.2.1.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запрашивать у Заказчика дополнительную информацию, необходимую для выполнения своих обязательств по настоящему контракту;</w:t>
      </w:r>
    </w:p>
    <w:p w14:paraId="1A916BDF" w14:textId="77777777" w:rsidR="005A7B63" w:rsidRPr="005A7B63" w:rsidRDefault="005A7B63" w:rsidP="005A7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4.2.2.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требовать </w:t>
      </w:r>
      <w:r w:rsidRPr="005A7B63">
        <w:rPr>
          <w:rFonts w:ascii="Times New Roman" w:eastAsia="TimesNewRomanPSMT" w:hAnsi="Times New Roman" w:cs="Times New Roman"/>
          <w:sz w:val="24"/>
          <w:szCs w:val="24"/>
        </w:rPr>
        <w:t xml:space="preserve">своевременной оплаты выполненных работ на условиях, предусмотренных настоящим </w:t>
      </w:r>
      <w:r w:rsidRPr="005A7B63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5A7B63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57E40A60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4.2.3.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14:paraId="626EDFD6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4.2.4.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28E0236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Заказчик обязуется:</w:t>
      </w:r>
    </w:p>
    <w:p w14:paraId="2CF7B9EB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4.3.1. оплатить результат выполненных работ в сроки, предусмотренные контрактом.</w:t>
      </w:r>
    </w:p>
    <w:p w14:paraId="36A44037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4.3.2.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Заказчика;</w:t>
      </w:r>
    </w:p>
    <w:p w14:paraId="564061A2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4.3.3. своевременно сообщать в письменной форме Подрядчику о выявленных недостатках;</w:t>
      </w:r>
    </w:p>
    <w:p w14:paraId="7EEE7404" w14:textId="77777777" w:rsidR="005B702C" w:rsidRPr="005A7B63" w:rsidRDefault="005A7B63" w:rsidP="00FC3B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4.3.4. принять по Акту сдачи-приемки Работ, произведенные по настоящему контракту Работы либо составить мотивированный отказ от приёмки;</w:t>
      </w:r>
    </w:p>
    <w:p w14:paraId="1CE5BA70" w14:textId="77777777" w:rsidR="005A7B63" w:rsidRPr="005A7B63" w:rsidRDefault="00FC3BE2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4.3.5</w:t>
      </w:r>
      <w:r w:rsidR="005A7B63" w:rsidRPr="005A7B63">
        <w:rPr>
          <w:rFonts w:ascii="Times New Roman" w:eastAsia="Calibri" w:hAnsi="Times New Roman" w:cs="Times New Roman"/>
          <w:sz w:val="24"/>
          <w:szCs w:val="24"/>
        </w:rPr>
        <w:t>.</w:t>
      </w:r>
      <w:r w:rsidR="005A7B63"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7B63" w:rsidRPr="005A7B63">
        <w:rPr>
          <w:rFonts w:ascii="Times New Roman" w:eastAsia="Calibri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342E0D44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Заказчик имеет право:</w:t>
      </w:r>
    </w:p>
    <w:p w14:paraId="65BFB47B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4.4.1.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требовать от Подрядчика, надлежащего выполнения обязательств в рамках условий настоящего контракта;</w:t>
      </w:r>
    </w:p>
    <w:p w14:paraId="067BB72B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4.4.2.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осуществлять контроль за ходом выполнения работ по настоящему контракту.</w:t>
      </w:r>
    </w:p>
    <w:p w14:paraId="532E8FFD" w14:textId="77777777" w:rsidR="005A7B63" w:rsidRPr="005A7B63" w:rsidRDefault="005A7B63" w:rsidP="005A7B6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4.4.3.</w:t>
      </w:r>
      <w:r w:rsidRPr="005A7B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>требовать своевременного устранения выявленных недостатков;</w:t>
      </w:r>
    </w:p>
    <w:p w14:paraId="3C56AC8F" w14:textId="77777777" w:rsidR="005A7B63" w:rsidRDefault="005A7B63" w:rsidP="005A7B6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4.4.4. отказаться от принятия результатов работ, если не соблюдены полностью или в части условия, предусмотренные настоящим контрактом, и Подрядчик отказывается устранять недостатки.</w:t>
      </w:r>
    </w:p>
    <w:p w14:paraId="6426C702" w14:textId="77777777" w:rsidR="00FC3BE2" w:rsidRPr="005A7B63" w:rsidRDefault="00FC3BE2" w:rsidP="005A7B6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4.4.5. </w:t>
      </w:r>
      <w:r w:rsidRPr="00FC3BE2">
        <w:rPr>
          <w:rFonts w:ascii="Times New Roman" w:eastAsia="Calibri" w:hAnsi="Times New Roman" w:cs="Times New Roman"/>
          <w:sz w:val="24"/>
          <w:szCs w:val="24"/>
        </w:rPr>
        <w:t>требовать у Подрядчика документы, указанные в статье 20 Закона Приднестровской Молдавской Республики «О республиканском бюджете на 2024 год» в действующей редакции.</w:t>
      </w:r>
    </w:p>
    <w:p w14:paraId="3EAD887E" w14:textId="77777777" w:rsidR="005A7B63" w:rsidRPr="005A7B63" w:rsidRDefault="00FC3BE2" w:rsidP="005A7B63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4.4.6</w:t>
      </w:r>
      <w:r w:rsidR="005A7B63" w:rsidRPr="005A7B63">
        <w:rPr>
          <w:rFonts w:ascii="Times New Roman" w:eastAsia="Calibri" w:hAnsi="Times New Roman" w:cs="Times New Roman"/>
          <w:sz w:val="24"/>
          <w:szCs w:val="24"/>
        </w:rPr>
        <w:t>. реализовывать иные права, предусмотренные законодательством Приднестровской Молдавской Республики.</w:t>
      </w:r>
    </w:p>
    <w:p w14:paraId="225A31C7" w14:textId="77777777" w:rsidR="005A7B63" w:rsidRPr="005A7B63" w:rsidRDefault="005A7B63" w:rsidP="005A7B63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9345743" w14:textId="77777777" w:rsidR="005A7B63" w:rsidRPr="005A7B63" w:rsidRDefault="005A7B63" w:rsidP="005A7B6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6804997A" w14:textId="77777777" w:rsidR="005A7B63" w:rsidRPr="005A7B63" w:rsidRDefault="005A7B63" w:rsidP="005A7B6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0CC24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5.1.</w:t>
      </w:r>
      <w:r w:rsidRPr="005A7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Pr="005A7B63">
        <w:rPr>
          <w:rFonts w:ascii="Times New Roman" w:eastAsia="Calibri" w:hAnsi="Times New Roman" w:cs="Times New Roman"/>
          <w:sz w:val="24"/>
          <w:szCs w:val="24"/>
        </w:rPr>
        <w:lastRenderedPageBreak/>
        <w:t>Приднестровской Молдавской Республики с учетом условий, установленных настоящим контрактом.</w:t>
      </w:r>
    </w:p>
    <w:p w14:paraId="4F244D5B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3EB87274" w14:textId="77777777" w:rsidR="005A7B63" w:rsidRPr="005A7B63" w:rsidRDefault="005A7B63" w:rsidP="005A7B6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5.3. За нарушение Подрядчиком сроков выполнения работ, а также согласованных сроков для устранения недостатков,</w:t>
      </w:r>
      <w:r w:rsidR="00FC3BE2">
        <w:rPr>
          <w:rFonts w:ascii="Times New Roman" w:eastAsia="Calibri" w:hAnsi="Times New Roman" w:cs="Times New Roman"/>
          <w:sz w:val="24"/>
          <w:szCs w:val="24"/>
        </w:rPr>
        <w:t xml:space="preserve"> Заказчик вправе взыскать с Подрядчика неустойку в размере </w:t>
      </w: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0,05 % от стоимости невыполненных работ в срок работ за каждый рабочий день просрочки, но не более 10 % от суммы Контракта. </w:t>
      </w:r>
    </w:p>
    <w:p w14:paraId="450B902D" w14:textId="77777777" w:rsidR="00FC3BE2" w:rsidRDefault="005A7B63" w:rsidP="00FC3B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5.4. В случае нарушения Подрядчиком сроков исполнения обязательств по контракту Заказчик перечисляет Подрядчику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67A6E57D" w14:textId="77777777" w:rsidR="00FC3BE2" w:rsidRPr="005A7B63" w:rsidRDefault="00FC3BE2" w:rsidP="00FC3B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Pr="00FC3BE2">
        <w:rPr>
          <w:rFonts w:ascii="Times New Roman" w:eastAsia="Calibri" w:hAnsi="Times New Roman" w:cs="Times New Roman"/>
          <w:sz w:val="24"/>
          <w:szCs w:val="24"/>
        </w:rPr>
        <w:t>В случае непредставления Подрядчиком ин</w:t>
      </w:r>
      <w:r>
        <w:rPr>
          <w:rFonts w:ascii="Times New Roman" w:eastAsia="Calibri" w:hAnsi="Times New Roman" w:cs="Times New Roman"/>
          <w:sz w:val="24"/>
          <w:szCs w:val="24"/>
        </w:rPr>
        <w:t>формации, указанной в пункте 4.1</w:t>
      </w:r>
      <w:r w:rsidRPr="00FC3BE2">
        <w:rPr>
          <w:rFonts w:ascii="Times New Roman" w:eastAsia="Calibri" w:hAnsi="Times New Roman" w:cs="Times New Roman"/>
          <w:sz w:val="24"/>
          <w:szCs w:val="24"/>
        </w:rPr>
        <w:t xml:space="preserve">.8 Контракта, Заказчик взыскивает с Подрядчика пеню в размере не </w:t>
      </w:r>
      <w:r>
        <w:rPr>
          <w:rFonts w:ascii="Times New Roman" w:eastAsia="Calibri" w:hAnsi="Times New Roman" w:cs="Times New Roman"/>
          <w:sz w:val="24"/>
          <w:szCs w:val="24"/>
        </w:rPr>
        <w:t>менее чем 0,05% от цены Контракта</w:t>
      </w:r>
      <w:r w:rsidRPr="00FC3BE2">
        <w:rPr>
          <w:rFonts w:ascii="Times New Roman" w:eastAsia="Calibri" w:hAnsi="Times New Roman" w:cs="Times New Roman"/>
          <w:sz w:val="24"/>
          <w:szCs w:val="24"/>
        </w:rPr>
        <w:t>, заключенного Подрядчиком с субподрядчиком.</w:t>
      </w:r>
    </w:p>
    <w:p w14:paraId="08BECFC5" w14:textId="77777777" w:rsidR="005A7B63" w:rsidRPr="005A7B63" w:rsidRDefault="00FC3BE2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="005A7B63" w:rsidRPr="005A7B63">
        <w:rPr>
          <w:rFonts w:ascii="Times New Roman" w:eastAsia="Calibri" w:hAnsi="Times New Roman" w:cs="Times New Roman"/>
          <w:sz w:val="24"/>
          <w:szCs w:val="24"/>
        </w:rPr>
        <w:t>. Подрядчик предоставляет Заказчику гарантию на выполненные работы сроком на 5 (пять) лет с момента подписания Сторонами акта выполненных работ.</w:t>
      </w:r>
    </w:p>
    <w:p w14:paraId="1B356680" w14:textId="77777777" w:rsidR="005A7B63" w:rsidRPr="005A7B63" w:rsidRDefault="005A7B63" w:rsidP="005A7B6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A9FD3C" w14:textId="77777777" w:rsidR="005A7B63" w:rsidRPr="005A7B63" w:rsidRDefault="005A7B63" w:rsidP="005A7B63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ФОРС-МАЖОР (ДЕЙСТВИЕ НЕПРЕОДОЛИМОЙ СИЛЫ)</w:t>
      </w:r>
    </w:p>
    <w:p w14:paraId="1664E49B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A2C0D0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9CBAF5F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1613B81D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0D8AF9E5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7A17300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7C5924D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A7B63">
        <w:rPr>
          <w:rFonts w:ascii="Times New Roman" w:eastAsia="Calibri" w:hAnsi="Times New Roman" w:cs="Times New Roman"/>
          <w:sz w:val="24"/>
          <w:szCs w:val="24"/>
        </w:rPr>
        <w:tab/>
      </w:r>
    </w:p>
    <w:p w14:paraId="718A82DD" w14:textId="77777777" w:rsidR="005A7B63" w:rsidRPr="005A7B63" w:rsidRDefault="005A7B63" w:rsidP="005A7B63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9CB51E4" w14:textId="77777777" w:rsidR="00FC3BE2" w:rsidRDefault="00FC3BE2" w:rsidP="005A7B63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ОСОБЫЕ УСЛОВИЯ </w:t>
      </w:r>
    </w:p>
    <w:p w14:paraId="3811908A" w14:textId="77777777" w:rsidR="00FC3BE2" w:rsidRPr="00300194" w:rsidRDefault="00FC3BE2" w:rsidP="00300194">
      <w:pPr>
        <w:tabs>
          <w:tab w:val="left" w:pos="1276"/>
        </w:tabs>
        <w:spacing w:after="0" w:line="276" w:lineRule="auto"/>
        <w:ind w:left="360" w:firstLine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E2C983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7.1. Работы, являющиеся предметом настоящего Контракта, «Подрядчик» обязан осуществлять с учетом соблюдения следующих требований:</w:t>
      </w:r>
    </w:p>
    <w:p w14:paraId="5B597616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 xml:space="preserve">7.1.1.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признаются целевыми бюджетными средствами и должны быть начислены в полном </w:t>
      </w:r>
      <w:r w:rsidRPr="00300194">
        <w:rPr>
          <w:rFonts w:ascii="Times New Roman" w:hAnsi="Times New Roman" w:cs="Times New Roman"/>
          <w:sz w:val="24"/>
          <w:szCs w:val="24"/>
        </w:rPr>
        <w:lastRenderedPageBreak/>
        <w:t>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14:paraId="12141F7C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7.1.2. суммы единого социального налога, предусмотренные на фактически начисленные выплаты в подпункте 7.1.1. настоящего пункта,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14:paraId="29088455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7.1.3.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заказчиком.</w:t>
      </w:r>
    </w:p>
    <w:p w14:paraId="46C971C4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Под фактической стоимостью материальных ресурсов понимаются:</w:t>
      </w:r>
    </w:p>
    <w:p w14:paraId="391E5195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1) у организаций, осуществляющих приобретение материальных ресурсов на территории Приднестровской Молдавской Республики, – покупная стоимость (цена), указанная в расчетно-платежных документах с учетом транспортных расходов по доставке до склада;</w:t>
      </w:r>
    </w:p>
    <w:p w14:paraId="5B2C91C0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 xml:space="preserve">2) у организаций, импортирующих материальные ресурсы, – покупная стоимость (цена) по расчетно-платежным документам с пересчетом в рубли Приднестровской Молдавской Республики по курсу Приднестровского республиканского банка, действующему на дату совершения операций, с учетом: </w:t>
      </w:r>
    </w:p>
    <w:p w14:paraId="57E05DAC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а) уплаченных таможенных платежей и сборов;</w:t>
      </w:r>
    </w:p>
    <w:p w14:paraId="5576710A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б) транспортных расходов, связанных с приобретением и доставкой до склада покупателя, подтвержденных документально;</w:t>
      </w:r>
    </w:p>
    <w:p w14:paraId="3BDB7981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в) разницы, сложившейся между установленным курсом Приднестровского республиканского банка и коммерческим курсом на дату приобретения иностранной валюты для закупки материальных ресурсов;</w:t>
      </w:r>
    </w:p>
    <w:p w14:paraId="6DD120C7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3) у организаций, самостоятельно производящих материальные ресурсы, – отпускная стоимость (цена), утвержденная внутренними распорядительными документами организации;</w:t>
      </w:r>
    </w:p>
    <w:p w14:paraId="0AE3671C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7.1.4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 (подряда);</w:t>
      </w:r>
    </w:p>
    <w:p w14:paraId="50F7578A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7.1.5. при несоблюдении требований, установленных в подпунктах 7.1.1-7.1.4 разница подлежит возврату в соответствующие бюджеты, в Единый государственный фонд социального страхования Приднестровской Молдавской Республики в полном объеме не позднее 1 апреля 2025 года.</w:t>
      </w:r>
    </w:p>
    <w:p w14:paraId="3BE63614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 xml:space="preserve"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с момента образования, и должна быть возвращена в соответствующие бюджеты, в Единый государственный фонд социального страхования Приднестровской Молдавской Республики в течение 30 (тридцати) дней с даты выявления разницы. </w:t>
      </w:r>
    </w:p>
    <w:p w14:paraId="09B57B28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 xml:space="preserve">Возникшая разница подлежит уменьшению на сумму ранее уплаченных налогов (налог на доходы организаций, налог на содержание жилищного фонда, объектов социально-культурной сферы и благоустройство территории города (района), единого социального </w:t>
      </w:r>
      <w:r w:rsidRPr="00300194">
        <w:rPr>
          <w:rFonts w:ascii="Times New Roman" w:hAnsi="Times New Roman" w:cs="Times New Roman"/>
          <w:sz w:val="24"/>
          <w:szCs w:val="24"/>
        </w:rPr>
        <w:lastRenderedPageBreak/>
        <w:t>налога на депонированную заработную плату) исходя из фактически сложившейся ставки по данному виду деятельности.</w:t>
      </w:r>
    </w:p>
    <w:p w14:paraId="12425180" w14:textId="77777777" w:rsidR="00300194" w:rsidRPr="00300194" w:rsidRDefault="00300194" w:rsidP="00FA6A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94">
        <w:rPr>
          <w:rFonts w:ascii="Times New Roman" w:hAnsi="Times New Roman" w:cs="Times New Roman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организации.</w:t>
      </w:r>
    </w:p>
    <w:p w14:paraId="153D562C" w14:textId="77777777" w:rsidR="00FC3BE2" w:rsidRPr="00300194" w:rsidRDefault="00FC3BE2" w:rsidP="00300194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1F9213" w14:textId="77777777" w:rsidR="005A7B63" w:rsidRPr="005A7B63" w:rsidRDefault="005A7B63" w:rsidP="005A7B63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B63">
        <w:rPr>
          <w:rFonts w:ascii="Times New Roman" w:eastAsia="Calibri" w:hAnsi="Times New Roman" w:cs="Times New Roman"/>
          <w:b/>
          <w:sz w:val="24"/>
          <w:szCs w:val="24"/>
        </w:rPr>
        <w:t>ПОРЯДОК РАЗРЕШЕНИЯ СПОРОВ</w:t>
      </w:r>
    </w:p>
    <w:p w14:paraId="6F33D6AA" w14:textId="77777777" w:rsidR="005A7B63" w:rsidRPr="005A7B63" w:rsidRDefault="005A7B63" w:rsidP="005A7B63">
      <w:pPr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F2A06" w14:textId="77777777" w:rsidR="005A7B63" w:rsidRPr="005A7B63" w:rsidRDefault="00300194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A7B63" w:rsidRPr="005A7B63">
        <w:rPr>
          <w:rFonts w:ascii="Times New Roman" w:eastAsia="Calibri" w:hAnsi="Times New Roman" w:cs="Times New Roman"/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ABC022B" w14:textId="77777777" w:rsidR="005A7B63" w:rsidRPr="005A7B63" w:rsidRDefault="00300194" w:rsidP="005A7B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A7B63" w:rsidRPr="005A7B63">
        <w:rPr>
          <w:rFonts w:ascii="Times New Roman" w:eastAsia="Calibri" w:hAnsi="Times New Roman" w:cs="Times New Roman"/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49AC0B3B" w14:textId="77777777" w:rsidR="005A7B63" w:rsidRPr="005A7B63" w:rsidRDefault="005A7B63" w:rsidP="005A7B6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837A794" w14:textId="77777777" w:rsidR="005A7B63" w:rsidRPr="005A7B63" w:rsidRDefault="00300194" w:rsidP="005A7B6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  <w:r w:rsidR="005A7B63" w:rsidRPr="005A7B63">
        <w:rPr>
          <w:rFonts w:ascii="Times New Roman" w:eastAsia="Calibri" w:hAnsi="Times New Roman" w:cs="Times New Roman"/>
          <w:b/>
          <w:sz w:val="24"/>
          <w:szCs w:val="24"/>
        </w:rPr>
        <w:t>. СРОК ДЕЙСТВИЯ КОНТРАКТА</w:t>
      </w:r>
    </w:p>
    <w:p w14:paraId="3A24CE1B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03A685" w14:textId="77777777" w:rsidR="00300194" w:rsidRDefault="00300194" w:rsidP="0030019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9.1. </w:t>
      </w:r>
      <w:r w:rsidR="005A7B63" w:rsidRPr="00300194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вступает в силу со дня размещения информации о нем в реестре закупок заказчиков и действует до момента полного исполнения Сторонами своих обязательств по настоящему контракту и </w:t>
      </w:r>
      <w:r w:rsidR="005A7B63" w:rsidRPr="00300194">
        <w:rPr>
          <w:rFonts w:ascii="Times New Roman" w:eastAsia="Calibri" w:hAnsi="Times New Roman" w:cs="Times New Roman"/>
          <w:bCs/>
          <w:sz w:val="24"/>
          <w:szCs w:val="24"/>
        </w:rPr>
        <w:t>осуществления</w:t>
      </w:r>
      <w:r w:rsidR="005A7B63" w:rsidRPr="00300194">
        <w:rPr>
          <w:rFonts w:ascii="Times New Roman" w:eastAsia="Calibri" w:hAnsi="Times New Roman" w:cs="Times New Roman"/>
          <w:sz w:val="24"/>
          <w:szCs w:val="24"/>
        </w:rPr>
        <w:t xml:space="preserve"> всех необходимых платежей и взаиморасчетов, но не позднее «31» декабря 202</w:t>
      </w:r>
      <w:r w:rsidRPr="00300194">
        <w:rPr>
          <w:rFonts w:ascii="Times New Roman" w:eastAsia="Calibri" w:hAnsi="Times New Roman" w:cs="Times New Roman"/>
          <w:sz w:val="24"/>
          <w:szCs w:val="24"/>
        </w:rPr>
        <w:t>4</w:t>
      </w:r>
      <w:r w:rsidR="005A7B63" w:rsidRPr="0030019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A6A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180572" w14:textId="77777777" w:rsidR="005A7B63" w:rsidRPr="00300194" w:rsidRDefault="00300194" w:rsidP="0030019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A6A96">
        <w:rPr>
          <w:rFonts w:ascii="Times New Roman" w:eastAsia="Calibri" w:hAnsi="Times New Roman" w:cs="Times New Roman"/>
          <w:sz w:val="24"/>
          <w:szCs w:val="24"/>
        </w:rPr>
        <w:t>9.2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7B63" w:rsidRPr="00300194">
        <w:rPr>
          <w:rFonts w:ascii="Times New Roman" w:eastAsia="Calibri" w:hAnsi="Times New Roman" w:cs="Times New Roman"/>
          <w:sz w:val="24"/>
          <w:szCs w:val="24"/>
        </w:rPr>
        <w:t>Датой исполнения обязательств по выполнению работ является дата подписания Заказчиком Акта сдачи-приемки результата выполненных работ, который является подтверждением выполнения работ, предусмотренных настоящим контрактом, и основанием для окончательного расчета за выполнение работ в соответствии с настоящим контрактом.</w:t>
      </w:r>
    </w:p>
    <w:p w14:paraId="5895CB0B" w14:textId="77777777" w:rsidR="005A7B63" w:rsidRPr="005A7B63" w:rsidRDefault="005A7B63" w:rsidP="005A7B63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59B3CBE" w14:textId="77777777" w:rsidR="005A7B63" w:rsidRPr="005A7B63" w:rsidRDefault="00300194" w:rsidP="005A7B6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A7B63" w:rsidRPr="005A7B63">
        <w:rPr>
          <w:rFonts w:ascii="Times New Roman" w:eastAsia="Calibri" w:hAnsi="Times New Roman" w:cs="Times New Roman"/>
          <w:b/>
          <w:sz w:val="24"/>
          <w:szCs w:val="24"/>
        </w:rPr>
        <w:t>. ЗАКЛЮЧИТЕЛЬНЫЕ ПОЛОЖЕНИЯ</w:t>
      </w:r>
    </w:p>
    <w:p w14:paraId="2F75ED09" w14:textId="77777777" w:rsidR="005A7B63" w:rsidRPr="005A7B63" w:rsidRDefault="005A7B63" w:rsidP="005A7B6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134BF5" w14:textId="77777777" w:rsidR="00FA6A96" w:rsidRDefault="00FA6A96" w:rsidP="00FA6A96">
      <w:pPr>
        <w:pStyle w:val="a3"/>
        <w:numPr>
          <w:ilvl w:val="1"/>
          <w:numId w:val="7"/>
        </w:numPr>
        <w:spacing w:after="0" w:line="240" w:lineRule="auto"/>
        <w:ind w:left="0" w:firstLine="8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A7B63" w:rsidRPr="00FA6A96">
        <w:rPr>
          <w:rFonts w:ascii="Times New Roman" w:eastAsia="Calibri" w:hAnsi="Times New Roman" w:cs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3155E01B" w14:textId="77777777" w:rsidR="00FA6A96" w:rsidRDefault="005A7B63" w:rsidP="00FA6A96">
      <w:pPr>
        <w:pStyle w:val="a3"/>
        <w:numPr>
          <w:ilvl w:val="1"/>
          <w:numId w:val="7"/>
        </w:numPr>
        <w:spacing w:after="0" w:line="240" w:lineRule="auto"/>
        <w:ind w:left="0" w:firstLine="8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A96">
        <w:rPr>
          <w:rFonts w:ascii="Times New Roman" w:eastAsia="Calibri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46832714" w14:textId="77777777" w:rsidR="00FA6A96" w:rsidRDefault="005A7B63" w:rsidP="00FA6A96">
      <w:pPr>
        <w:pStyle w:val="a3"/>
        <w:numPr>
          <w:ilvl w:val="1"/>
          <w:numId w:val="7"/>
        </w:numPr>
        <w:spacing w:after="0" w:line="240" w:lineRule="auto"/>
        <w:ind w:left="0" w:firstLine="8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A9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FA6A96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6A9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07EF7BE" w14:textId="77777777" w:rsidR="00FA6A96" w:rsidRDefault="005A7B63" w:rsidP="00FA6A96">
      <w:pPr>
        <w:pStyle w:val="a3"/>
        <w:numPr>
          <w:ilvl w:val="1"/>
          <w:numId w:val="7"/>
        </w:numPr>
        <w:spacing w:after="0" w:line="240" w:lineRule="auto"/>
        <w:ind w:left="0" w:firstLine="8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A96">
        <w:rPr>
          <w:rFonts w:ascii="Times New Roman" w:eastAsia="Calibri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11F306D3" w14:textId="77777777" w:rsidR="005A7B63" w:rsidRPr="00FA6A96" w:rsidRDefault="005A7B63" w:rsidP="00FA6A96">
      <w:pPr>
        <w:pStyle w:val="a3"/>
        <w:numPr>
          <w:ilvl w:val="1"/>
          <w:numId w:val="7"/>
        </w:numPr>
        <w:spacing w:after="0" w:line="240" w:lineRule="auto"/>
        <w:ind w:left="0" w:firstLine="8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A96">
        <w:rPr>
          <w:rFonts w:ascii="Times New Roman" w:eastAsia="Calibri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3359751D" w14:textId="77777777" w:rsidR="005A7B63" w:rsidRPr="005A7B63" w:rsidRDefault="005A7B63" w:rsidP="005A7B6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EEB6AD" w14:textId="77777777" w:rsidR="005A7B63" w:rsidRPr="005A7B63" w:rsidRDefault="00FA6A96" w:rsidP="005A7B6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5A7B63" w:rsidRPr="005A7B63">
        <w:rPr>
          <w:rFonts w:ascii="Times New Roman" w:eastAsia="Calibri" w:hAnsi="Times New Roman" w:cs="Times New Roman"/>
          <w:b/>
          <w:sz w:val="24"/>
          <w:szCs w:val="24"/>
        </w:rPr>
        <w:t>. ЮРИДИЧЕСКИЕ АДРЕСА И РЕКВИЗИТЫ СТОРОН</w:t>
      </w:r>
    </w:p>
    <w:p w14:paraId="25E2B5DC" w14:textId="77777777" w:rsidR="005A7B63" w:rsidRPr="005A7B63" w:rsidRDefault="005A7B63" w:rsidP="005A7B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01"/>
      </w:tblGrid>
      <w:tr w:rsidR="005A7B63" w:rsidRPr="005A7B63" w14:paraId="6156EB98" w14:textId="77777777" w:rsidTr="00177C1D">
        <w:tc>
          <w:tcPr>
            <w:tcW w:w="4927" w:type="dxa"/>
            <w:shd w:val="clear" w:color="auto" w:fill="auto"/>
          </w:tcPr>
          <w:p w14:paraId="05677671" w14:textId="77777777" w:rsidR="005A7B63" w:rsidRPr="005A7B63" w:rsidRDefault="005A7B63" w:rsidP="00443790">
            <w:pPr>
              <w:tabs>
                <w:tab w:val="left" w:pos="5779"/>
              </w:tabs>
              <w:spacing w:after="0" w:line="240" w:lineRule="auto"/>
              <w:ind w:right="-2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14:paraId="6D378565" w14:textId="77777777" w:rsidR="005A7B63" w:rsidRPr="005A7B63" w:rsidRDefault="005A7B63" w:rsidP="005A7B63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</w:p>
          <w:p w14:paraId="06056450" w14:textId="77777777" w:rsidR="005A7B63" w:rsidRPr="005A7B63" w:rsidRDefault="005A7B63" w:rsidP="005A7B63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Дубоссарского района и города Дубоссары </w:t>
            </w:r>
          </w:p>
          <w:p w14:paraId="17E604D7" w14:textId="77777777" w:rsidR="005A7B63" w:rsidRPr="005A7B63" w:rsidRDefault="005A7B63" w:rsidP="005A7B63">
            <w:pPr>
              <w:tabs>
                <w:tab w:val="left" w:pos="5779"/>
              </w:tabs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4500, г. Дубоссары, ул. Дзержинского, 6 </w:t>
            </w:r>
          </w:p>
          <w:p w14:paraId="6E547349" w14:textId="77777777" w:rsidR="005A7B63" w:rsidRPr="005A7B63" w:rsidRDefault="005A7B63" w:rsidP="005A7B63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р/с 2187410000232131</w:t>
            </w:r>
          </w:p>
          <w:p w14:paraId="38D7A6CA" w14:textId="77777777" w:rsidR="005A7B63" w:rsidRPr="005A7B63" w:rsidRDefault="005A7B63" w:rsidP="005A7B63">
            <w:pPr>
              <w:tabs>
                <w:tab w:val="left" w:pos="5779"/>
              </w:tabs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ф/к 0700000523</w:t>
            </w:r>
          </w:p>
          <w:p w14:paraId="4426632E" w14:textId="77777777" w:rsidR="005A7B63" w:rsidRPr="005A7B63" w:rsidRDefault="005A7B63" w:rsidP="005A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в Дубоссарском филиале № 2825</w:t>
            </w:r>
          </w:p>
          <w:p w14:paraId="0FB7C6B6" w14:textId="77777777" w:rsidR="005A7B63" w:rsidRPr="005A7B63" w:rsidRDefault="005A7B63" w:rsidP="005A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14:paraId="184EF648" w14:textId="77777777" w:rsidR="005A7B63" w:rsidRPr="005A7B63" w:rsidRDefault="005A7B63" w:rsidP="005A7B6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государственной администрации Дубоссарского района и города Дубоссары</w:t>
            </w:r>
          </w:p>
          <w:p w14:paraId="284AEA8B" w14:textId="77777777" w:rsidR="005A7B63" w:rsidRPr="005A7B63" w:rsidRDefault="005A7B63" w:rsidP="005A7B6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4ADC9" w14:textId="77777777" w:rsidR="005A7B63" w:rsidRPr="005A7B63" w:rsidRDefault="005A7B63" w:rsidP="005A7B6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____________________/ Р.И. Чабан  </w:t>
            </w:r>
          </w:p>
          <w:p w14:paraId="7D5BE94F" w14:textId="77777777" w:rsidR="005A7B63" w:rsidRPr="005A7B63" w:rsidRDefault="005A7B63" w:rsidP="005A7B6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63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«___»_________________ 202</w:t>
            </w:r>
            <w:r w:rsidR="00FA6A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7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5A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14:paraId="4A126E1D" w14:textId="77777777" w:rsidR="005A7B63" w:rsidRPr="005A7B63" w:rsidRDefault="005A7B63" w:rsidP="005A7B63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«ПОДРЯДЧИК»</w:t>
            </w:r>
          </w:p>
          <w:p w14:paraId="40173676" w14:textId="77777777" w:rsidR="005A7B63" w:rsidRPr="005A7B63" w:rsidRDefault="005A7B63" w:rsidP="005A7B6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1243C" w14:textId="77777777" w:rsidR="005A7B63" w:rsidRPr="005A7B63" w:rsidRDefault="005A7B63" w:rsidP="005A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7E3B2" w14:textId="77777777" w:rsidR="005A7B63" w:rsidRPr="005A7B63" w:rsidRDefault="005A7B63" w:rsidP="005A7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990E71" w14:textId="77777777" w:rsidR="005A7B63" w:rsidRPr="005A7B63" w:rsidRDefault="005A7B63" w:rsidP="0044379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7B63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__</w:t>
      </w:r>
    </w:p>
    <w:p w14:paraId="30CBF84B" w14:textId="77777777" w:rsidR="005A7B63" w:rsidRPr="005A7B63" w:rsidRDefault="005A7B63" w:rsidP="005A7B6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7B63">
        <w:rPr>
          <w:rFonts w:ascii="Times New Roman" w:eastAsia="Calibri" w:hAnsi="Times New Roman" w:cs="Times New Roman"/>
          <w:sz w:val="20"/>
          <w:szCs w:val="20"/>
        </w:rPr>
        <w:t>К контракту № __ от ______________</w:t>
      </w:r>
    </w:p>
    <w:p w14:paraId="1C0116A9" w14:textId="77777777" w:rsidR="00FA6A96" w:rsidRDefault="005A7B63" w:rsidP="00FA6A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7B63">
        <w:rPr>
          <w:rFonts w:ascii="Times New Roman" w:eastAsia="Calibri" w:hAnsi="Times New Roman" w:cs="Times New Roman"/>
          <w:sz w:val="20"/>
          <w:szCs w:val="20"/>
        </w:rPr>
        <w:t xml:space="preserve">на выполнение работ по объекту: </w:t>
      </w:r>
    </w:p>
    <w:p w14:paraId="70CF1AD2" w14:textId="77777777" w:rsidR="005A7B63" w:rsidRPr="005A7B63" w:rsidRDefault="00FA6A96" w:rsidP="00FA6A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A6A96">
        <w:rPr>
          <w:rFonts w:ascii="Times New Roman" w:eastAsia="Calibri" w:hAnsi="Times New Roman" w:cs="Times New Roman"/>
          <w:sz w:val="20"/>
          <w:szCs w:val="20"/>
        </w:rPr>
        <w:t>Строительство спортивного комплекса, по ул. Ленина, 159 в г. Дубоссары, в том числе проектные работы II этап.</w:t>
      </w:r>
    </w:p>
    <w:p w14:paraId="5444EACA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24"/>
          <w:szCs w:val="24"/>
        </w:rPr>
      </w:pPr>
    </w:p>
    <w:p w14:paraId="72F03500" w14:textId="77777777" w:rsidR="005A7B63" w:rsidRDefault="005A7B63" w:rsidP="005A7B63">
      <w:pPr>
        <w:rPr>
          <w:rFonts w:ascii="Times New Roman" w:eastAsia="Calibri" w:hAnsi="Times New Roman" w:cs="Times New Roman"/>
          <w:sz w:val="24"/>
          <w:szCs w:val="24"/>
        </w:rPr>
      </w:pPr>
    </w:p>
    <w:p w14:paraId="042E373E" w14:textId="77777777" w:rsidR="00443790" w:rsidRPr="005A7B63" w:rsidRDefault="00443790" w:rsidP="005A7B63">
      <w:pPr>
        <w:rPr>
          <w:rFonts w:ascii="Times New Roman" w:eastAsia="Calibri" w:hAnsi="Times New Roman" w:cs="Times New Roman"/>
          <w:sz w:val="24"/>
          <w:szCs w:val="24"/>
        </w:rPr>
      </w:pPr>
    </w:p>
    <w:p w14:paraId="7C09EAE9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24"/>
          <w:szCs w:val="24"/>
        </w:rPr>
      </w:pPr>
    </w:p>
    <w:p w14:paraId="2385DEFD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24"/>
          <w:szCs w:val="24"/>
        </w:rPr>
      </w:pPr>
    </w:p>
    <w:p w14:paraId="61C84A94" w14:textId="77777777" w:rsidR="005A7B63" w:rsidRPr="005A7B63" w:rsidRDefault="005A7B63" w:rsidP="005A7B63">
      <w:pPr>
        <w:tabs>
          <w:tab w:val="left" w:pos="3301"/>
        </w:tabs>
        <w:rPr>
          <w:rFonts w:ascii="Times New Roman" w:eastAsia="Calibri" w:hAnsi="Times New Roman" w:cs="Times New Roman"/>
          <w:sz w:val="44"/>
          <w:szCs w:val="44"/>
        </w:rPr>
      </w:pPr>
      <w:r w:rsidRPr="005A7B63">
        <w:rPr>
          <w:rFonts w:ascii="Times New Roman" w:eastAsia="Calibri" w:hAnsi="Times New Roman" w:cs="Times New Roman"/>
          <w:sz w:val="24"/>
          <w:szCs w:val="24"/>
        </w:rPr>
        <w:tab/>
      </w:r>
      <w:r w:rsidRPr="005A7B63">
        <w:rPr>
          <w:rFonts w:ascii="Times New Roman" w:eastAsia="Calibri" w:hAnsi="Times New Roman" w:cs="Times New Roman"/>
          <w:sz w:val="44"/>
          <w:szCs w:val="44"/>
        </w:rPr>
        <w:t>СМЕТА</w:t>
      </w:r>
    </w:p>
    <w:p w14:paraId="5BE1F238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44"/>
          <w:szCs w:val="44"/>
        </w:rPr>
      </w:pPr>
    </w:p>
    <w:p w14:paraId="0616421D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44"/>
          <w:szCs w:val="44"/>
        </w:rPr>
      </w:pPr>
    </w:p>
    <w:p w14:paraId="1EF2F800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44"/>
          <w:szCs w:val="44"/>
        </w:rPr>
      </w:pPr>
    </w:p>
    <w:p w14:paraId="6A20EAF2" w14:textId="77777777" w:rsidR="005A7B63" w:rsidRPr="005A7B63" w:rsidRDefault="005A7B63" w:rsidP="005A7B63">
      <w:pPr>
        <w:rPr>
          <w:rFonts w:ascii="Times New Roman" w:eastAsia="Calibri" w:hAnsi="Times New Roman" w:cs="Times New Roman"/>
          <w:sz w:val="44"/>
          <w:szCs w:val="44"/>
        </w:rPr>
      </w:pPr>
    </w:p>
    <w:p w14:paraId="0BE222AE" w14:textId="77777777" w:rsidR="00903D4B" w:rsidRDefault="00903D4B"/>
    <w:sectPr w:rsidR="00903D4B" w:rsidSect="00E71918">
      <w:pgSz w:w="11906" w:h="16838" w:code="9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8581B65"/>
    <w:multiLevelType w:val="multilevel"/>
    <w:tmpl w:val="67DC03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5" w15:restartNumberingAfterBreak="0">
    <w:nsid w:val="5BF50C26"/>
    <w:multiLevelType w:val="multilevel"/>
    <w:tmpl w:val="924E31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45046D"/>
    <w:multiLevelType w:val="multilevel"/>
    <w:tmpl w:val="03B6C4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5322201">
    <w:abstractNumId w:val="2"/>
  </w:num>
  <w:num w:numId="2" w16cid:durableId="890532024">
    <w:abstractNumId w:val="0"/>
  </w:num>
  <w:num w:numId="3" w16cid:durableId="107093377">
    <w:abstractNumId w:val="3"/>
  </w:num>
  <w:num w:numId="4" w16cid:durableId="1682390987">
    <w:abstractNumId w:val="4"/>
  </w:num>
  <w:num w:numId="5" w16cid:durableId="1392652556">
    <w:abstractNumId w:val="6"/>
  </w:num>
  <w:num w:numId="6" w16cid:durableId="615255017">
    <w:abstractNumId w:val="5"/>
  </w:num>
  <w:num w:numId="7" w16cid:durableId="807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63"/>
    <w:rsid w:val="000A0DC5"/>
    <w:rsid w:val="000A208F"/>
    <w:rsid w:val="00300194"/>
    <w:rsid w:val="00414F8F"/>
    <w:rsid w:val="00443790"/>
    <w:rsid w:val="005A7B63"/>
    <w:rsid w:val="005B702C"/>
    <w:rsid w:val="006B1D11"/>
    <w:rsid w:val="00903D4B"/>
    <w:rsid w:val="00FA6A96"/>
    <w:rsid w:val="00FC3BE2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1A25"/>
  <w15:chartTrackingRefBased/>
  <w15:docId w15:val="{2F12EA6E-08AC-41D8-B07A-51331344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2024-01-29T07:57:00Z</dcterms:created>
  <dcterms:modified xsi:type="dcterms:W3CDTF">2024-03-12T12:20:00Z</dcterms:modified>
</cp:coreProperties>
</file>