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170"/>
        <w:gridCol w:w="3117"/>
        <w:gridCol w:w="321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5BF591AF" w14:textId="77777777" w:rsidR="00701FE2" w:rsidRPr="004F69F5" w:rsidRDefault="00701FE2" w:rsidP="00415034">
      <w:pPr>
        <w:widowControl w:val="0"/>
        <w:jc w:val="center"/>
        <w:rPr>
          <w:b/>
          <w:color w:val="000000"/>
        </w:rPr>
      </w:pPr>
    </w:p>
    <w:p w14:paraId="76E2CB33" w14:textId="77777777" w:rsidR="00701FE2" w:rsidRPr="000631F9" w:rsidRDefault="00701FE2" w:rsidP="00415034">
      <w:pPr>
        <w:widowControl w:val="0"/>
        <w:shd w:val="clear" w:color="auto" w:fill="FFFFFF"/>
        <w:tabs>
          <w:tab w:val="left" w:pos="4944"/>
          <w:tab w:val="left" w:pos="8054"/>
        </w:tabs>
        <w:jc w:val="center"/>
        <w:rPr>
          <w:color w:val="000000"/>
        </w:rPr>
      </w:pPr>
      <w:r w:rsidRPr="000631F9">
        <w:rPr>
          <w:b/>
          <w:bCs/>
          <w:color w:val="000000"/>
        </w:rPr>
        <w:t>АКТ</w:t>
      </w:r>
    </w:p>
    <w:p w14:paraId="759A618E" w14:textId="77777777" w:rsidR="00701FE2" w:rsidRPr="000631F9" w:rsidRDefault="00701FE2" w:rsidP="00415034">
      <w:pPr>
        <w:widowControl w:val="0"/>
        <w:jc w:val="center"/>
        <w:rPr>
          <w:b/>
          <w:color w:val="000000"/>
        </w:rPr>
      </w:pPr>
      <w:r w:rsidRPr="000631F9">
        <w:rPr>
          <w:b/>
          <w:color w:val="000000"/>
        </w:rPr>
        <w:t>проверки</w:t>
      </w:r>
    </w:p>
    <w:p w14:paraId="3E9D7282" w14:textId="454F9444" w:rsidR="00701FE2" w:rsidRDefault="00701FE2" w:rsidP="00415034">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E61D18">
        <w:rPr>
          <w:b/>
          <w:bCs/>
          <w:color w:val="000000"/>
        </w:rPr>
        <w:t>120</w:t>
      </w:r>
    </w:p>
    <w:p w14:paraId="59C7D111" w14:textId="568FEA1E" w:rsidR="003312FC" w:rsidRPr="00CE5336" w:rsidRDefault="003312FC" w:rsidP="00415034">
      <w:pPr>
        <w:widowControl w:val="0"/>
        <w:shd w:val="clear" w:color="auto" w:fill="FFFFFF"/>
        <w:tabs>
          <w:tab w:val="left" w:leader="underscore" w:pos="5390"/>
        </w:tabs>
        <w:jc w:val="center"/>
        <w:rPr>
          <w:b/>
          <w:bCs/>
          <w:color w:val="000000"/>
        </w:rPr>
      </w:pPr>
      <w:r>
        <w:rPr>
          <w:b/>
          <w:bCs/>
          <w:color w:val="000000"/>
        </w:rPr>
        <w:t>(Копия подготовлена для размещения в информационной системе в сфере закупок)</w:t>
      </w:r>
    </w:p>
    <w:p w14:paraId="393EAAB0" w14:textId="77777777" w:rsidR="00701FE2" w:rsidRPr="000631F9" w:rsidRDefault="00701FE2" w:rsidP="00415034">
      <w:pPr>
        <w:widowControl w:val="0"/>
        <w:rPr>
          <w:color w:val="000000"/>
        </w:rPr>
      </w:pPr>
    </w:p>
    <w:p w14:paraId="3426E406" w14:textId="2BF195C7" w:rsidR="00701FE2" w:rsidRPr="009D24B7" w:rsidRDefault="00FB7949" w:rsidP="00415034">
      <w:pPr>
        <w:widowControl w:val="0"/>
        <w:rPr>
          <w:color w:val="000000"/>
        </w:rPr>
      </w:pPr>
      <w:r>
        <w:rPr>
          <w:color w:val="000000"/>
        </w:rPr>
        <w:t>1</w:t>
      </w:r>
      <w:r w:rsidR="00AB396B">
        <w:rPr>
          <w:color w:val="000000"/>
        </w:rPr>
        <w:t>8</w:t>
      </w:r>
      <w:r w:rsidR="00701FE2">
        <w:rPr>
          <w:color w:val="000000"/>
        </w:rPr>
        <w:t xml:space="preserve"> </w:t>
      </w:r>
      <w:r w:rsidR="00AB396B">
        <w:rPr>
          <w:color w:val="000000"/>
        </w:rPr>
        <w:t>декаб</w:t>
      </w:r>
      <w:r w:rsidR="00E03194">
        <w:rPr>
          <w:color w:val="000000"/>
        </w:rPr>
        <w:t>ря</w:t>
      </w:r>
      <w:r w:rsidR="00701FE2">
        <w:rPr>
          <w:color w:val="000000"/>
        </w:rPr>
        <w:t xml:space="preserve"> 2023</w:t>
      </w:r>
      <w:r w:rsidR="00701FE2" w:rsidRPr="009D24B7">
        <w:rPr>
          <w:color w:val="000000"/>
        </w:rPr>
        <w:t xml:space="preserve"> года       </w:t>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t xml:space="preserve"> </w:t>
      </w:r>
      <w:r w:rsidR="00701FE2" w:rsidRPr="009D24B7">
        <w:rPr>
          <w:color w:val="000000"/>
        </w:rPr>
        <w:t>г. Тирасполь</w:t>
      </w:r>
    </w:p>
    <w:p w14:paraId="53069BF6" w14:textId="77777777" w:rsidR="00701FE2" w:rsidRPr="000631F9" w:rsidRDefault="00701FE2" w:rsidP="00415034">
      <w:pPr>
        <w:widowControl w:val="0"/>
        <w:jc w:val="center"/>
        <w:rPr>
          <w:color w:val="000000"/>
        </w:rPr>
      </w:pPr>
    </w:p>
    <w:p w14:paraId="78C3FC32" w14:textId="5E91036B" w:rsidR="00E03194" w:rsidRDefault="00E03194" w:rsidP="00E03194">
      <w:pPr>
        <w:autoSpaceDE w:val="0"/>
        <w:autoSpaceDN w:val="0"/>
        <w:adjustRightInd w:val="0"/>
        <w:jc w:val="center"/>
        <w:rPr>
          <w:color w:val="000000"/>
        </w:rPr>
      </w:pPr>
      <w:r>
        <w:rPr>
          <w:color w:val="000000"/>
        </w:rPr>
        <w:t>П</w:t>
      </w:r>
      <w:r w:rsidR="00701FE2" w:rsidRPr="000631F9">
        <w:rPr>
          <w:color w:val="000000"/>
        </w:rPr>
        <w:t xml:space="preserve">лановое </w:t>
      </w:r>
      <w:r>
        <w:rPr>
          <w:color w:val="000000"/>
        </w:rPr>
        <w:t>выездное контрольное мероприятие</w:t>
      </w:r>
      <w:r w:rsidRPr="000631F9">
        <w:rPr>
          <w:color w:val="000000"/>
        </w:rPr>
        <w:t xml:space="preserve"> </w:t>
      </w:r>
      <w:r w:rsidR="00701FE2" w:rsidRPr="000631F9">
        <w:rPr>
          <w:color w:val="000000"/>
        </w:rPr>
        <w:t>в отношении</w:t>
      </w:r>
    </w:p>
    <w:p w14:paraId="52949567" w14:textId="64B4FBFF" w:rsidR="00FB7949" w:rsidRPr="00A8579C" w:rsidRDefault="00C57515" w:rsidP="00FB7949">
      <w:pPr>
        <w:jc w:val="center"/>
        <w:rPr>
          <w:color w:val="000000"/>
        </w:rPr>
      </w:pPr>
      <w:bookmarkStart w:id="0" w:name="_Hlk127350068"/>
      <w:r>
        <w:rPr>
          <w:color w:val="000000"/>
        </w:rPr>
        <w:t>государственного</w:t>
      </w:r>
      <w:r w:rsidR="00FB7949">
        <w:rPr>
          <w:color w:val="000000"/>
        </w:rPr>
        <w:t xml:space="preserve"> унитарного </w:t>
      </w:r>
      <w:r>
        <w:rPr>
          <w:color w:val="000000"/>
        </w:rPr>
        <w:t xml:space="preserve">казённого </w:t>
      </w:r>
      <w:r w:rsidR="00FB7949" w:rsidRPr="00A8579C">
        <w:rPr>
          <w:color w:val="000000"/>
        </w:rPr>
        <w:t>предприятия «</w:t>
      </w:r>
      <w:r>
        <w:rPr>
          <w:color w:val="000000"/>
        </w:rPr>
        <w:t>Приднестровская железная дорога</w:t>
      </w:r>
      <w:r w:rsidR="00FB7949" w:rsidRPr="00A8579C">
        <w:rPr>
          <w:color w:val="000000"/>
        </w:rPr>
        <w:t xml:space="preserve">», </w:t>
      </w:r>
      <w:r w:rsidR="00203C9C">
        <w:rPr>
          <w:color w:val="000000"/>
        </w:rPr>
        <w:br/>
      </w:r>
      <w:r w:rsidR="00FB7949" w:rsidRPr="00A8579C">
        <w:rPr>
          <w:color w:val="000000"/>
        </w:rPr>
        <w:t xml:space="preserve">комиссии по осуществлению закупок </w:t>
      </w:r>
      <w:r>
        <w:rPr>
          <w:color w:val="000000"/>
        </w:rPr>
        <w:t xml:space="preserve">государственного унитарного казённого </w:t>
      </w:r>
      <w:r w:rsidRPr="00A8579C">
        <w:rPr>
          <w:color w:val="000000"/>
        </w:rPr>
        <w:t>предприятия</w:t>
      </w:r>
      <w:r w:rsidR="00FB7949">
        <w:rPr>
          <w:color w:val="000000"/>
        </w:rPr>
        <w:br/>
      </w:r>
      <w:r w:rsidR="00FB7949" w:rsidRPr="00A8579C">
        <w:rPr>
          <w:color w:val="000000"/>
        </w:rPr>
        <w:t>«</w:t>
      </w:r>
      <w:r>
        <w:rPr>
          <w:color w:val="000000"/>
        </w:rPr>
        <w:t>Приднестровская железная дорога</w:t>
      </w:r>
      <w:r w:rsidR="00FB7949" w:rsidRPr="00A8579C">
        <w:rPr>
          <w:color w:val="000000"/>
        </w:rPr>
        <w:t>»</w:t>
      </w:r>
      <w:r w:rsidR="00FB7949">
        <w:rPr>
          <w:color w:val="000000"/>
        </w:rPr>
        <w:t xml:space="preserve"> </w:t>
      </w:r>
      <w:r w:rsidR="00FB7949" w:rsidRPr="00A8579C">
        <w:rPr>
          <w:color w:val="000000"/>
        </w:rPr>
        <w:t>и её членов</w:t>
      </w:r>
      <w:bookmarkEnd w:id="0"/>
    </w:p>
    <w:p w14:paraId="021C761C" w14:textId="77777777" w:rsidR="00E03194" w:rsidRPr="004C76CD" w:rsidRDefault="00E03194" w:rsidP="00C96EB6">
      <w:pPr>
        <w:widowControl w:val="0"/>
        <w:shd w:val="clear" w:color="auto" w:fill="FFFFFF"/>
        <w:tabs>
          <w:tab w:val="left" w:pos="5580"/>
          <w:tab w:val="left" w:pos="9638"/>
        </w:tabs>
        <w:ind w:firstLine="709"/>
        <w:jc w:val="both"/>
        <w:rPr>
          <w:color w:val="000000"/>
          <w:sz w:val="16"/>
          <w:szCs w:val="16"/>
        </w:rPr>
      </w:pPr>
    </w:p>
    <w:p w14:paraId="47FA56E5" w14:textId="18EBCB11" w:rsidR="00701FE2" w:rsidRDefault="00701FE2" w:rsidP="00C57515">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02B8E22B" w14:textId="17EC4D15" w:rsidR="00FB7949" w:rsidRPr="00A8579C" w:rsidRDefault="00701FE2" w:rsidP="00851394">
      <w:pPr>
        <w:ind w:firstLine="567"/>
        <w:jc w:val="both"/>
        <w:rPr>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sidR="00E03194">
        <w:rPr>
          <w:color w:val="000000"/>
        </w:rPr>
        <w:t xml:space="preserve"> </w:t>
      </w:r>
      <w:r w:rsidR="00C57515">
        <w:rPr>
          <w:color w:val="000000"/>
        </w:rPr>
        <w:t>27</w:t>
      </w:r>
      <w:r>
        <w:rPr>
          <w:color w:val="000000"/>
        </w:rPr>
        <w:t xml:space="preserve"> </w:t>
      </w:r>
      <w:r w:rsidR="00FB7949">
        <w:rPr>
          <w:color w:val="000000"/>
        </w:rPr>
        <w:t>октября</w:t>
      </w:r>
      <w:r w:rsidRPr="00D97DAE">
        <w:rPr>
          <w:color w:val="000000"/>
        </w:rPr>
        <w:t xml:space="preserve"> 202</w:t>
      </w:r>
      <w:r>
        <w:rPr>
          <w:color w:val="000000"/>
        </w:rPr>
        <w:t>3</w:t>
      </w:r>
      <w:r w:rsidRPr="00D97DAE">
        <w:rPr>
          <w:color w:val="000000"/>
        </w:rPr>
        <w:t xml:space="preserve"> года</w:t>
      </w:r>
      <w:r w:rsidRPr="00BB2620">
        <w:rPr>
          <w:color w:val="000000"/>
        </w:rPr>
        <w:t xml:space="preserve"> № </w:t>
      </w:r>
      <w:r w:rsidR="00FB7949">
        <w:rPr>
          <w:color w:val="000000"/>
        </w:rPr>
        <w:t>1</w:t>
      </w:r>
      <w:r w:rsidR="00C57515">
        <w:rPr>
          <w:color w:val="000000"/>
        </w:rPr>
        <w:t>113</w:t>
      </w:r>
      <w:r>
        <w:rPr>
          <w:color w:val="000000"/>
        </w:rPr>
        <w:t xml:space="preserve"> </w:t>
      </w:r>
      <w:r w:rsidRPr="000631F9">
        <w:rPr>
          <w:bCs/>
          <w:color w:val="000000"/>
        </w:rPr>
        <w:t>«</w:t>
      </w:r>
      <w:r w:rsidR="00E03194">
        <w:rPr>
          <w:color w:val="000000"/>
        </w:rPr>
        <w:t xml:space="preserve">О проведении планового выездного контрольного мероприятия в отношении </w:t>
      </w:r>
      <w:r w:rsidR="00C57515">
        <w:rPr>
          <w:color w:val="000000"/>
        </w:rPr>
        <w:t xml:space="preserve">государственного унитарного казённого </w:t>
      </w:r>
      <w:r w:rsidR="00C57515" w:rsidRPr="00A8579C">
        <w:rPr>
          <w:color w:val="000000"/>
        </w:rPr>
        <w:t>предприятия «</w:t>
      </w:r>
      <w:r w:rsidR="00C57515">
        <w:rPr>
          <w:color w:val="000000"/>
        </w:rPr>
        <w:t>Приднестровская железная дорога</w:t>
      </w:r>
      <w:r w:rsidR="00C57515" w:rsidRPr="00A8579C">
        <w:rPr>
          <w:color w:val="000000"/>
        </w:rPr>
        <w:t xml:space="preserve">», комиссии по осуществлению закупок </w:t>
      </w:r>
      <w:r w:rsidR="00C57515">
        <w:rPr>
          <w:color w:val="000000"/>
        </w:rPr>
        <w:t xml:space="preserve">государственного унитарного казённого </w:t>
      </w:r>
      <w:r w:rsidR="00C57515" w:rsidRPr="00A8579C">
        <w:rPr>
          <w:color w:val="000000"/>
        </w:rPr>
        <w:t>предприятия</w:t>
      </w:r>
      <w:r w:rsidR="00C57515">
        <w:rPr>
          <w:color w:val="000000"/>
        </w:rPr>
        <w:t xml:space="preserve"> </w:t>
      </w:r>
      <w:r w:rsidR="00C57515" w:rsidRPr="00A8579C">
        <w:rPr>
          <w:color w:val="000000"/>
        </w:rPr>
        <w:t>«</w:t>
      </w:r>
      <w:r w:rsidR="00C57515">
        <w:rPr>
          <w:color w:val="000000"/>
        </w:rPr>
        <w:t>Приднестровская железная дорога</w:t>
      </w:r>
      <w:r w:rsidR="00C57515" w:rsidRPr="00A8579C">
        <w:rPr>
          <w:color w:val="000000"/>
        </w:rPr>
        <w:t>»</w:t>
      </w:r>
      <w:r w:rsidR="00C57515">
        <w:rPr>
          <w:color w:val="000000"/>
        </w:rPr>
        <w:t xml:space="preserve"> </w:t>
      </w:r>
      <w:r w:rsidR="00C57515" w:rsidRPr="00A8579C">
        <w:rPr>
          <w:color w:val="000000"/>
        </w:rPr>
        <w:t>и её членов</w:t>
      </w:r>
      <w:r w:rsidR="00FB7949">
        <w:rPr>
          <w:color w:val="000000"/>
        </w:rPr>
        <w:t>».</w:t>
      </w:r>
    </w:p>
    <w:p w14:paraId="78EC1D1A" w14:textId="77777777" w:rsidR="00701FE2" w:rsidRPr="00917B19" w:rsidRDefault="00701FE2" w:rsidP="00851394">
      <w:pPr>
        <w:widowControl w:val="0"/>
        <w:shd w:val="clear" w:color="auto" w:fill="FFFFFF"/>
        <w:ind w:firstLine="567"/>
        <w:jc w:val="both"/>
        <w:rPr>
          <w:bCs/>
          <w:color w:val="000000"/>
          <w:sz w:val="16"/>
          <w:szCs w:val="18"/>
        </w:rPr>
      </w:pPr>
    </w:p>
    <w:p w14:paraId="152576AB" w14:textId="3098C400" w:rsidR="00701FE2" w:rsidRPr="000631F9" w:rsidRDefault="00701FE2" w:rsidP="00851394">
      <w:pPr>
        <w:widowControl w:val="0"/>
        <w:shd w:val="clear" w:color="auto" w:fill="FFFFFF"/>
        <w:ind w:firstLine="567"/>
        <w:jc w:val="both"/>
        <w:rPr>
          <w:bCs/>
          <w:color w:val="000000"/>
        </w:rPr>
      </w:pPr>
      <w:r w:rsidRPr="000631F9">
        <w:rPr>
          <w:b/>
          <w:bCs/>
          <w:color w:val="000000"/>
        </w:rPr>
        <w:t>Ф.И.О., номер служебного удостоверения и должность лица (лиц), осуществившего контрольное мероприятие</w:t>
      </w:r>
      <w:r w:rsidR="003312FC">
        <w:rPr>
          <w:b/>
          <w:bCs/>
          <w:color w:val="000000"/>
        </w:rPr>
        <w:t>*</w:t>
      </w:r>
      <w:r w:rsidRPr="000631F9">
        <w:rPr>
          <w:b/>
          <w:bCs/>
          <w:color w:val="000000"/>
        </w:rPr>
        <w:t>:</w:t>
      </w:r>
    </w:p>
    <w:p w14:paraId="5B5EF6B0" w14:textId="77777777" w:rsidR="00701FE2" w:rsidRPr="00917B19" w:rsidRDefault="00701FE2" w:rsidP="00851394">
      <w:pPr>
        <w:widowControl w:val="0"/>
        <w:shd w:val="clear" w:color="auto" w:fill="FFFFFF"/>
        <w:ind w:firstLine="567"/>
        <w:jc w:val="both"/>
        <w:rPr>
          <w:bCs/>
          <w:color w:val="000000"/>
          <w:sz w:val="16"/>
        </w:rPr>
      </w:pPr>
    </w:p>
    <w:p w14:paraId="4D5F571B" w14:textId="77777777" w:rsidR="004F7F42" w:rsidRPr="00CE5336" w:rsidRDefault="00701FE2" w:rsidP="00851394">
      <w:pPr>
        <w:widowControl w:val="0"/>
        <w:shd w:val="clear" w:color="auto" w:fill="FFFFFF"/>
        <w:ind w:firstLine="567"/>
        <w:jc w:val="both"/>
        <w:rPr>
          <w:b/>
          <w:bCs/>
          <w:color w:val="000000"/>
        </w:rPr>
      </w:pPr>
      <w:r w:rsidRPr="000631F9">
        <w:rPr>
          <w:b/>
          <w:bCs/>
          <w:color w:val="000000"/>
        </w:rPr>
        <w:t>Место проведения контрольного мероприятия:</w:t>
      </w:r>
      <w:r>
        <w:rPr>
          <w:b/>
          <w:bCs/>
          <w:color w:val="000000"/>
        </w:rPr>
        <w:t xml:space="preserve"> </w:t>
      </w:r>
    </w:p>
    <w:p w14:paraId="652A924E" w14:textId="044A56C0" w:rsidR="00701FE2" w:rsidRPr="00FE74CB" w:rsidRDefault="00701FE2" w:rsidP="00851394">
      <w:pPr>
        <w:widowControl w:val="0"/>
        <w:shd w:val="clear" w:color="auto" w:fill="FFFFFF"/>
        <w:ind w:firstLine="567"/>
        <w:jc w:val="both"/>
        <w:rPr>
          <w:color w:val="000000"/>
        </w:rPr>
      </w:pPr>
      <w:r>
        <w:rPr>
          <w:bCs/>
          <w:color w:val="000000"/>
        </w:rPr>
        <w:t>г. </w:t>
      </w:r>
      <w:r w:rsidR="00271312">
        <w:t>Тирасполь</w:t>
      </w:r>
      <w:r w:rsidR="00E03194" w:rsidRPr="00E03194">
        <w:t xml:space="preserve">, ул. </w:t>
      </w:r>
      <w:r w:rsidR="00271312">
        <w:t>Свердлова</w:t>
      </w:r>
      <w:r w:rsidR="00E03194" w:rsidRPr="00E03194">
        <w:t xml:space="preserve">, </w:t>
      </w:r>
      <w:r w:rsidR="00E03194">
        <w:t>д.</w:t>
      </w:r>
      <w:r w:rsidR="00271312">
        <w:t>57</w:t>
      </w:r>
      <w:r w:rsidR="008233BA">
        <w:t>.</w:t>
      </w:r>
    </w:p>
    <w:p w14:paraId="2D3BA868" w14:textId="79C6EC97" w:rsidR="00701FE2" w:rsidRPr="00FC650D" w:rsidRDefault="00701FE2" w:rsidP="00851394">
      <w:pPr>
        <w:widowControl w:val="0"/>
        <w:shd w:val="clear" w:color="auto" w:fill="FFFFFF"/>
        <w:ind w:firstLine="567"/>
        <w:jc w:val="both"/>
        <w:rPr>
          <w:b/>
          <w:color w:val="000000"/>
        </w:rPr>
      </w:pPr>
      <w:r w:rsidRPr="00FC650D">
        <w:rPr>
          <w:b/>
          <w:color w:val="000000"/>
        </w:rPr>
        <w:t>Начато в 8</w:t>
      </w:r>
      <w:r>
        <w:rPr>
          <w:b/>
          <w:color w:val="000000"/>
        </w:rPr>
        <w:t xml:space="preserve"> </w:t>
      </w:r>
      <w:r w:rsidRPr="00FC650D">
        <w:rPr>
          <w:b/>
          <w:color w:val="000000"/>
        </w:rPr>
        <w:t xml:space="preserve">часов 30 минут </w:t>
      </w:r>
      <w:r w:rsidR="00C57515">
        <w:rPr>
          <w:b/>
          <w:color w:val="000000"/>
        </w:rPr>
        <w:t>30</w:t>
      </w:r>
      <w:r>
        <w:rPr>
          <w:b/>
          <w:color w:val="000000"/>
        </w:rPr>
        <w:t xml:space="preserve"> </w:t>
      </w:r>
      <w:r w:rsidR="00FB7949">
        <w:rPr>
          <w:b/>
          <w:color w:val="000000"/>
        </w:rPr>
        <w:t>октября</w:t>
      </w:r>
      <w:r>
        <w:rPr>
          <w:b/>
          <w:color w:val="000000"/>
        </w:rPr>
        <w:t xml:space="preserve"> </w:t>
      </w:r>
      <w:r w:rsidRPr="00FC650D">
        <w:rPr>
          <w:b/>
          <w:bCs/>
          <w:color w:val="000000"/>
        </w:rPr>
        <w:t>202</w:t>
      </w:r>
      <w:r>
        <w:rPr>
          <w:b/>
          <w:bCs/>
          <w:color w:val="000000"/>
        </w:rPr>
        <w:t>3</w:t>
      </w:r>
      <w:r w:rsidRPr="00FC650D">
        <w:rPr>
          <w:b/>
          <w:bCs/>
          <w:color w:val="000000"/>
        </w:rPr>
        <w:t xml:space="preserve"> года</w:t>
      </w:r>
      <w:r w:rsidR="008233BA">
        <w:rPr>
          <w:b/>
          <w:bCs/>
          <w:color w:val="000000"/>
        </w:rPr>
        <w:t>.</w:t>
      </w:r>
    </w:p>
    <w:p w14:paraId="64B87119" w14:textId="3A0600F7" w:rsidR="00701FE2" w:rsidRPr="000631F9" w:rsidRDefault="00701FE2" w:rsidP="00851394">
      <w:pPr>
        <w:widowControl w:val="0"/>
        <w:shd w:val="clear" w:color="auto" w:fill="FFFFFF"/>
        <w:ind w:firstLine="567"/>
        <w:jc w:val="both"/>
        <w:rPr>
          <w:b/>
          <w:bCs/>
          <w:color w:val="000000"/>
        </w:rPr>
      </w:pPr>
      <w:r w:rsidRPr="004678C4">
        <w:rPr>
          <w:b/>
          <w:color w:val="000000"/>
        </w:rPr>
        <w:t>Окончено в 17 часов 30 минут</w:t>
      </w:r>
      <w:r>
        <w:rPr>
          <w:b/>
          <w:color w:val="000000"/>
        </w:rPr>
        <w:t xml:space="preserve"> </w:t>
      </w:r>
      <w:r w:rsidR="003771CA">
        <w:rPr>
          <w:b/>
          <w:color w:val="000000"/>
        </w:rPr>
        <w:t>1</w:t>
      </w:r>
      <w:r w:rsidR="00C57515">
        <w:rPr>
          <w:b/>
          <w:color w:val="000000"/>
        </w:rPr>
        <w:t>1</w:t>
      </w:r>
      <w:r>
        <w:rPr>
          <w:b/>
          <w:color w:val="000000"/>
        </w:rPr>
        <w:t xml:space="preserve"> </w:t>
      </w:r>
      <w:r w:rsidR="00C57515">
        <w:rPr>
          <w:b/>
          <w:color w:val="000000"/>
        </w:rPr>
        <w:t>дека</w:t>
      </w:r>
      <w:r w:rsidR="0065423F">
        <w:rPr>
          <w:b/>
          <w:color w:val="000000"/>
        </w:rPr>
        <w:t>бря</w:t>
      </w:r>
      <w:r>
        <w:rPr>
          <w:b/>
          <w:color w:val="000000"/>
        </w:rPr>
        <w:t xml:space="preserve"> </w:t>
      </w:r>
      <w:r w:rsidRPr="00FC650D">
        <w:rPr>
          <w:b/>
          <w:bCs/>
          <w:color w:val="000000"/>
        </w:rPr>
        <w:t>202</w:t>
      </w:r>
      <w:r>
        <w:rPr>
          <w:b/>
          <w:bCs/>
          <w:color w:val="000000"/>
        </w:rPr>
        <w:t>3</w:t>
      </w:r>
      <w:r w:rsidRPr="00FC650D">
        <w:rPr>
          <w:b/>
          <w:bCs/>
          <w:color w:val="000000"/>
        </w:rPr>
        <w:t xml:space="preserve"> года</w:t>
      </w:r>
      <w:r w:rsidR="008233BA">
        <w:rPr>
          <w:b/>
          <w:bCs/>
          <w:color w:val="000000"/>
        </w:rPr>
        <w:t>.</w:t>
      </w:r>
    </w:p>
    <w:p w14:paraId="12D7CBB0" w14:textId="77777777" w:rsidR="00701FE2" w:rsidRPr="00917B19" w:rsidRDefault="00701FE2" w:rsidP="00851394">
      <w:pPr>
        <w:widowControl w:val="0"/>
        <w:shd w:val="clear" w:color="auto" w:fill="FFFFFF"/>
        <w:ind w:firstLine="567"/>
        <w:jc w:val="both"/>
        <w:rPr>
          <w:bCs/>
          <w:color w:val="000000"/>
          <w:sz w:val="16"/>
          <w:szCs w:val="16"/>
        </w:rPr>
      </w:pPr>
    </w:p>
    <w:p w14:paraId="7BADDF39" w14:textId="77777777" w:rsidR="00701FE2" w:rsidRPr="000631F9" w:rsidRDefault="00701FE2" w:rsidP="00851394">
      <w:pPr>
        <w:widowControl w:val="0"/>
        <w:shd w:val="clear" w:color="auto" w:fill="FFFFFF"/>
        <w:ind w:firstLine="567"/>
        <w:jc w:val="both"/>
        <w:rPr>
          <w:b/>
          <w:bCs/>
          <w:color w:val="000000"/>
        </w:rPr>
      </w:pPr>
      <w:r w:rsidRPr="000631F9">
        <w:rPr>
          <w:b/>
          <w:bCs/>
          <w:color w:val="000000"/>
        </w:rPr>
        <w:t xml:space="preserve">Цель, предмет и </w:t>
      </w:r>
      <w:r>
        <w:rPr>
          <w:b/>
          <w:bCs/>
          <w:color w:val="000000"/>
        </w:rPr>
        <w:t>объем внепланового контрольного мероприятия:</w:t>
      </w:r>
    </w:p>
    <w:p w14:paraId="1E87E5D2" w14:textId="3F08D608" w:rsidR="0065423F" w:rsidRDefault="009B4B07" w:rsidP="00851394">
      <w:pPr>
        <w:autoSpaceDE w:val="0"/>
        <w:autoSpaceDN w:val="0"/>
        <w:adjustRightInd w:val="0"/>
        <w:ind w:firstLine="567"/>
        <w:jc w:val="both"/>
        <w:rPr>
          <w:color w:val="000000"/>
        </w:rPr>
      </w:pPr>
      <w:r>
        <w:rPr>
          <w:color w:val="000000"/>
        </w:rPr>
        <w:t>О</w:t>
      </w:r>
      <w:r w:rsidR="00857D74">
        <w:rPr>
          <w:color w:val="000000"/>
        </w:rPr>
        <w:t xml:space="preserve">существление контроля за </w:t>
      </w:r>
      <w:r w:rsidR="00857D74" w:rsidRPr="008F2EA9">
        <w:rPr>
          <w:color w:val="000000"/>
        </w:rPr>
        <w:t>соблюдением</w:t>
      </w:r>
      <w:r w:rsidR="00857D74">
        <w:rPr>
          <w:color w:val="000000"/>
        </w:rPr>
        <w:t xml:space="preserve"> </w:t>
      </w:r>
      <w:r w:rsidR="00C57515">
        <w:rPr>
          <w:color w:val="000000"/>
        </w:rPr>
        <w:t xml:space="preserve">государственным унитарным казённым </w:t>
      </w:r>
      <w:r w:rsidR="00C57515" w:rsidRPr="00A8579C">
        <w:rPr>
          <w:color w:val="000000"/>
        </w:rPr>
        <w:t>предприяти</w:t>
      </w:r>
      <w:r w:rsidR="00C57515">
        <w:rPr>
          <w:color w:val="000000"/>
        </w:rPr>
        <w:t>ем</w:t>
      </w:r>
      <w:r w:rsidR="00C57515" w:rsidRPr="00A8579C">
        <w:rPr>
          <w:color w:val="000000"/>
        </w:rPr>
        <w:t xml:space="preserve"> «</w:t>
      </w:r>
      <w:r w:rsidR="00C57515">
        <w:rPr>
          <w:color w:val="000000"/>
        </w:rPr>
        <w:t>Приднестровская железная дорога</w:t>
      </w:r>
      <w:r w:rsidR="0065423F">
        <w:rPr>
          <w:color w:val="000000"/>
        </w:rPr>
        <w:t xml:space="preserve">», комиссией по осуществлению закупок </w:t>
      </w:r>
      <w:r w:rsidR="00C57515">
        <w:rPr>
          <w:color w:val="000000"/>
        </w:rPr>
        <w:t xml:space="preserve">государственного унитарного казённого </w:t>
      </w:r>
      <w:r w:rsidR="00C57515" w:rsidRPr="00A8579C">
        <w:rPr>
          <w:color w:val="000000"/>
        </w:rPr>
        <w:t>предприятия «</w:t>
      </w:r>
      <w:r w:rsidR="00C57515">
        <w:rPr>
          <w:color w:val="000000"/>
        </w:rPr>
        <w:t>Приднестровская железная дорога</w:t>
      </w:r>
      <w:r w:rsidR="0065423F">
        <w:rPr>
          <w:color w:val="000000"/>
        </w:rPr>
        <w:t xml:space="preserve">» и её членами законодательства Приднестровской Молдавской Республики в сфере закупок товаров, работ, услуг по закупкам, проведенным в период с 1 </w:t>
      </w:r>
      <w:r w:rsidR="00193E72">
        <w:rPr>
          <w:color w:val="000000"/>
        </w:rPr>
        <w:t>января</w:t>
      </w:r>
      <w:r w:rsidR="0065423F">
        <w:rPr>
          <w:color w:val="000000"/>
        </w:rPr>
        <w:t xml:space="preserve"> </w:t>
      </w:r>
      <w:r w:rsidR="003F277D">
        <w:rPr>
          <w:color w:val="000000"/>
        </w:rPr>
        <w:t xml:space="preserve">2020 года </w:t>
      </w:r>
      <w:r w:rsidR="0065423F">
        <w:rPr>
          <w:color w:val="000000"/>
        </w:rPr>
        <w:t>по 31 декабря 2020 года, в части:</w:t>
      </w:r>
    </w:p>
    <w:p w14:paraId="7D515688" w14:textId="77777777" w:rsidR="003F277D" w:rsidRPr="001A34C0" w:rsidRDefault="003F277D" w:rsidP="003F277D">
      <w:pPr>
        <w:autoSpaceDE w:val="0"/>
        <w:autoSpaceDN w:val="0"/>
        <w:adjustRightInd w:val="0"/>
        <w:ind w:firstLine="567"/>
        <w:jc w:val="both"/>
      </w:pPr>
      <w:r w:rsidRPr="001A34C0">
        <w:t>а)</w:t>
      </w:r>
      <w:r>
        <w:t> </w:t>
      </w:r>
      <w:r w:rsidRPr="001A34C0">
        <w:t>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3471A2FB" w14:textId="77777777" w:rsidR="003F277D" w:rsidRPr="001A34C0" w:rsidRDefault="003F277D" w:rsidP="003F277D">
      <w:pPr>
        <w:autoSpaceDE w:val="0"/>
        <w:autoSpaceDN w:val="0"/>
        <w:adjustRightInd w:val="0"/>
        <w:ind w:firstLine="567"/>
        <w:jc w:val="both"/>
      </w:pPr>
      <w:r w:rsidRPr="001A34C0">
        <w:t>б)</w:t>
      </w:r>
      <w:r>
        <w:t> </w:t>
      </w:r>
      <w:r w:rsidRPr="001A34C0">
        <w:t>соблюдения требований к обоснованию закупок;</w:t>
      </w:r>
    </w:p>
    <w:p w14:paraId="06864F87" w14:textId="77777777" w:rsidR="003F277D" w:rsidRPr="001A34C0" w:rsidRDefault="003F277D" w:rsidP="003F277D">
      <w:pPr>
        <w:autoSpaceDE w:val="0"/>
        <w:autoSpaceDN w:val="0"/>
        <w:adjustRightInd w:val="0"/>
        <w:ind w:firstLine="567"/>
        <w:jc w:val="both"/>
      </w:pPr>
      <w:r w:rsidRPr="001A34C0">
        <w:t>в)</w:t>
      </w:r>
      <w:r>
        <w:t> </w:t>
      </w:r>
      <w:r w:rsidRPr="001A34C0">
        <w:t>обоснования начальной (максимальной) цены контракта, цены контракта, заключаемого с единственным поставщиком (подрядчиком, исполнителем);</w:t>
      </w:r>
    </w:p>
    <w:p w14:paraId="69A5A770" w14:textId="77777777" w:rsidR="003F277D" w:rsidRPr="001A34C0" w:rsidRDefault="003F277D" w:rsidP="003F277D">
      <w:pPr>
        <w:autoSpaceDE w:val="0"/>
        <w:autoSpaceDN w:val="0"/>
        <w:adjustRightInd w:val="0"/>
        <w:ind w:firstLine="567"/>
        <w:jc w:val="both"/>
      </w:pPr>
      <w:r w:rsidRPr="001A34C0">
        <w:t>г)</w:t>
      </w:r>
      <w:r>
        <w:t> </w:t>
      </w:r>
      <w:r w:rsidRPr="001A34C0">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131552C6" w14:textId="77777777" w:rsidR="003F277D" w:rsidRPr="001A34C0" w:rsidRDefault="003F277D" w:rsidP="003F277D">
      <w:pPr>
        <w:autoSpaceDE w:val="0"/>
        <w:autoSpaceDN w:val="0"/>
        <w:adjustRightInd w:val="0"/>
        <w:ind w:firstLine="567"/>
        <w:jc w:val="both"/>
      </w:pPr>
      <w:r w:rsidRPr="001A34C0">
        <w:t>д)</w:t>
      </w:r>
      <w:r>
        <w:t> </w:t>
      </w:r>
      <w:r w:rsidRPr="001A34C0">
        <w:t>соответствия поставленного товара выполненной работы (ее результатов) или оказанной услуги условиям контракта;</w:t>
      </w:r>
    </w:p>
    <w:p w14:paraId="34153CAA" w14:textId="77777777" w:rsidR="003F277D" w:rsidRPr="001A34C0" w:rsidRDefault="003F277D" w:rsidP="003F277D">
      <w:pPr>
        <w:autoSpaceDE w:val="0"/>
        <w:autoSpaceDN w:val="0"/>
        <w:adjustRightInd w:val="0"/>
        <w:ind w:firstLine="567"/>
        <w:jc w:val="both"/>
      </w:pPr>
      <w:r w:rsidRPr="001A34C0">
        <w:t>е)</w:t>
      </w:r>
      <w:r>
        <w:t> </w:t>
      </w:r>
      <w:r w:rsidRPr="001A34C0">
        <w:t xml:space="preserve">соответствия использования поставленного товара, выполненной работы (ее результатов) или оказанной услуги целям осуществления закупки; </w:t>
      </w:r>
    </w:p>
    <w:p w14:paraId="2DC50B38" w14:textId="77777777" w:rsidR="003F277D" w:rsidRPr="001A34C0" w:rsidRDefault="003F277D" w:rsidP="003F277D">
      <w:pPr>
        <w:autoSpaceDE w:val="0"/>
        <w:autoSpaceDN w:val="0"/>
        <w:adjustRightInd w:val="0"/>
        <w:ind w:firstLine="567"/>
        <w:jc w:val="both"/>
      </w:pPr>
      <w:r w:rsidRPr="001A34C0">
        <w:lastRenderedPageBreak/>
        <w:t>ж)</w:t>
      </w:r>
      <w:r>
        <w:t> </w:t>
      </w:r>
      <w:r w:rsidRPr="001A34C0">
        <w:t>соответствия товаров гарантийным обязательствам;</w:t>
      </w:r>
    </w:p>
    <w:p w14:paraId="7B4C256D" w14:textId="77777777" w:rsidR="003F277D" w:rsidRPr="001A34C0" w:rsidRDefault="003F277D" w:rsidP="003F277D">
      <w:pPr>
        <w:autoSpaceDE w:val="0"/>
        <w:autoSpaceDN w:val="0"/>
        <w:adjustRightInd w:val="0"/>
        <w:ind w:firstLine="567"/>
        <w:jc w:val="both"/>
        <w:rPr>
          <w:rFonts w:eastAsiaTheme="minorEastAsia"/>
        </w:rPr>
      </w:pPr>
      <w:r w:rsidRPr="001A34C0">
        <w:t>з)</w:t>
      </w:r>
      <w:r>
        <w:t> </w:t>
      </w:r>
      <w:r w:rsidRPr="001A34C0">
        <w:t>соблюдения условий контрактов.</w:t>
      </w:r>
    </w:p>
    <w:p w14:paraId="302758AE" w14:textId="77777777" w:rsidR="0065423F" w:rsidRPr="004C76CD" w:rsidRDefault="0065423F" w:rsidP="00851394">
      <w:pPr>
        <w:ind w:firstLine="567"/>
        <w:jc w:val="both"/>
        <w:rPr>
          <w:color w:val="000000"/>
          <w:sz w:val="16"/>
          <w:szCs w:val="16"/>
        </w:rPr>
      </w:pPr>
    </w:p>
    <w:p w14:paraId="264F9A37" w14:textId="654200D8" w:rsidR="007B4667" w:rsidRDefault="00701FE2" w:rsidP="00851394">
      <w:pPr>
        <w:ind w:firstLine="567"/>
        <w:jc w:val="both"/>
        <w:rPr>
          <w:b/>
          <w:color w:val="000000"/>
        </w:rPr>
      </w:pPr>
      <w:r w:rsidRPr="000631F9">
        <w:rPr>
          <w:b/>
          <w:color w:val="000000"/>
        </w:rPr>
        <w:t>1. Наименование проверяем</w:t>
      </w:r>
      <w:r w:rsidR="007B4667">
        <w:rPr>
          <w:b/>
          <w:color w:val="000000"/>
        </w:rPr>
        <w:t>ых субъектов</w:t>
      </w:r>
      <w:r w:rsidRPr="000631F9">
        <w:rPr>
          <w:b/>
          <w:color w:val="000000"/>
        </w:rPr>
        <w:t>:</w:t>
      </w:r>
    </w:p>
    <w:p w14:paraId="56DC033A" w14:textId="77777777" w:rsidR="00701FE2" w:rsidRPr="005A3AE5" w:rsidRDefault="007B4667" w:rsidP="00851394">
      <w:pPr>
        <w:widowControl w:val="0"/>
        <w:autoSpaceDE w:val="0"/>
        <w:autoSpaceDN w:val="0"/>
        <w:adjustRightInd w:val="0"/>
        <w:ind w:firstLine="567"/>
        <w:jc w:val="both"/>
        <w:rPr>
          <w:bCs/>
          <w:color w:val="000000"/>
        </w:rPr>
      </w:pPr>
      <w:r>
        <w:rPr>
          <w:b/>
          <w:color w:val="000000"/>
        </w:rPr>
        <w:t xml:space="preserve">1.1. </w:t>
      </w:r>
      <w:r w:rsidRPr="005A3AE5">
        <w:rPr>
          <w:bCs/>
          <w:color w:val="000000"/>
        </w:rPr>
        <w:t>Юридическое лицо:</w:t>
      </w:r>
      <w:r w:rsidR="00701FE2" w:rsidRPr="005A3AE5">
        <w:rPr>
          <w:bCs/>
          <w:color w:val="000000"/>
        </w:rPr>
        <w:t xml:space="preserve"> </w:t>
      </w:r>
    </w:p>
    <w:p w14:paraId="2AE3E113" w14:textId="5D2800F7" w:rsidR="0065423F" w:rsidRPr="00193E72" w:rsidRDefault="00C57515" w:rsidP="00193E72">
      <w:pPr>
        <w:widowControl w:val="0"/>
        <w:shd w:val="clear" w:color="auto" w:fill="FFFFFF"/>
        <w:ind w:firstLine="567"/>
        <w:jc w:val="both"/>
      </w:pPr>
      <w:r>
        <w:rPr>
          <w:color w:val="000000"/>
        </w:rPr>
        <w:t xml:space="preserve">Государственное унитарное казённое </w:t>
      </w:r>
      <w:r w:rsidRPr="00A8579C">
        <w:rPr>
          <w:color w:val="000000"/>
        </w:rPr>
        <w:t>предприяти</w:t>
      </w:r>
      <w:r>
        <w:rPr>
          <w:color w:val="000000"/>
        </w:rPr>
        <w:t>е</w:t>
      </w:r>
      <w:r w:rsidRPr="00A8579C">
        <w:rPr>
          <w:color w:val="000000"/>
        </w:rPr>
        <w:t xml:space="preserve"> «</w:t>
      </w:r>
      <w:r>
        <w:rPr>
          <w:color w:val="000000"/>
        </w:rPr>
        <w:t>Приднестровская железная дорога</w:t>
      </w:r>
      <w:r w:rsidR="0065423F">
        <w:rPr>
          <w:color w:val="000000"/>
        </w:rPr>
        <w:t>»</w:t>
      </w:r>
      <w:r w:rsidR="00193E72">
        <w:rPr>
          <w:color w:val="000000"/>
        </w:rPr>
        <w:t xml:space="preserve"> </w:t>
      </w:r>
      <w:r w:rsidR="00193E72" w:rsidRPr="00CA7EFF">
        <w:t>(далее – ГУКП «Приднестровская железная дорога»)</w:t>
      </w:r>
      <w:r w:rsidR="00EC3462">
        <w:rPr>
          <w:color w:val="000000"/>
        </w:rPr>
        <w:t>.</w:t>
      </w:r>
    </w:p>
    <w:p w14:paraId="56C62953" w14:textId="4CA9C1C2" w:rsidR="00E03194" w:rsidRPr="00FE74CB" w:rsidRDefault="00701FE2" w:rsidP="00851394">
      <w:pPr>
        <w:widowControl w:val="0"/>
        <w:shd w:val="clear" w:color="auto" w:fill="FFFFFF"/>
        <w:ind w:firstLine="567"/>
        <w:jc w:val="both"/>
        <w:rPr>
          <w:color w:val="000000"/>
        </w:rPr>
      </w:pPr>
      <w:r w:rsidRPr="005A3AE5">
        <w:rPr>
          <w:bCs/>
          <w:color w:val="000000"/>
        </w:rPr>
        <w:t>Адрес</w:t>
      </w:r>
      <w:r w:rsidRPr="005A3AE5">
        <w:rPr>
          <w:bCs/>
        </w:rPr>
        <w:t xml:space="preserve">: </w:t>
      </w:r>
      <w:r w:rsidR="00E03194">
        <w:rPr>
          <w:bCs/>
          <w:color w:val="000000"/>
        </w:rPr>
        <w:t>г. </w:t>
      </w:r>
      <w:r w:rsidR="00C57515">
        <w:t>Тирасполь</w:t>
      </w:r>
      <w:r w:rsidR="00E03194" w:rsidRPr="00E03194">
        <w:t>, ул.</w:t>
      </w:r>
      <w:r w:rsidR="00C57515">
        <w:t xml:space="preserve"> </w:t>
      </w:r>
      <w:r w:rsidR="00FB7949">
        <w:t>Л</w:t>
      </w:r>
      <w:r w:rsidR="00C57515">
        <w:t>енина</w:t>
      </w:r>
      <w:r w:rsidR="00E03194" w:rsidRPr="00E03194">
        <w:t xml:space="preserve">, </w:t>
      </w:r>
      <w:r w:rsidR="00E03194">
        <w:t>д.</w:t>
      </w:r>
      <w:r w:rsidR="00FB7949">
        <w:t xml:space="preserve"> </w:t>
      </w:r>
      <w:r w:rsidR="00C57515">
        <w:t>59</w:t>
      </w:r>
      <w:r w:rsidR="00FB7949">
        <w:t>-б</w:t>
      </w:r>
      <w:r w:rsidR="0065423F">
        <w:t>.</w:t>
      </w:r>
    </w:p>
    <w:p w14:paraId="3DFFEADC" w14:textId="1A2ED851" w:rsidR="00701FE2" w:rsidRDefault="00701FE2" w:rsidP="00851394">
      <w:pPr>
        <w:widowControl w:val="0"/>
        <w:shd w:val="clear" w:color="auto" w:fill="FFFFFF"/>
        <w:ind w:firstLine="567"/>
        <w:jc w:val="both"/>
      </w:pPr>
      <w:r w:rsidRPr="005A3AE5">
        <w:rPr>
          <w:bCs/>
          <w:color w:val="000000"/>
        </w:rPr>
        <w:t>Телефон:</w:t>
      </w:r>
      <w:r>
        <w:t xml:space="preserve">0 </w:t>
      </w:r>
      <w:r w:rsidRPr="0049483D">
        <w:t>(</w:t>
      </w:r>
      <w:r w:rsidR="00FB7949">
        <w:t>5</w:t>
      </w:r>
      <w:r w:rsidR="00C57515">
        <w:t>33</w:t>
      </w:r>
      <w:r>
        <w:t xml:space="preserve">) </w:t>
      </w:r>
      <w:r w:rsidR="00C57515">
        <w:t>5</w:t>
      </w:r>
      <w:r>
        <w:t>-</w:t>
      </w:r>
      <w:r w:rsidR="00C57515">
        <w:t>20</w:t>
      </w:r>
      <w:r>
        <w:t>-</w:t>
      </w:r>
      <w:r w:rsidR="00FB7949">
        <w:t>3</w:t>
      </w:r>
      <w:r w:rsidR="00C57515">
        <w:t>6</w:t>
      </w:r>
      <w:r>
        <w:t>.</w:t>
      </w:r>
    </w:p>
    <w:p w14:paraId="1DE1C8AD" w14:textId="77777777" w:rsidR="00634700" w:rsidRPr="004C76CD" w:rsidRDefault="00634700" w:rsidP="00851394">
      <w:pPr>
        <w:widowControl w:val="0"/>
        <w:shd w:val="clear" w:color="auto" w:fill="FFFFFF"/>
        <w:ind w:firstLine="567"/>
        <w:jc w:val="both"/>
        <w:rPr>
          <w:sz w:val="16"/>
          <w:szCs w:val="16"/>
        </w:rPr>
      </w:pPr>
    </w:p>
    <w:p w14:paraId="33CBC09F" w14:textId="56F3BE80" w:rsidR="00193E72" w:rsidRDefault="007B4667" w:rsidP="00851394">
      <w:pPr>
        <w:widowControl w:val="0"/>
        <w:shd w:val="clear" w:color="auto" w:fill="FFFFFF"/>
        <w:ind w:firstLine="567"/>
        <w:jc w:val="both"/>
      </w:pPr>
      <w:r w:rsidRPr="009735B2">
        <w:rPr>
          <w:b/>
        </w:rPr>
        <w:t>1.2</w:t>
      </w:r>
      <w:r w:rsidRPr="009735B2">
        <w:rPr>
          <w:b/>
          <w:bCs/>
        </w:rPr>
        <w:t>.</w:t>
      </w:r>
      <w:r w:rsidR="005A3AE5" w:rsidRPr="009735B2">
        <w:t> </w:t>
      </w:r>
      <w:r w:rsidR="00193E72">
        <w:t>Комиссия ГУКП</w:t>
      </w:r>
      <w:r w:rsidR="00193E72" w:rsidRPr="009735B2">
        <w:t xml:space="preserve"> «</w:t>
      </w:r>
      <w:r w:rsidR="00193E72" w:rsidRPr="00CA7EFF">
        <w:t>Приднестровская железная дорога»</w:t>
      </w:r>
      <w:r w:rsidR="00193E72">
        <w:t xml:space="preserve"> по осуществлению закупок товаров, работ, услуг для обеспечения нужд </w:t>
      </w:r>
      <w:r w:rsidR="00193E72" w:rsidRPr="00CA7EFF">
        <w:t>ГУКП «Приднестровская железная дорога»</w:t>
      </w:r>
      <w:r w:rsidR="00193E72">
        <w:t xml:space="preserve"> путем проведения запроса предложений и аукциона, персональный состав которой утвержден</w:t>
      </w:r>
      <w:r w:rsidR="003312FC">
        <w:t>*</w:t>
      </w:r>
      <w:r w:rsidR="00193E72">
        <w:t>:</w:t>
      </w:r>
    </w:p>
    <w:p w14:paraId="41F45F2B" w14:textId="77777777" w:rsidR="003312FC" w:rsidRDefault="003312FC" w:rsidP="00851394">
      <w:pPr>
        <w:widowControl w:val="0"/>
        <w:ind w:firstLine="567"/>
        <w:jc w:val="both"/>
        <w:rPr>
          <w:b/>
        </w:rPr>
      </w:pPr>
    </w:p>
    <w:p w14:paraId="63BF8B80" w14:textId="3B763C4E" w:rsidR="00701FE2" w:rsidRPr="00536267" w:rsidRDefault="00701FE2" w:rsidP="00851394">
      <w:pPr>
        <w:widowControl w:val="0"/>
        <w:ind w:firstLine="567"/>
        <w:jc w:val="both"/>
        <w:rPr>
          <w:b/>
        </w:rPr>
      </w:pPr>
      <w:r w:rsidRPr="00536267">
        <w:rPr>
          <w:b/>
        </w:rPr>
        <w:t xml:space="preserve">2. Сведения о результатах контрольного мероприятия и выявленные нарушения: </w:t>
      </w:r>
    </w:p>
    <w:p w14:paraId="6736A999" w14:textId="7CFFD31C" w:rsidR="0065423F" w:rsidRPr="00BA0AB0" w:rsidRDefault="0065423F" w:rsidP="00851394">
      <w:pPr>
        <w:autoSpaceDE w:val="0"/>
        <w:autoSpaceDN w:val="0"/>
        <w:adjustRightInd w:val="0"/>
        <w:ind w:firstLine="567"/>
        <w:jc w:val="both"/>
      </w:pPr>
      <w:r w:rsidRPr="00BA0AB0">
        <w:t xml:space="preserve">Для проведения планового контрольного мероприятия в отношении </w:t>
      </w:r>
      <w:r w:rsidRPr="00BA0AB0">
        <w:br/>
      </w:r>
      <w:r w:rsidR="00BA0AB0" w:rsidRPr="00BA0AB0">
        <w:t>ГУКП «Приднестровская железная дорога»</w:t>
      </w:r>
      <w:r w:rsidRPr="00BA0AB0">
        <w:t xml:space="preserve">, комиссии по осуществлению закупок </w:t>
      </w:r>
      <w:r w:rsidR="00BA0AB0" w:rsidRPr="00BA0AB0">
        <w:t>ГУКП «Приднестровская железная дорога»</w:t>
      </w:r>
      <w:r w:rsidRPr="00BA0AB0">
        <w:t xml:space="preserve"> и её членов 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r w:rsidR="00354B07" w:rsidRPr="00BA0AB0">
        <w:t xml:space="preserve">, </w:t>
      </w:r>
      <w:r w:rsidRPr="00BA0AB0">
        <w:t xml:space="preserve">представленные </w:t>
      </w:r>
      <w:r w:rsidR="00BA0AB0" w:rsidRPr="00BA0AB0">
        <w:t>ГУКП «Приднестровская железная дорога»</w:t>
      </w:r>
      <w:r w:rsidRPr="00BA0AB0">
        <w:t xml:space="preserve"> в ходе контрольного мероприятия:</w:t>
      </w:r>
    </w:p>
    <w:p w14:paraId="37153736" w14:textId="0310C65E" w:rsidR="0065423F" w:rsidRPr="00BA0AB0" w:rsidRDefault="0065423F" w:rsidP="00851394">
      <w:pPr>
        <w:widowControl w:val="0"/>
        <w:shd w:val="clear" w:color="auto" w:fill="FFFFFF"/>
        <w:ind w:firstLine="567"/>
        <w:jc w:val="both"/>
      </w:pPr>
      <w:r w:rsidRPr="00BA0AB0">
        <w:t>– План закупок</w:t>
      </w:r>
      <w:r w:rsidR="00D82FBC">
        <w:t xml:space="preserve"> товаров, работ, услуг для обеспечения нужд</w:t>
      </w:r>
      <w:r w:rsidRPr="00BA0AB0">
        <w:t xml:space="preserve"> </w:t>
      </w:r>
      <w:r w:rsidR="00BA0AB0" w:rsidRPr="00BA0AB0">
        <w:t>ГУКП «Приднестровская железная дорога»</w:t>
      </w:r>
      <w:r w:rsidRPr="00BA0AB0">
        <w:t xml:space="preserve"> </w:t>
      </w:r>
      <w:r w:rsidR="00D82FBC">
        <w:t>на</w:t>
      </w:r>
      <w:r w:rsidR="00851394" w:rsidRPr="00BA0AB0">
        <w:t xml:space="preserve"> 2020 год</w:t>
      </w:r>
      <w:r w:rsidRPr="00BA0AB0">
        <w:t>;</w:t>
      </w:r>
    </w:p>
    <w:p w14:paraId="43F3EA49" w14:textId="55FEFFB8" w:rsidR="0065423F" w:rsidRPr="00BA0AB0" w:rsidRDefault="0065423F" w:rsidP="00851394">
      <w:pPr>
        <w:widowControl w:val="0"/>
        <w:shd w:val="clear" w:color="auto" w:fill="FFFFFF"/>
        <w:ind w:firstLine="567"/>
        <w:jc w:val="both"/>
      </w:pPr>
      <w:r w:rsidRPr="00BA0AB0">
        <w:t>– закупочная документация по аукционам</w:t>
      </w:r>
      <w:r w:rsidR="00AE07C0" w:rsidRPr="00BA0AB0">
        <w:t xml:space="preserve"> и запросам пред</w:t>
      </w:r>
      <w:r w:rsidR="00354B07" w:rsidRPr="00BA0AB0">
        <w:t>л</w:t>
      </w:r>
      <w:r w:rsidR="00AE07C0" w:rsidRPr="00BA0AB0">
        <w:t>ожени</w:t>
      </w:r>
      <w:r w:rsidR="00354B07" w:rsidRPr="00BA0AB0">
        <w:t>й</w:t>
      </w:r>
      <w:r w:rsidRPr="00BA0AB0">
        <w:t>;</w:t>
      </w:r>
    </w:p>
    <w:p w14:paraId="7F6FB9EC" w14:textId="6B298E6C" w:rsidR="0065423F" w:rsidRPr="00BA0AB0" w:rsidRDefault="0065423F" w:rsidP="00851394">
      <w:pPr>
        <w:widowControl w:val="0"/>
        <w:shd w:val="clear" w:color="auto" w:fill="FFFFFF"/>
        <w:ind w:firstLine="567"/>
        <w:jc w:val="both"/>
      </w:pPr>
      <w:r w:rsidRPr="00BA0AB0">
        <w:t>– приходные накладные;</w:t>
      </w:r>
    </w:p>
    <w:p w14:paraId="7C3C96E8" w14:textId="77777777" w:rsidR="0065423F" w:rsidRPr="00BA0AB0" w:rsidRDefault="0065423F" w:rsidP="00851394">
      <w:pPr>
        <w:widowControl w:val="0"/>
        <w:shd w:val="clear" w:color="auto" w:fill="FFFFFF"/>
        <w:ind w:firstLine="567"/>
        <w:jc w:val="both"/>
      </w:pPr>
      <w:r w:rsidRPr="00BA0AB0">
        <w:t>– акты выполненных работ;</w:t>
      </w:r>
    </w:p>
    <w:p w14:paraId="20C714E8" w14:textId="77777777" w:rsidR="0065423F" w:rsidRPr="00BA0AB0" w:rsidRDefault="0065423F" w:rsidP="00851394">
      <w:pPr>
        <w:widowControl w:val="0"/>
        <w:shd w:val="clear" w:color="auto" w:fill="FFFFFF"/>
        <w:ind w:firstLine="567"/>
        <w:jc w:val="both"/>
      </w:pPr>
      <w:r w:rsidRPr="00BA0AB0">
        <w:t>– оборотные ведомости по счетам;</w:t>
      </w:r>
    </w:p>
    <w:p w14:paraId="1079D516" w14:textId="77777777" w:rsidR="0065423F" w:rsidRPr="00BA0AB0" w:rsidRDefault="0065423F" w:rsidP="00851394">
      <w:pPr>
        <w:widowControl w:val="0"/>
        <w:shd w:val="clear" w:color="auto" w:fill="FFFFFF"/>
        <w:ind w:firstLine="567"/>
        <w:jc w:val="both"/>
      </w:pPr>
      <w:r w:rsidRPr="00BA0AB0">
        <w:t>– ведомости взаиморасчетов с контрагентами;</w:t>
      </w:r>
    </w:p>
    <w:p w14:paraId="2CF06770" w14:textId="77777777" w:rsidR="0065423F" w:rsidRPr="00BA0AB0" w:rsidRDefault="0065423F" w:rsidP="00851394">
      <w:pPr>
        <w:widowControl w:val="0"/>
        <w:shd w:val="clear" w:color="auto" w:fill="FFFFFF"/>
        <w:ind w:firstLine="567"/>
        <w:jc w:val="both"/>
      </w:pPr>
      <w:r w:rsidRPr="00BA0AB0">
        <w:t>– договоры и контракты;</w:t>
      </w:r>
    </w:p>
    <w:p w14:paraId="1DBD013E" w14:textId="382A4820" w:rsidR="0065423F" w:rsidRPr="00BA0AB0" w:rsidRDefault="0065423F" w:rsidP="00851394">
      <w:pPr>
        <w:widowControl w:val="0"/>
        <w:shd w:val="clear" w:color="auto" w:fill="FFFFFF"/>
        <w:ind w:firstLine="567"/>
        <w:jc w:val="both"/>
      </w:pPr>
      <w:r w:rsidRPr="00BA0AB0">
        <w:t>– банковские документы по расчетным и валютным счетам;</w:t>
      </w:r>
    </w:p>
    <w:p w14:paraId="66D8E5EC" w14:textId="44BB9211" w:rsidR="005F4580" w:rsidRPr="00BA0AB0" w:rsidRDefault="005F4580" w:rsidP="00851394">
      <w:pPr>
        <w:widowControl w:val="0"/>
        <w:ind w:firstLine="567"/>
        <w:jc w:val="both"/>
      </w:pPr>
      <w:r w:rsidRPr="00BA0AB0">
        <w:t>– реестр контрактов;</w:t>
      </w:r>
    </w:p>
    <w:p w14:paraId="76E55AEC" w14:textId="72A94E2A" w:rsidR="0065423F" w:rsidRPr="00BA0AB0" w:rsidRDefault="0065423F" w:rsidP="00851394">
      <w:pPr>
        <w:widowControl w:val="0"/>
        <w:shd w:val="clear" w:color="auto" w:fill="FFFFFF"/>
        <w:ind w:firstLine="567"/>
        <w:jc w:val="both"/>
      </w:pPr>
      <w:r w:rsidRPr="00BA0AB0">
        <w:t xml:space="preserve">– представленные письменные пояснения </w:t>
      </w:r>
      <w:r w:rsidR="00BA0AB0" w:rsidRPr="00BA0AB0">
        <w:t>ГУКП «Приднестровская железная дорога».</w:t>
      </w:r>
    </w:p>
    <w:p w14:paraId="20479113" w14:textId="77777777" w:rsidR="00354B07" w:rsidRPr="00BA0AB0" w:rsidRDefault="00354B07" w:rsidP="00851394">
      <w:pPr>
        <w:widowControl w:val="0"/>
        <w:ind w:firstLine="567"/>
        <w:jc w:val="both"/>
        <w:rPr>
          <w:sz w:val="16"/>
          <w:szCs w:val="16"/>
        </w:rPr>
      </w:pPr>
    </w:p>
    <w:p w14:paraId="1764D596" w14:textId="5BB094C1" w:rsidR="00701FE2" w:rsidRDefault="00701FE2" w:rsidP="00851394">
      <w:pPr>
        <w:widowControl w:val="0"/>
        <w:ind w:firstLine="567"/>
        <w:jc w:val="both"/>
        <w:rPr>
          <w:color w:val="000000"/>
        </w:rPr>
      </w:pPr>
      <w:r>
        <w:rPr>
          <w:color w:val="000000"/>
        </w:rPr>
        <w:t xml:space="preserve">В ходе проведения планового документарного контрольного мероприятия </w:t>
      </w:r>
      <w:r w:rsidRPr="00C15D41">
        <w:rPr>
          <w:color w:val="000000"/>
        </w:rPr>
        <w:t>установлено:</w:t>
      </w:r>
    </w:p>
    <w:p w14:paraId="3A684F80" w14:textId="3EFC95ED" w:rsidR="0065423F" w:rsidRPr="00661911" w:rsidRDefault="0065423F" w:rsidP="00851394">
      <w:pPr>
        <w:widowControl w:val="0"/>
        <w:autoSpaceDE w:val="0"/>
        <w:autoSpaceDN w:val="0"/>
        <w:adjustRightInd w:val="0"/>
        <w:ind w:firstLine="567"/>
        <w:jc w:val="both"/>
        <w:rPr>
          <w:color w:val="000000"/>
        </w:rPr>
      </w:pPr>
      <w:r>
        <w:rPr>
          <w:color w:val="000000"/>
        </w:rPr>
        <w:t xml:space="preserve">В соответствии со статьей 37 Закона Приднестровской Молдавской Республики </w:t>
      </w:r>
      <w:r>
        <w:rPr>
          <w:color w:val="000000"/>
        </w:rPr>
        <w:br/>
      </w:r>
      <w:r w:rsidR="00881882">
        <w:t>от 30 декабря 2019 года № 267-З-</w:t>
      </w:r>
      <w:r w:rsidR="00881882">
        <w:rPr>
          <w:lang w:val="en-US"/>
        </w:rPr>
        <w:t>VI</w:t>
      </w:r>
      <w:r w:rsidR="00881882">
        <w:t xml:space="preserve"> «О республиканском бюджете на 2020 год»</w:t>
      </w:r>
      <w:r w:rsidR="00881882">
        <w:rPr>
          <w:color w:val="000000"/>
        </w:rPr>
        <w:t xml:space="preserve"> (далее – Закон о республиканском бюджете на 2020 год)</w:t>
      </w:r>
      <w:r>
        <w:rPr>
          <w:color w:val="000000"/>
        </w:rPr>
        <w:t xml:space="preserve"> </w:t>
      </w:r>
      <w:r w:rsidR="00C57515">
        <w:t>Г</w:t>
      </w:r>
      <w:r w:rsidR="00EF3EA1" w:rsidRPr="002F7B9D">
        <w:t>У</w:t>
      </w:r>
      <w:r w:rsidR="00C57515">
        <w:t>К</w:t>
      </w:r>
      <w:r w:rsidR="00EF3EA1" w:rsidRPr="002F7B9D">
        <w:t>П «</w:t>
      </w:r>
      <w:r w:rsidR="00627CF1">
        <w:rPr>
          <w:color w:val="000000"/>
        </w:rPr>
        <w:t>Приднестровская железная дорога</w:t>
      </w:r>
      <w:r w:rsidR="00EF3EA1">
        <w:t xml:space="preserve">» </w:t>
      </w:r>
      <w:r w:rsidR="00627CF1">
        <w:br/>
      </w:r>
      <w:r>
        <w:rPr>
          <w:color w:val="000000"/>
        </w:rPr>
        <w:t xml:space="preserve">с 1 </w:t>
      </w:r>
      <w:r w:rsidR="002566B3">
        <w:t>января</w:t>
      </w:r>
      <w:r w:rsidRPr="00071AE1">
        <w:t xml:space="preserve"> </w:t>
      </w:r>
      <w:r>
        <w:rPr>
          <w:color w:val="000000"/>
        </w:rPr>
        <w:t xml:space="preserve">2020 года </w:t>
      </w:r>
      <w:r w:rsidRPr="00661911">
        <w:rPr>
          <w:color w:val="000000"/>
        </w:rPr>
        <w:t xml:space="preserve">осуществляет закупки товаров, работ, услуг в соответствии </w:t>
      </w:r>
      <w:r w:rsidRPr="00D4634C">
        <w:rPr>
          <w:color w:val="000000"/>
        </w:rPr>
        <w:t xml:space="preserve">с Законом </w:t>
      </w:r>
      <w:r>
        <w:rPr>
          <w:color w:val="000000"/>
        </w:rPr>
        <w:t xml:space="preserve">Приднестровской Молдавской Республики от </w:t>
      </w:r>
      <w:r w:rsidRPr="008F2EA9">
        <w:t>26 ноября 2018 года № 318-З-VI «О закупках в Приднестровской Молдавской Республике» (САЗ 18-48)</w:t>
      </w:r>
      <w:r w:rsidRPr="00634700">
        <w:rPr>
          <w:color w:val="000000"/>
        </w:rPr>
        <w:t xml:space="preserve"> </w:t>
      </w:r>
      <w:r w:rsidRPr="00150ED1">
        <w:rPr>
          <w:color w:val="000000"/>
        </w:rPr>
        <w:t>(далее – Закон о закупках)</w:t>
      </w:r>
      <w:r>
        <w:rPr>
          <w:color w:val="000000"/>
        </w:rPr>
        <w:t>.</w:t>
      </w:r>
      <w:r w:rsidRPr="00661911">
        <w:rPr>
          <w:color w:val="000000"/>
        </w:rPr>
        <w:t xml:space="preserve"> </w:t>
      </w:r>
    </w:p>
    <w:p w14:paraId="653BB9AF" w14:textId="77777777" w:rsidR="00412EFA" w:rsidRPr="004C76CD" w:rsidRDefault="00412EFA" w:rsidP="00E4052F">
      <w:pPr>
        <w:ind w:firstLine="567"/>
        <w:jc w:val="both"/>
        <w:rPr>
          <w:sz w:val="16"/>
          <w:szCs w:val="16"/>
        </w:rPr>
      </w:pPr>
    </w:p>
    <w:p w14:paraId="1EBCAC71" w14:textId="229BFACB" w:rsidR="00892F66" w:rsidRDefault="00123E94" w:rsidP="00892F66">
      <w:pPr>
        <w:ind w:firstLine="567"/>
        <w:jc w:val="both"/>
        <w:rPr>
          <w:color w:val="000000"/>
        </w:rPr>
      </w:pPr>
      <w:r w:rsidRPr="00525591">
        <w:rPr>
          <w:b/>
          <w:bCs/>
          <w:color w:val="000000"/>
        </w:rPr>
        <w:t>2.</w:t>
      </w:r>
      <w:r w:rsidR="007F0B8E" w:rsidRPr="00525591">
        <w:rPr>
          <w:b/>
          <w:bCs/>
          <w:color w:val="000000"/>
        </w:rPr>
        <w:t>1</w:t>
      </w:r>
      <w:r w:rsidRPr="00525591">
        <w:rPr>
          <w:b/>
          <w:bCs/>
          <w:color w:val="000000"/>
        </w:rPr>
        <w:t>.</w:t>
      </w:r>
      <w:r w:rsidR="007F0B8E" w:rsidRPr="00D56ABA">
        <w:rPr>
          <w:color w:val="000000"/>
        </w:rPr>
        <w:t> </w:t>
      </w:r>
      <w:r w:rsidR="00892F66">
        <w:rPr>
          <w:color w:val="000000"/>
        </w:rPr>
        <w:t xml:space="preserve">В соответствии с пунктом 2 статьи </w:t>
      </w:r>
      <w:r w:rsidR="00892F66" w:rsidRPr="0036558B">
        <w:rPr>
          <w:color w:val="000000"/>
        </w:rPr>
        <w:t>1</w:t>
      </w:r>
      <w:r w:rsidR="00CD623B" w:rsidRPr="0036558B">
        <w:rPr>
          <w:color w:val="000000"/>
        </w:rPr>
        <w:t>3</w:t>
      </w:r>
      <w:r w:rsidR="00892F66">
        <w:rPr>
          <w:color w:val="000000"/>
        </w:rPr>
        <w:t>, пунктом 8 статьи 14 Закона о закупках государственными (муниципальными) унитарными предприятиями формируется план закупок при планировании финансово-хозяйственной деятельности государственного (муниципального) унитарного предприятия и в течение 10 (десяти) рабочих дней после утверждения плана финансово-хозяйственной деятельности государственного (муниципального) унитарного предприятия согласовывается с собственником имущества либо органом, в ведение которого собственником имущества передано данное предприятие.</w:t>
      </w:r>
    </w:p>
    <w:p w14:paraId="47301EAD" w14:textId="77777777" w:rsidR="00892F66" w:rsidRDefault="00892F66" w:rsidP="00892F66">
      <w:pPr>
        <w:ind w:firstLine="567"/>
        <w:jc w:val="both"/>
        <w:rPr>
          <w:color w:val="000000"/>
        </w:rPr>
      </w:pPr>
      <w:r>
        <w:rPr>
          <w:color w:val="000000"/>
        </w:rPr>
        <w:lastRenderedPageBreak/>
        <w:t>При этом общие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w:t>
      </w:r>
    </w:p>
    <w:p w14:paraId="1C15B275" w14:textId="6D1BAFC0" w:rsidR="00892F66" w:rsidRDefault="00892F66" w:rsidP="00892F66">
      <w:pPr>
        <w:ind w:firstLine="567"/>
        <w:jc w:val="both"/>
      </w:pPr>
      <w:r>
        <w:rPr>
          <w:color w:val="000000"/>
        </w:rPr>
        <w:t xml:space="preserve">Во исполнение вышеуказанных норм </w:t>
      </w:r>
      <w:r>
        <w:t>Постановлением Правительства Приднестровской Молдавской Республики от 26 декабря 2019 года № 445 (САЗ 20-1) утверждено Положение о порядке формирования, утверждения, ведения и размещения в информационной системе планов закупок товаров, работ, услуг для обеспечения государственных (муниципальных) нужд и нужд государственных (муниципальных) унитарных предприятий.</w:t>
      </w:r>
    </w:p>
    <w:p w14:paraId="14B39629" w14:textId="5A325774" w:rsidR="00CD623B" w:rsidRDefault="00CD623B" w:rsidP="00CD623B">
      <w:pPr>
        <w:ind w:firstLine="567"/>
        <w:jc w:val="both"/>
      </w:pPr>
      <w:r>
        <w:t>П</w:t>
      </w:r>
      <w:r>
        <w:rPr>
          <w:rStyle w:val="s0"/>
        </w:rPr>
        <w:t xml:space="preserve">унктами 10, 17 и 18 вышеуказанного </w:t>
      </w:r>
      <w:r>
        <w:t>Положения предусмотрено, что планы закупок формируются государственными (муниципальными) унитарными предприятиями (коммерческими заказчиками) при планировании финансово-хозяйственной деятельности государственного (муниципального) унитарного предприятия и в течение 10 (десяти) рабочих дней после утверждения плана финансово-хозяйственной деятельности государственного (муниципального) унитарного предприятия согласовываются с собственником имущества данного унитарного предприятия.</w:t>
      </w:r>
    </w:p>
    <w:p w14:paraId="48945758" w14:textId="77777777" w:rsidR="00CD623B" w:rsidRDefault="00CD623B" w:rsidP="00CD623B">
      <w:pPr>
        <w:ind w:firstLine="567"/>
        <w:jc w:val="both"/>
      </w:pPr>
      <w:r>
        <w:rPr>
          <w:rStyle w:val="s0"/>
        </w:rPr>
        <w:t>Решение об осуществлении закупок принимается заказчиком (коммерческим заказчиком) на основании утвержденного плана закупок.</w:t>
      </w:r>
    </w:p>
    <w:p w14:paraId="7DE7AA80" w14:textId="77777777" w:rsidR="00CD623B" w:rsidRDefault="00CD623B" w:rsidP="00CD623B">
      <w:pPr>
        <w:ind w:firstLine="567"/>
        <w:jc w:val="both"/>
      </w:pPr>
      <w:r>
        <w:rPr>
          <w:rStyle w:val="s0"/>
        </w:rPr>
        <w:t>Не допускается приобретение товаров, работ, услуг, не предусмотренных утвержденным планом закупок.</w:t>
      </w:r>
    </w:p>
    <w:p w14:paraId="1E24FD8F" w14:textId="5851DCF9" w:rsidR="00050EBC" w:rsidRDefault="00050EBC" w:rsidP="00050EBC">
      <w:pPr>
        <w:autoSpaceDE w:val="0"/>
        <w:autoSpaceDN w:val="0"/>
        <w:adjustRightInd w:val="0"/>
        <w:ind w:firstLine="567"/>
        <w:jc w:val="both"/>
        <w:rPr>
          <w:bCs/>
          <w:color w:val="000000"/>
        </w:rPr>
      </w:pPr>
      <w:r>
        <w:rPr>
          <w:bCs/>
          <w:color w:val="000000"/>
        </w:rPr>
        <w:t xml:space="preserve">Следует отметить, что </w:t>
      </w:r>
      <w:r w:rsidR="008E04B8" w:rsidRPr="00BA0AB0">
        <w:t>План закупок</w:t>
      </w:r>
      <w:r w:rsidR="008E04B8">
        <w:t xml:space="preserve"> товаров, работ, услуг для обеспечения нужд</w:t>
      </w:r>
      <w:r w:rsidR="008E04B8" w:rsidRPr="00BA0AB0">
        <w:t xml:space="preserve"> ГУКП «Приднестровская железная дорога» </w:t>
      </w:r>
      <w:r w:rsidR="008E04B8">
        <w:t>на</w:t>
      </w:r>
      <w:r w:rsidR="008E04B8" w:rsidRPr="00BA0AB0">
        <w:t xml:space="preserve"> 2020 год</w:t>
      </w:r>
      <w:r w:rsidR="008E04B8">
        <w:t xml:space="preserve"> (далее – План закупок) </w:t>
      </w:r>
      <w:r>
        <w:rPr>
          <w:bCs/>
          <w:color w:val="000000"/>
        </w:rPr>
        <w:t xml:space="preserve">утвержден директором </w:t>
      </w:r>
      <w:r>
        <w:t>Г</w:t>
      </w:r>
      <w:r w:rsidRPr="002F7B9D">
        <w:t>У</w:t>
      </w:r>
      <w:r>
        <w:t>К</w:t>
      </w:r>
      <w:r w:rsidRPr="002F7B9D">
        <w:t>П «</w:t>
      </w:r>
      <w:r>
        <w:rPr>
          <w:color w:val="000000"/>
        </w:rPr>
        <w:t>Приднестровская железная дорога</w:t>
      </w:r>
      <w:r>
        <w:t xml:space="preserve">» </w:t>
      </w:r>
      <w:r w:rsidR="0036558B">
        <w:rPr>
          <w:bCs/>
          <w:color w:val="000000"/>
        </w:rPr>
        <w:t xml:space="preserve">и согласован Министерством экономического развития Приднестровской Молдавской Республики </w:t>
      </w:r>
      <w:r>
        <w:rPr>
          <w:bCs/>
          <w:color w:val="000000"/>
        </w:rPr>
        <w:t>13 февраля 2020</w:t>
      </w:r>
      <w:r w:rsidR="0036558B" w:rsidRPr="0036558B">
        <w:rPr>
          <w:bCs/>
          <w:color w:val="000000"/>
        </w:rPr>
        <w:t xml:space="preserve"> </w:t>
      </w:r>
      <w:r w:rsidR="0036558B">
        <w:rPr>
          <w:bCs/>
          <w:color w:val="000000"/>
        </w:rPr>
        <w:t>года</w:t>
      </w:r>
      <w:r>
        <w:rPr>
          <w:bCs/>
          <w:color w:val="000000"/>
        </w:rPr>
        <w:t>.</w:t>
      </w:r>
    </w:p>
    <w:p w14:paraId="55B47A92" w14:textId="77777777" w:rsidR="00525591" w:rsidRPr="004C76CD" w:rsidRDefault="00525591" w:rsidP="00851394">
      <w:pPr>
        <w:ind w:firstLine="567"/>
        <w:jc w:val="both"/>
        <w:rPr>
          <w:color w:val="000000"/>
          <w:sz w:val="16"/>
          <w:szCs w:val="16"/>
        </w:rPr>
      </w:pPr>
    </w:p>
    <w:p w14:paraId="5F6BE743" w14:textId="57972282" w:rsidR="00665825" w:rsidRDefault="008467E4" w:rsidP="00665825">
      <w:pPr>
        <w:ind w:firstLine="709"/>
        <w:jc w:val="both"/>
      </w:pPr>
      <w:r w:rsidRPr="00525591">
        <w:rPr>
          <w:b/>
          <w:bCs/>
          <w:color w:val="000000"/>
        </w:rPr>
        <w:t>2.2.</w:t>
      </w:r>
      <w:r w:rsidR="00E7475A" w:rsidRPr="000E711B">
        <w:rPr>
          <w:color w:val="000000"/>
        </w:rPr>
        <w:t> </w:t>
      </w:r>
      <w:r w:rsidR="00665825">
        <w:rPr>
          <w:bCs/>
          <w:color w:val="000000"/>
        </w:rPr>
        <w:t xml:space="preserve">С </w:t>
      </w:r>
      <w:r w:rsidR="00F209A5" w:rsidRPr="00F209A5">
        <w:rPr>
          <w:bCs/>
          <w:color w:val="000000"/>
        </w:rPr>
        <w:t>9</w:t>
      </w:r>
      <w:r w:rsidR="00665825" w:rsidRPr="00F209A5">
        <w:rPr>
          <w:bCs/>
          <w:color w:val="000000"/>
        </w:rPr>
        <w:t xml:space="preserve"> июля 2020</w:t>
      </w:r>
      <w:r w:rsidR="00665825">
        <w:rPr>
          <w:bCs/>
          <w:color w:val="000000"/>
        </w:rPr>
        <w:t xml:space="preserve"> года, в соответствии с </w:t>
      </w:r>
      <w:r w:rsidR="00665825">
        <w:t>подпунктами б), в) и о-1) статьи 3 Закона о закупках</w:t>
      </w:r>
      <w:r w:rsidR="001969DA">
        <w:t>,</w:t>
      </w:r>
      <w:r w:rsidR="00665825">
        <w:t xml:space="preserve"> закупка товара, работы, услуги для обеспечения государственных (муниципальных) нужд и коммерческих нужд (далее – закупка) – совокупность действий, осуществляемых заказчиком, коммерческим заказчиком и направленных на обеспечение государственных (муниципальных) нужд и коммерческих нужд.</w:t>
      </w:r>
    </w:p>
    <w:p w14:paraId="4993E129" w14:textId="77777777" w:rsidR="00665825" w:rsidRDefault="00665825" w:rsidP="00665825">
      <w:pPr>
        <w:ind w:firstLine="709"/>
        <w:jc w:val="both"/>
        <w:rPr>
          <w:bCs/>
          <w:iCs/>
        </w:rPr>
      </w:pPr>
      <w:r>
        <w:rPr>
          <w:iCs/>
          <w:shd w:val="clear" w:color="auto" w:fill="FFFFFF"/>
        </w:rPr>
        <w:t xml:space="preserve">Закупка начинается с определения поставщика (подрядчика, исполнителя) </w:t>
      </w:r>
      <w:r>
        <w:rPr>
          <w:bCs/>
          <w:iCs/>
          <w:shd w:val="clear" w:color="auto" w:fill="FFFFFF"/>
        </w:rPr>
        <w:t>и завершается исполнением обязательств сторонами контракта. В случае если в соответствии с настоящим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 за исключением малых закупок. При осуществлении малых закупок заключение контракта не требуется.</w:t>
      </w:r>
    </w:p>
    <w:p w14:paraId="4931CA58" w14:textId="77777777" w:rsidR="00665825" w:rsidRDefault="00665825" w:rsidP="00665825">
      <w:pPr>
        <w:ind w:firstLine="567"/>
        <w:jc w:val="both"/>
      </w:pPr>
      <w:r>
        <w:t>Определение поставщика (подрядчика, исполнителя) – совокупность действий, которые осуществляются заказчиками, начиная с размещения извещения об осуществлении закупки товара, работы, услуги для обеспечения государственных (муниципальных) нужд либо в установленных настоящим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14:paraId="162C73C1" w14:textId="77777777" w:rsidR="00665825" w:rsidRDefault="00665825" w:rsidP="00665825">
      <w:pPr>
        <w:ind w:firstLine="709"/>
        <w:jc w:val="both"/>
        <w:rPr>
          <w:iCs/>
          <w:shd w:val="clear" w:color="auto" w:fill="FFFFFF"/>
        </w:rPr>
      </w:pPr>
      <w:r>
        <w:rPr>
          <w:color w:val="000000"/>
        </w:rPr>
        <w:t xml:space="preserve">Под </w:t>
      </w:r>
      <w:r w:rsidRPr="0036558B">
        <w:rPr>
          <w:color w:val="000000"/>
        </w:rPr>
        <w:t>совокупным годовым объемом закупок</w:t>
      </w:r>
      <w:r>
        <w:rPr>
          <w:color w:val="000000"/>
        </w:rPr>
        <w:t xml:space="preserve"> следует понимать утвержденный на соответствующий финансовый год общий объем финансового обеспечения для осуществления коммерческим заказчиком закупок в соответствии с Законом о закупках, </w:t>
      </w:r>
      <w:r>
        <w:rPr>
          <w:b/>
          <w:bCs/>
          <w:color w:val="000000"/>
        </w:rPr>
        <w:t>в том числе для оплаты контрактов, заключенных до начала указанного финансового года и подлежащих оплате в указанном финансовом году</w:t>
      </w:r>
      <w:r>
        <w:rPr>
          <w:color w:val="000000"/>
        </w:rPr>
        <w:t>.</w:t>
      </w:r>
    </w:p>
    <w:p w14:paraId="4261682A" w14:textId="77777777" w:rsidR="00665825" w:rsidRDefault="00665825" w:rsidP="00665825">
      <w:pPr>
        <w:ind w:firstLine="567"/>
        <w:jc w:val="both"/>
      </w:pPr>
      <w:r>
        <w:t>В соответствии с пунктами 1 и 2 статьи 14 Закона о закупках Планы закупок формируются заказчиками исходя из целей осуществления закупок.</w:t>
      </w:r>
    </w:p>
    <w:p w14:paraId="2DE5DDD0" w14:textId="77777777" w:rsidR="00665825" w:rsidRDefault="00665825" w:rsidP="00665825">
      <w:pPr>
        <w:ind w:firstLine="567"/>
        <w:jc w:val="both"/>
      </w:pPr>
      <w:bookmarkStart w:id="1" w:name="Par276"/>
      <w:bookmarkEnd w:id="1"/>
      <w:r>
        <w:t>В планы закупок включаются:</w:t>
      </w:r>
    </w:p>
    <w:p w14:paraId="667B4422" w14:textId="77777777" w:rsidR="00665825" w:rsidRDefault="00665825" w:rsidP="00665825">
      <w:pPr>
        <w:ind w:firstLine="567"/>
        <w:jc w:val="both"/>
      </w:pPr>
      <w:r>
        <w:t>а) цель осуществления закупки;</w:t>
      </w:r>
    </w:p>
    <w:p w14:paraId="21F1C8CF" w14:textId="77777777" w:rsidR="00665825" w:rsidRDefault="00665825" w:rsidP="00665825">
      <w:pPr>
        <w:ind w:firstLine="567"/>
        <w:jc w:val="both"/>
        <w:rPr>
          <w:bCs/>
          <w:iCs/>
        </w:rPr>
      </w:pPr>
      <w:r>
        <w:rPr>
          <w:bCs/>
          <w:iCs/>
          <w:shd w:val="clear" w:color="auto" w:fill="FFFFFF"/>
        </w:rPr>
        <w:t>б) наименование предмета закупки или наименование объекта (объектов) закупки</w:t>
      </w:r>
      <w:r>
        <w:rPr>
          <w:bCs/>
          <w:iCs/>
        </w:rPr>
        <w:t>;</w:t>
      </w:r>
    </w:p>
    <w:p w14:paraId="53B17BB9" w14:textId="77777777" w:rsidR="00665825" w:rsidRDefault="00665825" w:rsidP="00665825">
      <w:pPr>
        <w:ind w:firstLine="567"/>
        <w:jc w:val="both"/>
        <w:rPr>
          <w:bCs/>
          <w:iCs/>
        </w:rPr>
      </w:pPr>
      <w:r>
        <w:rPr>
          <w:bCs/>
          <w:iCs/>
          <w:shd w:val="clear" w:color="auto" w:fill="FFFFFF"/>
        </w:rPr>
        <w:lastRenderedPageBreak/>
        <w:t xml:space="preserve">в) общий лимит финансирования для государственных (муниципальных) заказчиков, </w:t>
      </w:r>
      <w:r w:rsidRPr="001969DA">
        <w:rPr>
          <w:bCs/>
          <w:iCs/>
          <w:shd w:val="clear" w:color="auto" w:fill="FFFFFF"/>
        </w:rPr>
        <w:t>совокупный годовой объем закупок</w:t>
      </w:r>
      <w:r>
        <w:rPr>
          <w:bCs/>
          <w:iCs/>
          <w:shd w:val="clear" w:color="auto" w:fill="FFFFFF"/>
        </w:rPr>
        <w:t xml:space="preserve"> для коммерческих заказчиков</w:t>
      </w:r>
      <w:r>
        <w:rPr>
          <w:bCs/>
          <w:iCs/>
        </w:rPr>
        <w:t>;</w:t>
      </w:r>
    </w:p>
    <w:p w14:paraId="5AE44FD5" w14:textId="7D15F294" w:rsidR="00665825" w:rsidRDefault="00665825" w:rsidP="00665825">
      <w:pPr>
        <w:ind w:firstLine="567"/>
        <w:jc w:val="both"/>
      </w:pPr>
      <w:r>
        <w:t>г) способ определения поставщика (подрядчика, исполнителя)</w:t>
      </w:r>
      <w:r w:rsidR="000E711B">
        <w:t>;</w:t>
      </w:r>
    </w:p>
    <w:p w14:paraId="03D7803D" w14:textId="77777777" w:rsidR="00665825" w:rsidRDefault="00665825" w:rsidP="00665825">
      <w:pPr>
        <w:ind w:firstLine="567"/>
        <w:jc w:val="both"/>
      </w:pPr>
      <w:r>
        <w:t>д) обоснование закупки;</w:t>
      </w:r>
    </w:p>
    <w:p w14:paraId="7D5F602D" w14:textId="77777777" w:rsidR="00665825" w:rsidRDefault="00665825" w:rsidP="00665825">
      <w:pPr>
        <w:ind w:firstLine="567"/>
        <w:jc w:val="both"/>
      </w:pPr>
      <w:r>
        <w:t>е) сроки осуществления закупки;</w:t>
      </w:r>
    </w:p>
    <w:p w14:paraId="4EF98B25" w14:textId="4E0815F2" w:rsidR="00665825" w:rsidRDefault="00665825" w:rsidP="00665825">
      <w:pPr>
        <w:ind w:firstLine="567"/>
        <w:jc w:val="both"/>
      </w:pPr>
      <w:r>
        <w:t>ж) иная информация.</w:t>
      </w:r>
    </w:p>
    <w:p w14:paraId="565BDA64" w14:textId="77777777" w:rsidR="00665825" w:rsidRDefault="00665825" w:rsidP="00665825">
      <w:pPr>
        <w:ind w:firstLine="567"/>
        <w:jc w:val="both"/>
      </w:pPr>
      <w:r>
        <w:t>Статьей 15 Закона о закупках предусмотрено, что обоснование закупки осуществляется заказчиком при формировании плана закупок и заключается в установлении соответствия планируемой закупки целям осуществления закупок, а также законодательству Приднестровской Молдавской Республики и иным нормативным правовым актам в сфере закупок.</w:t>
      </w:r>
    </w:p>
    <w:p w14:paraId="1CD600E7" w14:textId="77777777" w:rsidR="00665825" w:rsidRDefault="00665825" w:rsidP="00665825">
      <w:pPr>
        <w:ind w:firstLine="567"/>
        <w:jc w:val="both"/>
      </w:pPr>
      <w:r>
        <w:t>В соответствии с пунктом 3 Положения о порядке обоснования закупок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445 (САЗ 20-1), при обосновании закупок в сроки, установленные для формирования и утверждения планов закупок товаров, работ и услуг для обеспечения государственных (муниципальных) нужд и нужд государственных (муниципальных) унитарных предприятий заказчик осуществляет:</w:t>
      </w:r>
    </w:p>
    <w:p w14:paraId="58ED57D6" w14:textId="77777777" w:rsidR="00665825" w:rsidRDefault="00665825" w:rsidP="00665825">
      <w:pPr>
        <w:ind w:firstLine="567"/>
        <w:jc w:val="both"/>
      </w:pPr>
      <w:r>
        <w:t>а) обоснование выбора объекта и (или) объектов закупки исходя из необходимости реализации конкретной цели (обоснование количественных и качественных параметров объекта закупки);</w:t>
      </w:r>
    </w:p>
    <w:p w14:paraId="244F963E" w14:textId="376AFDF8" w:rsidR="00665825" w:rsidRDefault="00665825" w:rsidP="00665825">
      <w:pPr>
        <w:ind w:firstLine="567"/>
        <w:jc w:val="both"/>
      </w:pPr>
      <w:r>
        <w:t>б) обоснование начальной (максимальной) цены контракта, цены контракта, заключаемого с единственным поставщиком (подрядчиком, исполнителем)</w:t>
      </w:r>
      <w:r w:rsidR="000E711B">
        <w:t>;</w:t>
      </w:r>
    </w:p>
    <w:p w14:paraId="1C4398C6" w14:textId="77777777" w:rsidR="00665825" w:rsidRDefault="00665825" w:rsidP="00665825">
      <w:pPr>
        <w:ind w:firstLine="567"/>
        <w:jc w:val="both"/>
      </w:pPr>
      <w:r>
        <w:t>в) обоснование способа определения поставщика (подрядчика, исполнителя).</w:t>
      </w:r>
    </w:p>
    <w:p w14:paraId="6848AC02" w14:textId="77777777" w:rsidR="00665825" w:rsidRDefault="00665825" w:rsidP="00665825">
      <w:pPr>
        <w:ind w:firstLine="567"/>
        <w:jc w:val="both"/>
        <w:rPr>
          <w:rStyle w:val="s0"/>
          <w:b/>
          <w:bCs/>
        </w:rPr>
      </w:pPr>
      <w:r>
        <w:rPr>
          <w:rStyle w:val="s0"/>
        </w:rPr>
        <w:t xml:space="preserve">Вместе с тем, согласно пункту 18 </w:t>
      </w:r>
      <w:r>
        <w:t>Положения о порядке формирования, утверждения, ведения и размещения в информационной системе планов закупок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445 (САЗ 20-1),</w:t>
      </w:r>
      <w:r>
        <w:rPr>
          <w:rStyle w:val="s0"/>
          <w:highlight w:val="yellow"/>
        </w:rPr>
        <w:t xml:space="preserve"> </w:t>
      </w:r>
      <w:r w:rsidRPr="00401819">
        <w:rPr>
          <w:rStyle w:val="s0"/>
          <w:b/>
          <w:bCs/>
        </w:rPr>
        <w:t>приобретение товаров, работ, услуг, не предусмотренных утвержденным планом закупок, не допускается.</w:t>
      </w:r>
    </w:p>
    <w:p w14:paraId="61B0F2C4" w14:textId="77777777" w:rsidR="00C47C57" w:rsidRDefault="00C47C57" w:rsidP="00C47C57">
      <w:pPr>
        <w:ind w:firstLine="567"/>
        <w:jc w:val="both"/>
      </w:pPr>
      <w:r w:rsidRPr="00C47C57">
        <w:rPr>
          <w:rStyle w:val="s0"/>
        </w:rPr>
        <w:t>Также</w:t>
      </w:r>
      <w:r>
        <w:rPr>
          <w:rStyle w:val="s0"/>
        </w:rPr>
        <w:t xml:space="preserve">, следует учесть, что в соответствии с нормами пункта 4 статьи 14 Закона о закупках </w:t>
      </w:r>
      <w:r>
        <w:t>п</w:t>
      </w:r>
      <w:r w:rsidRPr="00C47C57">
        <w:t>ланы закупок подлежат изменению при необходимости</w:t>
      </w:r>
      <w:r>
        <w:t>:</w:t>
      </w:r>
    </w:p>
    <w:p w14:paraId="1254EE7D" w14:textId="5C5E2C68" w:rsidR="00C47C57" w:rsidRDefault="00C47C57" w:rsidP="00C47C57">
      <w:pPr>
        <w:ind w:firstLine="567"/>
        <w:jc w:val="both"/>
      </w:pPr>
      <w:r>
        <w:t>а) изменения целей закупок;</w:t>
      </w:r>
    </w:p>
    <w:p w14:paraId="5F4DEEDA" w14:textId="77777777" w:rsidR="00C47C57" w:rsidRDefault="00C47C57" w:rsidP="00C47C57">
      <w:pPr>
        <w:ind w:firstLine="567"/>
        <w:jc w:val="both"/>
      </w:pPr>
      <w:r>
        <w:t>б) внесения изменений в республиканский или местный бюджет на соответствующий год, внесения изменений в план финансово-хозяйственной деятельности государственного (муниципального) унитарного предприятия;</w:t>
      </w:r>
    </w:p>
    <w:p w14:paraId="4BD0F8F0" w14:textId="77777777" w:rsidR="00C47C57" w:rsidRDefault="00C47C57" w:rsidP="00C47C57">
      <w:pPr>
        <w:ind w:firstLine="567"/>
        <w:jc w:val="both"/>
      </w:pPr>
      <w:r>
        <w:t>в) использования экономии, полученной при осуществлении закупок;</w:t>
      </w:r>
    </w:p>
    <w:p w14:paraId="2AEADD90" w14:textId="77777777" w:rsidR="00C47C57" w:rsidRDefault="00C47C57" w:rsidP="00C47C57">
      <w:pPr>
        <w:ind w:firstLine="567"/>
        <w:jc w:val="both"/>
      </w:pPr>
      <w:r>
        <w:t>г) выдачи предписаний органом контроля;</w:t>
      </w:r>
    </w:p>
    <w:p w14:paraId="0F42B701" w14:textId="77777777" w:rsidR="00C47C57" w:rsidRDefault="00C47C57" w:rsidP="00C47C57">
      <w:pPr>
        <w:ind w:firstLine="567"/>
        <w:jc w:val="both"/>
      </w:pPr>
      <w:r>
        <w:t>д) отмены заказчиком закупки;</w:t>
      </w:r>
    </w:p>
    <w:p w14:paraId="0D73651A" w14:textId="77777777" w:rsidR="00C47C57" w:rsidRDefault="00C47C57" w:rsidP="00C47C57">
      <w:pPr>
        <w:ind w:firstLine="567"/>
        <w:jc w:val="both"/>
      </w:pPr>
      <w:r>
        <w:t>е) изменения предмета (объекта) закупки;</w:t>
      </w:r>
    </w:p>
    <w:p w14:paraId="1EFA51B7" w14:textId="77777777" w:rsidR="00C47C57" w:rsidRDefault="00C47C57" w:rsidP="00C47C57">
      <w:pPr>
        <w:ind w:firstLine="567"/>
        <w:jc w:val="both"/>
      </w:pPr>
      <w:r>
        <w:t>ж) изменения начальной (максимальной) цены контракта;</w:t>
      </w:r>
    </w:p>
    <w:p w14:paraId="041DA6F6" w14:textId="77777777" w:rsidR="00C47C57" w:rsidRDefault="00C47C57" w:rsidP="00C47C57">
      <w:pPr>
        <w:ind w:firstLine="567"/>
        <w:jc w:val="both"/>
      </w:pPr>
      <w:r>
        <w:t>з) перераспределения средств в пределах годовой суммы ассигнований по разделу функциональной бюджетной классификации расходов республиканского и местных бюджетов городов (районов) в порядке, установленном нормативным правовым актом Правительства Приднестровской Молдавской Республики;</w:t>
      </w:r>
    </w:p>
    <w:p w14:paraId="1033E3D9" w14:textId="77777777" w:rsidR="00C47C57" w:rsidRDefault="00C47C57" w:rsidP="00C47C57">
      <w:pPr>
        <w:ind w:firstLine="567"/>
        <w:jc w:val="both"/>
      </w:pPr>
      <w:r>
        <w:t>и) выделения дополнительных лимитов финансирования из резервного фонда Президента Приднестровской Молдавской Республики и (или) Правительства Приднестровской Молдавской Республики.</w:t>
      </w:r>
    </w:p>
    <w:p w14:paraId="14B180CE" w14:textId="77777777" w:rsidR="00C47C57" w:rsidRPr="000E711B" w:rsidRDefault="00C47C57" w:rsidP="00C47C57">
      <w:pPr>
        <w:ind w:firstLine="567"/>
        <w:jc w:val="both"/>
        <w:rPr>
          <w:sz w:val="20"/>
          <w:szCs w:val="20"/>
        </w:rPr>
      </w:pPr>
    </w:p>
    <w:p w14:paraId="46FBBEE3" w14:textId="57DB6F7D" w:rsidR="00665825" w:rsidRDefault="00665825" w:rsidP="00C47C57">
      <w:pPr>
        <w:ind w:firstLine="567"/>
        <w:jc w:val="both"/>
        <w:rPr>
          <w:bCs/>
          <w:color w:val="000000"/>
        </w:rPr>
      </w:pPr>
      <w:r>
        <w:rPr>
          <w:bCs/>
          <w:color w:val="000000"/>
        </w:rPr>
        <w:t xml:space="preserve">Согласно утвержденному Плану закупок </w:t>
      </w:r>
      <w:r w:rsidR="001F2F23">
        <w:rPr>
          <w:bCs/>
          <w:color w:val="000000"/>
        </w:rPr>
        <w:t>общая сумма закупок</w:t>
      </w:r>
      <w:r w:rsidR="00C47C57">
        <w:rPr>
          <w:bCs/>
          <w:color w:val="000000"/>
        </w:rPr>
        <w:t xml:space="preserve"> </w:t>
      </w:r>
      <w:r w:rsidR="00C47C57" w:rsidRPr="00C47C57">
        <w:rPr>
          <w:bCs/>
          <w:color w:val="000000"/>
        </w:rPr>
        <w:t xml:space="preserve">ГУКП «Приднестровская железная </w:t>
      </w:r>
      <w:r w:rsidR="00F62136" w:rsidRPr="00C47C57">
        <w:rPr>
          <w:bCs/>
          <w:color w:val="000000"/>
        </w:rPr>
        <w:t xml:space="preserve">дорога» </w:t>
      </w:r>
      <w:r w:rsidR="00F62136">
        <w:rPr>
          <w:bCs/>
          <w:color w:val="000000"/>
        </w:rPr>
        <w:t>в</w:t>
      </w:r>
      <w:r w:rsidR="00DB6F41">
        <w:rPr>
          <w:bCs/>
          <w:color w:val="000000"/>
        </w:rPr>
        <w:t xml:space="preserve"> 2020 году</w:t>
      </w:r>
      <w:r w:rsidR="001F2F23">
        <w:rPr>
          <w:bCs/>
          <w:color w:val="000000"/>
        </w:rPr>
        <w:t xml:space="preserve"> определена в размере </w:t>
      </w:r>
      <w:r w:rsidR="00F06CE6">
        <w:rPr>
          <w:bCs/>
          <w:color w:val="000000"/>
        </w:rPr>
        <w:t>15 475 254,85</w:t>
      </w:r>
      <w:r>
        <w:rPr>
          <w:bCs/>
          <w:color w:val="000000"/>
        </w:rPr>
        <w:t xml:space="preserve"> руб.</w:t>
      </w:r>
    </w:p>
    <w:p w14:paraId="42D6F576" w14:textId="4D295FAC" w:rsidR="00665825" w:rsidRDefault="00C75BBE" w:rsidP="00665825">
      <w:pPr>
        <w:autoSpaceDE w:val="0"/>
        <w:autoSpaceDN w:val="0"/>
        <w:adjustRightInd w:val="0"/>
        <w:ind w:firstLine="567"/>
        <w:jc w:val="both"/>
        <w:rPr>
          <w:bCs/>
          <w:color w:val="000000"/>
        </w:rPr>
      </w:pPr>
      <w:r>
        <w:rPr>
          <w:bCs/>
          <w:color w:val="000000"/>
        </w:rPr>
        <w:lastRenderedPageBreak/>
        <w:t>Вместе с тем</w:t>
      </w:r>
      <w:r w:rsidR="00F06CE6">
        <w:rPr>
          <w:bCs/>
          <w:color w:val="000000"/>
        </w:rPr>
        <w:t>, в</w:t>
      </w:r>
      <w:r w:rsidR="00665825">
        <w:rPr>
          <w:bCs/>
          <w:color w:val="000000"/>
        </w:rPr>
        <w:t xml:space="preserve"> 2020 году </w:t>
      </w:r>
      <w:r w:rsidR="00F06CE6">
        <w:t>Г</w:t>
      </w:r>
      <w:r w:rsidR="00F06CE6" w:rsidRPr="002F7B9D">
        <w:t>У</w:t>
      </w:r>
      <w:r w:rsidR="00F06CE6">
        <w:t>К</w:t>
      </w:r>
      <w:r w:rsidR="00F06CE6" w:rsidRPr="002F7B9D">
        <w:t>П «</w:t>
      </w:r>
      <w:r w:rsidR="00F06CE6">
        <w:rPr>
          <w:color w:val="000000"/>
        </w:rPr>
        <w:t>Приднестровская железная дорога</w:t>
      </w:r>
      <w:r w:rsidR="00F06CE6">
        <w:t>»</w:t>
      </w:r>
      <w:r w:rsidR="00665825">
        <w:rPr>
          <w:bCs/>
          <w:color w:val="000000"/>
        </w:rPr>
        <w:t xml:space="preserve"> осуществлена закупка товаров, работ, услуг </w:t>
      </w:r>
      <w:r w:rsidR="00665825" w:rsidRPr="00261B15">
        <w:rPr>
          <w:bCs/>
          <w:color w:val="000000"/>
        </w:rPr>
        <w:t xml:space="preserve">по </w:t>
      </w:r>
      <w:r w:rsidR="000B6A82" w:rsidRPr="00261B15">
        <w:rPr>
          <w:bCs/>
          <w:color w:val="000000"/>
        </w:rPr>
        <w:t>21</w:t>
      </w:r>
      <w:r w:rsidR="00665825" w:rsidRPr="00261B15">
        <w:rPr>
          <w:bCs/>
          <w:color w:val="000000"/>
        </w:rPr>
        <w:t xml:space="preserve"> контракт</w:t>
      </w:r>
      <w:r w:rsidR="000B6A82" w:rsidRPr="00261B15">
        <w:rPr>
          <w:bCs/>
          <w:color w:val="000000"/>
        </w:rPr>
        <w:t>у</w:t>
      </w:r>
      <w:r w:rsidR="00665825" w:rsidRPr="00261B15">
        <w:rPr>
          <w:bCs/>
          <w:color w:val="000000"/>
        </w:rPr>
        <w:t xml:space="preserve"> (договор</w:t>
      </w:r>
      <w:r w:rsidR="000B6A82" w:rsidRPr="00261B15">
        <w:rPr>
          <w:bCs/>
          <w:color w:val="000000"/>
        </w:rPr>
        <w:t>у</w:t>
      </w:r>
      <w:r w:rsidR="00665825" w:rsidRPr="00261B15">
        <w:rPr>
          <w:bCs/>
          <w:color w:val="000000"/>
        </w:rPr>
        <w:t>),</w:t>
      </w:r>
      <w:r w:rsidR="00665825">
        <w:rPr>
          <w:bCs/>
          <w:color w:val="000000"/>
        </w:rPr>
        <w:t xml:space="preserve"> заключенн</w:t>
      </w:r>
      <w:r w:rsidR="000B6A82">
        <w:rPr>
          <w:bCs/>
          <w:color w:val="000000"/>
        </w:rPr>
        <w:t>ым</w:t>
      </w:r>
      <w:r w:rsidR="00665825">
        <w:rPr>
          <w:bCs/>
          <w:color w:val="000000"/>
        </w:rPr>
        <w:t xml:space="preserve"> до 2020 года, на общую сумму </w:t>
      </w:r>
      <w:r w:rsidR="000B6A82">
        <w:rPr>
          <w:bCs/>
          <w:color w:val="000000"/>
        </w:rPr>
        <w:t>2</w:t>
      </w:r>
      <w:r w:rsidR="002328D5">
        <w:rPr>
          <w:bCs/>
          <w:color w:val="000000"/>
        </w:rPr>
        <w:t> </w:t>
      </w:r>
      <w:r w:rsidR="000B6A82">
        <w:rPr>
          <w:bCs/>
          <w:color w:val="000000"/>
        </w:rPr>
        <w:t>6</w:t>
      </w:r>
      <w:r w:rsidR="002328D5">
        <w:rPr>
          <w:bCs/>
          <w:color w:val="000000"/>
        </w:rPr>
        <w:t>69 525,81</w:t>
      </w:r>
      <w:r w:rsidR="00665825">
        <w:rPr>
          <w:bCs/>
          <w:color w:val="000000"/>
        </w:rPr>
        <w:t xml:space="preserve"> руб.</w:t>
      </w:r>
    </w:p>
    <w:p w14:paraId="4B939864" w14:textId="1E9DF135" w:rsidR="00665825" w:rsidRDefault="00665825" w:rsidP="00665825">
      <w:pPr>
        <w:autoSpaceDE w:val="0"/>
        <w:autoSpaceDN w:val="0"/>
        <w:adjustRightInd w:val="0"/>
        <w:ind w:firstLine="567"/>
        <w:jc w:val="both"/>
        <w:rPr>
          <w:bCs/>
          <w:color w:val="000000"/>
        </w:rPr>
      </w:pPr>
      <w:r>
        <w:rPr>
          <w:bCs/>
          <w:color w:val="000000"/>
        </w:rPr>
        <w:t>Перечень контрактов (договоров), заключенных до 2020 года исполнение которых осуществлено в 2020 году, отражено в Приложении № 1 к настоящему Акту проверки.</w:t>
      </w:r>
    </w:p>
    <w:p w14:paraId="784A1D13" w14:textId="75891C8A" w:rsidR="00665825" w:rsidRDefault="00665825" w:rsidP="00665825">
      <w:pPr>
        <w:autoSpaceDE w:val="0"/>
        <w:autoSpaceDN w:val="0"/>
        <w:adjustRightInd w:val="0"/>
        <w:ind w:firstLine="567"/>
        <w:jc w:val="both"/>
        <w:rPr>
          <w:bCs/>
          <w:color w:val="000000"/>
        </w:rPr>
      </w:pPr>
      <w:r>
        <w:rPr>
          <w:bCs/>
          <w:color w:val="000000"/>
        </w:rPr>
        <w:t>Следует отметить, что Планом закупок не предусмотрено включение сумм на исполнение договоров, заключенных до 2020 года,</w:t>
      </w:r>
      <w:r>
        <w:rPr>
          <w:b/>
          <w:bCs/>
          <w:color w:val="000000"/>
        </w:rPr>
        <w:t xml:space="preserve"> </w:t>
      </w:r>
      <w:r>
        <w:rPr>
          <w:bCs/>
          <w:color w:val="000000"/>
        </w:rPr>
        <w:t xml:space="preserve">что не соответствует требованиям статей 14, 15 Закона о закупках в редакции, действующей с </w:t>
      </w:r>
      <w:r w:rsidR="002328D5" w:rsidRPr="002328D5">
        <w:rPr>
          <w:bCs/>
          <w:color w:val="000000"/>
        </w:rPr>
        <w:t>9</w:t>
      </w:r>
      <w:r w:rsidRPr="002328D5">
        <w:rPr>
          <w:bCs/>
          <w:color w:val="000000"/>
        </w:rPr>
        <w:t xml:space="preserve"> июля</w:t>
      </w:r>
      <w:r>
        <w:rPr>
          <w:bCs/>
          <w:color w:val="000000"/>
        </w:rPr>
        <w:t xml:space="preserve"> 2020 года.</w:t>
      </w:r>
    </w:p>
    <w:p w14:paraId="6A8D06F5" w14:textId="65033D63" w:rsidR="006D0987" w:rsidRDefault="006D0987" w:rsidP="00401819">
      <w:pPr>
        <w:autoSpaceDE w:val="0"/>
        <w:autoSpaceDN w:val="0"/>
        <w:adjustRightInd w:val="0"/>
        <w:ind w:firstLine="567"/>
        <w:jc w:val="both"/>
        <w:rPr>
          <w:bCs/>
          <w:color w:val="000000"/>
        </w:rPr>
      </w:pPr>
      <w:r>
        <w:rPr>
          <w:color w:val="000000"/>
        </w:rPr>
        <w:t xml:space="preserve">Кроме того, в соответствии с утвержденным </w:t>
      </w:r>
      <w:r>
        <w:rPr>
          <w:bCs/>
          <w:color w:val="000000"/>
        </w:rPr>
        <w:t>Планом закупок предусмотрено проведение определения поставщика конкурентным способом по двум закупкам:</w:t>
      </w:r>
    </w:p>
    <w:p w14:paraId="12529681" w14:textId="498A9FB0" w:rsidR="006D0987" w:rsidRDefault="006D0987" w:rsidP="00401819">
      <w:pPr>
        <w:autoSpaceDE w:val="0"/>
        <w:autoSpaceDN w:val="0"/>
        <w:adjustRightInd w:val="0"/>
        <w:ind w:firstLine="567"/>
        <w:jc w:val="both"/>
        <w:rPr>
          <w:bCs/>
          <w:color w:val="000000"/>
        </w:rPr>
      </w:pPr>
      <w:r>
        <w:rPr>
          <w:bCs/>
          <w:color w:val="000000"/>
        </w:rPr>
        <w:t xml:space="preserve">– закупка дизельного топлива (способ определения поставщика – открытый аукцион, </w:t>
      </w:r>
      <w:r w:rsidR="00D9340B">
        <w:rPr>
          <w:bCs/>
          <w:color w:val="000000"/>
        </w:rPr>
        <w:t>период осуществления закупки</w:t>
      </w:r>
      <w:r>
        <w:rPr>
          <w:bCs/>
          <w:color w:val="000000"/>
        </w:rPr>
        <w:t xml:space="preserve"> </w:t>
      </w:r>
      <w:r w:rsidR="00D9340B">
        <w:rPr>
          <w:bCs/>
          <w:color w:val="000000"/>
          <w:lang w:val="en-US"/>
        </w:rPr>
        <w:t>I</w:t>
      </w:r>
      <w:r w:rsidR="00D9340B" w:rsidRPr="00D9340B">
        <w:rPr>
          <w:bCs/>
          <w:color w:val="000000"/>
        </w:rPr>
        <w:t>-</w:t>
      </w:r>
      <w:r w:rsidR="00D9340B">
        <w:rPr>
          <w:bCs/>
          <w:color w:val="000000"/>
          <w:lang w:val="en-US"/>
        </w:rPr>
        <w:t>II</w:t>
      </w:r>
      <w:r w:rsidR="00D9340B">
        <w:rPr>
          <w:bCs/>
          <w:color w:val="000000"/>
        </w:rPr>
        <w:t xml:space="preserve"> квартал 2020 года</w:t>
      </w:r>
      <w:r>
        <w:rPr>
          <w:bCs/>
          <w:color w:val="000000"/>
        </w:rPr>
        <w:t>);</w:t>
      </w:r>
    </w:p>
    <w:p w14:paraId="4B82D83C" w14:textId="066E53F1" w:rsidR="006D0987" w:rsidRDefault="006D0987" w:rsidP="00401819">
      <w:pPr>
        <w:autoSpaceDE w:val="0"/>
        <w:autoSpaceDN w:val="0"/>
        <w:adjustRightInd w:val="0"/>
        <w:ind w:firstLine="567"/>
        <w:jc w:val="both"/>
        <w:rPr>
          <w:color w:val="000000"/>
        </w:rPr>
      </w:pPr>
      <w:r>
        <w:rPr>
          <w:bCs/>
          <w:color w:val="000000"/>
        </w:rPr>
        <w:t xml:space="preserve">– закупка масел и смазок тепловозных </w:t>
      </w:r>
      <w:r w:rsidR="00D9340B">
        <w:rPr>
          <w:bCs/>
          <w:color w:val="000000"/>
        </w:rPr>
        <w:t>(</w:t>
      </w:r>
      <w:r>
        <w:rPr>
          <w:bCs/>
          <w:color w:val="000000"/>
        </w:rPr>
        <w:t>способ определения поставщика – запрос предложений</w:t>
      </w:r>
      <w:r w:rsidR="00D9340B">
        <w:rPr>
          <w:bCs/>
          <w:color w:val="000000"/>
        </w:rPr>
        <w:t xml:space="preserve">, период осуществления закупки </w:t>
      </w:r>
      <w:r w:rsidR="00D9340B">
        <w:rPr>
          <w:bCs/>
          <w:color w:val="000000"/>
          <w:lang w:val="en-US"/>
        </w:rPr>
        <w:t>I</w:t>
      </w:r>
      <w:r w:rsidR="00D9340B" w:rsidRPr="00D9340B">
        <w:rPr>
          <w:bCs/>
          <w:color w:val="000000"/>
        </w:rPr>
        <w:t>-</w:t>
      </w:r>
      <w:r w:rsidR="00D9340B">
        <w:rPr>
          <w:bCs/>
          <w:color w:val="000000"/>
          <w:lang w:val="en-US"/>
        </w:rPr>
        <w:t>II</w:t>
      </w:r>
      <w:r w:rsidR="00D9340B">
        <w:rPr>
          <w:bCs/>
          <w:color w:val="000000"/>
        </w:rPr>
        <w:t xml:space="preserve"> квартал 2020 года)</w:t>
      </w:r>
      <w:r w:rsidR="00976ECA">
        <w:rPr>
          <w:bCs/>
          <w:color w:val="000000"/>
        </w:rPr>
        <w:t>.</w:t>
      </w:r>
    </w:p>
    <w:p w14:paraId="5D416067" w14:textId="77777777" w:rsidR="00976ECA" w:rsidRDefault="006D0987" w:rsidP="00401819">
      <w:pPr>
        <w:autoSpaceDE w:val="0"/>
        <w:autoSpaceDN w:val="0"/>
        <w:adjustRightInd w:val="0"/>
        <w:ind w:firstLine="567"/>
        <w:jc w:val="both"/>
        <w:rPr>
          <w:bCs/>
          <w:color w:val="000000"/>
        </w:rPr>
      </w:pPr>
      <w:r>
        <w:rPr>
          <w:color w:val="000000"/>
        </w:rPr>
        <w:t>Вместе с тем,</w:t>
      </w:r>
      <w:r w:rsidR="00401819" w:rsidRPr="00401819">
        <w:rPr>
          <w:color w:val="000000"/>
        </w:rPr>
        <w:t xml:space="preserve"> </w:t>
      </w:r>
      <w:r w:rsidR="00401819">
        <w:rPr>
          <w:bCs/>
          <w:color w:val="000000"/>
        </w:rPr>
        <w:t>в</w:t>
      </w:r>
      <w:r w:rsidR="00401819" w:rsidRPr="00451BC7">
        <w:rPr>
          <w:bCs/>
          <w:color w:val="000000"/>
        </w:rPr>
        <w:t xml:space="preserve"> соответствии</w:t>
      </w:r>
      <w:r w:rsidR="00401819">
        <w:rPr>
          <w:bCs/>
          <w:color w:val="000000"/>
        </w:rPr>
        <w:t xml:space="preserve"> с</w:t>
      </w:r>
      <w:r w:rsidR="00401819" w:rsidRPr="00451BC7">
        <w:rPr>
          <w:bCs/>
          <w:color w:val="000000"/>
        </w:rPr>
        <w:t xml:space="preserve"> </w:t>
      </w:r>
      <w:r w:rsidR="00401819">
        <w:rPr>
          <w:bCs/>
          <w:color w:val="000000"/>
        </w:rPr>
        <w:t>п</w:t>
      </w:r>
      <w:r w:rsidR="00401819" w:rsidRPr="00451BC7">
        <w:rPr>
          <w:bCs/>
          <w:color w:val="000000"/>
        </w:rPr>
        <w:t>редставленн</w:t>
      </w:r>
      <w:r w:rsidR="00401819">
        <w:rPr>
          <w:bCs/>
          <w:color w:val="000000"/>
        </w:rPr>
        <w:t xml:space="preserve">ой </w:t>
      </w:r>
      <w:r w:rsidR="00401819">
        <w:t>Г</w:t>
      </w:r>
      <w:r w:rsidR="00401819" w:rsidRPr="002F7B9D">
        <w:t>У</w:t>
      </w:r>
      <w:r w:rsidR="00401819">
        <w:t>К</w:t>
      </w:r>
      <w:r w:rsidR="00401819" w:rsidRPr="002F7B9D">
        <w:t>П «</w:t>
      </w:r>
      <w:r w:rsidR="00401819">
        <w:rPr>
          <w:color w:val="000000"/>
        </w:rPr>
        <w:t>Приднестровская железная дорога</w:t>
      </w:r>
      <w:r w:rsidR="00401819">
        <w:t>»</w:t>
      </w:r>
      <w:r w:rsidR="00401819">
        <w:rPr>
          <w:bCs/>
          <w:color w:val="000000"/>
        </w:rPr>
        <w:t xml:space="preserve"> </w:t>
      </w:r>
      <w:r w:rsidR="00401819" w:rsidRPr="00673690">
        <w:rPr>
          <w:bCs/>
          <w:color w:val="000000"/>
        </w:rPr>
        <w:t>закуп</w:t>
      </w:r>
      <w:r w:rsidR="00401819">
        <w:rPr>
          <w:bCs/>
          <w:color w:val="000000"/>
        </w:rPr>
        <w:t xml:space="preserve">очной документацией </w:t>
      </w:r>
      <w:r w:rsidR="00401819" w:rsidRPr="00451BC7">
        <w:rPr>
          <w:bCs/>
          <w:color w:val="000000"/>
        </w:rPr>
        <w:t>в 2020 год</w:t>
      </w:r>
      <w:r w:rsidR="00401819">
        <w:rPr>
          <w:bCs/>
          <w:color w:val="000000"/>
        </w:rPr>
        <w:t>у</w:t>
      </w:r>
      <w:r w:rsidR="00401819" w:rsidRPr="00451BC7">
        <w:rPr>
          <w:bCs/>
          <w:color w:val="000000"/>
        </w:rPr>
        <w:t xml:space="preserve"> </w:t>
      </w:r>
      <w:r w:rsidR="00401819">
        <w:t>Г</w:t>
      </w:r>
      <w:r w:rsidR="00401819" w:rsidRPr="002F7B9D">
        <w:t>У</w:t>
      </w:r>
      <w:r w:rsidR="00401819">
        <w:t>К</w:t>
      </w:r>
      <w:r w:rsidR="00401819" w:rsidRPr="002F7B9D">
        <w:t>П «</w:t>
      </w:r>
      <w:r w:rsidR="00401819">
        <w:rPr>
          <w:color w:val="000000"/>
        </w:rPr>
        <w:t>Приднестровская железная дорога</w:t>
      </w:r>
      <w:r w:rsidR="00401819">
        <w:t>»</w:t>
      </w:r>
      <w:r w:rsidR="00401819" w:rsidRPr="00451BC7">
        <w:rPr>
          <w:bCs/>
          <w:color w:val="000000"/>
        </w:rPr>
        <w:t xml:space="preserve"> проведены конкурентным способом </w:t>
      </w:r>
      <w:r>
        <w:rPr>
          <w:bCs/>
          <w:color w:val="000000"/>
        </w:rPr>
        <w:t>22</w:t>
      </w:r>
      <w:r w:rsidR="00401819" w:rsidRPr="00451BC7">
        <w:rPr>
          <w:bCs/>
          <w:color w:val="000000"/>
        </w:rPr>
        <w:t xml:space="preserve"> закупки</w:t>
      </w:r>
      <w:r>
        <w:rPr>
          <w:bCs/>
          <w:color w:val="000000"/>
        </w:rPr>
        <w:t>, из них</w:t>
      </w:r>
      <w:r w:rsidR="00976ECA">
        <w:rPr>
          <w:bCs/>
          <w:color w:val="000000"/>
        </w:rPr>
        <w:t>:</w:t>
      </w:r>
    </w:p>
    <w:p w14:paraId="00734441" w14:textId="54FA4147" w:rsidR="00976ECA" w:rsidRDefault="00976ECA" w:rsidP="00401819">
      <w:pPr>
        <w:autoSpaceDE w:val="0"/>
        <w:autoSpaceDN w:val="0"/>
        <w:adjustRightInd w:val="0"/>
        <w:ind w:firstLine="567"/>
        <w:jc w:val="both"/>
        <w:rPr>
          <w:bCs/>
          <w:color w:val="000000"/>
        </w:rPr>
      </w:pPr>
      <w:r>
        <w:rPr>
          <w:bCs/>
          <w:color w:val="000000"/>
        </w:rPr>
        <w:t>1.</w:t>
      </w:r>
      <w:r w:rsidR="006D0987">
        <w:rPr>
          <w:bCs/>
          <w:color w:val="000000"/>
        </w:rPr>
        <w:t xml:space="preserve"> посредством проведения открытого аукциона</w:t>
      </w:r>
      <w:r>
        <w:rPr>
          <w:bCs/>
          <w:color w:val="000000"/>
        </w:rPr>
        <w:t xml:space="preserve"> проведены закупки:</w:t>
      </w:r>
    </w:p>
    <w:p w14:paraId="74982D36" w14:textId="3F9152BF" w:rsidR="00976ECA" w:rsidRDefault="00EF6E4E" w:rsidP="00401819">
      <w:pPr>
        <w:autoSpaceDE w:val="0"/>
        <w:autoSpaceDN w:val="0"/>
        <w:adjustRightInd w:val="0"/>
        <w:ind w:firstLine="567"/>
        <w:jc w:val="both"/>
        <w:rPr>
          <w:bCs/>
          <w:color w:val="000000"/>
        </w:rPr>
      </w:pPr>
      <w:r>
        <w:rPr>
          <w:bCs/>
          <w:color w:val="000000"/>
        </w:rPr>
        <w:t>1)</w:t>
      </w:r>
      <w:r w:rsidR="00976ECA">
        <w:rPr>
          <w:bCs/>
          <w:color w:val="000000"/>
        </w:rPr>
        <w:t xml:space="preserve"> дизельного топлива (дата проведения 2 марта 2020 года);</w:t>
      </w:r>
    </w:p>
    <w:p w14:paraId="02E0B0E0" w14:textId="005B69C8" w:rsidR="00976ECA" w:rsidRDefault="00EF6E4E" w:rsidP="00401819">
      <w:pPr>
        <w:autoSpaceDE w:val="0"/>
        <w:autoSpaceDN w:val="0"/>
        <w:adjustRightInd w:val="0"/>
        <w:ind w:firstLine="567"/>
        <w:jc w:val="both"/>
        <w:rPr>
          <w:bCs/>
          <w:color w:val="000000"/>
        </w:rPr>
      </w:pPr>
      <w:r>
        <w:rPr>
          <w:bCs/>
          <w:color w:val="000000"/>
        </w:rPr>
        <w:t>2)</w:t>
      </w:r>
      <w:r w:rsidR="00976ECA">
        <w:rPr>
          <w:bCs/>
          <w:color w:val="000000"/>
        </w:rPr>
        <w:t xml:space="preserve"> экскаватора-погрузчика (дата проведения 7 декабря 2020 года).</w:t>
      </w:r>
    </w:p>
    <w:p w14:paraId="2C0F8A58" w14:textId="7E1562E4" w:rsidR="00976ECA" w:rsidRDefault="00976ECA" w:rsidP="00401819">
      <w:pPr>
        <w:autoSpaceDE w:val="0"/>
        <w:autoSpaceDN w:val="0"/>
        <w:adjustRightInd w:val="0"/>
        <w:ind w:firstLine="567"/>
        <w:jc w:val="both"/>
        <w:rPr>
          <w:bCs/>
          <w:color w:val="000000"/>
        </w:rPr>
      </w:pPr>
      <w:r>
        <w:rPr>
          <w:bCs/>
          <w:color w:val="000000"/>
        </w:rPr>
        <w:t>2. посредством проведения запроса предложений проведены закупки:</w:t>
      </w:r>
    </w:p>
    <w:p w14:paraId="07D49106" w14:textId="6C2B0297" w:rsidR="00976ECA" w:rsidRDefault="00EF6E4E" w:rsidP="00401819">
      <w:pPr>
        <w:autoSpaceDE w:val="0"/>
        <w:autoSpaceDN w:val="0"/>
        <w:adjustRightInd w:val="0"/>
        <w:ind w:firstLine="567"/>
        <w:jc w:val="both"/>
        <w:rPr>
          <w:bCs/>
          <w:color w:val="000000"/>
        </w:rPr>
      </w:pPr>
      <w:r>
        <w:rPr>
          <w:bCs/>
          <w:color w:val="000000"/>
        </w:rPr>
        <w:t>1)</w:t>
      </w:r>
      <w:r w:rsidR="00976ECA">
        <w:rPr>
          <w:bCs/>
          <w:color w:val="000000"/>
        </w:rPr>
        <w:t xml:space="preserve"> м</w:t>
      </w:r>
      <w:r w:rsidR="00976ECA" w:rsidRPr="00976ECA">
        <w:rPr>
          <w:bCs/>
          <w:color w:val="000000"/>
        </w:rPr>
        <w:t>ас</w:t>
      </w:r>
      <w:r w:rsidR="00EC0132">
        <w:rPr>
          <w:bCs/>
          <w:color w:val="000000"/>
        </w:rPr>
        <w:t>е</w:t>
      </w:r>
      <w:r w:rsidR="00976ECA" w:rsidRPr="00976ECA">
        <w:rPr>
          <w:bCs/>
          <w:color w:val="000000"/>
        </w:rPr>
        <w:t>л и смаз</w:t>
      </w:r>
      <w:r w:rsidR="00EC0132">
        <w:rPr>
          <w:bCs/>
          <w:color w:val="000000"/>
        </w:rPr>
        <w:t>о</w:t>
      </w:r>
      <w:r w:rsidR="00976ECA" w:rsidRPr="00976ECA">
        <w:rPr>
          <w:bCs/>
          <w:color w:val="000000"/>
        </w:rPr>
        <w:t>к тепловозны</w:t>
      </w:r>
      <w:r w:rsidR="00EC0132">
        <w:rPr>
          <w:bCs/>
          <w:color w:val="000000"/>
        </w:rPr>
        <w:t>х (дата проведения 11 марта 2020 года);</w:t>
      </w:r>
    </w:p>
    <w:p w14:paraId="033FB81F" w14:textId="69A4488B" w:rsidR="00EC0132" w:rsidRPr="00EF6E4E" w:rsidRDefault="00EF6E4E" w:rsidP="00401819">
      <w:pPr>
        <w:autoSpaceDE w:val="0"/>
        <w:autoSpaceDN w:val="0"/>
        <w:adjustRightInd w:val="0"/>
        <w:ind w:firstLine="567"/>
        <w:jc w:val="both"/>
        <w:rPr>
          <w:bCs/>
          <w:color w:val="000000"/>
        </w:rPr>
      </w:pPr>
      <w:r w:rsidRPr="00EF6E4E">
        <w:rPr>
          <w:bCs/>
          <w:color w:val="000000"/>
        </w:rPr>
        <w:t>2)</w:t>
      </w:r>
      <w:r w:rsidR="00EC0132" w:rsidRPr="00EF6E4E">
        <w:rPr>
          <w:bCs/>
          <w:color w:val="000000"/>
        </w:rPr>
        <w:t xml:space="preserve"> дизельного топлива Евро </w:t>
      </w:r>
      <w:r w:rsidR="0075325B" w:rsidRPr="00EF6E4E">
        <w:rPr>
          <w:bCs/>
          <w:color w:val="000000"/>
        </w:rPr>
        <w:t>(дата проведения 7 августа 2020 года);</w:t>
      </w:r>
    </w:p>
    <w:p w14:paraId="24F50B22" w14:textId="6D3F6585" w:rsidR="0075325B" w:rsidRPr="00EF6E4E" w:rsidRDefault="00EF6E4E" w:rsidP="0075325B">
      <w:pPr>
        <w:autoSpaceDE w:val="0"/>
        <w:autoSpaceDN w:val="0"/>
        <w:adjustRightInd w:val="0"/>
        <w:ind w:firstLine="567"/>
        <w:jc w:val="both"/>
        <w:rPr>
          <w:bCs/>
          <w:color w:val="000000"/>
        </w:rPr>
      </w:pPr>
      <w:r w:rsidRPr="00EF6E4E">
        <w:rPr>
          <w:bCs/>
          <w:color w:val="000000"/>
        </w:rPr>
        <w:t>3)</w:t>
      </w:r>
      <w:r w:rsidR="00EC0132" w:rsidRPr="00EF6E4E">
        <w:rPr>
          <w:bCs/>
          <w:color w:val="000000"/>
        </w:rPr>
        <w:t xml:space="preserve"> бензина Аи-98</w:t>
      </w:r>
      <w:r w:rsidR="0075325B" w:rsidRPr="00EF6E4E">
        <w:rPr>
          <w:bCs/>
          <w:color w:val="000000"/>
        </w:rPr>
        <w:t xml:space="preserve"> (дата проведения 7 августа 2020 года);</w:t>
      </w:r>
    </w:p>
    <w:p w14:paraId="5AF11024" w14:textId="44A39273" w:rsidR="0075325B" w:rsidRPr="00EF6E4E" w:rsidRDefault="00EF6E4E" w:rsidP="0075325B">
      <w:pPr>
        <w:autoSpaceDE w:val="0"/>
        <w:autoSpaceDN w:val="0"/>
        <w:adjustRightInd w:val="0"/>
        <w:ind w:firstLine="567"/>
        <w:jc w:val="both"/>
        <w:rPr>
          <w:bCs/>
          <w:color w:val="000000"/>
        </w:rPr>
      </w:pPr>
      <w:r w:rsidRPr="00EF6E4E">
        <w:rPr>
          <w:bCs/>
          <w:color w:val="000000"/>
        </w:rPr>
        <w:t>4)</w:t>
      </w:r>
      <w:r w:rsidR="00EC0132" w:rsidRPr="00EF6E4E">
        <w:rPr>
          <w:bCs/>
          <w:color w:val="000000"/>
        </w:rPr>
        <w:t xml:space="preserve"> бензина Аи-95</w:t>
      </w:r>
      <w:r w:rsidR="0075325B" w:rsidRPr="00EF6E4E">
        <w:rPr>
          <w:bCs/>
          <w:color w:val="000000"/>
        </w:rPr>
        <w:t xml:space="preserve"> (дата проведения 7 августа 2020 года);</w:t>
      </w:r>
    </w:p>
    <w:p w14:paraId="0A095F7D" w14:textId="68964CDB" w:rsidR="0075325B" w:rsidRDefault="00EF6E4E" w:rsidP="0075325B">
      <w:pPr>
        <w:autoSpaceDE w:val="0"/>
        <w:autoSpaceDN w:val="0"/>
        <w:adjustRightInd w:val="0"/>
        <w:ind w:firstLine="567"/>
        <w:jc w:val="both"/>
        <w:rPr>
          <w:bCs/>
          <w:color w:val="000000"/>
        </w:rPr>
      </w:pPr>
      <w:r w:rsidRPr="00EF6E4E">
        <w:rPr>
          <w:bCs/>
          <w:color w:val="000000"/>
        </w:rPr>
        <w:t>5)</w:t>
      </w:r>
      <w:r w:rsidR="00EC0132" w:rsidRPr="00EF6E4E">
        <w:rPr>
          <w:bCs/>
          <w:color w:val="000000"/>
        </w:rPr>
        <w:t xml:space="preserve"> бензина</w:t>
      </w:r>
      <w:r w:rsidR="00EC0132">
        <w:rPr>
          <w:bCs/>
          <w:color w:val="000000"/>
        </w:rPr>
        <w:t xml:space="preserve"> Аи-92</w:t>
      </w:r>
      <w:r w:rsidR="0075325B">
        <w:rPr>
          <w:bCs/>
          <w:color w:val="000000"/>
        </w:rPr>
        <w:t xml:space="preserve"> (дата проведения 7 августа 2020 года);</w:t>
      </w:r>
    </w:p>
    <w:p w14:paraId="342754DD" w14:textId="005C678B" w:rsidR="0075325B" w:rsidRDefault="00EF6E4E" w:rsidP="0075325B">
      <w:pPr>
        <w:autoSpaceDE w:val="0"/>
        <w:autoSpaceDN w:val="0"/>
        <w:adjustRightInd w:val="0"/>
        <w:ind w:firstLine="567"/>
        <w:jc w:val="both"/>
        <w:rPr>
          <w:bCs/>
          <w:color w:val="000000"/>
        </w:rPr>
      </w:pPr>
      <w:r>
        <w:rPr>
          <w:bCs/>
          <w:color w:val="000000"/>
        </w:rPr>
        <w:t>6)</w:t>
      </w:r>
      <w:r w:rsidR="00EC0132">
        <w:rPr>
          <w:bCs/>
          <w:color w:val="000000"/>
        </w:rPr>
        <w:t xml:space="preserve"> э</w:t>
      </w:r>
      <w:r w:rsidR="00EC0132" w:rsidRPr="00EC0132">
        <w:rPr>
          <w:bCs/>
          <w:color w:val="000000"/>
        </w:rPr>
        <w:t>лектрически</w:t>
      </w:r>
      <w:r w:rsidR="00EC0132">
        <w:rPr>
          <w:bCs/>
          <w:color w:val="000000"/>
        </w:rPr>
        <w:t>х</w:t>
      </w:r>
      <w:r w:rsidR="00EC0132" w:rsidRPr="00EC0132">
        <w:rPr>
          <w:bCs/>
          <w:color w:val="000000"/>
        </w:rPr>
        <w:t xml:space="preserve"> товар</w:t>
      </w:r>
      <w:r w:rsidR="00EC0132">
        <w:rPr>
          <w:bCs/>
          <w:color w:val="000000"/>
        </w:rPr>
        <w:t>ов</w:t>
      </w:r>
      <w:r w:rsidR="0075325B">
        <w:rPr>
          <w:bCs/>
          <w:color w:val="000000"/>
        </w:rPr>
        <w:t xml:space="preserve"> (дата проведения 20 августа 2020 года);</w:t>
      </w:r>
    </w:p>
    <w:p w14:paraId="27CEC7BF" w14:textId="01416C99" w:rsidR="00EC0132" w:rsidRDefault="00EF6E4E" w:rsidP="00401819">
      <w:pPr>
        <w:autoSpaceDE w:val="0"/>
        <w:autoSpaceDN w:val="0"/>
        <w:adjustRightInd w:val="0"/>
        <w:ind w:firstLine="567"/>
        <w:jc w:val="both"/>
        <w:rPr>
          <w:bCs/>
          <w:color w:val="000000"/>
        </w:rPr>
      </w:pPr>
      <w:r>
        <w:rPr>
          <w:bCs/>
          <w:color w:val="000000"/>
        </w:rPr>
        <w:t>7)</w:t>
      </w:r>
      <w:r w:rsidR="00EC0132">
        <w:rPr>
          <w:bCs/>
          <w:color w:val="000000"/>
        </w:rPr>
        <w:t xml:space="preserve"> п</w:t>
      </w:r>
      <w:r w:rsidR="00EC0132" w:rsidRPr="00EC0132">
        <w:rPr>
          <w:bCs/>
          <w:color w:val="000000"/>
        </w:rPr>
        <w:t>рофнастил</w:t>
      </w:r>
      <w:r w:rsidR="00EC0132">
        <w:rPr>
          <w:bCs/>
          <w:color w:val="000000"/>
        </w:rPr>
        <w:t>а</w:t>
      </w:r>
      <w:r w:rsidR="00EC0132" w:rsidRPr="00EC0132">
        <w:rPr>
          <w:bCs/>
          <w:color w:val="000000"/>
        </w:rPr>
        <w:t xml:space="preserve"> и комплектующи</w:t>
      </w:r>
      <w:r w:rsidR="00EC0132">
        <w:rPr>
          <w:bCs/>
          <w:color w:val="000000"/>
        </w:rPr>
        <w:t>х</w:t>
      </w:r>
      <w:r w:rsidR="00EC0132" w:rsidRPr="00EC0132">
        <w:rPr>
          <w:bCs/>
          <w:color w:val="000000"/>
        </w:rPr>
        <w:t xml:space="preserve"> к нему</w:t>
      </w:r>
      <w:r w:rsidR="0075325B">
        <w:rPr>
          <w:bCs/>
          <w:color w:val="000000"/>
        </w:rPr>
        <w:t xml:space="preserve"> (дата проведения 20 августа 2020 года);</w:t>
      </w:r>
    </w:p>
    <w:p w14:paraId="66B26BBA" w14:textId="2A3E0646" w:rsidR="00EC0132" w:rsidRDefault="00EF6E4E" w:rsidP="00EC0132">
      <w:pPr>
        <w:autoSpaceDE w:val="0"/>
        <w:autoSpaceDN w:val="0"/>
        <w:adjustRightInd w:val="0"/>
        <w:ind w:firstLine="567"/>
        <w:jc w:val="both"/>
        <w:rPr>
          <w:bCs/>
          <w:color w:val="000000"/>
        </w:rPr>
      </w:pPr>
      <w:r>
        <w:rPr>
          <w:bCs/>
          <w:color w:val="000000"/>
        </w:rPr>
        <w:t>8)</w:t>
      </w:r>
      <w:r w:rsidR="00EC0132">
        <w:rPr>
          <w:bCs/>
          <w:color w:val="000000"/>
        </w:rPr>
        <w:t xml:space="preserve"> л</w:t>
      </w:r>
      <w:r w:rsidR="00EC0132" w:rsidRPr="00EC0132">
        <w:rPr>
          <w:bCs/>
          <w:color w:val="000000"/>
        </w:rPr>
        <w:t>еск</w:t>
      </w:r>
      <w:r w:rsidR="00EC0132">
        <w:rPr>
          <w:bCs/>
          <w:color w:val="000000"/>
        </w:rPr>
        <w:t>и</w:t>
      </w:r>
      <w:r w:rsidR="00EC0132" w:rsidRPr="00EC0132">
        <w:rPr>
          <w:bCs/>
          <w:color w:val="000000"/>
        </w:rPr>
        <w:t xml:space="preserve"> для триммера</w:t>
      </w:r>
      <w:r w:rsidR="00EC0132">
        <w:rPr>
          <w:bCs/>
          <w:color w:val="000000"/>
        </w:rPr>
        <w:t xml:space="preserve"> и э</w:t>
      </w:r>
      <w:r w:rsidR="00EC0132" w:rsidRPr="00EC0132">
        <w:rPr>
          <w:bCs/>
          <w:color w:val="000000"/>
        </w:rPr>
        <w:t>лектрод</w:t>
      </w:r>
      <w:r w:rsidR="00EC0132">
        <w:rPr>
          <w:bCs/>
          <w:color w:val="000000"/>
        </w:rPr>
        <w:t>ов</w:t>
      </w:r>
      <w:r w:rsidR="00EC0132" w:rsidRPr="00EC0132">
        <w:rPr>
          <w:bCs/>
          <w:color w:val="000000"/>
        </w:rPr>
        <w:t xml:space="preserve"> сварочны</w:t>
      </w:r>
      <w:r w:rsidR="00EC0132">
        <w:rPr>
          <w:bCs/>
          <w:color w:val="000000"/>
        </w:rPr>
        <w:t>х</w:t>
      </w:r>
      <w:r w:rsidR="0075325B">
        <w:rPr>
          <w:bCs/>
          <w:color w:val="000000"/>
        </w:rPr>
        <w:t xml:space="preserve"> (дата проведения 20 августа 2020 года);</w:t>
      </w:r>
    </w:p>
    <w:p w14:paraId="4BE560F9" w14:textId="2A441905" w:rsidR="00EC0132" w:rsidRDefault="00EF6E4E" w:rsidP="00EC0132">
      <w:pPr>
        <w:autoSpaceDE w:val="0"/>
        <w:autoSpaceDN w:val="0"/>
        <w:adjustRightInd w:val="0"/>
        <w:ind w:firstLine="567"/>
        <w:jc w:val="both"/>
        <w:rPr>
          <w:bCs/>
          <w:color w:val="000000"/>
        </w:rPr>
      </w:pPr>
      <w:r>
        <w:rPr>
          <w:bCs/>
          <w:color w:val="000000"/>
        </w:rPr>
        <w:t>9)</w:t>
      </w:r>
      <w:r w:rsidR="00EC0132">
        <w:rPr>
          <w:bCs/>
          <w:color w:val="000000"/>
        </w:rPr>
        <w:t xml:space="preserve"> п</w:t>
      </w:r>
      <w:r w:rsidR="00EC0132" w:rsidRPr="00EC0132">
        <w:rPr>
          <w:bCs/>
          <w:color w:val="000000"/>
        </w:rPr>
        <w:t>ломб свинцов</w:t>
      </w:r>
      <w:r w:rsidR="00EC0132">
        <w:rPr>
          <w:bCs/>
          <w:color w:val="000000"/>
        </w:rPr>
        <w:t>ых и п</w:t>
      </w:r>
      <w:r w:rsidR="00EC0132" w:rsidRPr="00EC0132">
        <w:rPr>
          <w:bCs/>
          <w:color w:val="000000"/>
        </w:rPr>
        <w:t>роволок</w:t>
      </w:r>
      <w:r w:rsidR="00EC0132">
        <w:rPr>
          <w:bCs/>
          <w:color w:val="000000"/>
        </w:rPr>
        <w:t>и</w:t>
      </w:r>
      <w:r w:rsidR="00EC0132" w:rsidRPr="00EC0132">
        <w:rPr>
          <w:bCs/>
          <w:color w:val="000000"/>
        </w:rPr>
        <w:t xml:space="preserve"> пломбировочн</w:t>
      </w:r>
      <w:r w:rsidR="00EC0132">
        <w:rPr>
          <w:bCs/>
          <w:color w:val="000000"/>
        </w:rPr>
        <w:t>ой</w:t>
      </w:r>
      <w:r w:rsidR="0075325B">
        <w:rPr>
          <w:bCs/>
          <w:color w:val="000000"/>
        </w:rPr>
        <w:t xml:space="preserve"> (дата проведения 20 августа 2020 года);</w:t>
      </w:r>
    </w:p>
    <w:p w14:paraId="670ED880" w14:textId="7DC11565" w:rsidR="00EC0132" w:rsidRDefault="00EF6E4E" w:rsidP="00EC0132">
      <w:pPr>
        <w:autoSpaceDE w:val="0"/>
        <w:autoSpaceDN w:val="0"/>
        <w:adjustRightInd w:val="0"/>
        <w:ind w:firstLine="567"/>
        <w:jc w:val="both"/>
        <w:rPr>
          <w:bCs/>
          <w:color w:val="000000"/>
        </w:rPr>
      </w:pPr>
      <w:r>
        <w:rPr>
          <w:bCs/>
          <w:color w:val="000000"/>
        </w:rPr>
        <w:t>10)</w:t>
      </w:r>
      <w:r w:rsidR="00EC0132">
        <w:rPr>
          <w:bCs/>
          <w:color w:val="000000"/>
        </w:rPr>
        <w:t xml:space="preserve"> </w:t>
      </w:r>
      <w:r w:rsidR="004974EA">
        <w:rPr>
          <w:bCs/>
          <w:color w:val="000000"/>
        </w:rPr>
        <w:t>услуг по о</w:t>
      </w:r>
      <w:r w:rsidR="004974EA" w:rsidRPr="004974EA">
        <w:rPr>
          <w:bCs/>
          <w:color w:val="000000"/>
        </w:rPr>
        <w:t>свидетельствовани</w:t>
      </w:r>
      <w:r w:rsidR="004974EA">
        <w:rPr>
          <w:bCs/>
          <w:color w:val="000000"/>
        </w:rPr>
        <w:t>ю</w:t>
      </w:r>
      <w:r w:rsidR="004974EA" w:rsidRPr="004974EA">
        <w:rPr>
          <w:bCs/>
          <w:color w:val="000000"/>
        </w:rPr>
        <w:t xml:space="preserve"> грузоподъемных механизмов</w:t>
      </w:r>
      <w:r w:rsidR="0075325B">
        <w:rPr>
          <w:bCs/>
          <w:color w:val="000000"/>
        </w:rPr>
        <w:t xml:space="preserve"> (дата проведения 20 августа 2020 года);</w:t>
      </w:r>
    </w:p>
    <w:p w14:paraId="3FDB49CA" w14:textId="39ACD918" w:rsidR="004974EA" w:rsidRDefault="00EF6E4E" w:rsidP="004974EA">
      <w:pPr>
        <w:autoSpaceDE w:val="0"/>
        <w:autoSpaceDN w:val="0"/>
        <w:adjustRightInd w:val="0"/>
        <w:ind w:firstLine="567"/>
        <w:jc w:val="both"/>
        <w:rPr>
          <w:bCs/>
          <w:color w:val="000000"/>
        </w:rPr>
      </w:pPr>
      <w:r>
        <w:rPr>
          <w:bCs/>
          <w:color w:val="000000"/>
        </w:rPr>
        <w:t>11)</w:t>
      </w:r>
      <w:r w:rsidR="004974EA">
        <w:rPr>
          <w:bCs/>
          <w:color w:val="000000"/>
        </w:rPr>
        <w:t xml:space="preserve"> л</w:t>
      </w:r>
      <w:r w:rsidR="004974EA" w:rsidRPr="004974EA">
        <w:rPr>
          <w:bCs/>
          <w:color w:val="000000"/>
        </w:rPr>
        <w:t>акокрасочны</w:t>
      </w:r>
      <w:r w:rsidR="004974EA">
        <w:rPr>
          <w:bCs/>
          <w:color w:val="000000"/>
        </w:rPr>
        <w:t>х</w:t>
      </w:r>
      <w:r w:rsidR="004974EA" w:rsidRPr="004974EA">
        <w:rPr>
          <w:bCs/>
          <w:color w:val="000000"/>
        </w:rPr>
        <w:t xml:space="preserve"> материал</w:t>
      </w:r>
      <w:r w:rsidR="004974EA">
        <w:rPr>
          <w:bCs/>
          <w:color w:val="000000"/>
        </w:rPr>
        <w:t>ов, р</w:t>
      </w:r>
      <w:r w:rsidR="004974EA" w:rsidRPr="004974EA">
        <w:rPr>
          <w:bCs/>
          <w:color w:val="000000"/>
        </w:rPr>
        <w:t>астворител</w:t>
      </w:r>
      <w:r w:rsidR="004974EA">
        <w:rPr>
          <w:bCs/>
          <w:color w:val="000000"/>
        </w:rPr>
        <w:t>ей</w:t>
      </w:r>
      <w:r w:rsidR="0075325B">
        <w:rPr>
          <w:bCs/>
          <w:color w:val="000000"/>
        </w:rPr>
        <w:t xml:space="preserve"> (дата проведения 20 августа 2020 года);</w:t>
      </w:r>
    </w:p>
    <w:p w14:paraId="4398684C" w14:textId="7A248852" w:rsidR="004974EA" w:rsidRDefault="00EF6E4E" w:rsidP="004974EA">
      <w:pPr>
        <w:autoSpaceDE w:val="0"/>
        <w:autoSpaceDN w:val="0"/>
        <w:adjustRightInd w:val="0"/>
        <w:ind w:firstLine="567"/>
        <w:jc w:val="both"/>
        <w:rPr>
          <w:bCs/>
          <w:color w:val="000000"/>
        </w:rPr>
      </w:pPr>
      <w:r>
        <w:rPr>
          <w:bCs/>
          <w:color w:val="000000"/>
        </w:rPr>
        <w:t>12)</w:t>
      </w:r>
      <w:r w:rsidR="004974EA">
        <w:rPr>
          <w:bCs/>
          <w:color w:val="000000"/>
        </w:rPr>
        <w:t xml:space="preserve"> з</w:t>
      </w:r>
      <w:r w:rsidR="004974EA" w:rsidRPr="004974EA">
        <w:rPr>
          <w:bCs/>
          <w:color w:val="000000"/>
        </w:rPr>
        <w:t>апорн</w:t>
      </w:r>
      <w:r w:rsidR="004974EA">
        <w:rPr>
          <w:bCs/>
          <w:color w:val="000000"/>
        </w:rPr>
        <w:t>ой</w:t>
      </w:r>
      <w:r w:rsidR="004974EA" w:rsidRPr="004974EA">
        <w:rPr>
          <w:bCs/>
          <w:color w:val="000000"/>
        </w:rPr>
        <w:t xml:space="preserve"> арматур</w:t>
      </w:r>
      <w:r w:rsidR="004974EA">
        <w:rPr>
          <w:bCs/>
          <w:color w:val="000000"/>
        </w:rPr>
        <w:t>ы, с</w:t>
      </w:r>
      <w:r w:rsidR="004974EA" w:rsidRPr="004974EA">
        <w:rPr>
          <w:bCs/>
          <w:color w:val="000000"/>
        </w:rPr>
        <w:t>антехнически</w:t>
      </w:r>
      <w:r w:rsidR="004974EA">
        <w:rPr>
          <w:bCs/>
          <w:color w:val="000000"/>
        </w:rPr>
        <w:t>х</w:t>
      </w:r>
      <w:r w:rsidR="004974EA" w:rsidRPr="004974EA">
        <w:rPr>
          <w:bCs/>
          <w:color w:val="000000"/>
        </w:rPr>
        <w:t xml:space="preserve"> материал</w:t>
      </w:r>
      <w:r w:rsidR="004974EA">
        <w:rPr>
          <w:bCs/>
          <w:color w:val="000000"/>
        </w:rPr>
        <w:t>ов</w:t>
      </w:r>
      <w:r w:rsidR="004974EA" w:rsidRPr="004974EA">
        <w:rPr>
          <w:bCs/>
          <w:color w:val="000000"/>
        </w:rPr>
        <w:t xml:space="preserve"> для душа и кухни</w:t>
      </w:r>
      <w:r w:rsidR="004974EA">
        <w:rPr>
          <w:bCs/>
          <w:color w:val="000000"/>
        </w:rPr>
        <w:t>, с</w:t>
      </w:r>
      <w:r w:rsidR="004974EA" w:rsidRPr="004974EA">
        <w:rPr>
          <w:bCs/>
          <w:color w:val="000000"/>
        </w:rPr>
        <w:t>антехнически</w:t>
      </w:r>
      <w:r w:rsidR="004974EA">
        <w:rPr>
          <w:bCs/>
          <w:color w:val="000000"/>
        </w:rPr>
        <w:t>х</w:t>
      </w:r>
      <w:r w:rsidR="004974EA" w:rsidRPr="004974EA">
        <w:rPr>
          <w:bCs/>
          <w:color w:val="000000"/>
        </w:rPr>
        <w:t xml:space="preserve"> материал</w:t>
      </w:r>
      <w:r w:rsidR="004974EA">
        <w:rPr>
          <w:bCs/>
          <w:color w:val="000000"/>
        </w:rPr>
        <w:t>ов</w:t>
      </w:r>
      <w:r w:rsidR="004974EA" w:rsidRPr="004974EA">
        <w:rPr>
          <w:bCs/>
          <w:color w:val="000000"/>
        </w:rPr>
        <w:t xml:space="preserve"> (трубы, муфты, радиаторы)</w:t>
      </w:r>
      <w:r w:rsidR="0075325B">
        <w:rPr>
          <w:bCs/>
          <w:color w:val="000000"/>
        </w:rPr>
        <w:t xml:space="preserve"> (дата проведения 20 августа 2020 года);</w:t>
      </w:r>
    </w:p>
    <w:p w14:paraId="5FB35DE4" w14:textId="5B651FA2" w:rsidR="004974EA" w:rsidRDefault="00EF6E4E" w:rsidP="004974EA">
      <w:pPr>
        <w:autoSpaceDE w:val="0"/>
        <w:autoSpaceDN w:val="0"/>
        <w:adjustRightInd w:val="0"/>
        <w:ind w:firstLine="567"/>
        <w:jc w:val="both"/>
        <w:rPr>
          <w:bCs/>
          <w:color w:val="000000"/>
        </w:rPr>
      </w:pPr>
      <w:r>
        <w:rPr>
          <w:bCs/>
          <w:color w:val="000000"/>
        </w:rPr>
        <w:t>13)</w:t>
      </w:r>
      <w:r w:rsidR="004974EA">
        <w:rPr>
          <w:bCs/>
          <w:color w:val="000000"/>
        </w:rPr>
        <w:t xml:space="preserve"> з</w:t>
      </w:r>
      <w:r w:rsidR="004974EA" w:rsidRPr="004974EA">
        <w:rPr>
          <w:bCs/>
          <w:color w:val="000000"/>
        </w:rPr>
        <w:t>апасны</w:t>
      </w:r>
      <w:r w:rsidR="004974EA">
        <w:rPr>
          <w:bCs/>
          <w:color w:val="000000"/>
        </w:rPr>
        <w:t>х</w:t>
      </w:r>
      <w:r w:rsidR="004974EA" w:rsidRPr="004974EA">
        <w:rPr>
          <w:bCs/>
          <w:color w:val="000000"/>
        </w:rPr>
        <w:t xml:space="preserve"> част</w:t>
      </w:r>
      <w:r w:rsidR="004974EA">
        <w:rPr>
          <w:bCs/>
          <w:color w:val="000000"/>
        </w:rPr>
        <w:t>ей</w:t>
      </w:r>
      <w:r w:rsidR="004974EA" w:rsidRPr="004974EA">
        <w:rPr>
          <w:bCs/>
          <w:color w:val="000000"/>
        </w:rPr>
        <w:t xml:space="preserve"> к автомобилям</w:t>
      </w:r>
      <w:r w:rsidR="0075325B">
        <w:rPr>
          <w:bCs/>
          <w:color w:val="000000"/>
        </w:rPr>
        <w:t xml:space="preserve"> (дата проведения 8 сентября 2020 года);</w:t>
      </w:r>
    </w:p>
    <w:p w14:paraId="4D76ED95" w14:textId="15E03966" w:rsidR="0075325B" w:rsidRDefault="00EF6E4E" w:rsidP="0075325B">
      <w:pPr>
        <w:autoSpaceDE w:val="0"/>
        <w:autoSpaceDN w:val="0"/>
        <w:adjustRightInd w:val="0"/>
        <w:ind w:firstLine="567"/>
        <w:jc w:val="both"/>
        <w:rPr>
          <w:bCs/>
          <w:color w:val="000000"/>
        </w:rPr>
      </w:pPr>
      <w:r>
        <w:rPr>
          <w:bCs/>
          <w:color w:val="000000"/>
        </w:rPr>
        <w:t>14)</w:t>
      </w:r>
      <w:r w:rsidR="004974EA">
        <w:rPr>
          <w:bCs/>
          <w:color w:val="000000"/>
        </w:rPr>
        <w:t xml:space="preserve"> с</w:t>
      </w:r>
      <w:r w:rsidR="004974EA" w:rsidRPr="004974EA">
        <w:rPr>
          <w:bCs/>
          <w:color w:val="000000"/>
        </w:rPr>
        <w:t>пециальн</w:t>
      </w:r>
      <w:r w:rsidR="004974EA">
        <w:rPr>
          <w:bCs/>
          <w:color w:val="000000"/>
        </w:rPr>
        <w:t>ой</w:t>
      </w:r>
      <w:r w:rsidR="004974EA" w:rsidRPr="004974EA">
        <w:rPr>
          <w:bCs/>
          <w:color w:val="000000"/>
        </w:rPr>
        <w:t xml:space="preserve"> обув</w:t>
      </w:r>
      <w:r w:rsidR="004974EA">
        <w:rPr>
          <w:bCs/>
          <w:color w:val="000000"/>
        </w:rPr>
        <w:t>и</w:t>
      </w:r>
      <w:r w:rsidR="0075325B">
        <w:rPr>
          <w:bCs/>
          <w:color w:val="000000"/>
        </w:rPr>
        <w:t xml:space="preserve"> (дата проведения 15 сентября 2020 года);</w:t>
      </w:r>
    </w:p>
    <w:p w14:paraId="24B4C044" w14:textId="507D9952" w:rsidR="0075325B" w:rsidRDefault="00EF6E4E" w:rsidP="0075325B">
      <w:pPr>
        <w:autoSpaceDE w:val="0"/>
        <w:autoSpaceDN w:val="0"/>
        <w:adjustRightInd w:val="0"/>
        <w:ind w:firstLine="567"/>
        <w:jc w:val="both"/>
        <w:rPr>
          <w:bCs/>
          <w:color w:val="000000"/>
        </w:rPr>
      </w:pPr>
      <w:r>
        <w:rPr>
          <w:bCs/>
          <w:color w:val="000000"/>
        </w:rPr>
        <w:t>15)</w:t>
      </w:r>
      <w:r w:rsidR="004974EA">
        <w:rPr>
          <w:bCs/>
          <w:color w:val="000000"/>
        </w:rPr>
        <w:t xml:space="preserve"> с</w:t>
      </w:r>
      <w:r w:rsidR="004974EA" w:rsidRPr="004974EA">
        <w:rPr>
          <w:bCs/>
          <w:color w:val="000000"/>
        </w:rPr>
        <w:t>пециальн</w:t>
      </w:r>
      <w:r w:rsidR="004974EA">
        <w:rPr>
          <w:bCs/>
          <w:color w:val="000000"/>
        </w:rPr>
        <w:t>ой</w:t>
      </w:r>
      <w:r w:rsidR="004974EA" w:rsidRPr="004974EA">
        <w:rPr>
          <w:bCs/>
          <w:color w:val="000000"/>
        </w:rPr>
        <w:t xml:space="preserve"> одежд</w:t>
      </w:r>
      <w:r w:rsidR="004974EA">
        <w:rPr>
          <w:bCs/>
          <w:color w:val="000000"/>
        </w:rPr>
        <w:t>ы</w:t>
      </w:r>
      <w:r w:rsidR="0075325B">
        <w:rPr>
          <w:bCs/>
          <w:color w:val="000000"/>
        </w:rPr>
        <w:t xml:space="preserve"> (дата проведения 15 сентября 2020 года);</w:t>
      </w:r>
    </w:p>
    <w:p w14:paraId="663EC648" w14:textId="27487C34" w:rsidR="0075325B" w:rsidRDefault="00EF6E4E" w:rsidP="0075325B">
      <w:pPr>
        <w:autoSpaceDE w:val="0"/>
        <w:autoSpaceDN w:val="0"/>
        <w:adjustRightInd w:val="0"/>
        <w:ind w:firstLine="567"/>
        <w:jc w:val="both"/>
        <w:rPr>
          <w:bCs/>
          <w:color w:val="000000"/>
        </w:rPr>
      </w:pPr>
      <w:r>
        <w:rPr>
          <w:bCs/>
          <w:color w:val="000000"/>
        </w:rPr>
        <w:t>16)</w:t>
      </w:r>
      <w:r w:rsidR="004974EA">
        <w:rPr>
          <w:bCs/>
          <w:color w:val="000000"/>
        </w:rPr>
        <w:t xml:space="preserve"> с</w:t>
      </w:r>
      <w:r w:rsidR="004974EA" w:rsidRPr="004974EA">
        <w:rPr>
          <w:bCs/>
          <w:color w:val="000000"/>
        </w:rPr>
        <w:t>редств индивидуальной защиты</w:t>
      </w:r>
      <w:r w:rsidR="0075325B">
        <w:rPr>
          <w:bCs/>
          <w:color w:val="000000"/>
        </w:rPr>
        <w:t xml:space="preserve"> (дата проведения </w:t>
      </w:r>
      <w:r w:rsidR="00796531">
        <w:rPr>
          <w:bCs/>
          <w:color w:val="000000"/>
        </w:rPr>
        <w:t>30</w:t>
      </w:r>
      <w:r w:rsidR="0075325B">
        <w:rPr>
          <w:bCs/>
          <w:color w:val="000000"/>
        </w:rPr>
        <w:t xml:space="preserve"> сентября 2020 года</w:t>
      </w:r>
      <w:r w:rsidR="0075325B" w:rsidRPr="0075325B">
        <w:rPr>
          <w:bCs/>
          <w:color w:val="000000"/>
        </w:rPr>
        <w:t xml:space="preserve"> </w:t>
      </w:r>
      <w:r w:rsidR="00796531">
        <w:rPr>
          <w:bCs/>
          <w:color w:val="000000"/>
        </w:rPr>
        <w:t xml:space="preserve">- </w:t>
      </w:r>
      <w:r w:rsidR="0075325B">
        <w:rPr>
          <w:bCs/>
          <w:color w:val="000000"/>
        </w:rPr>
        <w:t>несостоявшаяся закупка);</w:t>
      </w:r>
    </w:p>
    <w:p w14:paraId="70CABA40" w14:textId="25C29D59" w:rsidR="00796531" w:rsidRDefault="00EF6E4E" w:rsidP="00796531">
      <w:pPr>
        <w:autoSpaceDE w:val="0"/>
        <w:autoSpaceDN w:val="0"/>
        <w:adjustRightInd w:val="0"/>
        <w:ind w:firstLine="567"/>
        <w:jc w:val="both"/>
        <w:rPr>
          <w:bCs/>
          <w:color w:val="000000"/>
        </w:rPr>
      </w:pPr>
      <w:r>
        <w:rPr>
          <w:bCs/>
          <w:color w:val="000000"/>
        </w:rPr>
        <w:t>17)</w:t>
      </w:r>
      <w:r w:rsidR="004974EA">
        <w:rPr>
          <w:bCs/>
          <w:color w:val="000000"/>
        </w:rPr>
        <w:t xml:space="preserve"> услуг по о</w:t>
      </w:r>
      <w:r w:rsidR="004974EA" w:rsidRPr="004974EA">
        <w:rPr>
          <w:bCs/>
          <w:color w:val="000000"/>
        </w:rPr>
        <w:t>свидетельствовани</w:t>
      </w:r>
      <w:r w:rsidR="004974EA">
        <w:rPr>
          <w:bCs/>
          <w:color w:val="000000"/>
        </w:rPr>
        <w:t>ю</w:t>
      </w:r>
      <w:r w:rsidR="004974EA" w:rsidRPr="004974EA">
        <w:rPr>
          <w:bCs/>
          <w:color w:val="000000"/>
        </w:rPr>
        <w:t xml:space="preserve"> и диагностик</w:t>
      </w:r>
      <w:r w:rsidR="004974EA">
        <w:rPr>
          <w:bCs/>
          <w:color w:val="000000"/>
        </w:rPr>
        <w:t>е</w:t>
      </w:r>
      <w:r w:rsidR="004974EA" w:rsidRPr="004974EA">
        <w:rPr>
          <w:bCs/>
          <w:color w:val="000000"/>
        </w:rPr>
        <w:t xml:space="preserve"> газовых котлов, освидетельствовани</w:t>
      </w:r>
      <w:r w:rsidR="004974EA">
        <w:rPr>
          <w:bCs/>
          <w:color w:val="000000"/>
        </w:rPr>
        <w:t>ю</w:t>
      </w:r>
      <w:r w:rsidR="004974EA" w:rsidRPr="004974EA">
        <w:rPr>
          <w:bCs/>
          <w:color w:val="000000"/>
        </w:rPr>
        <w:t xml:space="preserve"> газовых котельных, проверк</w:t>
      </w:r>
      <w:r w:rsidR="004974EA">
        <w:rPr>
          <w:bCs/>
          <w:color w:val="000000"/>
        </w:rPr>
        <w:t>е</w:t>
      </w:r>
      <w:r w:rsidR="004974EA" w:rsidRPr="004974EA">
        <w:rPr>
          <w:bCs/>
          <w:color w:val="000000"/>
        </w:rPr>
        <w:t xml:space="preserve"> контура заземления котельных, </w:t>
      </w:r>
      <w:r w:rsidR="0075325B" w:rsidRPr="004974EA">
        <w:rPr>
          <w:bCs/>
          <w:color w:val="000000"/>
        </w:rPr>
        <w:t>освидетельствовани</w:t>
      </w:r>
      <w:r w:rsidR="0075325B">
        <w:rPr>
          <w:bCs/>
          <w:color w:val="000000"/>
        </w:rPr>
        <w:t>ю</w:t>
      </w:r>
      <w:r w:rsidR="0075325B" w:rsidRPr="004974EA">
        <w:rPr>
          <w:bCs/>
          <w:color w:val="000000"/>
        </w:rPr>
        <w:t xml:space="preserve"> промышленной</w:t>
      </w:r>
      <w:r w:rsidR="004974EA" w:rsidRPr="004974EA">
        <w:rPr>
          <w:bCs/>
          <w:color w:val="000000"/>
        </w:rPr>
        <w:t xml:space="preserve"> газовой трубы ст.</w:t>
      </w:r>
      <w:r w:rsidR="00767C7E">
        <w:rPr>
          <w:bCs/>
          <w:color w:val="000000"/>
        </w:rPr>
        <w:t xml:space="preserve"> </w:t>
      </w:r>
      <w:r w:rsidR="004974EA" w:rsidRPr="004974EA">
        <w:rPr>
          <w:bCs/>
          <w:color w:val="000000"/>
        </w:rPr>
        <w:t>Тирасполь</w:t>
      </w:r>
      <w:r w:rsidR="00796531">
        <w:rPr>
          <w:bCs/>
          <w:color w:val="000000"/>
        </w:rPr>
        <w:t xml:space="preserve"> (дата проведения </w:t>
      </w:r>
      <w:r w:rsidR="00767C7E">
        <w:rPr>
          <w:bCs/>
          <w:color w:val="000000"/>
        </w:rPr>
        <w:br/>
      </w:r>
      <w:r w:rsidR="00796531">
        <w:rPr>
          <w:bCs/>
          <w:color w:val="000000"/>
        </w:rPr>
        <w:t>6 октября 2020 года);</w:t>
      </w:r>
    </w:p>
    <w:p w14:paraId="40F90043" w14:textId="361B37E6" w:rsidR="004974EA" w:rsidRDefault="00EF6E4E" w:rsidP="004974EA">
      <w:pPr>
        <w:autoSpaceDE w:val="0"/>
        <w:autoSpaceDN w:val="0"/>
        <w:adjustRightInd w:val="0"/>
        <w:ind w:firstLine="567"/>
        <w:jc w:val="both"/>
        <w:rPr>
          <w:bCs/>
          <w:color w:val="000000"/>
        </w:rPr>
      </w:pPr>
      <w:r>
        <w:rPr>
          <w:bCs/>
          <w:color w:val="000000"/>
        </w:rPr>
        <w:t>18)</w:t>
      </w:r>
      <w:r w:rsidR="004974EA">
        <w:rPr>
          <w:bCs/>
          <w:color w:val="000000"/>
        </w:rPr>
        <w:t xml:space="preserve"> услуг по о</w:t>
      </w:r>
      <w:r w:rsidR="004974EA" w:rsidRPr="004974EA">
        <w:rPr>
          <w:bCs/>
          <w:color w:val="000000"/>
        </w:rPr>
        <w:t>бследовани</w:t>
      </w:r>
      <w:r w:rsidR="004974EA">
        <w:rPr>
          <w:bCs/>
          <w:color w:val="000000"/>
        </w:rPr>
        <w:t>ю</w:t>
      </w:r>
      <w:r w:rsidR="004974EA" w:rsidRPr="004974EA">
        <w:rPr>
          <w:bCs/>
          <w:color w:val="000000"/>
        </w:rPr>
        <w:t xml:space="preserve"> и оценк</w:t>
      </w:r>
      <w:r w:rsidR="004974EA">
        <w:rPr>
          <w:bCs/>
          <w:color w:val="000000"/>
        </w:rPr>
        <w:t>е</w:t>
      </w:r>
      <w:r w:rsidR="004974EA" w:rsidRPr="004974EA">
        <w:rPr>
          <w:bCs/>
          <w:color w:val="000000"/>
        </w:rPr>
        <w:t xml:space="preserve"> технического состояния железнодорожного моста через р.</w:t>
      </w:r>
      <w:r w:rsidR="00767C7E">
        <w:rPr>
          <w:bCs/>
          <w:color w:val="000000"/>
        </w:rPr>
        <w:t xml:space="preserve"> </w:t>
      </w:r>
      <w:r w:rsidR="004974EA" w:rsidRPr="004974EA">
        <w:rPr>
          <w:bCs/>
          <w:color w:val="000000"/>
        </w:rPr>
        <w:t>Днестр</w:t>
      </w:r>
      <w:r w:rsidR="00796531">
        <w:rPr>
          <w:bCs/>
          <w:color w:val="000000"/>
        </w:rPr>
        <w:t xml:space="preserve"> (дата проведения 8 октября 2020 года);</w:t>
      </w:r>
    </w:p>
    <w:p w14:paraId="2B1FE0F7" w14:textId="4BEBE9DA" w:rsidR="004974EA" w:rsidRDefault="00EF6E4E" w:rsidP="004974EA">
      <w:pPr>
        <w:autoSpaceDE w:val="0"/>
        <w:autoSpaceDN w:val="0"/>
        <w:adjustRightInd w:val="0"/>
        <w:ind w:firstLine="567"/>
        <w:jc w:val="both"/>
        <w:rPr>
          <w:bCs/>
          <w:color w:val="000000"/>
        </w:rPr>
      </w:pPr>
      <w:r>
        <w:rPr>
          <w:bCs/>
          <w:color w:val="000000"/>
        </w:rPr>
        <w:t>19)</w:t>
      </w:r>
      <w:r w:rsidR="004974EA">
        <w:rPr>
          <w:bCs/>
          <w:color w:val="000000"/>
        </w:rPr>
        <w:t xml:space="preserve"> услуги</w:t>
      </w:r>
      <w:r w:rsidR="0075325B">
        <w:rPr>
          <w:bCs/>
          <w:color w:val="000000"/>
        </w:rPr>
        <w:t xml:space="preserve"> по п</w:t>
      </w:r>
      <w:r w:rsidR="004974EA" w:rsidRPr="004974EA">
        <w:rPr>
          <w:bCs/>
          <w:color w:val="000000"/>
        </w:rPr>
        <w:t>оверк</w:t>
      </w:r>
      <w:r w:rsidR="0075325B">
        <w:rPr>
          <w:bCs/>
          <w:color w:val="000000"/>
        </w:rPr>
        <w:t>е</w:t>
      </w:r>
      <w:r w:rsidR="004974EA" w:rsidRPr="004974EA">
        <w:rPr>
          <w:bCs/>
          <w:color w:val="000000"/>
        </w:rPr>
        <w:t xml:space="preserve"> и обслуживани</w:t>
      </w:r>
      <w:r w:rsidR="0075325B">
        <w:rPr>
          <w:bCs/>
          <w:color w:val="000000"/>
        </w:rPr>
        <w:t>ю</w:t>
      </w:r>
      <w:r w:rsidR="004974EA" w:rsidRPr="004974EA">
        <w:rPr>
          <w:bCs/>
          <w:color w:val="000000"/>
        </w:rPr>
        <w:t xml:space="preserve"> дефектоскопов</w:t>
      </w:r>
      <w:r w:rsidR="00796531">
        <w:rPr>
          <w:bCs/>
          <w:color w:val="000000"/>
        </w:rPr>
        <w:t xml:space="preserve"> (дата проведения 13 октября 2020 года);</w:t>
      </w:r>
    </w:p>
    <w:p w14:paraId="5527A854" w14:textId="016AE531" w:rsidR="0075325B" w:rsidRDefault="00EF6E4E" w:rsidP="004974EA">
      <w:pPr>
        <w:autoSpaceDE w:val="0"/>
        <w:autoSpaceDN w:val="0"/>
        <w:adjustRightInd w:val="0"/>
        <w:ind w:firstLine="567"/>
        <w:jc w:val="both"/>
        <w:rPr>
          <w:bCs/>
          <w:color w:val="000000"/>
        </w:rPr>
      </w:pPr>
      <w:r>
        <w:rPr>
          <w:bCs/>
          <w:color w:val="000000"/>
        </w:rPr>
        <w:t>20)</w:t>
      </w:r>
      <w:r w:rsidR="0075325B">
        <w:rPr>
          <w:bCs/>
          <w:color w:val="000000"/>
        </w:rPr>
        <w:t xml:space="preserve"> с</w:t>
      </w:r>
      <w:r w:rsidR="0075325B" w:rsidRPr="0075325B">
        <w:rPr>
          <w:bCs/>
          <w:color w:val="000000"/>
        </w:rPr>
        <w:t>редств индивидуальной защиты</w:t>
      </w:r>
      <w:r w:rsidR="00796531">
        <w:rPr>
          <w:bCs/>
          <w:color w:val="000000"/>
        </w:rPr>
        <w:t xml:space="preserve"> (дата проведения 14 октября 2020 года).</w:t>
      </w:r>
    </w:p>
    <w:p w14:paraId="303B8251" w14:textId="1AAD0923" w:rsidR="006D0987" w:rsidRDefault="00EF6E4E" w:rsidP="006D0987">
      <w:pPr>
        <w:autoSpaceDE w:val="0"/>
        <w:autoSpaceDN w:val="0"/>
        <w:adjustRightInd w:val="0"/>
        <w:ind w:firstLine="567"/>
        <w:jc w:val="both"/>
      </w:pPr>
      <w:r>
        <w:rPr>
          <w:bCs/>
          <w:color w:val="000000"/>
        </w:rPr>
        <w:t xml:space="preserve">Учитывая, что </w:t>
      </w:r>
      <w:r w:rsidR="006D0987">
        <w:rPr>
          <w:bCs/>
          <w:color w:val="000000"/>
        </w:rPr>
        <w:t>П</w:t>
      </w:r>
      <w:r w:rsidR="006D0987" w:rsidRPr="009228A7">
        <w:rPr>
          <w:bCs/>
          <w:color w:val="000000"/>
        </w:rPr>
        <w:t xml:space="preserve">ланом закупок </w:t>
      </w:r>
      <w:r w:rsidR="006D0987" w:rsidRPr="00DB5E47">
        <w:rPr>
          <w:color w:val="000000"/>
        </w:rPr>
        <w:t>не предусмотрено проведение определени</w:t>
      </w:r>
      <w:r w:rsidR="00796531" w:rsidRPr="00DB5E47">
        <w:rPr>
          <w:color w:val="000000"/>
        </w:rPr>
        <w:t>я</w:t>
      </w:r>
      <w:r w:rsidR="006D0987" w:rsidRPr="00DB5E47">
        <w:rPr>
          <w:color w:val="000000"/>
        </w:rPr>
        <w:t xml:space="preserve"> поставщиков по</w:t>
      </w:r>
      <w:r w:rsidRPr="00DB5E47">
        <w:rPr>
          <w:color w:val="000000"/>
        </w:rPr>
        <w:t xml:space="preserve"> вышеуказанным закупкам (подпункт 2) пункта 1 и подпункты 6)-20) </w:t>
      </w:r>
      <w:r w:rsidR="00DB5E47">
        <w:rPr>
          <w:color w:val="000000"/>
        </w:rPr>
        <w:br/>
      </w:r>
      <w:r w:rsidRPr="00DB5E47">
        <w:rPr>
          <w:color w:val="000000"/>
        </w:rPr>
        <w:t>пункта 2)</w:t>
      </w:r>
      <w:r w:rsidR="00FC584E" w:rsidRPr="00767C7E">
        <w:rPr>
          <w:color w:val="000000"/>
        </w:rPr>
        <w:t xml:space="preserve"> </w:t>
      </w:r>
      <w:r>
        <w:t>Г</w:t>
      </w:r>
      <w:r w:rsidRPr="002F7B9D">
        <w:t>У</w:t>
      </w:r>
      <w:r>
        <w:t>К</w:t>
      </w:r>
      <w:r w:rsidRPr="002F7B9D">
        <w:t>П «</w:t>
      </w:r>
      <w:r>
        <w:rPr>
          <w:color w:val="000000"/>
        </w:rPr>
        <w:t>Приднестровская железная дорога</w:t>
      </w:r>
      <w:r>
        <w:t>»</w:t>
      </w:r>
      <w:r w:rsidRPr="00451BC7">
        <w:rPr>
          <w:bCs/>
          <w:color w:val="000000"/>
        </w:rPr>
        <w:t xml:space="preserve"> </w:t>
      </w:r>
      <w:r w:rsidR="006D0987" w:rsidRPr="009228A7">
        <w:rPr>
          <w:bCs/>
          <w:color w:val="000000"/>
        </w:rPr>
        <w:t xml:space="preserve">нарушены требования статьи 14, </w:t>
      </w:r>
      <w:r w:rsidR="006D0987" w:rsidRPr="00D4634C">
        <w:rPr>
          <w:bCs/>
          <w:color w:val="000000"/>
        </w:rPr>
        <w:t>15 Закона о закупках</w:t>
      </w:r>
      <w:r w:rsidR="0036558B">
        <w:rPr>
          <w:bCs/>
          <w:color w:val="000000"/>
        </w:rPr>
        <w:t>,</w:t>
      </w:r>
      <w:r w:rsidR="006D0987" w:rsidRPr="009228A7">
        <w:rPr>
          <w:bCs/>
          <w:color w:val="000000"/>
        </w:rPr>
        <w:t xml:space="preserve"> </w:t>
      </w:r>
      <w:r w:rsidR="006D0987" w:rsidRPr="009228A7">
        <w:t xml:space="preserve">Постановления Правительства Приднестровской Молдавской Республики </w:t>
      </w:r>
      <w:r w:rsidR="006D0987" w:rsidRPr="009228A7">
        <w:lastRenderedPageBreak/>
        <w:t>от 26 декабря 2019 года № 445</w:t>
      </w:r>
      <w:r w:rsidR="006D0987">
        <w:t xml:space="preserve"> «</w:t>
      </w:r>
      <w:r w:rsidR="006D0987" w:rsidRPr="00351FB5">
        <w:t xml:space="preserve">Об утверждении Положения о порядке формирования, утверждения, ведения и размещения в информационной системе планов закупок товаров, работ, услуг для обеспечения государственных (муниципальных) </w:t>
      </w:r>
      <w:r w:rsidR="006D0987" w:rsidRPr="00ED78BB">
        <w:t xml:space="preserve">нужд </w:t>
      </w:r>
      <w:r w:rsidR="006D0987" w:rsidRPr="00351FB5">
        <w:t xml:space="preserve">и </w:t>
      </w:r>
      <w:r w:rsidR="006D0987" w:rsidRPr="001834C0">
        <w:t>нужд государственных (муниципальных) унитарных предприятий</w:t>
      </w:r>
      <w:r w:rsidR="006D0987" w:rsidRPr="00EA7584">
        <w:t xml:space="preserve">, формы планов закупок товаров, работ, услуг, </w:t>
      </w:r>
      <w:r w:rsidR="006D0987">
        <w:t xml:space="preserve">а </w:t>
      </w:r>
      <w:r w:rsidR="006D0987" w:rsidRPr="00BE6C09">
        <w:t>также порядка обоснования</w:t>
      </w:r>
      <w:r w:rsidR="006D0987">
        <w:t xml:space="preserve"> закупок товаров, работ и услуг» (САЗ 20-1)</w:t>
      </w:r>
      <w:r w:rsidR="006D0987" w:rsidRPr="009228A7">
        <w:t>.</w:t>
      </w:r>
    </w:p>
    <w:p w14:paraId="41C8794A" w14:textId="77777777" w:rsidR="00B80E3F" w:rsidRPr="00767C7E" w:rsidRDefault="00B80E3F" w:rsidP="006D0987">
      <w:pPr>
        <w:autoSpaceDE w:val="0"/>
        <w:autoSpaceDN w:val="0"/>
        <w:adjustRightInd w:val="0"/>
        <w:ind w:firstLine="567"/>
        <w:jc w:val="both"/>
        <w:rPr>
          <w:sz w:val="20"/>
          <w:szCs w:val="20"/>
        </w:rPr>
      </w:pPr>
    </w:p>
    <w:p w14:paraId="62689AD6" w14:textId="67BF28F4" w:rsidR="00B80E3F" w:rsidRDefault="00B80E3F" w:rsidP="00B80E3F">
      <w:pPr>
        <w:shd w:val="clear" w:color="auto" w:fill="FFFFFF"/>
        <w:ind w:firstLine="567"/>
        <w:jc w:val="both"/>
        <w:rPr>
          <w:bCs/>
        </w:rPr>
      </w:pPr>
      <w:r w:rsidRPr="007C6EF4">
        <w:rPr>
          <w:b/>
          <w:color w:val="000000"/>
        </w:rPr>
        <w:t>2.</w:t>
      </w:r>
      <w:r>
        <w:rPr>
          <w:b/>
          <w:color w:val="000000"/>
        </w:rPr>
        <w:t>3</w:t>
      </w:r>
      <w:r w:rsidRPr="007C6EF4">
        <w:rPr>
          <w:b/>
          <w:color w:val="000000"/>
        </w:rPr>
        <w:t>.</w:t>
      </w:r>
      <w:r>
        <w:rPr>
          <w:bCs/>
          <w:color w:val="000000"/>
        </w:rPr>
        <w:t xml:space="preserve"> </w:t>
      </w:r>
      <w:r w:rsidRPr="00F209A5">
        <w:rPr>
          <w:bCs/>
          <w:color w:val="000000"/>
        </w:rPr>
        <w:t>С 9 июля</w:t>
      </w:r>
      <w:r>
        <w:rPr>
          <w:bCs/>
          <w:color w:val="000000"/>
        </w:rPr>
        <w:t xml:space="preserve"> 2020 года в </w:t>
      </w:r>
      <w:r w:rsidRPr="00B663E6">
        <w:rPr>
          <w:bCs/>
          <w:color w:val="000000"/>
        </w:rPr>
        <w:t xml:space="preserve">соответствии </w:t>
      </w:r>
      <w:r>
        <w:rPr>
          <w:bCs/>
          <w:color w:val="000000"/>
        </w:rPr>
        <w:t xml:space="preserve">с </w:t>
      </w:r>
      <w:r w:rsidRPr="00B663E6">
        <w:rPr>
          <w:bCs/>
          <w:color w:val="000000"/>
        </w:rPr>
        <w:t>подпунктом 2) подпункта з) пункта 1 статьи 48 Закона о закупках для коммерческих заказчиков допускается осуществление малых закупок на сумму, годовой объем которых не должен превышать</w:t>
      </w:r>
      <w:r>
        <w:rPr>
          <w:bCs/>
          <w:color w:val="000000"/>
        </w:rPr>
        <w:t xml:space="preserve"> 30 процентов совокупного годового объема закупок заказчика.</w:t>
      </w:r>
    </w:p>
    <w:p w14:paraId="6208FB8D" w14:textId="0A539E9B" w:rsidR="00B80E3F" w:rsidRPr="00F72623" w:rsidRDefault="00B80E3F" w:rsidP="00B80E3F">
      <w:pPr>
        <w:autoSpaceDE w:val="0"/>
        <w:autoSpaceDN w:val="0"/>
        <w:adjustRightInd w:val="0"/>
        <w:ind w:firstLine="567"/>
        <w:jc w:val="both"/>
        <w:rPr>
          <w:bCs/>
          <w:color w:val="000000"/>
        </w:rPr>
      </w:pPr>
      <w:r>
        <w:rPr>
          <w:bCs/>
          <w:color w:val="000000"/>
        </w:rPr>
        <w:t>Согласно</w:t>
      </w:r>
      <w:r w:rsidRPr="006E194C">
        <w:rPr>
          <w:bCs/>
          <w:color w:val="000000"/>
        </w:rPr>
        <w:t xml:space="preserve"> </w:t>
      </w:r>
      <w:r>
        <w:rPr>
          <w:bCs/>
          <w:color w:val="000000"/>
        </w:rPr>
        <w:t xml:space="preserve">утвержденному Плану закупок </w:t>
      </w:r>
      <w:r>
        <w:t>Г</w:t>
      </w:r>
      <w:r w:rsidRPr="002F7B9D">
        <w:t>У</w:t>
      </w:r>
      <w:r>
        <w:t>К</w:t>
      </w:r>
      <w:r w:rsidRPr="002F7B9D">
        <w:t>П «</w:t>
      </w:r>
      <w:r>
        <w:rPr>
          <w:color w:val="000000"/>
        </w:rPr>
        <w:t>Приднестровская железная дорога</w:t>
      </w:r>
      <w:r>
        <w:t xml:space="preserve">» </w:t>
      </w:r>
      <w:r w:rsidRPr="009228A7">
        <w:rPr>
          <w:bCs/>
          <w:color w:val="000000"/>
        </w:rPr>
        <w:t xml:space="preserve">на 2020 год </w:t>
      </w:r>
      <w:r w:rsidRPr="00F72623">
        <w:rPr>
          <w:bCs/>
          <w:color w:val="000000"/>
        </w:rPr>
        <w:t>запланирова</w:t>
      </w:r>
      <w:r>
        <w:rPr>
          <w:bCs/>
          <w:color w:val="000000"/>
        </w:rPr>
        <w:t>на</w:t>
      </w:r>
      <w:r w:rsidRPr="00F72623">
        <w:rPr>
          <w:bCs/>
          <w:color w:val="000000"/>
        </w:rPr>
        <w:t xml:space="preserve"> закупк</w:t>
      </w:r>
      <w:r>
        <w:rPr>
          <w:bCs/>
          <w:color w:val="000000"/>
        </w:rPr>
        <w:t>а</w:t>
      </w:r>
      <w:r w:rsidRPr="00F72623">
        <w:rPr>
          <w:bCs/>
          <w:color w:val="000000"/>
        </w:rPr>
        <w:t xml:space="preserve"> товаров</w:t>
      </w:r>
      <w:r>
        <w:rPr>
          <w:bCs/>
          <w:color w:val="000000"/>
        </w:rPr>
        <w:t>,</w:t>
      </w:r>
      <w:r w:rsidRPr="00F72623">
        <w:rPr>
          <w:bCs/>
          <w:color w:val="000000"/>
        </w:rPr>
        <w:t xml:space="preserve"> работ и услуг на общую сумму </w:t>
      </w:r>
      <w:r>
        <w:rPr>
          <w:bCs/>
          <w:color w:val="000000"/>
        </w:rPr>
        <w:t>15 475 254,85 руб.</w:t>
      </w:r>
      <w:r w:rsidRPr="00F72623">
        <w:rPr>
          <w:bCs/>
          <w:color w:val="000000"/>
        </w:rPr>
        <w:t xml:space="preserve"> При этом малые закупки</w:t>
      </w:r>
      <w:r>
        <w:rPr>
          <w:bCs/>
          <w:color w:val="000000"/>
        </w:rPr>
        <w:t xml:space="preserve"> запланированы</w:t>
      </w:r>
      <w:r w:rsidRPr="00F72623">
        <w:rPr>
          <w:bCs/>
          <w:color w:val="000000"/>
        </w:rPr>
        <w:t xml:space="preserve"> на сумму </w:t>
      </w:r>
      <w:r w:rsidRPr="002328D5">
        <w:rPr>
          <w:bCs/>
          <w:color w:val="000000"/>
        </w:rPr>
        <w:t>1 479 198,51</w:t>
      </w:r>
      <w:r w:rsidRPr="00F72623">
        <w:rPr>
          <w:bCs/>
          <w:color w:val="000000"/>
        </w:rPr>
        <w:t xml:space="preserve"> руб. ПМР</w:t>
      </w:r>
      <w:r>
        <w:rPr>
          <w:bCs/>
          <w:color w:val="000000"/>
        </w:rPr>
        <w:t>, что составляет 9,56% от общего объема закупок</w:t>
      </w:r>
      <w:r w:rsidRPr="00F72623">
        <w:rPr>
          <w:bCs/>
          <w:color w:val="000000"/>
        </w:rPr>
        <w:t xml:space="preserve"> </w:t>
      </w:r>
      <w:r>
        <w:t>Г</w:t>
      </w:r>
      <w:r w:rsidRPr="002F7B9D">
        <w:t>У</w:t>
      </w:r>
      <w:r>
        <w:t>К</w:t>
      </w:r>
      <w:r w:rsidRPr="002F7B9D">
        <w:t>П «</w:t>
      </w:r>
      <w:r>
        <w:rPr>
          <w:color w:val="000000"/>
        </w:rPr>
        <w:t>Приднестровская железная дорога</w:t>
      </w:r>
      <w:r>
        <w:t xml:space="preserve">» </w:t>
      </w:r>
      <w:r>
        <w:rPr>
          <w:bCs/>
          <w:color w:val="000000"/>
        </w:rPr>
        <w:t>на 2020 год</w:t>
      </w:r>
      <w:r w:rsidRPr="00F72623">
        <w:rPr>
          <w:bCs/>
          <w:color w:val="000000"/>
        </w:rPr>
        <w:t xml:space="preserve">. </w:t>
      </w:r>
    </w:p>
    <w:p w14:paraId="0DA73B13" w14:textId="77777777" w:rsidR="00B80E3F" w:rsidRDefault="00B80E3F" w:rsidP="00B80E3F">
      <w:pPr>
        <w:autoSpaceDE w:val="0"/>
        <w:autoSpaceDN w:val="0"/>
        <w:adjustRightInd w:val="0"/>
        <w:ind w:firstLine="567"/>
        <w:jc w:val="both"/>
        <w:rPr>
          <w:bCs/>
          <w:color w:val="000000"/>
        </w:rPr>
      </w:pPr>
      <w:r>
        <w:t>Специалистами, осуществляющими контрольное мероприятие проведен анализ фактически осуществленных в 2020 году закупок Г</w:t>
      </w:r>
      <w:r w:rsidRPr="002F7B9D">
        <w:t>У</w:t>
      </w:r>
      <w:r>
        <w:t>К</w:t>
      </w:r>
      <w:r w:rsidRPr="002F7B9D">
        <w:t>П «</w:t>
      </w:r>
      <w:r>
        <w:rPr>
          <w:color w:val="000000"/>
        </w:rPr>
        <w:t>Приднестровская железная дорога</w:t>
      </w:r>
      <w:r>
        <w:t xml:space="preserve">», результат которого отражен </w:t>
      </w:r>
      <w:r w:rsidRPr="00111A37">
        <w:rPr>
          <w:bCs/>
          <w:color w:val="000000"/>
        </w:rPr>
        <w:t>в нижеприведенной таблиц</w:t>
      </w:r>
      <w:r>
        <w:rPr>
          <w:bCs/>
          <w:color w:val="000000"/>
        </w:rPr>
        <w:t>е</w:t>
      </w:r>
      <w:r w:rsidRPr="00066082">
        <w:rPr>
          <w:bCs/>
          <w:color w:val="000000"/>
        </w:rPr>
        <w:t>:</w:t>
      </w:r>
    </w:p>
    <w:p w14:paraId="462BE208" w14:textId="77777777" w:rsidR="00F62136" w:rsidRDefault="00F62136" w:rsidP="00B80E3F">
      <w:pPr>
        <w:autoSpaceDE w:val="0"/>
        <w:autoSpaceDN w:val="0"/>
        <w:adjustRightInd w:val="0"/>
        <w:ind w:firstLine="567"/>
        <w:jc w:val="both"/>
        <w:rPr>
          <w:bCs/>
          <w:color w:val="000000"/>
        </w:rPr>
      </w:pPr>
    </w:p>
    <w:p w14:paraId="7282489D" w14:textId="537B8F0E" w:rsidR="00B80E3F" w:rsidRDefault="00B80E3F" w:rsidP="00B80E3F">
      <w:pPr>
        <w:autoSpaceDE w:val="0"/>
        <w:autoSpaceDN w:val="0"/>
        <w:adjustRightInd w:val="0"/>
        <w:ind w:firstLine="567"/>
        <w:jc w:val="both"/>
        <w:rPr>
          <w:bCs/>
          <w:color w:val="000000"/>
        </w:rPr>
      </w:pPr>
      <w:r>
        <w:rPr>
          <w:bCs/>
          <w:color w:val="000000"/>
        </w:rPr>
        <w:t xml:space="preserve">Таблица № 1. </w:t>
      </w:r>
      <w:r w:rsidRPr="00111A37">
        <w:rPr>
          <w:bCs/>
          <w:color w:val="000000"/>
        </w:rPr>
        <w:t>План</w:t>
      </w:r>
      <w:r>
        <w:rPr>
          <w:bCs/>
          <w:color w:val="000000"/>
        </w:rPr>
        <w:t xml:space="preserve">овые </w:t>
      </w:r>
      <w:r w:rsidRPr="00111A37">
        <w:rPr>
          <w:bCs/>
          <w:color w:val="000000"/>
        </w:rPr>
        <w:t xml:space="preserve">и фактические </w:t>
      </w:r>
      <w:r>
        <w:rPr>
          <w:bCs/>
          <w:color w:val="000000"/>
        </w:rPr>
        <w:t>объемы</w:t>
      </w:r>
      <w:r w:rsidRPr="00111A37">
        <w:rPr>
          <w:bCs/>
          <w:color w:val="000000"/>
        </w:rPr>
        <w:t xml:space="preserve"> закупок </w:t>
      </w:r>
      <w:r>
        <w:t>Г</w:t>
      </w:r>
      <w:r w:rsidRPr="002F7B9D">
        <w:t>У</w:t>
      </w:r>
      <w:r>
        <w:t>К</w:t>
      </w:r>
      <w:r w:rsidRPr="002F7B9D">
        <w:t>П «</w:t>
      </w:r>
      <w:r>
        <w:rPr>
          <w:color w:val="000000"/>
        </w:rPr>
        <w:t>Приднестровская железная дорога</w:t>
      </w:r>
      <w:r>
        <w:t>»</w:t>
      </w:r>
      <w:r>
        <w:rPr>
          <w:bCs/>
          <w:color w:val="000000"/>
        </w:rPr>
        <w:t xml:space="preserve"> </w:t>
      </w:r>
      <w:r w:rsidRPr="00111A37">
        <w:rPr>
          <w:bCs/>
          <w:color w:val="000000"/>
        </w:rPr>
        <w:t xml:space="preserve">в </w:t>
      </w:r>
      <w:r>
        <w:rPr>
          <w:bCs/>
          <w:color w:val="000000"/>
        </w:rPr>
        <w:t>2020 году:</w:t>
      </w:r>
    </w:p>
    <w:p w14:paraId="0B28ABF2" w14:textId="77777777" w:rsidR="00B80E3F" w:rsidRDefault="00B80E3F" w:rsidP="00B80E3F">
      <w:pPr>
        <w:autoSpaceDE w:val="0"/>
        <w:autoSpaceDN w:val="0"/>
        <w:adjustRightInd w:val="0"/>
        <w:ind w:firstLine="567"/>
        <w:jc w:val="both"/>
        <w:rPr>
          <w:bCs/>
          <w:color w:val="00000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972"/>
        <w:gridCol w:w="2856"/>
        <w:gridCol w:w="1773"/>
        <w:gridCol w:w="1832"/>
        <w:gridCol w:w="1833"/>
      </w:tblGrid>
      <w:tr w:rsidR="00B80E3F" w14:paraId="4A3D67F3" w14:textId="77777777" w:rsidTr="00767C7E">
        <w:tc>
          <w:tcPr>
            <w:tcW w:w="486" w:type="dxa"/>
            <w:tcBorders>
              <w:top w:val="single" w:sz="4" w:space="0" w:color="auto"/>
              <w:left w:val="single" w:sz="4" w:space="0" w:color="auto"/>
              <w:bottom w:val="single" w:sz="4" w:space="0" w:color="auto"/>
              <w:right w:val="single" w:sz="4" w:space="0" w:color="auto"/>
            </w:tcBorders>
            <w:vAlign w:val="center"/>
            <w:hideMark/>
          </w:tcPr>
          <w:p w14:paraId="32590E99" w14:textId="77777777" w:rsidR="00B80E3F" w:rsidRDefault="00B80E3F" w:rsidP="00767C7E">
            <w:pPr>
              <w:autoSpaceDE w:val="0"/>
              <w:autoSpaceDN w:val="0"/>
              <w:adjustRightInd w:val="0"/>
              <w:jc w:val="center"/>
              <w:rPr>
                <w:bCs/>
                <w:color w:val="000000"/>
                <w:sz w:val="20"/>
                <w:szCs w:val="20"/>
              </w:rPr>
            </w:pPr>
            <w:r>
              <w:rPr>
                <w:bCs/>
                <w:color w:val="000000"/>
                <w:sz w:val="20"/>
                <w:szCs w:val="20"/>
              </w:rPr>
              <w:t>№ п/п</w:t>
            </w:r>
          </w:p>
        </w:tc>
        <w:tc>
          <w:tcPr>
            <w:tcW w:w="972" w:type="dxa"/>
            <w:tcBorders>
              <w:top w:val="single" w:sz="4" w:space="0" w:color="auto"/>
              <w:left w:val="single" w:sz="4" w:space="0" w:color="auto"/>
              <w:bottom w:val="single" w:sz="4" w:space="0" w:color="auto"/>
              <w:right w:val="single" w:sz="4" w:space="0" w:color="auto"/>
            </w:tcBorders>
            <w:vAlign w:val="center"/>
          </w:tcPr>
          <w:p w14:paraId="1D91D974" w14:textId="77777777" w:rsidR="00B80E3F" w:rsidRDefault="00B80E3F" w:rsidP="00767C7E">
            <w:pPr>
              <w:autoSpaceDE w:val="0"/>
              <w:autoSpaceDN w:val="0"/>
              <w:adjustRightInd w:val="0"/>
              <w:jc w:val="center"/>
              <w:rPr>
                <w:bCs/>
                <w:color w:val="000000"/>
                <w:sz w:val="20"/>
                <w:szCs w:val="20"/>
              </w:rPr>
            </w:pPr>
            <w:r>
              <w:rPr>
                <w:bCs/>
                <w:color w:val="000000"/>
                <w:sz w:val="20"/>
                <w:szCs w:val="20"/>
              </w:rPr>
              <w:t>№ закупки согласно Плана закупок</w:t>
            </w:r>
          </w:p>
        </w:tc>
        <w:tc>
          <w:tcPr>
            <w:tcW w:w="2856" w:type="dxa"/>
            <w:tcBorders>
              <w:top w:val="single" w:sz="4" w:space="0" w:color="auto"/>
              <w:left w:val="single" w:sz="4" w:space="0" w:color="auto"/>
              <w:bottom w:val="single" w:sz="4" w:space="0" w:color="auto"/>
              <w:right w:val="single" w:sz="4" w:space="0" w:color="auto"/>
            </w:tcBorders>
            <w:vAlign w:val="center"/>
            <w:hideMark/>
          </w:tcPr>
          <w:p w14:paraId="7F4FF0C2" w14:textId="77777777" w:rsidR="00B80E3F" w:rsidRDefault="00B80E3F" w:rsidP="00767C7E">
            <w:pPr>
              <w:autoSpaceDE w:val="0"/>
              <w:autoSpaceDN w:val="0"/>
              <w:adjustRightInd w:val="0"/>
              <w:jc w:val="center"/>
              <w:rPr>
                <w:bCs/>
                <w:color w:val="000000"/>
                <w:sz w:val="20"/>
                <w:szCs w:val="20"/>
              </w:rPr>
            </w:pPr>
            <w:r>
              <w:rPr>
                <w:bCs/>
                <w:color w:val="000000"/>
                <w:sz w:val="20"/>
                <w:szCs w:val="20"/>
              </w:rPr>
              <w:t>Наименование товара (работы, услуги) согласно утвержденного Плана закупок</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8D43677" w14:textId="77777777" w:rsidR="00B80E3F" w:rsidRDefault="00B80E3F" w:rsidP="00767C7E">
            <w:pPr>
              <w:autoSpaceDE w:val="0"/>
              <w:autoSpaceDN w:val="0"/>
              <w:adjustRightInd w:val="0"/>
              <w:jc w:val="center"/>
              <w:rPr>
                <w:bCs/>
                <w:color w:val="000000"/>
                <w:sz w:val="20"/>
                <w:szCs w:val="20"/>
              </w:rPr>
            </w:pPr>
            <w:r>
              <w:rPr>
                <w:bCs/>
                <w:color w:val="000000"/>
                <w:sz w:val="20"/>
                <w:szCs w:val="20"/>
              </w:rPr>
              <w:t>Сумма, согласно утвержденного плана закупок, руб. ПМР</w:t>
            </w:r>
          </w:p>
        </w:tc>
        <w:tc>
          <w:tcPr>
            <w:tcW w:w="1832" w:type="dxa"/>
            <w:tcBorders>
              <w:top w:val="single" w:sz="4" w:space="0" w:color="auto"/>
              <w:left w:val="single" w:sz="4" w:space="0" w:color="auto"/>
              <w:bottom w:val="single" w:sz="4" w:space="0" w:color="auto"/>
              <w:right w:val="single" w:sz="4" w:space="0" w:color="auto"/>
            </w:tcBorders>
            <w:vAlign w:val="center"/>
            <w:hideMark/>
          </w:tcPr>
          <w:p w14:paraId="403A53F7" w14:textId="77777777" w:rsidR="00B80E3F" w:rsidRDefault="00B80E3F" w:rsidP="00767C7E">
            <w:pPr>
              <w:autoSpaceDE w:val="0"/>
              <w:autoSpaceDN w:val="0"/>
              <w:adjustRightInd w:val="0"/>
              <w:jc w:val="center"/>
              <w:rPr>
                <w:bCs/>
                <w:color w:val="000000"/>
                <w:sz w:val="20"/>
                <w:szCs w:val="20"/>
              </w:rPr>
            </w:pPr>
            <w:r w:rsidRPr="00B2352A">
              <w:rPr>
                <w:bCs/>
                <w:color w:val="000000"/>
                <w:sz w:val="20"/>
                <w:szCs w:val="20"/>
              </w:rPr>
              <w:t>Общая сумма заключенных контрактов/счетов (фактическая оплата)</w:t>
            </w:r>
            <w:r>
              <w:rPr>
                <w:bCs/>
                <w:color w:val="000000"/>
                <w:sz w:val="20"/>
                <w:szCs w:val="20"/>
              </w:rPr>
              <w:t>, руб. ПМР</w:t>
            </w:r>
          </w:p>
        </w:tc>
        <w:tc>
          <w:tcPr>
            <w:tcW w:w="1833" w:type="dxa"/>
            <w:tcBorders>
              <w:top w:val="single" w:sz="4" w:space="0" w:color="auto"/>
              <w:left w:val="single" w:sz="4" w:space="0" w:color="auto"/>
              <w:bottom w:val="single" w:sz="4" w:space="0" w:color="auto"/>
              <w:right w:val="single" w:sz="4" w:space="0" w:color="auto"/>
            </w:tcBorders>
            <w:vAlign w:val="center"/>
            <w:hideMark/>
          </w:tcPr>
          <w:p w14:paraId="18B3F151" w14:textId="77777777" w:rsidR="00B80E3F" w:rsidRDefault="00B80E3F" w:rsidP="00767C7E">
            <w:pPr>
              <w:autoSpaceDE w:val="0"/>
              <w:autoSpaceDN w:val="0"/>
              <w:adjustRightInd w:val="0"/>
              <w:jc w:val="center"/>
              <w:rPr>
                <w:bCs/>
                <w:color w:val="000000"/>
                <w:sz w:val="20"/>
                <w:szCs w:val="20"/>
              </w:rPr>
            </w:pPr>
            <w:r>
              <w:rPr>
                <w:bCs/>
                <w:color w:val="000000"/>
                <w:sz w:val="20"/>
                <w:szCs w:val="20"/>
              </w:rPr>
              <w:t>Отклонение руб. ПМР</w:t>
            </w:r>
          </w:p>
        </w:tc>
      </w:tr>
      <w:tr w:rsidR="0036558B" w14:paraId="735BEE5D"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4D141E08" w14:textId="28D45834" w:rsidR="0036558B" w:rsidRDefault="0036558B" w:rsidP="00767C7E">
            <w:pPr>
              <w:autoSpaceDE w:val="0"/>
              <w:autoSpaceDN w:val="0"/>
              <w:adjustRightInd w:val="0"/>
              <w:jc w:val="center"/>
              <w:rPr>
                <w:bCs/>
                <w:color w:val="000000"/>
                <w:sz w:val="20"/>
                <w:szCs w:val="20"/>
              </w:rPr>
            </w:pPr>
            <w:r>
              <w:rPr>
                <w:bCs/>
                <w:color w:val="000000"/>
                <w:sz w:val="20"/>
                <w:szCs w:val="20"/>
              </w:rPr>
              <w:t>1</w:t>
            </w:r>
          </w:p>
        </w:tc>
        <w:tc>
          <w:tcPr>
            <w:tcW w:w="972" w:type="dxa"/>
            <w:tcBorders>
              <w:top w:val="single" w:sz="4" w:space="0" w:color="auto"/>
              <w:left w:val="single" w:sz="4" w:space="0" w:color="auto"/>
              <w:bottom w:val="single" w:sz="4" w:space="0" w:color="auto"/>
              <w:right w:val="single" w:sz="4" w:space="0" w:color="auto"/>
            </w:tcBorders>
            <w:vAlign w:val="center"/>
          </w:tcPr>
          <w:p w14:paraId="17D0E8B5" w14:textId="75488473" w:rsidR="0036558B" w:rsidRDefault="0036558B" w:rsidP="00767C7E">
            <w:pPr>
              <w:autoSpaceDE w:val="0"/>
              <w:autoSpaceDN w:val="0"/>
              <w:adjustRightInd w:val="0"/>
              <w:jc w:val="center"/>
              <w:rPr>
                <w:bCs/>
                <w:color w:val="000000"/>
                <w:sz w:val="20"/>
                <w:szCs w:val="20"/>
              </w:rPr>
            </w:pPr>
            <w:r>
              <w:rPr>
                <w:bCs/>
                <w:color w:val="000000"/>
                <w:sz w:val="20"/>
                <w:szCs w:val="20"/>
              </w:rPr>
              <w:t>2</w:t>
            </w:r>
          </w:p>
        </w:tc>
        <w:tc>
          <w:tcPr>
            <w:tcW w:w="2856" w:type="dxa"/>
            <w:tcBorders>
              <w:top w:val="single" w:sz="4" w:space="0" w:color="auto"/>
              <w:left w:val="single" w:sz="4" w:space="0" w:color="auto"/>
              <w:bottom w:val="single" w:sz="4" w:space="0" w:color="auto"/>
              <w:right w:val="single" w:sz="4" w:space="0" w:color="auto"/>
            </w:tcBorders>
            <w:vAlign w:val="center"/>
          </w:tcPr>
          <w:p w14:paraId="447C2C63" w14:textId="7A0E2D81" w:rsidR="0036558B" w:rsidRDefault="0036558B" w:rsidP="00767C7E">
            <w:pPr>
              <w:autoSpaceDE w:val="0"/>
              <w:autoSpaceDN w:val="0"/>
              <w:adjustRightInd w:val="0"/>
              <w:jc w:val="center"/>
              <w:rPr>
                <w:bCs/>
                <w:color w:val="000000"/>
                <w:sz w:val="20"/>
                <w:szCs w:val="20"/>
              </w:rPr>
            </w:pPr>
            <w:r>
              <w:rPr>
                <w:bCs/>
                <w:color w:val="000000"/>
                <w:sz w:val="20"/>
                <w:szCs w:val="20"/>
              </w:rPr>
              <w:t>3</w:t>
            </w:r>
          </w:p>
        </w:tc>
        <w:tc>
          <w:tcPr>
            <w:tcW w:w="1773" w:type="dxa"/>
            <w:tcBorders>
              <w:top w:val="single" w:sz="4" w:space="0" w:color="auto"/>
              <w:left w:val="single" w:sz="4" w:space="0" w:color="auto"/>
              <w:bottom w:val="single" w:sz="4" w:space="0" w:color="auto"/>
              <w:right w:val="single" w:sz="4" w:space="0" w:color="auto"/>
            </w:tcBorders>
            <w:vAlign w:val="center"/>
          </w:tcPr>
          <w:p w14:paraId="6ABFBA7D" w14:textId="0CF4A647" w:rsidR="0036558B" w:rsidRDefault="0036558B" w:rsidP="00767C7E">
            <w:pPr>
              <w:autoSpaceDE w:val="0"/>
              <w:autoSpaceDN w:val="0"/>
              <w:adjustRightInd w:val="0"/>
              <w:jc w:val="center"/>
              <w:rPr>
                <w:bCs/>
                <w:color w:val="000000"/>
                <w:sz w:val="20"/>
                <w:szCs w:val="20"/>
              </w:rPr>
            </w:pPr>
            <w:r>
              <w:rPr>
                <w:bCs/>
                <w:color w:val="000000"/>
                <w:sz w:val="20"/>
                <w:szCs w:val="20"/>
              </w:rPr>
              <w:t>4</w:t>
            </w:r>
          </w:p>
        </w:tc>
        <w:tc>
          <w:tcPr>
            <w:tcW w:w="1832" w:type="dxa"/>
            <w:tcBorders>
              <w:top w:val="single" w:sz="4" w:space="0" w:color="auto"/>
              <w:left w:val="single" w:sz="4" w:space="0" w:color="auto"/>
              <w:bottom w:val="single" w:sz="4" w:space="0" w:color="auto"/>
              <w:right w:val="single" w:sz="4" w:space="0" w:color="auto"/>
            </w:tcBorders>
            <w:vAlign w:val="center"/>
          </w:tcPr>
          <w:p w14:paraId="58623629" w14:textId="209BA160" w:rsidR="0036558B" w:rsidRPr="00B2352A" w:rsidRDefault="0036558B" w:rsidP="00767C7E">
            <w:pPr>
              <w:autoSpaceDE w:val="0"/>
              <w:autoSpaceDN w:val="0"/>
              <w:adjustRightInd w:val="0"/>
              <w:jc w:val="center"/>
              <w:rPr>
                <w:bCs/>
                <w:color w:val="000000"/>
                <w:sz w:val="20"/>
                <w:szCs w:val="20"/>
              </w:rPr>
            </w:pPr>
            <w:r>
              <w:rPr>
                <w:bCs/>
                <w:color w:val="000000"/>
                <w:sz w:val="20"/>
                <w:szCs w:val="20"/>
              </w:rPr>
              <w:t>5</w:t>
            </w:r>
          </w:p>
        </w:tc>
        <w:tc>
          <w:tcPr>
            <w:tcW w:w="1833" w:type="dxa"/>
            <w:tcBorders>
              <w:top w:val="single" w:sz="4" w:space="0" w:color="auto"/>
              <w:left w:val="single" w:sz="4" w:space="0" w:color="auto"/>
              <w:bottom w:val="single" w:sz="4" w:space="0" w:color="auto"/>
              <w:right w:val="single" w:sz="4" w:space="0" w:color="auto"/>
            </w:tcBorders>
            <w:vAlign w:val="center"/>
          </w:tcPr>
          <w:p w14:paraId="4AC49A30" w14:textId="0D8AA077" w:rsidR="0036558B" w:rsidRDefault="0036558B" w:rsidP="00767C7E">
            <w:pPr>
              <w:autoSpaceDE w:val="0"/>
              <w:autoSpaceDN w:val="0"/>
              <w:adjustRightInd w:val="0"/>
              <w:jc w:val="center"/>
              <w:rPr>
                <w:bCs/>
                <w:color w:val="000000"/>
                <w:sz w:val="20"/>
                <w:szCs w:val="20"/>
              </w:rPr>
            </w:pPr>
            <w:r>
              <w:rPr>
                <w:bCs/>
                <w:color w:val="000000"/>
                <w:sz w:val="20"/>
                <w:szCs w:val="20"/>
              </w:rPr>
              <w:t>6</w:t>
            </w:r>
          </w:p>
        </w:tc>
      </w:tr>
      <w:tr w:rsidR="00B80E3F" w14:paraId="3E610225" w14:textId="77777777" w:rsidTr="00767C7E">
        <w:trPr>
          <w:trHeight w:val="563"/>
        </w:trPr>
        <w:tc>
          <w:tcPr>
            <w:tcW w:w="486" w:type="dxa"/>
            <w:tcBorders>
              <w:top w:val="single" w:sz="4" w:space="0" w:color="auto"/>
              <w:left w:val="single" w:sz="4" w:space="0" w:color="auto"/>
              <w:bottom w:val="single" w:sz="4" w:space="0" w:color="auto"/>
              <w:right w:val="single" w:sz="4" w:space="0" w:color="auto"/>
            </w:tcBorders>
            <w:vAlign w:val="center"/>
          </w:tcPr>
          <w:p w14:paraId="30C99F9C" w14:textId="77777777" w:rsidR="00B80E3F" w:rsidRPr="0036558B" w:rsidRDefault="00B80E3F" w:rsidP="00767C7E">
            <w:pPr>
              <w:autoSpaceDE w:val="0"/>
              <w:autoSpaceDN w:val="0"/>
              <w:adjustRightInd w:val="0"/>
              <w:jc w:val="center"/>
              <w:rPr>
                <w:bCs/>
                <w:color w:val="000000"/>
                <w:sz w:val="20"/>
                <w:szCs w:val="20"/>
              </w:rPr>
            </w:pPr>
            <w:r w:rsidRPr="0036558B">
              <w:rPr>
                <w:bCs/>
                <w:color w:val="000000"/>
                <w:sz w:val="20"/>
                <w:szCs w:val="20"/>
              </w:rPr>
              <w:t>1</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41FCDE57" w14:textId="77777777" w:rsidR="00B80E3F" w:rsidRDefault="00B80E3F" w:rsidP="00767C7E">
            <w:pPr>
              <w:autoSpaceDE w:val="0"/>
              <w:autoSpaceDN w:val="0"/>
              <w:adjustRightInd w:val="0"/>
              <w:jc w:val="center"/>
              <w:rPr>
                <w:bCs/>
                <w:color w:val="000000"/>
                <w:sz w:val="20"/>
                <w:szCs w:val="20"/>
              </w:rPr>
            </w:pPr>
            <w:r>
              <w:rPr>
                <w:bCs/>
                <w:color w:val="000000"/>
                <w:sz w:val="20"/>
                <w:szCs w:val="20"/>
              </w:rPr>
              <w:t>Закупки, осуществленные в соответствии с утвержденным Планом закупок</w:t>
            </w:r>
          </w:p>
        </w:tc>
        <w:tc>
          <w:tcPr>
            <w:tcW w:w="1773" w:type="dxa"/>
            <w:tcBorders>
              <w:top w:val="single" w:sz="4" w:space="0" w:color="auto"/>
              <w:left w:val="single" w:sz="4" w:space="0" w:color="auto"/>
              <w:bottom w:val="single" w:sz="4" w:space="0" w:color="auto"/>
              <w:right w:val="single" w:sz="4" w:space="0" w:color="auto"/>
            </w:tcBorders>
            <w:vAlign w:val="center"/>
          </w:tcPr>
          <w:p w14:paraId="1CEA9210" w14:textId="77777777" w:rsidR="00B80E3F" w:rsidRDefault="00B80E3F" w:rsidP="00767C7E">
            <w:pPr>
              <w:autoSpaceDE w:val="0"/>
              <w:autoSpaceDN w:val="0"/>
              <w:adjustRightInd w:val="0"/>
              <w:jc w:val="center"/>
              <w:rPr>
                <w:bCs/>
                <w:color w:val="000000"/>
                <w:sz w:val="20"/>
                <w:szCs w:val="20"/>
              </w:rPr>
            </w:pPr>
          </w:p>
        </w:tc>
        <w:tc>
          <w:tcPr>
            <w:tcW w:w="1832" w:type="dxa"/>
            <w:tcBorders>
              <w:top w:val="single" w:sz="4" w:space="0" w:color="auto"/>
              <w:left w:val="single" w:sz="4" w:space="0" w:color="auto"/>
              <w:bottom w:val="single" w:sz="4" w:space="0" w:color="auto"/>
              <w:right w:val="single" w:sz="4" w:space="0" w:color="auto"/>
            </w:tcBorders>
            <w:vAlign w:val="center"/>
          </w:tcPr>
          <w:p w14:paraId="6DF23D36" w14:textId="77777777" w:rsidR="00B80E3F" w:rsidRPr="00B2352A" w:rsidRDefault="00B80E3F" w:rsidP="00767C7E">
            <w:pPr>
              <w:autoSpaceDE w:val="0"/>
              <w:autoSpaceDN w:val="0"/>
              <w:adjustRightInd w:val="0"/>
              <w:jc w:val="center"/>
              <w:rPr>
                <w:bCs/>
                <w:color w:val="00000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012332D0" w14:textId="77777777" w:rsidR="00B80E3F" w:rsidRDefault="00B80E3F" w:rsidP="00767C7E">
            <w:pPr>
              <w:autoSpaceDE w:val="0"/>
              <w:autoSpaceDN w:val="0"/>
              <w:adjustRightInd w:val="0"/>
              <w:jc w:val="center"/>
              <w:rPr>
                <w:bCs/>
                <w:color w:val="000000"/>
                <w:sz w:val="20"/>
                <w:szCs w:val="20"/>
              </w:rPr>
            </w:pPr>
          </w:p>
        </w:tc>
      </w:tr>
      <w:tr w:rsidR="00B80E3F" w14:paraId="542BD8FD" w14:textId="77777777" w:rsidTr="00767C7E">
        <w:tc>
          <w:tcPr>
            <w:tcW w:w="486" w:type="dxa"/>
            <w:tcBorders>
              <w:top w:val="single" w:sz="4" w:space="0" w:color="auto"/>
              <w:left w:val="single" w:sz="4" w:space="0" w:color="auto"/>
              <w:bottom w:val="single" w:sz="4" w:space="0" w:color="auto"/>
              <w:right w:val="single" w:sz="4" w:space="0" w:color="auto"/>
            </w:tcBorders>
            <w:vAlign w:val="center"/>
            <w:hideMark/>
          </w:tcPr>
          <w:p w14:paraId="2A9C2235" w14:textId="77777777" w:rsidR="00B80E3F" w:rsidRDefault="00B80E3F" w:rsidP="00767C7E">
            <w:pPr>
              <w:autoSpaceDE w:val="0"/>
              <w:autoSpaceDN w:val="0"/>
              <w:adjustRightInd w:val="0"/>
              <w:jc w:val="center"/>
              <w:rPr>
                <w:bCs/>
                <w:color w:val="000000"/>
                <w:sz w:val="20"/>
                <w:szCs w:val="20"/>
              </w:rPr>
            </w:pPr>
            <w:r>
              <w:rPr>
                <w:bCs/>
                <w:color w:val="000000"/>
                <w:sz w:val="20"/>
                <w:szCs w:val="20"/>
              </w:rPr>
              <w:t>1.1</w:t>
            </w:r>
          </w:p>
        </w:tc>
        <w:tc>
          <w:tcPr>
            <w:tcW w:w="972" w:type="dxa"/>
            <w:tcBorders>
              <w:top w:val="single" w:sz="4" w:space="0" w:color="auto"/>
              <w:left w:val="single" w:sz="4" w:space="0" w:color="auto"/>
              <w:bottom w:val="single" w:sz="4" w:space="0" w:color="auto"/>
              <w:right w:val="single" w:sz="4" w:space="0" w:color="auto"/>
            </w:tcBorders>
            <w:vAlign w:val="center"/>
          </w:tcPr>
          <w:p w14:paraId="42D90540"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1</w:t>
            </w:r>
          </w:p>
        </w:tc>
        <w:tc>
          <w:tcPr>
            <w:tcW w:w="2856" w:type="dxa"/>
            <w:tcBorders>
              <w:top w:val="single" w:sz="4" w:space="0" w:color="auto"/>
              <w:left w:val="single" w:sz="4" w:space="0" w:color="auto"/>
              <w:bottom w:val="single" w:sz="4" w:space="0" w:color="auto"/>
              <w:right w:val="single" w:sz="4" w:space="0" w:color="auto"/>
            </w:tcBorders>
            <w:vAlign w:val="center"/>
            <w:hideMark/>
          </w:tcPr>
          <w:p w14:paraId="1AAB325B" w14:textId="77777777" w:rsidR="00B80E3F" w:rsidRDefault="00B80E3F" w:rsidP="00767C7E">
            <w:pPr>
              <w:autoSpaceDE w:val="0"/>
              <w:autoSpaceDN w:val="0"/>
              <w:adjustRightInd w:val="0"/>
              <w:rPr>
                <w:bCs/>
                <w:color w:val="000000"/>
                <w:sz w:val="20"/>
                <w:szCs w:val="20"/>
              </w:rPr>
            </w:pPr>
            <w:r w:rsidRPr="00DB6F41">
              <w:rPr>
                <w:bCs/>
                <w:color w:val="000000"/>
                <w:sz w:val="20"/>
                <w:szCs w:val="20"/>
              </w:rPr>
              <w:t>Поставка электроэнергии</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4B79930" w14:textId="77777777" w:rsidR="00B80E3F" w:rsidRDefault="00B80E3F" w:rsidP="00767C7E">
            <w:pPr>
              <w:autoSpaceDE w:val="0"/>
              <w:autoSpaceDN w:val="0"/>
              <w:adjustRightInd w:val="0"/>
              <w:jc w:val="center"/>
              <w:rPr>
                <w:bCs/>
                <w:color w:val="000000"/>
                <w:sz w:val="20"/>
                <w:szCs w:val="20"/>
              </w:rPr>
            </w:pPr>
            <w:r w:rsidRPr="0046376A">
              <w:rPr>
                <w:bCs/>
                <w:color w:val="000000"/>
                <w:sz w:val="20"/>
                <w:szCs w:val="20"/>
              </w:rPr>
              <w:t>1</w:t>
            </w:r>
            <w:r>
              <w:rPr>
                <w:bCs/>
                <w:color w:val="000000"/>
                <w:sz w:val="20"/>
                <w:szCs w:val="20"/>
              </w:rPr>
              <w:t> </w:t>
            </w:r>
            <w:r w:rsidRPr="0046376A">
              <w:rPr>
                <w:bCs/>
                <w:color w:val="000000"/>
                <w:sz w:val="20"/>
                <w:szCs w:val="20"/>
              </w:rPr>
              <w:t>246</w:t>
            </w:r>
            <w:r>
              <w:rPr>
                <w:bCs/>
                <w:color w:val="000000"/>
                <w:sz w:val="20"/>
                <w:szCs w:val="20"/>
              </w:rPr>
              <w:t> </w:t>
            </w:r>
            <w:r w:rsidRPr="0046376A">
              <w:rPr>
                <w:bCs/>
                <w:color w:val="000000"/>
                <w:sz w:val="20"/>
                <w:szCs w:val="20"/>
              </w:rPr>
              <w:t>400</w:t>
            </w:r>
            <w:r>
              <w:rPr>
                <w:bCs/>
                <w:color w:val="000000"/>
                <w:sz w:val="20"/>
                <w:szCs w:val="20"/>
              </w:rPr>
              <w:t>,00</w:t>
            </w:r>
          </w:p>
        </w:tc>
        <w:tc>
          <w:tcPr>
            <w:tcW w:w="1832" w:type="dxa"/>
            <w:tcBorders>
              <w:top w:val="single" w:sz="4" w:space="0" w:color="auto"/>
              <w:left w:val="single" w:sz="4" w:space="0" w:color="auto"/>
              <w:bottom w:val="single" w:sz="4" w:space="0" w:color="auto"/>
              <w:right w:val="single" w:sz="4" w:space="0" w:color="auto"/>
            </w:tcBorders>
            <w:vAlign w:val="center"/>
          </w:tcPr>
          <w:p w14:paraId="027C8EE6" w14:textId="77777777" w:rsidR="00B80E3F" w:rsidRDefault="00B80E3F" w:rsidP="00767C7E">
            <w:pPr>
              <w:autoSpaceDE w:val="0"/>
              <w:autoSpaceDN w:val="0"/>
              <w:adjustRightInd w:val="0"/>
              <w:jc w:val="center"/>
              <w:rPr>
                <w:bCs/>
                <w:color w:val="000000"/>
                <w:sz w:val="20"/>
                <w:szCs w:val="20"/>
              </w:rPr>
            </w:pPr>
            <w:r>
              <w:rPr>
                <w:bCs/>
                <w:color w:val="000000"/>
                <w:sz w:val="20"/>
                <w:szCs w:val="20"/>
              </w:rPr>
              <w:t>2 448 564,27</w:t>
            </w:r>
          </w:p>
        </w:tc>
        <w:tc>
          <w:tcPr>
            <w:tcW w:w="1833" w:type="dxa"/>
            <w:tcBorders>
              <w:top w:val="single" w:sz="4" w:space="0" w:color="auto"/>
              <w:left w:val="single" w:sz="4" w:space="0" w:color="auto"/>
              <w:bottom w:val="single" w:sz="4" w:space="0" w:color="auto"/>
              <w:right w:val="single" w:sz="4" w:space="0" w:color="auto"/>
            </w:tcBorders>
            <w:vAlign w:val="center"/>
          </w:tcPr>
          <w:p w14:paraId="7F82B377" w14:textId="77777777" w:rsidR="00B80E3F" w:rsidRDefault="00B80E3F" w:rsidP="00767C7E">
            <w:pPr>
              <w:autoSpaceDE w:val="0"/>
              <w:autoSpaceDN w:val="0"/>
              <w:adjustRightInd w:val="0"/>
              <w:jc w:val="center"/>
              <w:rPr>
                <w:bCs/>
                <w:color w:val="000000"/>
                <w:sz w:val="20"/>
                <w:szCs w:val="20"/>
              </w:rPr>
            </w:pPr>
            <w:r>
              <w:rPr>
                <w:bCs/>
                <w:color w:val="000000"/>
                <w:sz w:val="20"/>
                <w:szCs w:val="20"/>
              </w:rPr>
              <w:t>- 1 202 164,27</w:t>
            </w:r>
          </w:p>
        </w:tc>
      </w:tr>
      <w:tr w:rsidR="00B80E3F" w14:paraId="6623C069" w14:textId="77777777" w:rsidTr="00767C7E">
        <w:tc>
          <w:tcPr>
            <w:tcW w:w="486" w:type="dxa"/>
            <w:tcBorders>
              <w:top w:val="single" w:sz="4" w:space="0" w:color="auto"/>
              <w:left w:val="single" w:sz="4" w:space="0" w:color="auto"/>
              <w:bottom w:val="single" w:sz="4" w:space="0" w:color="auto"/>
              <w:right w:val="single" w:sz="4" w:space="0" w:color="auto"/>
            </w:tcBorders>
            <w:vAlign w:val="center"/>
            <w:hideMark/>
          </w:tcPr>
          <w:p w14:paraId="31303CF3" w14:textId="77777777" w:rsidR="00B80E3F" w:rsidRDefault="00B80E3F" w:rsidP="00767C7E">
            <w:pPr>
              <w:autoSpaceDE w:val="0"/>
              <w:autoSpaceDN w:val="0"/>
              <w:adjustRightInd w:val="0"/>
              <w:jc w:val="center"/>
              <w:rPr>
                <w:bCs/>
                <w:color w:val="000000"/>
                <w:sz w:val="20"/>
                <w:szCs w:val="20"/>
              </w:rPr>
            </w:pPr>
            <w:r>
              <w:rPr>
                <w:bCs/>
                <w:color w:val="000000"/>
                <w:sz w:val="20"/>
                <w:szCs w:val="20"/>
              </w:rPr>
              <w:t>1.2</w:t>
            </w:r>
          </w:p>
        </w:tc>
        <w:tc>
          <w:tcPr>
            <w:tcW w:w="972" w:type="dxa"/>
            <w:tcBorders>
              <w:top w:val="single" w:sz="4" w:space="0" w:color="auto"/>
              <w:left w:val="single" w:sz="4" w:space="0" w:color="auto"/>
              <w:bottom w:val="single" w:sz="4" w:space="0" w:color="auto"/>
              <w:right w:val="single" w:sz="4" w:space="0" w:color="auto"/>
            </w:tcBorders>
            <w:vAlign w:val="center"/>
          </w:tcPr>
          <w:p w14:paraId="229F045B"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2</w:t>
            </w:r>
          </w:p>
        </w:tc>
        <w:tc>
          <w:tcPr>
            <w:tcW w:w="2856" w:type="dxa"/>
            <w:tcBorders>
              <w:top w:val="single" w:sz="4" w:space="0" w:color="auto"/>
              <w:left w:val="single" w:sz="4" w:space="0" w:color="auto"/>
              <w:bottom w:val="single" w:sz="4" w:space="0" w:color="auto"/>
              <w:right w:val="single" w:sz="4" w:space="0" w:color="auto"/>
            </w:tcBorders>
            <w:vAlign w:val="center"/>
            <w:hideMark/>
          </w:tcPr>
          <w:p w14:paraId="4976D4E0" w14:textId="77777777" w:rsidR="00B80E3F" w:rsidRDefault="00B80E3F" w:rsidP="00767C7E">
            <w:pPr>
              <w:autoSpaceDE w:val="0"/>
              <w:autoSpaceDN w:val="0"/>
              <w:adjustRightInd w:val="0"/>
              <w:rPr>
                <w:bCs/>
                <w:color w:val="000000"/>
                <w:sz w:val="20"/>
                <w:szCs w:val="20"/>
              </w:rPr>
            </w:pPr>
            <w:r w:rsidRPr="00DB6F41">
              <w:rPr>
                <w:bCs/>
                <w:color w:val="000000"/>
                <w:sz w:val="20"/>
                <w:szCs w:val="20"/>
              </w:rPr>
              <w:t>Стоимость и поставка природного газа</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ED16998" w14:textId="77777777" w:rsidR="00B80E3F" w:rsidRPr="0046376A" w:rsidRDefault="00B80E3F" w:rsidP="00767C7E">
            <w:pPr>
              <w:autoSpaceDE w:val="0"/>
              <w:autoSpaceDN w:val="0"/>
              <w:adjustRightInd w:val="0"/>
              <w:jc w:val="center"/>
              <w:rPr>
                <w:bCs/>
                <w:color w:val="000000"/>
                <w:sz w:val="20"/>
                <w:szCs w:val="20"/>
              </w:rPr>
            </w:pPr>
            <w:r w:rsidRPr="0046376A">
              <w:rPr>
                <w:bCs/>
                <w:color w:val="000000"/>
                <w:sz w:val="20"/>
                <w:szCs w:val="20"/>
                <w:lang w:val="en-US"/>
              </w:rPr>
              <w:t>789</w:t>
            </w:r>
            <w:r>
              <w:rPr>
                <w:bCs/>
                <w:color w:val="000000"/>
                <w:sz w:val="20"/>
                <w:szCs w:val="20"/>
              </w:rPr>
              <w:t> </w:t>
            </w:r>
            <w:r w:rsidRPr="0046376A">
              <w:rPr>
                <w:bCs/>
                <w:color w:val="000000"/>
                <w:sz w:val="20"/>
                <w:szCs w:val="20"/>
                <w:lang w:val="en-US"/>
              </w:rPr>
              <w:t>184</w:t>
            </w:r>
            <w:r>
              <w:rPr>
                <w:bCs/>
                <w:color w:val="000000"/>
                <w:sz w:val="20"/>
                <w:szCs w:val="20"/>
              </w:rPr>
              <w:t>,00</w:t>
            </w:r>
          </w:p>
        </w:tc>
        <w:tc>
          <w:tcPr>
            <w:tcW w:w="1832" w:type="dxa"/>
            <w:tcBorders>
              <w:top w:val="single" w:sz="4" w:space="0" w:color="auto"/>
              <w:left w:val="single" w:sz="4" w:space="0" w:color="auto"/>
              <w:bottom w:val="single" w:sz="4" w:space="0" w:color="auto"/>
              <w:right w:val="single" w:sz="4" w:space="0" w:color="auto"/>
            </w:tcBorders>
            <w:vAlign w:val="center"/>
          </w:tcPr>
          <w:p w14:paraId="72CCCC59" w14:textId="77777777" w:rsidR="00B80E3F" w:rsidRDefault="00B80E3F" w:rsidP="00767C7E">
            <w:pPr>
              <w:autoSpaceDE w:val="0"/>
              <w:autoSpaceDN w:val="0"/>
              <w:adjustRightInd w:val="0"/>
              <w:jc w:val="center"/>
              <w:rPr>
                <w:bCs/>
                <w:color w:val="000000"/>
                <w:sz w:val="20"/>
                <w:szCs w:val="20"/>
              </w:rPr>
            </w:pPr>
            <w:r>
              <w:rPr>
                <w:bCs/>
                <w:color w:val="000000"/>
                <w:sz w:val="20"/>
                <w:szCs w:val="20"/>
              </w:rPr>
              <w:t>695 670,34</w:t>
            </w:r>
          </w:p>
        </w:tc>
        <w:tc>
          <w:tcPr>
            <w:tcW w:w="1833" w:type="dxa"/>
            <w:tcBorders>
              <w:top w:val="single" w:sz="4" w:space="0" w:color="auto"/>
              <w:left w:val="single" w:sz="4" w:space="0" w:color="auto"/>
              <w:bottom w:val="single" w:sz="4" w:space="0" w:color="auto"/>
              <w:right w:val="single" w:sz="4" w:space="0" w:color="auto"/>
            </w:tcBorders>
            <w:vAlign w:val="center"/>
          </w:tcPr>
          <w:p w14:paraId="35C87455" w14:textId="77777777" w:rsidR="00B80E3F" w:rsidRPr="00606D35" w:rsidRDefault="00B80E3F" w:rsidP="00767C7E">
            <w:pPr>
              <w:autoSpaceDE w:val="0"/>
              <w:autoSpaceDN w:val="0"/>
              <w:adjustRightInd w:val="0"/>
              <w:jc w:val="center"/>
              <w:rPr>
                <w:bCs/>
                <w:color w:val="000000"/>
                <w:sz w:val="20"/>
                <w:szCs w:val="20"/>
              </w:rPr>
            </w:pPr>
            <w:r>
              <w:rPr>
                <w:bCs/>
                <w:color w:val="000000"/>
                <w:sz w:val="20"/>
                <w:szCs w:val="20"/>
              </w:rPr>
              <w:t>93 513,66</w:t>
            </w:r>
          </w:p>
        </w:tc>
      </w:tr>
      <w:tr w:rsidR="00B80E3F" w14:paraId="5E249CA7"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04996CB1" w14:textId="77777777" w:rsidR="00B80E3F" w:rsidRDefault="00B80E3F" w:rsidP="00767C7E">
            <w:pPr>
              <w:autoSpaceDE w:val="0"/>
              <w:autoSpaceDN w:val="0"/>
              <w:adjustRightInd w:val="0"/>
              <w:jc w:val="center"/>
              <w:rPr>
                <w:bCs/>
                <w:color w:val="000000"/>
                <w:sz w:val="20"/>
                <w:szCs w:val="20"/>
              </w:rPr>
            </w:pPr>
            <w:r>
              <w:rPr>
                <w:bCs/>
                <w:color w:val="000000"/>
                <w:sz w:val="20"/>
                <w:szCs w:val="20"/>
              </w:rPr>
              <w:t>1.3</w:t>
            </w:r>
          </w:p>
        </w:tc>
        <w:tc>
          <w:tcPr>
            <w:tcW w:w="972" w:type="dxa"/>
            <w:tcBorders>
              <w:top w:val="single" w:sz="4" w:space="0" w:color="auto"/>
              <w:left w:val="single" w:sz="4" w:space="0" w:color="auto"/>
              <w:bottom w:val="single" w:sz="4" w:space="0" w:color="auto"/>
              <w:right w:val="single" w:sz="4" w:space="0" w:color="auto"/>
            </w:tcBorders>
            <w:vAlign w:val="center"/>
          </w:tcPr>
          <w:p w14:paraId="0CEB6F09"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3</w:t>
            </w:r>
          </w:p>
        </w:tc>
        <w:tc>
          <w:tcPr>
            <w:tcW w:w="2856" w:type="dxa"/>
            <w:tcBorders>
              <w:top w:val="single" w:sz="4" w:space="0" w:color="auto"/>
              <w:left w:val="single" w:sz="4" w:space="0" w:color="auto"/>
              <w:bottom w:val="single" w:sz="4" w:space="0" w:color="auto"/>
              <w:right w:val="single" w:sz="4" w:space="0" w:color="auto"/>
            </w:tcBorders>
            <w:vAlign w:val="center"/>
          </w:tcPr>
          <w:p w14:paraId="3F0F709B" w14:textId="77777777" w:rsidR="00B80E3F" w:rsidRPr="00DB6F41" w:rsidRDefault="00B80E3F" w:rsidP="00767C7E">
            <w:pPr>
              <w:autoSpaceDE w:val="0"/>
              <w:autoSpaceDN w:val="0"/>
              <w:adjustRightInd w:val="0"/>
              <w:rPr>
                <w:bCs/>
                <w:color w:val="000000"/>
                <w:sz w:val="20"/>
                <w:szCs w:val="20"/>
              </w:rPr>
            </w:pPr>
            <w:r w:rsidRPr="00DB6F41">
              <w:rPr>
                <w:bCs/>
                <w:color w:val="000000"/>
                <w:sz w:val="20"/>
                <w:szCs w:val="20"/>
              </w:rPr>
              <w:t>Водопотребление и водоотведение</w:t>
            </w:r>
          </w:p>
        </w:tc>
        <w:tc>
          <w:tcPr>
            <w:tcW w:w="1773" w:type="dxa"/>
            <w:tcBorders>
              <w:top w:val="single" w:sz="4" w:space="0" w:color="auto"/>
              <w:left w:val="single" w:sz="4" w:space="0" w:color="auto"/>
              <w:bottom w:val="single" w:sz="4" w:space="0" w:color="auto"/>
              <w:right w:val="single" w:sz="4" w:space="0" w:color="auto"/>
            </w:tcBorders>
            <w:vAlign w:val="center"/>
          </w:tcPr>
          <w:p w14:paraId="4E5FB6F6" w14:textId="77777777" w:rsidR="00B80E3F" w:rsidRDefault="00B80E3F" w:rsidP="00767C7E">
            <w:pPr>
              <w:autoSpaceDE w:val="0"/>
              <w:autoSpaceDN w:val="0"/>
              <w:adjustRightInd w:val="0"/>
              <w:jc w:val="center"/>
              <w:rPr>
                <w:bCs/>
                <w:color w:val="000000"/>
                <w:sz w:val="20"/>
                <w:szCs w:val="20"/>
                <w:lang w:val="en-US"/>
              </w:rPr>
            </w:pPr>
            <w:r w:rsidRPr="0046376A">
              <w:rPr>
                <w:bCs/>
                <w:color w:val="000000"/>
                <w:sz w:val="20"/>
                <w:szCs w:val="20"/>
                <w:lang w:val="en-US"/>
              </w:rPr>
              <w:t>75</w:t>
            </w:r>
            <w:r>
              <w:rPr>
                <w:bCs/>
                <w:color w:val="000000"/>
                <w:sz w:val="20"/>
                <w:szCs w:val="20"/>
              </w:rPr>
              <w:t xml:space="preserve"> </w:t>
            </w:r>
            <w:r w:rsidRPr="0046376A">
              <w:rPr>
                <w:bCs/>
                <w:color w:val="000000"/>
                <w:sz w:val="20"/>
                <w:szCs w:val="20"/>
                <w:lang w:val="en-US"/>
              </w:rPr>
              <w:t>675,39</w:t>
            </w:r>
          </w:p>
        </w:tc>
        <w:tc>
          <w:tcPr>
            <w:tcW w:w="1832" w:type="dxa"/>
            <w:tcBorders>
              <w:top w:val="single" w:sz="4" w:space="0" w:color="auto"/>
              <w:left w:val="single" w:sz="4" w:space="0" w:color="auto"/>
              <w:bottom w:val="single" w:sz="4" w:space="0" w:color="auto"/>
              <w:right w:val="single" w:sz="4" w:space="0" w:color="auto"/>
            </w:tcBorders>
            <w:vAlign w:val="center"/>
          </w:tcPr>
          <w:p w14:paraId="48FACE3D" w14:textId="77777777" w:rsidR="00B80E3F" w:rsidRDefault="00B80E3F" w:rsidP="00767C7E">
            <w:pPr>
              <w:autoSpaceDE w:val="0"/>
              <w:autoSpaceDN w:val="0"/>
              <w:adjustRightInd w:val="0"/>
              <w:jc w:val="center"/>
              <w:rPr>
                <w:bCs/>
                <w:color w:val="000000"/>
                <w:sz w:val="20"/>
                <w:szCs w:val="20"/>
              </w:rPr>
            </w:pPr>
            <w:r>
              <w:rPr>
                <w:bCs/>
                <w:color w:val="000000"/>
                <w:sz w:val="20"/>
                <w:szCs w:val="20"/>
              </w:rPr>
              <w:t>93 392,80</w:t>
            </w:r>
          </w:p>
        </w:tc>
        <w:tc>
          <w:tcPr>
            <w:tcW w:w="1833" w:type="dxa"/>
            <w:tcBorders>
              <w:top w:val="single" w:sz="4" w:space="0" w:color="auto"/>
              <w:left w:val="single" w:sz="4" w:space="0" w:color="auto"/>
              <w:bottom w:val="single" w:sz="4" w:space="0" w:color="auto"/>
              <w:right w:val="single" w:sz="4" w:space="0" w:color="auto"/>
            </w:tcBorders>
            <w:vAlign w:val="center"/>
          </w:tcPr>
          <w:p w14:paraId="58C6CFF4" w14:textId="77777777" w:rsidR="00B80E3F" w:rsidRPr="00A84FB4" w:rsidRDefault="00B80E3F" w:rsidP="00767C7E">
            <w:pPr>
              <w:autoSpaceDE w:val="0"/>
              <w:autoSpaceDN w:val="0"/>
              <w:adjustRightInd w:val="0"/>
              <w:jc w:val="center"/>
              <w:rPr>
                <w:bCs/>
                <w:color w:val="000000"/>
                <w:sz w:val="20"/>
                <w:szCs w:val="20"/>
              </w:rPr>
            </w:pPr>
            <w:r>
              <w:rPr>
                <w:bCs/>
                <w:color w:val="000000"/>
                <w:sz w:val="20"/>
                <w:szCs w:val="20"/>
              </w:rPr>
              <w:t>- 17 717,41</w:t>
            </w:r>
          </w:p>
        </w:tc>
      </w:tr>
      <w:tr w:rsidR="00B80E3F" w14:paraId="19A9EF8C"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3D9AAAC7" w14:textId="77777777" w:rsidR="00B80E3F" w:rsidRDefault="00B80E3F" w:rsidP="00767C7E">
            <w:pPr>
              <w:autoSpaceDE w:val="0"/>
              <w:autoSpaceDN w:val="0"/>
              <w:adjustRightInd w:val="0"/>
              <w:jc w:val="center"/>
              <w:rPr>
                <w:bCs/>
                <w:color w:val="000000"/>
                <w:sz w:val="20"/>
                <w:szCs w:val="20"/>
              </w:rPr>
            </w:pPr>
            <w:r>
              <w:rPr>
                <w:bCs/>
                <w:color w:val="000000"/>
                <w:sz w:val="20"/>
                <w:szCs w:val="20"/>
              </w:rPr>
              <w:t>1.4</w:t>
            </w:r>
          </w:p>
        </w:tc>
        <w:tc>
          <w:tcPr>
            <w:tcW w:w="972" w:type="dxa"/>
            <w:tcBorders>
              <w:top w:val="single" w:sz="4" w:space="0" w:color="auto"/>
              <w:left w:val="single" w:sz="4" w:space="0" w:color="auto"/>
              <w:bottom w:val="single" w:sz="4" w:space="0" w:color="auto"/>
              <w:right w:val="single" w:sz="4" w:space="0" w:color="auto"/>
            </w:tcBorders>
            <w:vAlign w:val="center"/>
          </w:tcPr>
          <w:p w14:paraId="719674A6"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21</w:t>
            </w:r>
          </w:p>
        </w:tc>
        <w:tc>
          <w:tcPr>
            <w:tcW w:w="2856" w:type="dxa"/>
            <w:tcBorders>
              <w:top w:val="single" w:sz="4" w:space="0" w:color="auto"/>
              <w:left w:val="single" w:sz="4" w:space="0" w:color="auto"/>
              <w:bottom w:val="single" w:sz="4" w:space="0" w:color="auto"/>
              <w:right w:val="single" w:sz="4" w:space="0" w:color="auto"/>
            </w:tcBorders>
            <w:vAlign w:val="center"/>
          </w:tcPr>
          <w:p w14:paraId="3405F4C6" w14:textId="77777777" w:rsidR="00B80E3F" w:rsidRPr="00DB6F41" w:rsidRDefault="00B80E3F" w:rsidP="00767C7E">
            <w:pPr>
              <w:autoSpaceDE w:val="0"/>
              <w:autoSpaceDN w:val="0"/>
              <w:adjustRightInd w:val="0"/>
              <w:rPr>
                <w:bCs/>
                <w:color w:val="000000"/>
                <w:sz w:val="20"/>
                <w:szCs w:val="20"/>
              </w:rPr>
            </w:pPr>
            <w:r w:rsidRPr="00DB6F41">
              <w:rPr>
                <w:bCs/>
                <w:color w:val="000000"/>
                <w:sz w:val="20"/>
                <w:szCs w:val="20"/>
              </w:rPr>
              <w:t>Вывоз ТБО</w:t>
            </w:r>
          </w:p>
        </w:tc>
        <w:tc>
          <w:tcPr>
            <w:tcW w:w="1773" w:type="dxa"/>
            <w:tcBorders>
              <w:top w:val="single" w:sz="4" w:space="0" w:color="auto"/>
              <w:left w:val="single" w:sz="4" w:space="0" w:color="auto"/>
              <w:bottom w:val="single" w:sz="4" w:space="0" w:color="auto"/>
              <w:right w:val="single" w:sz="4" w:space="0" w:color="auto"/>
            </w:tcBorders>
            <w:vAlign w:val="center"/>
          </w:tcPr>
          <w:p w14:paraId="638C1C21" w14:textId="77777777" w:rsidR="00B80E3F" w:rsidRPr="00DB6F41" w:rsidRDefault="00B80E3F" w:rsidP="00767C7E">
            <w:pPr>
              <w:autoSpaceDE w:val="0"/>
              <w:autoSpaceDN w:val="0"/>
              <w:adjustRightInd w:val="0"/>
              <w:jc w:val="center"/>
              <w:rPr>
                <w:bCs/>
                <w:color w:val="000000"/>
                <w:sz w:val="20"/>
                <w:szCs w:val="20"/>
              </w:rPr>
            </w:pPr>
            <w:r w:rsidRPr="0046376A">
              <w:rPr>
                <w:bCs/>
                <w:color w:val="000000"/>
                <w:sz w:val="20"/>
                <w:szCs w:val="20"/>
              </w:rPr>
              <w:t>20</w:t>
            </w:r>
            <w:r>
              <w:rPr>
                <w:bCs/>
                <w:color w:val="000000"/>
                <w:sz w:val="20"/>
                <w:szCs w:val="20"/>
              </w:rPr>
              <w:t xml:space="preserve"> </w:t>
            </w:r>
            <w:r w:rsidRPr="0046376A">
              <w:rPr>
                <w:bCs/>
                <w:color w:val="000000"/>
                <w:sz w:val="20"/>
                <w:szCs w:val="20"/>
              </w:rPr>
              <w:t>040,8</w:t>
            </w:r>
            <w:r>
              <w:rPr>
                <w:bCs/>
                <w:color w:val="000000"/>
                <w:sz w:val="20"/>
                <w:szCs w:val="20"/>
              </w:rPr>
              <w:t>0</w:t>
            </w:r>
          </w:p>
        </w:tc>
        <w:tc>
          <w:tcPr>
            <w:tcW w:w="1832" w:type="dxa"/>
            <w:tcBorders>
              <w:top w:val="single" w:sz="4" w:space="0" w:color="auto"/>
              <w:left w:val="single" w:sz="4" w:space="0" w:color="auto"/>
              <w:bottom w:val="single" w:sz="4" w:space="0" w:color="auto"/>
              <w:right w:val="single" w:sz="4" w:space="0" w:color="auto"/>
            </w:tcBorders>
            <w:vAlign w:val="center"/>
          </w:tcPr>
          <w:p w14:paraId="112013C7" w14:textId="77777777" w:rsidR="00B80E3F" w:rsidRDefault="00B80E3F" w:rsidP="00767C7E">
            <w:pPr>
              <w:autoSpaceDE w:val="0"/>
              <w:autoSpaceDN w:val="0"/>
              <w:adjustRightInd w:val="0"/>
              <w:jc w:val="center"/>
              <w:rPr>
                <w:bCs/>
                <w:color w:val="000000"/>
                <w:sz w:val="20"/>
                <w:szCs w:val="20"/>
              </w:rPr>
            </w:pPr>
            <w:r>
              <w:rPr>
                <w:bCs/>
                <w:color w:val="000000"/>
                <w:sz w:val="20"/>
                <w:szCs w:val="20"/>
              </w:rPr>
              <w:t>20 504,52</w:t>
            </w:r>
          </w:p>
        </w:tc>
        <w:tc>
          <w:tcPr>
            <w:tcW w:w="1833" w:type="dxa"/>
            <w:tcBorders>
              <w:top w:val="single" w:sz="4" w:space="0" w:color="auto"/>
              <w:left w:val="single" w:sz="4" w:space="0" w:color="auto"/>
              <w:bottom w:val="single" w:sz="4" w:space="0" w:color="auto"/>
              <w:right w:val="single" w:sz="4" w:space="0" w:color="auto"/>
            </w:tcBorders>
            <w:vAlign w:val="center"/>
          </w:tcPr>
          <w:p w14:paraId="16A38174"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- 463,72</w:t>
            </w:r>
          </w:p>
        </w:tc>
      </w:tr>
      <w:tr w:rsidR="00B80E3F" w14:paraId="5AC9F84D"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27578E60" w14:textId="77777777" w:rsidR="00B80E3F" w:rsidRDefault="00B80E3F" w:rsidP="00767C7E">
            <w:pPr>
              <w:autoSpaceDE w:val="0"/>
              <w:autoSpaceDN w:val="0"/>
              <w:adjustRightInd w:val="0"/>
              <w:jc w:val="center"/>
              <w:rPr>
                <w:bCs/>
                <w:color w:val="000000"/>
                <w:sz w:val="20"/>
                <w:szCs w:val="20"/>
              </w:rPr>
            </w:pPr>
            <w:r>
              <w:rPr>
                <w:bCs/>
                <w:color w:val="000000"/>
                <w:sz w:val="20"/>
                <w:szCs w:val="20"/>
              </w:rPr>
              <w:t>1.5</w:t>
            </w:r>
          </w:p>
        </w:tc>
        <w:tc>
          <w:tcPr>
            <w:tcW w:w="972" w:type="dxa"/>
            <w:tcBorders>
              <w:top w:val="single" w:sz="4" w:space="0" w:color="auto"/>
              <w:left w:val="single" w:sz="4" w:space="0" w:color="auto"/>
              <w:bottom w:val="single" w:sz="4" w:space="0" w:color="auto"/>
              <w:right w:val="single" w:sz="4" w:space="0" w:color="auto"/>
            </w:tcBorders>
            <w:vAlign w:val="center"/>
          </w:tcPr>
          <w:p w14:paraId="64FDBB69"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26</w:t>
            </w:r>
          </w:p>
        </w:tc>
        <w:tc>
          <w:tcPr>
            <w:tcW w:w="2856" w:type="dxa"/>
            <w:tcBorders>
              <w:top w:val="single" w:sz="4" w:space="0" w:color="auto"/>
              <w:left w:val="single" w:sz="4" w:space="0" w:color="auto"/>
              <w:bottom w:val="single" w:sz="4" w:space="0" w:color="auto"/>
              <w:right w:val="single" w:sz="4" w:space="0" w:color="auto"/>
            </w:tcBorders>
            <w:vAlign w:val="center"/>
          </w:tcPr>
          <w:p w14:paraId="750B905F" w14:textId="77777777" w:rsidR="00B80E3F" w:rsidRPr="00DB6F41" w:rsidRDefault="00B80E3F" w:rsidP="00767C7E">
            <w:pPr>
              <w:autoSpaceDE w:val="0"/>
              <w:autoSpaceDN w:val="0"/>
              <w:adjustRightInd w:val="0"/>
              <w:rPr>
                <w:bCs/>
                <w:color w:val="000000"/>
                <w:sz w:val="20"/>
                <w:szCs w:val="20"/>
              </w:rPr>
            </w:pPr>
            <w:r w:rsidRPr="00DB6F41">
              <w:rPr>
                <w:bCs/>
                <w:color w:val="000000"/>
                <w:sz w:val="20"/>
                <w:szCs w:val="20"/>
              </w:rPr>
              <w:t>Коммунальные платежи</w:t>
            </w:r>
            <w:r>
              <w:rPr>
                <w:bCs/>
                <w:color w:val="000000"/>
                <w:sz w:val="20"/>
                <w:szCs w:val="20"/>
              </w:rPr>
              <w:t xml:space="preserve"> служебной квартиры</w:t>
            </w:r>
          </w:p>
        </w:tc>
        <w:tc>
          <w:tcPr>
            <w:tcW w:w="1773" w:type="dxa"/>
            <w:tcBorders>
              <w:top w:val="single" w:sz="4" w:space="0" w:color="auto"/>
              <w:left w:val="single" w:sz="4" w:space="0" w:color="auto"/>
              <w:bottom w:val="single" w:sz="4" w:space="0" w:color="auto"/>
              <w:right w:val="single" w:sz="4" w:space="0" w:color="auto"/>
            </w:tcBorders>
            <w:vAlign w:val="center"/>
          </w:tcPr>
          <w:p w14:paraId="57AE758F" w14:textId="77777777" w:rsidR="00B80E3F" w:rsidRPr="00DB6F41" w:rsidRDefault="00B80E3F" w:rsidP="00767C7E">
            <w:pPr>
              <w:autoSpaceDE w:val="0"/>
              <w:autoSpaceDN w:val="0"/>
              <w:adjustRightInd w:val="0"/>
              <w:jc w:val="center"/>
              <w:rPr>
                <w:bCs/>
                <w:color w:val="000000"/>
                <w:sz w:val="20"/>
                <w:szCs w:val="20"/>
              </w:rPr>
            </w:pPr>
            <w:r w:rsidRPr="0046376A">
              <w:rPr>
                <w:bCs/>
                <w:color w:val="000000"/>
                <w:sz w:val="20"/>
                <w:szCs w:val="20"/>
              </w:rPr>
              <w:t>2</w:t>
            </w:r>
            <w:r>
              <w:rPr>
                <w:bCs/>
                <w:color w:val="000000"/>
                <w:sz w:val="20"/>
                <w:szCs w:val="20"/>
              </w:rPr>
              <w:t> </w:t>
            </w:r>
            <w:r w:rsidRPr="0046376A">
              <w:rPr>
                <w:bCs/>
                <w:color w:val="000000"/>
                <w:sz w:val="20"/>
                <w:szCs w:val="20"/>
              </w:rPr>
              <w:t>500</w:t>
            </w:r>
            <w:r>
              <w:rPr>
                <w:bCs/>
                <w:color w:val="000000"/>
                <w:sz w:val="20"/>
                <w:szCs w:val="20"/>
              </w:rPr>
              <w:t>,00</w:t>
            </w:r>
          </w:p>
        </w:tc>
        <w:tc>
          <w:tcPr>
            <w:tcW w:w="1832" w:type="dxa"/>
            <w:tcBorders>
              <w:top w:val="single" w:sz="4" w:space="0" w:color="auto"/>
              <w:left w:val="single" w:sz="4" w:space="0" w:color="auto"/>
              <w:bottom w:val="single" w:sz="4" w:space="0" w:color="auto"/>
              <w:right w:val="single" w:sz="4" w:space="0" w:color="auto"/>
            </w:tcBorders>
            <w:vAlign w:val="center"/>
          </w:tcPr>
          <w:p w14:paraId="5AE0E243" w14:textId="77777777" w:rsidR="00B80E3F" w:rsidRDefault="00B80E3F" w:rsidP="00767C7E">
            <w:pPr>
              <w:autoSpaceDE w:val="0"/>
              <w:autoSpaceDN w:val="0"/>
              <w:adjustRightInd w:val="0"/>
              <w:jc w:val="center"/>
              <w:rPr>
                <w:bCs/>
                <w:color w:val="000000"/>
                <w:sz w:val="20"/>
                <w:szCs w:val="20"/>
              </w:rPr>
            </w:pPr>
            <w:r>
              <w:rPr>
                <w:bCs/>
                <w:color w:val="000000"/>
                <w:sz w:val="20"/>
                <w:szCs w:val="20"/>
              </w:rPr>
              <w:t>1 135,50</w:t>
            </w:r>
          </w:p>
        </w:tc>
        <w:tc>
          <w:tcPr>
            <w:tcW w:w="1833" w:type="dxa"/>
            <w:tcBorders>
              <w:top w:val="single" w:sz="4" w:space="0" w:color="auto"/>
              <w:left w:val="single" w:sz="4" w:space="0" w:color="auto"/>
              <w:bottom w:val="single" w:sz="4" w:space="0" w:color="auto"/>
              <w:right w:val="single" w:sz="4" w:space="0" w:color="auto"/>
            </w:tcBorders>
            <w:vAlign w:val="center"/>
          </w:tcPr>
          <w:p w14:paraId="00551317"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1 364,50</w:t>
            </w:r>
          </w:p>
        </w:tc>
      </w:tr>
      <w:tr w:rsidR="00B80E3F" w14:paraId="2CA49690"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11477C7E" w14:textId="77777777" w:rsidR="00B80E3F" w:rsidRDefault="00B80E3F" w:rsidP="00767C7E">
            <w:pPr>
              <w:autoSpaceDE w:val="0"/>
              <w:autoSpaceDN w:val="0"/>
              <w:adjustRightInd w:val="0"/>
              <w:jc w:val="center"/>
              <w:rPr>
                <w:bCs/>
                <w:color w:val="000000"/>
                <w:sz w:val="20"/>
                <w:szCs w:val="20"/>
              </w:rPr>
            </w:pPr>
            <w:r>
              <w:rPr>
                <w:bCs/>
                <w:color w:val="000000"/>
                <w:sz w:val="20"/>
                <w:szCs w:val="20"/>
              </w:rPr>
              <w:t>1.6</w:t>
            </w:r>
          </w:p>
        </w:tc>
        <w:tc>
          <w:tcPr>
            <w:tcW w:w="972" w:type="dxa"/>
            <w:tcBorders>
              <w:top w:val="single" w:sz="4" w:space="0" w:color="auto"/>
              <w:left w:val="single" w:sz="4" w:space="0" w:color="auto"/>
              <w:bottom w:val="single" w:sz="4" w:space="0" w:color="auto"/>
              <w:right w:val="single" w:sz="4" w:space="0" w:color="auto"/>
            </w:tcBorders>
            <w:vAlign w:val="center"/>
          </w:tcPr>
          <w:p w14:paraId="7E7F9974"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15</w:t>
            </w:r>
          </w:p>
        </w:tc>
        <w:tc>
          <w:tcPr>
            <w:tcW w:w="2856" w:type="dxa"/>
            <w:tcBorders>
              <w:top w:val="single" w:sz="4" w:space="0" w:color="auto"/>
              <w:left w:val="single" w:sz="4" w:space="0" w:color="auto"/>
              <w:bottom w:val="single" w:sz="4" w:space="0" w:color="auto"/>
              <w:right w:val="single" w:sz="4" w:space="0" w:color="auto"/>
            </w:tcBorders>
            <w:vAlign w:val="center"/>
          </w:tcPr>
          <w:p w14:paraId="002EF360" w14:textId="77777777" w:rsidR="00B80E3F" w:rsidRPr="00DB6F41" w:rsidRDefault="00B80E3F" w:rsidP="00767C7E">
            <w:pPr>
              <w:autoSpaceDE w:val="0"/>
              <w:autoSpaceDN w:val="0"/>
              <w:adjustRightInd w:val="0"/>
              <w:rPr>
                <w:bCs/>
                <w:color w:val="000000"/>
                <w:sz w:val="20"/>
                <w:szCs w:val="20"/>
              </w:rPr>
            </w:pPr>
            <w:r w:rsidRPr="00DB6F41">
              <w:rPr>
                <w:bCs/>
                <w:color w:val="000000"/>
                <w:sz w:val="20"/>
                <w:szCs w:val="20"/>
              </w:rPr>
              <w:t>Дизельное топливо</w:t>
            </w:r>
            <w:r>
              <w:rPr>
                <w:bCs/>
                <w:color w:val="000000"/>
                <w:sz w:val="20"/>
                <w:szCs w:val="20"/>
              </w:rPr>
              <w:t xml:space="preserve"> (аукцион)</w:t>
            </w:r>
          </w:p>
        </w:tc>
        <w:tc>
          <w:tcPr>
            <w:tcW w:w="1773" w:type="dxa"/>
            <w:tcBorders>
              <w:top w:val="single" w:sz="4" w:space="0" w:color="auto"/>
              <w:left w:val="single" w:sz="4" w:space="0" w:color="auto"/>
              <w:bottom w:val="single" w:sz="4" w:space="0" w:color="auto"/>
              <w:right w:val="single" w:sz="4" w:space="0" w:color="auto"/>
            </w:tcBorders>
            <w:vAlign w:val="center"/>
          </w:tcPr>
          <w:p w14:paraId="243B63A6" w14:textId="77777777" w:rsidR="00B80E3F" w:rsidRPr="00DB6F41" w:rsidRDefault="00B80E3F" w:rsidP="00767C7E">
            <w:pPr>
              <w:autoSpaceDE w:val="0"/>
              <w:autoSpaceDN w:val="0"/>
              <w:adjustRightInd w:val="0"/>
              <w:jc w:val="center"/>
              <w:rPr>
                <w:bCs/>
                <w:color w:val="000000"/>
                <w:sz w:val="20"/>
                <w:szCs w:val="20"/>
              </w:rPr>
            </w:pPr>
            <w:r w:rsidRPr="0046376A">
              <w:rPr>
                <w:bCs/>
                <w:color w:val="000000"/>
                <w:sz w:val="20"/>
                <w:szCs w:val="20"/>
              </w:rPr>
              <w:t>11</w:t>
            </w:r>
            <w:r>
              <w:rPr>
                <w:bCs/>
                <w:color w:val="000000"/>
                <w:sz w:val="20"/>
                <w:szCs w:val="20"/>
              </w:rPr>
              <w:t> </w:t>
            </w:r>
            <w:r w:rsidRPr="0046376A">
              <w:rPr>
                <w:bCs/>
                <w:color w:val="000000"/>
                <w:sz w:val="20"/>
                <w:szCs w:val="20"/>
              </w:rPr>
              <w:t>600</w:t>
            </w:r>
            <w:r>
              <w:rPr>
                <w:bCs/>
                <w:color w:val="000000"/>
                <w:sz w:val="20"/>
                <w:szCs w:val="20"/>
              </w:rPr>
              <w:t> </w:t>
            </w:r>
            <w:r w:rsidRPr="0046376A">
              <w:rPr>
                <w:bCs/>
                <w:color w:val="000000"/>
                <w:sz w:val="20"/>
                <w:szCs w:val="20"/>
              </w:rPr>
              <w:t>000</w:t>
            </w:r>
            <w:r>
              <w:rPr>
                <w:bCs/>
                <w:color w:val="000000"/>
                <w:sz w:val="20"/>
                <w:szCs w:val="20"/>
              </w:rPr>
              <w:t>,00</w:t>
            </w:r>
          </w:p>
        </w:tc>
        <w:tc>
          <w:tcPr>
            <w:tcW w:w="1832" w:type="dxa"/>
            <w:tcBorders>
              <w:top w:val="single" w:sz="4" w:space="0" w:color="auto"/>
              <w:left w:val="single" w:sz="4" w:space="0" w:color="auto"/>
              <w:bottom w:val="single" w:sz="4" w:space="0" w:color="auto"/>
              <w:right w:val="single" w:sz="4" w:space="0" w:color="auto"/>
            </w:tcBorders>
            <w:vAlign w:val="center"/>
          </w:tcPr>
          <w:p w14:paraId="156A8C82" w14:textId="77777777" w:rsidR="00B80E3F" w:rsidRDefault="00B80E3F" w:rsidP="00767C7E">
            <w:pPr>
              <w:autoSpaceDE w:val="0"/>
              <w:autoSpaceDN w:val="0"/>
              <w:adjustRightInd w:val="0"/>
              <w:jc w:val="center"/>
              <w:rPr>
                <w:bCs/>
                <w:color w:val="000000"/>
                <w:sz w:val="20"/>
                <w:szCs w:val="20"/>
              </w:rPr>
            </w:pPr>
            <w:r>
              <w:rPr>
                <w:bCs/>
                <w:color w:val="000000"/>
                <w:sz w:val="20"/>
                <w:szCs w:val="20"/>
              </w:rPr>
              <w:t>1 499 190,00</w:t>
            </w:r>
          </w:p>
        </w:tc>
        <w:tc>
          <w:tcPr>
            <w:tcW w:w="1833" w:type="dxa"/>
            <w:tcBorders>
              <w:top w:val="single" w:sz="4" w:space="0" w:color="auto"/>
              <w:left w:val="single" w:sz="4" w:space="0" w:color="auto"/>
              <w:bottom w:val="single" w:sz="4" w:space="0" w:color="auto"/>
              <w:right w:val="single" w:sz="4" w:space="0" w:color="auto"/>
            </w:tcBorders>
            <w:vAlign w:val="center"/>
          </w:tcPr>
          <w:p w14:paraId="339D17BE"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10 100 810,00</w:t>
            </w:r>
          </w:p>
        </w:tc>
      </w:tr>
      <w:tr w:rsidR="00B80E3F" w14:paraId="788E9099"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4130D12D" w14:textId="77777777" w:rsidR="00B80E3F" w:rsidRDefault="00B80E3F" w:rsidP="00767C7E">
            <w:pPr>
              <w:autoSpaceDE w:val="0"/>
              <w:autoSpaceDN w:val="0"/>
              <w:adjustRightInd w:val="0"/>
              <w:jc w:val="center"/>
              <w:rPr>
                <w:bCs/>
                <w:color w:val="000000"/>
                <w:sz w:val="20"/>
                <w:szCs w:val="20"/>
              </w:rPr>
            </w:pPr>
            <w:r>
              <w:rPr>
                <w:bCs/>
                <w:color w:val="000000"/>
                <w:sz w:val="20"/>
                <w:szCs w:val="20"/>
              </w:rPr>
              <w:t>1.7</w:t>
            </w:r>
          </w:p>
        </w:tc>
        <w:tc>
          <w:tcPr>
            <w:tcW w:w="972" w:type="dxa"/>
            <w:tcBorders>
              <w:top w:val="single" w:sz="4" w:space="0" w:color="auto"/>
              <w:left w:val="single" w:sz="4" w:space="0" w:color="auto"/>
              <w:bottom w:val="single" w:sz="4" w:space="0" w:color="auto"/>
              <w:right w:val="single" w:sz="4" w:space="0" w:color="auto"/>
            </w:tcBorders>
            <w:vAlign w:val="center"/>
          </w:tcPr>
          <w:p w14:paraId="08D59467" w14:textId="77777777" w:rsidR="00B80E3F" w:rsidRPr="0046376A" w:rsidRDefault="00B80E3F" w:rsidP="00767C7E">
            <w:pPr>
              <w:autoSpaceDE w:val="0"/>
              <w:autoSpaceDN w:val="0"/>
              <w:adjustRightInd w:val="0"/>
              <w:jc w:val="center"/>
              <w:rPr>
                <w:bCs/>
                <w:color w:val="000000"/>
                <w:sz w:val="20"/>
                <w:szCs w:val="20"/>
              </w:rPr>
            </w:pPr>
            <w:r>
              <w:rPr>
                <w:bCs/>
                <w:color w:val="000000"/>
                <w:sz w:val="20"/>
                <w:szCs w:val="20"/>
              </w:rPr>
              <w:t>30</w:t>
            </w:r>
          </w:p>
        </w:tc>
        <w:tc>
          <w:tcPr>
            <w:tcW w:w="2856" w:type="dxa"/>
            <w:tcBorders>
              <w:top w:val="single" w:sz="4" w:space="0" w:color="auto"/>
              <w:left w:val="single" w:sz="4" w:space="0" w:color="auto"/>
              <w:bottom w:val="single" w:sz="4" w:space="0" w:color="auto"/>
              <w:right w:val="single" w:sz="4" w:space="0" w:color="auto"/>
            </w:tcBorders>
            <w:vAlign w:val="center"/>
          </w:tcPr>
          <w:p w14:paraId="04AAD9DC" w14:textId="77777777" w:rsidR="00B80E3F" w:rsidRPr="00DB6F41" w:rsidRDefault="00B80E3F" w:rsidP="00767C7E">
            <w:pPr>
              <w:autoSpaceDE w:val="0"/>
              <w:autoSpaceDN w:val="0"/>
              <w:adjustRightInd w:val="0"/>
              <w:rPr>
                <w:bCs/>
                <w:color w:val="000000"/>
                <w:sz w:val="20"/>
                <w:szCs w:val="20"/>
              </w:rPr>
            </w:pPr>
            <w:r w:rsidRPr="0046376A">
              <w:rPr>
                <w:bCs/>
                <w:color w:val="000000"/>
                <w:sz w:val="20"/>
                <w:szCs w:val="20"/>
              </w:rPr>
              <w:t>Масла и смазки тепловозные</w:t>
            </w:r>
            <w:r>
              <w:rPr>
                <w:bCs/>
                <w:color w:val="000000"/>
                <w:sz w:val="20"/>
                <w:szCs w:val="20"/>
              </w:rPr>
              <w:t xml:space="preserve"> (запрос предложений)</w:t>
            </w:r>
          </w:p>
        </w:tc>
        <w:tc>
          <w:tcPr>
            <w:tcW w:w="1773" w:type="dxa"/>
            <w:tcBorders>
              <w:top w:val="single" w:sz="4" w:space="0" w:color="auto"/>
              <w:left w:val="single" w:sz="4" w:space="0" w:color="auto"/>
              <w:bottom w:val="single" w:sz="4" w:space="0" w:color="auto"/>
              <w:right w:val="single" w:sz="4" w:space="0" w:color="auto"/>
            </w:tcBorders>
            <w:vAlign w:val="center"/>
          </w:tcPr>
          <w:p w14:paraId="2974875E" w14:textId="77777777" w:rsidR="00B80E3F" w:rsidRPr="00DB6F41" w:rsidRDefault="00B80E3F" w:rsidP="00767C7E">
            <w:pPr>
              <w:autoSpaceDE w:val="0"/>
              <w:autoSpaceDN w:val="0"/>
              <w:adjustRightInd w:val="0"/>
              <w:jc w:val="center"/>
              <w:rPr>
                <w:bCs/>
                <w:color w:val="000000"/>
                <w:sz w:val="20"/>
                <w:szCs w:val="20"/>
              </w:rPr>
            </w:pPr>
            <w:r w:rsidRPr="0046376A">
              <w:rPr>
                <w:bCs/>
                <w:color w:val="000000"/>
                <w:sz w:val="20"/>
                <w:szCs w:val="20"/>
              </w:rPr>
              <w:t>262</w:t>
            </w:r>
            <w:r>
              <w:rPr>
                <w:bCs/>
                <w:color w:val="000000"/>
                <w:sz w:val="20"/>
                <w:szCs w:val="20"/>
              </w:rPr>
              <w:t xml:space="preserve"> </w:t>
            </w:r>
            <w:r w:rsidRPr="0046376A">
              <w:rPr>
                <w:bCs/>
                <w:color w:val="000000"/>
                <w:sz w:val="20"/>
                <w:szCs w:val="20"/>
              </w:rPr>
              <w:t>256,15</w:t>
            </w:r>
          </w:p>
        </w:tc>
        <w:tc>
          <w:tcPr>
            <w:tcW w:w="1832" w:type="dxa"/>
            <w:tcBorders>
              <w:top w:val="single" w:sz="4" w:space="0" w:color="auto"/>
              <w:left w:val="single" w:sz="4" w:space="0" w:color="auto"/>
              <w:bottom w:val="single" w:sz="4" w:space="0" w:color="auto"/>
              <w:right w:val="single" w:sz="4" w:space="0" w:color="auto"/>
            </w:tcBorders>
            <w:vAlign w:val="center"/>
          </w:tcPr>
          <w:p w14:paraId="7679EEB2" w14:textId="77777777" w:rsidR="00B80E3F" w:rsidRDefault="00B80E3F" w:rsidP="00767C7E">
            <w:pPr>
              <w:autoSpaceDE w:val="0"/>
              <w:autoSpaceDN w:val="0"/>
              <w:adjustRightInd w:val="0"/>
              <w:jc w:val="center"/>
              <w:rPr>
                <w:bCs/>
                <w:color w:val="000000"/>
                <w:sz w:val="20"/>
                <w:szCs w:val="20"/>
              </w:rPr>
            </w:pPr>
            <w:r>
              <w:rPr>
                <w:bCs/>
                <w:color w:val="000000"/>
                <w:sz w:val="20"/>
                <w:szCs w:val="20"/>
              </w:rPr>
              <w:t>48 388,64</w:t>
            </w:r>
          </w:p>
        </w:tc>
        <w:tc>
          <w:tcPr>
            <w:tcW w:w="1833" w:type="dxa"/>
            <w:tcBorders>
              <w:top w:val="single" w:sz="4" w:space="0" w:color="auto"/>
              <w:left w:val="single" w:sz="4" w:space="0" w:color="auto"/>
              <w:bottom w:val="single" w:sz="4" w:space="0" w:color="auto"/>
              <w:right w:val="single" w:sz="4" w:space="0" w:color="auto"/>
            </w:tcBorders>
            <w:vAlign w:val="center"/>
          </w:tcPr>
          <w:p w14:paraId="3EC722CB"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213 867,51</w:t>
            </w:r>
          </w:p>
        </w:tc>
      </w:tr>
      <w:tr w:rsidR="00B80E3F" w14:paraId="29640DBE" w14:textId="77777777" w:rsidTr="00767C7E">
        <w:trPr>
          <w:trHeight w:val="590"/>
        </w:trPr>
        <w:tc>
          <w:tcPr>
            <w:tcW w:w="486" w:type="dxa"/>
            <w:tcBorders>
              <w:top w:val="single" w:sz="4" w:space="0" w:color="auto"/>
              <w:left w:val="single" w:sz="4" w:space="0" w:color="auto"/>
              <w:bottom w:val="single" w:sz="4" w:space="0" w:color="auto"/>
              <w:right w:val="single" w:sz="4" w:space="0" w:color="auto"/>
            </w:tcBorders>
            <w:vAlign w:val="center"/>
          </w:tcPr>
          <w:p w14:paraId="104E2908" w14:textId="77777777" w:rsidR="00B80E3F" w:rsidRPr="0036558B" w:rsidRDefault="00B80E3F" w:rsidP="00767C7E">
            <w:pPr>
              <w:autoSpaceDE w:val="0"/>
              <w:autoSpaceDN w:val="0"/>
              <w:adjustRightInd w:val="0"/>
              <w:jc w:val="center"/>
              <w:rPr>
                <w:bCs/>
                <w:color w:val="000000"/>
                <w:sz w:val="20"/>
                <w:szCs w:val="20"/>
              </w:rPr>
            </w:pPr>
            <w:r w:rsidRPr="0036558B">
              <w:rPr>
                <w:bCs/>
                <w:color w:val="000000"/>
                <w:sz w:val="20"/>
                <w:szCs w:val="20"/>
              </w:rPr>
              <w:t>2</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2188DDAB" w14:textId="77777777" w:rsidR="00B80E3F" w:rsidRPr="0046376A" w:rsidRDefault="00B80E3F" w:rsidP="00767C7E">
            <w:pPr>
              <w:autoSpaceDE w:val="0"/>
              <w:autoSpaceDN w:val="0"/>
              <w:adjustRightInd w:val="0"/>
              <w:jc w:val="center"/>
              <w:rPr>
                <w:bCs/>
                <w:color w:val="000000"/>
                <w:sz w:val="20"/>
                <w:szCs w:val="20"/>
              </w:rPr>
            </w:pPr>
            <w:r>
              <w:rPr>
                <w:bCs/>
                <w:color w:val="000000"/>
                <w:sz w:val="20"/>
                <w:szCs w:val="20"/>
              </w:rPr>
              <w:t>Закупки, не предусмотренные утвержденным Планом закупок</w:t>
            </w:r>
          </w:p>
        </w:tc>
        <w:tc>
          <w:tcPr>
            <w:tcW w:w="1773" w:type="dxa"/>
            <w:tcBorders>
              <w:top w:val="single" w:sz="4" w:space="0" w:color="auto"/>
              <w:left w:val="single" w:sz="4" w:space="0" w:color="auto"/>
              <w:bottom w:val="single" w:sz="4" w:space="0" w:color="auto"/>
              <w:right w:val="single" w:sz="4" w:space="0" w:color="auto"/>
            </w:tcBorders>
            <w:vAlign w:val="center"/>
          </w:tcPr>
          <w:p w14:paraId="1AACA0B8" w14:textId="77777777" w:rsidR="00B80E3F" w:rsidRPr="0046376A" w:rsidRDefault="00B80E3F" w:rsidP="00767C7E">
            <w:pPr>
              <w:autoSpaceDE w:val="0"/>
              <w:autoSpaceDN w:val="0"/>
              <w:adjustRightInd w:val="0"/>
              <w:jc w:val="center"/>
              <w:rPr>
                <w:bCs/>
                <w:color w:val="000000"/>
                <w:sz w:val="20"/>
                <w:szCs w:val="20"/>
              </w:rPr>
            </w:pPr>
          </w:p>
        </w:tc>
        <w:tc>
          <w:tcPr>
            <w:tcW w:w="1832" w:type="dxa"/>
            <w:tcBorders>
              <w:top w:val="single" w:sz="4" w:space="0" w:color="auto"/>
              <w:left w:val="single" w:sz="4" w:space="0" w:color="auto"/>
              <w:bottom w:val="single" w:sz="4" w:space="0" w:color="auto"/>
              <w:right w:val="single" w:sz="4" w:space="0" w:color="auto"/>
            </w:tcBorders>
            <w:vAlign w:val="center"/>
          </w:tcPr>
          <w:p w14:paraId="6B9E8423" w14:textId="77777777" w:rsidR="00B80E3F" w:rsidRDefault="00B80E3F" w:rsidP="00767C7E">
            <w:pPr>
              <w:autoSpaceDE w:val="0"/>
              <w:autoSpaceDN w:val="0"/>
              <w:adjustRightInd w:val="0"/>
              <w:jc w:val="center"/>
              <w:rPr>
                <w:bCs/>
                <w:color w:val="000000"/>
                <w:sz w:val="20"/>
                <w:szCs w:val="20"/>
              </w:rPr>
            </w:pPr>
          </w:p>
        </w:tc>
        <w:tc>
          <w:tcPr>
            <w:tcW w:w="1833" w:type="dxa"/>
            <w:tcBorders>
              <w:top w:val="single" w:sz="4" w:space="0" w:color="auto"/>
              <w:left w:val="single" w:sz="4" w:space="0" w:color="auto"/>
              <w:bottom w:val="single" w:sz="4" w:space="0" w:color="auto"/>
              <w:right w:val="single" w:sz="4" w:space="0" w:color="auto"/>
            </w:tcBorders>
            <w:vAlign w:val="center"/>
          </w:tcPr>
          <w:p w14:paraId="3B4035FD" w14:textId="77777777" w:rsidR="00B80E3F" w:rsidRPr="00DB6F41" w:rsidRDefault="00B80E3F" w:rsidP="00767C7E">
            <w:pPr>
              <w:autoSpaceDE w:val="0"/>
              <w:autoSpaceDN w:val="0"/>
              <w:adjustRightInd w:val="0"/>
              <w:jc w:val="center"/>
              <w:rPr>
                <w:bCs/>
                <w:color w:val="000000"/>
                <w:sz w:val="20"/>
                <w:szCs w:val="20"/>
              </w:rPr>
            </w:pPr>
          </w:p>
        </w:tc>
      </w:tr>
      <w:tr w:rsidR="00B80E3F" w14:paraId="7295B772"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7E6FFBE6" w14:textId="77777777" w:rsidR="00B80E3F" w:rsidRPr="0036558B" w:rsidRDefault="00B80E3F" w:rsidP="00767C7E">
            <w:pPr>
              <w:autoSpaceDE w:val="0"/>
              <w:autoSpaceDN w:val="0"/>
              <w:adjustRightInd w:val="0"/>
              <w:jc w:val="center"/>
              <w:rPr>
                <w:bCs/>
                <w:color w:val="000000"/>
                <w:sz w:val="20"/>
                <w:szCs w:val="20"/>
              </w:rPr>
            </w:pPr>
            <w:r w:rsidRPr="0036558B">
              <w:rPr>
                <w:bCs/>
                <w:color w:val="000000"/>
                <w:sz w:val="20"/>
                <w:szCs w:val="20"/>
              </w:rPr>
              <w:t>2.1</w:t>
            </w:r>
          </w:p>
        </w:tc>
        <w:tc>
          <w:tcPr>
            <w:tcW w:w="972" w:type="dxa"/>
            <w:tcBorders>
              <w:top w:val="single" w:sz="4" w:space="0" w:color="auto"/>
              <w:left w:val="single" w:sz="4" w:space="0" w:color="auto"/>
              <w:bottom w:val="single" w:sz="4" w:space="0" w:color="auto"/>
              <w:right w:val="single" w:sz="4" w:space="0" w:color="auto"/>
            </w:tcBorders>
            <w:vAlign w:val="center"/>
          </w:tcPr>
          <w:p w14:paraId="291FAA81" w14:textId="77777777" w:rsidR="00B80E3F" w:rsidRDefault="00B80E3F" w:rsidP="00767C7E">
            <w:pPr>
              <w:autoSpaceDE w:val="0"/>
              <w:autoSpaceDN w:val="0"/>
              <w:adjustRightInd w:val="0"/>
              <w:jc w:val="center"/>
              <w:rPr>
                <w:bCs/>
                <w:color w:val="000000"/>
                <w:sz w:val="20"/>
                <w:szCs w:val="20"/>
              </w:rPr>
            </w:pPr>
          </w:p>
        </w:tc>
        <w:tc>
          <w:tcPr>
            <w:tcW w:w="2856" w:type="dxa"/>
            <w:tcBorders>
              <w:top w:val="single" w:sz="4" w:space="0" w:color="auto"/>
              <w:left w:val="single" w:sz="4" w:space="0" w:color="auto"/>
              <w:bottom w:val="single" w:sz="4" w:space="0" w:color="auto"/>
              <w:right w:val="single" w:sz="4" w:space="0" w:color="auto"/>
            </w:tcBorders>
            <w:vAlign w:val="center"/>
          </w:tcPr>
          <w:p w14:paraId="3EDCEBC2" w14:textId="77777777" w:rsidR="00B80E3F" w:rsidRPr="0046376A" w:rsidRDefault="00B80E3F" w:rsidP="00767C7E">
            <w:pPr>
              <w:autoSpaceDE w:val="0"/>
              <w:autoSpaceDN w:val="0"/>
              <w:adjustRightInd w:val="0"/>
              <w:rPr>
                <w:bCs/>
                <w:color w:val="000000"/>
                <w:sz w:val="20"/>
                <w:szCs w:val="20"/>
              </w:rPr>
            </w:pPr>
            <w:r>
              <w:rPr>
                <w:bCs/>
                <w:color w:val="000000"/>
                <w:sz w:val="20"/>
                <w:szCs w:val="20"/>
              </w:rPr>
              <w:t>По результатам проведенного аукциона:</w:t>
            </w:r>
          </w:p>
        </w:tc>
        <w:tc>
          <w:tcPr>
            <w:tcW w:w="1773" w:type="dxa"/>
            <w:tcBorders>
              <w:top w:val="single" w:sz="4" w:space="0" w:color="auto"/>
              <w:left w:val="single" w:sz="4" w:space="0" w:color="auto"/>
              <w:bottom w:val="single" w:sz="4" w:space="0" w:color="auto"/>
              <w:right w:val="single" w:sz="4" w:space="0" w:color="auto"/>
            </w:tcBorders>
            <w:vAlign w:val="center"/>
          </w:tcPr>
          <w:p w14:paraId="3C4D4399" w14:textId="77777777" w:rsidR="00B80E3F" w:rsidRPr="0046376A" w:rsidRDefault="00B80E3F" w:rsidP="00767C7E">
            <w:pPr>
              <w:autoSpaceDE w:val="0"/>
              <w:autoSpaceDN w:val="0"/>
              <w:adjustRightInd w:val="0"/>
              <w:jc w:val="center"/>
              <w:rPr>
                <w:bCs/>
                <w:color w:val="000000"/>
                <w:sz w:val="20"/>
                <w:szCs w:val="20"/>
              </w:rPr>
            </w:pPr>
          </w:p>
        </w:tc>
        <w:tc>
          <w:tcPr>
            <w:tcW w:w="1832" w:type="dxa"/>
            <w:tcBorders>
              <w:top w:val="single" w:sz="4" w:space="0" w:color="auto"/>
              <w:left w:val="single" w:sz="4" w:space="0" w:color="auto"/>
              <w:bottom w:val="single" w:sz="4" w:space="0" w:color="auto"/>
              <w:right w:val="single" w:sz="4" w:space="0" w:color="auto"/>
            </w:tcBorders>
            <w:vAlign w:val="center"/>
          </w:tcPr>
          <w:p w14:paraId="7B27216A" w14:textId="77777777" w:rsidR="00B80E3F" w:rsidRDefault="00B80E3F" w:rsidP="00767C7E">
            <w:pPr>
              <w:autoSpaceDE w:val="0"/>
              <w:autoSpaceDN w:val="0"/>
              <w:adjustRightInd w:val="0"/>
              <w:jc w:val="center"/>
              <w:rPr>
                <w:bCs/>
                <w:color w:val="000000"/>
                <w:sz w:val="20"/>
                <w:szCs w:val="20"/>
              </w:rPr>
            </w:pPr>
            <w:r>
              <w:rPr>
                <w:bCs/>
                <w:color w:val="000000"/>
                <w:sz w:val="20"/>
                <w:szCs w:val="20"/>
              </w:rPr>
              <w:t>125 000,00</w:t>
            </w:r>
          </w:p>
        </w:tc>
        <w:tc>
          <w:tcPr>
            <w:tcW w:w="1833" w:type="dxa"/>
            <w:tcBorders>
              <w:top w:val="single" w:sz="4" w:space="0" w:color="auto"/>
              <w:left w:val="single" w:sz="4" w:space="0" w:color="auto"/>
              <w:bottom w:val="single" w:sz="4" w:space="0" w:color="auto"/>
              <w:right w:val="single" w:sz="4" w:space="0" w:color="auto"/>
            </w:tcBorders>
            <w:vAlign w:val="center"/>
          </w:tcPr>
          <w:p w14:paraId="2739E1BC" w14:textId="77777777" w:rsidR="00B80E3F" w:rsidRPr="00DB6F41" w:rsidRDefault="00B80E3F" w:rsidP="00767C7E">
            <w:pPr>
              <w:autoSpaceDE w:val="0"/>
              <w:autoSpaceDN w:val="0"/>
              <w:adjustRightInd w:val="0"/>
              <w:jc w:val="center"/>
              <w:rPr>
                <w:bCs/>
                <w:color w:val="000000"/>
                <w:sz w:val="20"/>
                <w:szCs w:val="20"/>
              </w:rPr>
            </w:pPr>
          </w:p>
        </w:tc>
      </w:tr>
      <w:tr w:rsidR="00B80E3F" w14:paraId="01230967"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74AB7B8F" w14:textId="77777777" w:rsidR="00B80E3F" w:rsidRPr="0036558B" w:rsidRDefault="00B80E3F" w:rsidP="00767C7E">
            <w:pPr>
              <w:autoSpaceDE w:val="0"/>
              <w:autoSpaceDN w:val="0"/>
              <w:adjustRightInd w:val="0"/>
              <w:jc w:val="center"/>
              <w:rPr>
                <w:bCs/>
                <w:color w:val="000000"/>
                <w:sz w:val="20"/>
                <w:szCs w:val="20"/>
              </w:rPr>
            </w:pPr>
            <w:r w:rsidRPr="0036558B">
              <w:rPr>
                <w:bCs/>
                <w:color w:val="000000"/>
                <w:sz w:val="20"/>
                <w:szCs w:val="20"/>
              </w:rPr>
              <w:t>2.2</w:t>
            </w:r>
          </w:p>
        </w:tc>
        <w:tc>
          <w:tcPr>
            <w:tcW w:w="972" w:type="dxa"/>
            <w:tcBorders>
              <w:top w:val="single" w:sz="4" w:space="0" w:color="auto"/>
              <w:left w:val="single" w:sz="4" w:space="0" w:color="auto"/>
              <w:bottom w:val="single" w:sz="4" w:space="0" w:color="auto"/>
              <w:right w:val="single" w:sz="4" w:space="0" w:color="auto"/>
            </w:tcBorders>
            <w:vAlign w:val="center"/>
          </w:tcPr>
          <w:p w14:paraId="71B0138F" w14:textId="77777777" w:rsidR="00B80E3F" w:rsidRDefault="00B80E3F" w:rsidP="00767C7E">
            <w:pPr>
              <w:autoSpaceDE w:val="0"/>
              <w:autoSpaceDN w:val="0"/>
              <w:adjustRightInd w:val="0"/>
              <w:jc w:val="center"/>
              <w:rPr>
                <w:bCs/>
                <w:color w:val="000000"/>
                <w:sz w:val="20"/>
                <w:szCs w:val="20"/>
              </w:rPr>
            </w:pPr>
          </w:p>
        </w:tc>
        <w:tc>
          <w:tcPr>
            <w:tcW w:w="2856" w:type="dxa"/>
            <w:tcBorders>
              <w:top w:val="single" w:sz="4" w:space="0" w:color="auto"/>
              <w:left w:val="single" w:sz="4" w:space="0" w:color="auto"/>
              <w:bottom w:val="single" w:sz="4" w:space="0" w:color="auto"/>
              <w:right w:val="single" w:sz="4" w:space="0" w:color="auto"/>
            </w:tcBorders>
            <w:vAlign w:val="center"/>
          </w:tcPr>
          <w:p w14:paraId="0AEB4379" w14:textId="77777777" w:rsidR="00B80E3F" w:rsidRPr="0046376A" w:rsidRDefault="00B80E3F" w:rsidP="00767C7E">
            <w:pPr>
              <w:autoSpaceDE w:val="0"/>
              <w:autoSpaceDN w:val="0"/>
              <w:adjustRightInd w:val="0"/>
              <w:rPr>
                <w:bCs/>
                <w:color w:val="000000"/>
                <w:sz w:val="20"/>
                <w:szCs w:val="20"/>
              </w:rPr>
            </w:pPr>
            <w:r>
              <w:rPr>
                <w:bCs/>
                <w:color w:val="000000"/>
                <w:sz w:val="20"/>
                <w:szCs w:val="20"/>
              </w:rPr>
              <w:t>По результатам проведенных запросов предложений:</w:t>
            </w:r>
          </w:p>
        </w:tc>
        <w:tc>
          <w:tcPr>
            <w:tcW w:w="1773" w:type="dxa"/>
            <w:tcBorders>
              <w:top w:val="single" w:sz="4" w:space="0" w:color="auto"/>
              <w:left w:val="single" w:sz="4" w:space="0" w:color="auto"/>
              <w:bottom w:val="single" w:sz="4" w:space="0" w:color="auto"/>
              <w:right w:val="single" w:sz="4" w:space="0" w:color="auto"/>
            </w:tcBorders>
            <w:vAlign w:val="center"/>
          </w:tcPr>
          <w:p w14:paraId="7E88296F" w14:textId="77777777" w:rsidR="00B80E3F" w:rsidRPr="0046376A" w:rsidRDefault="00B80E3F" w:rsidP="00767C7E">
            <w:pPr>
              <w:autoSpaceDE w:val="0"/>
              <w:autoSpaceDN w:val="0"/>
              <w:adjustRightInd w:val="0"/>
              <w:jc w:val="center"/>
              <w:rPr>
                <w:bCs/>
                <w:color w:val="000000"/>
                <w:sz w:val="20"/>
                <w:szCs w:val="20"/>
              </w:rPr>
            </w:pPr>
          </w:p>
        </w:tc>
        <w:tc>
          <w:tcPr>
            <w:tcW w:w="1832" w:type="dxa"/>
            <w:tcBorders>
              <w:top w:val="single" w:sz="4" w:space="0" w:color="auto"/>
              <w:left w:val="single" w:sz="4" w:space="0" w:color="auto"/>
              <w:bottom w:val="single" w:sz="4" w:space="0" w:color="auto"/>
              <w:right w:val="single" w:sz="4" w:space="0" w:color="auto"/>
            </w:tcBorders>
            <w:vAlign w:val="center"/>
          </w:tcPr>
          <w:p w14:paraId="48AA752B" w14:textId="77777777" w:rsidR="00B80E3F" w:rsidRDefault="00B80E3F" w:rsidP="00767C7E">
            <w:pPr>
              <w:autoSpaceDE w:val="0"/>
              <w:autoSpaceDN w:val="0"/>
              <w:adjustRightInd w:val="0"/>
              <w:jc w:val="center"/>
              <w:rPr>
                <w:bCs/>
                <w:color w:val="000000"/>
                <w:sz w:val="20"/>
                <w:szCs w:val="20"/>
              </w:rPr>
            </w:pPr>
            <w:r>
              <w:rPr>
                <w:bCs/>
                <w:color w:val="000000"/>
                <w:sz w:val="20"/>
                <w:szCs w:val="20"/>
              </w:rPr>
              <w:t>1 320 310,54</w:t>
            </w:r>
          </w:p>
        </w:tc>
        <w:tc>
          <w:tcPr>
            <w:tcW w:w="1833" w:type="dxa"/>
            <w:tcBorders>
              <w:top w:val="single" w:sz="4" w:space="0" w:color="auto"/>
              <w:left w:val="single" w:sz="4" w:space="0" w:color="auto"/>
              <w:bottom w:val="single" w:sz="4" w:space="0" w:color="auto"/>
              <w:right w:val="single" w:sz="4" w:space="0" w:color="auto"/>
            </w:tcBorders>
            <w:vAlign w:val="center"/>
          </w:tcPr>
          <w:p w14:paraId="4E5DD78D" w14:textId="77777777" w:rsidR="00B80E3F" w:rsidRPr="00DB6F41" w:rsidRDefault="00B80E3F" w:rsidP="00767C7E">
            <w:pPr>
              <w:autoSpaceDE w:val="0"/>
              <w:autoSpaceDN w:val="0"/>
              <w:adjustRightInd w:val="0"/>
              <w:jc w:val="center"/>
              <w:rPr>
                <w:bCs/>
                <w:color w:val="000000"/>
                <w:sz w:val="20"/>
                <w:szCs w:val="20"/>
              </w:rPr>
            </w:pPr>
          </w:p>
        </w:tc>
      </w:tr>
      <w:tr w:rsidR="00B80E3F" w14:paraId="46677C2C"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382C6B57" w14:textId="77777777" w:rsidR="00B80E3F" w:rsidRPr="0036558B" w:rsidRDefault="00B80E3F" w:rsidP="00767C7E">
            <w:pPr>
              <w:autoSpaceDE w:val="0"/>
              <w:autoSpaceDN w:val="0"/>
              <w:adjustRightInd w:val="0"/>
              <w:jc w:val="center"/>
              <w:rPr>
                <w:bCs/>
                <w:color w:val="000000"/>
                <w:sz w:val="20"/>
                <w:szCs w:val="20"/>
              </w:rPr>
            </w:pPr>
            <w:r w:rsidRPr="0036558B">
              <w:rPr>
                <w:bCs/>
                <w:color w:val="000000"/>
                <w:sz w:val="20"/>
                <w:szCs w:val="20"/>
              </w:rPr>
              <w:t>3</w:t>
            </w:r>
          </w:p>
        </w:tc>
        <w:tc>
          <w:tcPr>
            <w:tcW w:w="972" w:type="dxa"/>
            <w:tcBorders>
              <w:top w:val="single" w:sz="4" w:space="0" w:color="auto"/>
              <w:left w:val="single" w:sz="4" w:space="0" w:color="auto"/>
              <w:bottom w:val="single" w:sz="4" w:space="0" w:color="auto"/>
              <w:right w:val="single" w:sz="4" w:space="0" w:color="auto"/>
            </w:tcBorders>
            <w:vAlign w:val="center"/>
          </w:tcPr>
          <w:p w14:paraId="1B1EC7EB" w14:textId="77777777" w:rsidR="00B80E3F" w:rsidRDefault="00B80E3F" w:rsidP="00767C7E">
            <w:pPr>
              <w:autoSpaceDE w:val="0"/>
              <w:autoSpaceDN w:val="0"/>
              <w:adjustRightInd w:val="0"/>
              <w:jc w:val="center"/>
              <w:rPr>
                <w:bCs/>
                <w:color w:val="000000"/>
                <w:sz w:val="20"/>
                <w:szCs w:val="20"/>
              </w:rPr>
            </w:pPr>
            <w:r>
              <w:rPr>
                <w:bCs/>
                <w:color w:val="000000"/>
                <w:sz w:val="20"/>
                <w:szCs w:val="20"/>
              </w:rPr>
              <w:t>9, 12-14, 16-20, 22-25, 27-29, 31-51</w:t>
            </w:r>
          </w:p>
        </w:tc>
        <w:tc>
          <w:tcPr>
            <w:tcW w:w="2856" w:type="dxa"/>
            <w:tcBorders>
              <w:top w:val="single" w:sz="4" w:space="0" w:color="auto"/>
              <w:left w:val="single" w:sz="4" w:space="0" w:color="auto"/>
              <w:bottom w:val="single" w:sz="4" w:space="0" w:color="auto"/>
              <w:right w:val="single" w:sz="4" w:space="0" w:color="auto"/>
            </w:tcBorders>
            <w:vAlign w:val="center"/>
          </w:tcPr>
          <w:p w14:paraId="06E8431D" w14:textId="77777777" w:rsidR="00B80E3F" w:rsidRPr="0046376A" w:rsidRDefault="00B80E3F" w:rsidP="00767C7E">
            <w:pPr>
              <w:autoSpaceDE w:val="0"/>
              <w:autoSpaceDN w:val="0"/>
              <w:adjustRightInd w:val="0"/>
              <w:rPr>
                <w:bCs/>
                <w:color w:val="000000"/>
                <w:sz w:val="20"/>
                <w:szCs w:val="20"/>
              </w:rPr>
            </w:pPr>
            <w:r>
              <w:rPr>
                <w:bCs/>
                <w:color w:val="000000"/>
                <w:sz w:val="20"/>
                <w:szCs w:val="20"/>
              </w:rPr>
              <w:t>Малые закупки</w:t>
            </w:r>
          </w:p>
        </w:tc>
        <w:tc>
          <w:tcPr>
            <w:tcW w:w="1773" w:type="dxa"/>
            <w:tcBorders>
              <w:top w:val="single" w:sz="4" w:space="0" w:color="auto"/>
              <w:left w:val="single" w:sz="4" w:space="0" w:color="auto"/>
              <w:bottom w:val="single" w:sz="4" w:space="0" w:color="auto"/>
              <w:right w:val="single" w:sz="4" w:space="0" w:color="auto"/>
            </w:tcBorders>
            <w:vAlign w:val="center"/>
          </w:tcPr>
          <w:p w14:paraId="1763609E" w14:textId="77777777" w:rsidR="00B80E3F" w:rsidRPr="0046376A" w:rsidRDefault="00B80E3F" w:rsidP="00767C7E">
            <w:pPr>
              <w:autoSpaceDE w:val="0"/>
              <w:autoSpaceDN w:val="0"/>
              <w:adjustRightInd w:val="0"/>
              <w:jc w:val="center"/>
              <w:rPr>
                <w:bCs/>
                <w:color w:val="000000"/>
                <w:sz w:val="20"/>
                <w:szCs w:val="20"/>
              </w:rPr>
            </w:pPr>
            <w:r>
              <w:rPr>
                <w:bCs/>
                <w:color w:val="000000"/>
                <w:sz w:val="20"/>
                <w:szCs w:val="20"/>
              </w:rPr>
              <w:t>1 479 198,51</w:t>
            </w:r>
          </w:p>
        </w:tc>
        <w:tc>
          <w:tcPr>
            <w:tcW w:w="1832" w:type="dxa"/>
            <w:tcBorders>
              <w:top w:val="single" w:sz="4" w:space="0" w:color="auto"/>
              <w:left w:val="single" w:sz="4" w:space="0" w:color="auto"/>
              <w:bottom w:val="single" w:sz="4" w:space="0" w:color="auto"/>
              <w:right w:val="single" w:sz="4" w:space="0" w:color="auto"/>
            </w:tcBorders>
            <w:vAlign w:val="center"/>
          </w:tcPr>
          <w:p w14:paraId="5A7E3FE6" w14:textId="77777777" w:rsidR="00B80E3F" w:rsidRDefault="00B80E3F" w:rsidP="00767C7E">
            <w:pPr>
              <w:autoSpaceDE w:val="0"/>
              <w:autoSpaceDN w:val="0"/>
              <w:adjustRightInd w:val="0"/>
              <w:jc w:val="center"/>
              <w:rPr>
                <w:bCs/>
                <w:color w:val="000000"/>
                <w:sz w:val="20"/>
                <w:szCs w:val="20"/>
              </w:rPr>
            </w:pPr>
            <w:bookmarkStart w:id="2" w:name="_Hlk153351467"/>
            <w:r>
              <w:rPr>
                <w:bCs/>
                <w:color w:val="000000"/>
                <w:sz w:val="20"/>
                <w:szCs w:val="20"/>
              </w:rPr>
              <w:t>4 533 739,78</w:t>
            </w:r>
            <w:bookmarkEnd w:id="2"/>
          </w:p>
        </w:tc>
        <w:tc>
          <w:tcPr>
            <w:tcW w:w="1833" w:type="dxa"/>
            <w:tcBorders>
              <w:top w:val="single" w:sz="4" w:space="0" w:color="auto"/>
              <w:left w:val="single" w:sz="4" w:space="0" w:color="auto"/>
              <w:bottom w:val="single" w:sz="4" w:space="0" w:color="auto"/>
              <w:right w:val="single" w:sz="4" w:space="0" w:color="auto"/>
            </w:tcBorders>
            <w:vAlign w:val="center"/>
          </w:tcPr>
          <w:p w14:paraId="386644BB"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- 3 054 541,27</w:t>
            </w:r>
          </w:p>
        </w:tc>
      </w:tr>
      <w:tr w:rsidR="00B80E3F" w14:paraId="53BF9FDF"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0B136D58" w14:textId="77777777" w:rsidR="00B80E3F" w:rsidRPr="0036558B" w:rsidRDefault="00B80E3F" w:rsidP="00767C7E">
            <w:pPr>
              <w:autoSpaceDE w:val="0"/>
              <w:autoSpaceDN w:val="0"/>
              <w:adjustRightInd w:val="0"/>
              <w:jc w:val="center"/>
              <w:rPr>
                <w:bCs/>
                <w:color w:val="000000"/>
                <w:sz w:val="20"/>
                <w:szCs w:val="20"/>
              </w:rPr>
            </w:pPr>
            <w:r w:rsidRPr="0036558B">
              <w:rPr>
                <w:bCs/>
                <w:color w:val="000000"/>
                <w:sz w:val="20"/>
                <w:szCs w:val="20"/>
              </w:rPr>
              <w:t>4</w:t>
            </w:r>
          </w:p>
        </w:tc>
        <w:tc>
          <w:tcPr>
            <w:tcW w:w="972" w:type="dxa"/>
            <w:tcBorders>
              <w:top w:val="single" w:sz="4" w:space="0" w:color="auto"/>
              <w:left w:val="single" w:sz="4" w:space="0" w:color="auto"/>
              <w:bottom w:val="single" w:sz="4" w:space="0" w:color="auto"/>
              <w:right w:val="single" w:sz="4" w:space="0" w:color="auto"/>
            </w:tcBorders>
            <w:vAlign w:val="center"/>
          </w:tcPr>
          <w:p w14:paraId="035675C8" w14:textId="77777777" w:rsidR="00B80E3F" w:rsidRDefault="00B80E3F" w:rsidP="00767C7E">
            <w:pPr>
              <w:autoSpaceDE w:val="0"/>
              <w:autoSpaceDN w:val="0"/>
              <w:adjustRightInd w:val="0"/>
              <w:jc w:val="center"/>
              <w:rPr>
                <w:bCs/>
                <w:color w:val="000000"/>
                <w:sz w:val="20"/>
                <w:szCs w:val="20"/>
              </w:rPr>
            </w:pPr>
          </w:p>
        </w:tc>
        <w:tc>
          <w:tcPr>
            <w:tcW w:w="2856" w:type="dxa"/>
            <w:tcBorders>
              <w:top w:val="single" w:sz="4" w:space="0" w:color="auto"/>
              <w:left w:val="single" w:sz="4" w:space="0" w:color="auto"/>
              <w:bottom w:val="single" w:sz="4" w:space="0" w:color="auto"/>
              <w:right w:val="single" w:sz="4" w:space="0" w:color="auto"/>
            </w:tcBorders>
            <w:vAlign w:val="center"/>
          </w:tcPr>
          <w:p w14:paraId="26F11E99" w14:textId="77777777" w:rsidR="00B80E3F" w:rsidRPr="006B746A" w:rsidRDefault="00B80E3F" w:rsidP="00767C7E">
            <w:pPr>
              <w:autoSpaceDE w:val="0"/>
              <w:autoSpaceDN w:val="0"/>
              <w:adjustRightInd w:val="0"/>
              <w:rPr>
                <w:bCs/>
                <w:color w:val="000000"/>
                <w:sz w:val="20"/>
                <w:szCs w:val="20"/>
              </w:rPr>
            </w:pPr>
            <w:r>
              <w:rPr>
                <w:bCs/>
                <w:color w:val="000000"/>
                <w:sz w:val="20"/>
                <w:szCs w:val="20"/>
              </w:rPr>
              <w:t>Закупки, не включенные в План закупок (по контрактам (договорам) заключенным до 2020 года, исполнение которых осуществлено в 2020 году)</w:t>
            </w:r>
          </w:p>
        </w:tc>
        <w:tc>
          <w:tcPr>
            <w:tcW w:w="1773" w:type="dxa"/>
            <w:tcBorders>
              <w:top w:val="single" w:sz="4" w:space="0" w:color="auto"/>
              <w:left w:val="single" w:sz="4" w:space="0" w:color="auto"/>
              <w:bottom w:val="single" w:sz="4" w:space="0" w:color="auto"/>
              <w:right w:val="single" w:sz="4" w:space="0" w:color="auto"/>
            </w:tcBorders>
            <w:vAlign w:val="center"/>
          </w:tcPr>
          <w:p w14:paraId="0B2F9C1E" w14:textId="77777777" w:rsidR="00B80E3F" w:rsidRDefault="00B80E3F" w:rsidP="00767C7E">
            <w:pPr>
              <w:autoSpaceDE w:val="0"/>
              <w:autoSpaceDN w:val="0"/>
              <w:adjustRightInd w:val="0"/>
              <w:jc w:val="center"/>
              <w:rPr>
                <w:bCs/>
                <w:color w:val="000000"/>
                <w:sz w:val="20"/>
                <w:szCs w:val="20"/>
              </w:rPr>
            </w:pPr>
          </w:p>
        </w:tc>
        <w:tc>
          <w:tcPr>
            <w:tcW w:w="1832" w:type="dxa"/>
            <w:tcBorders>
              <w:top w:val="single" w:sz="4" w:space="0" w:color="auto"/>
              <w:left w:val="single" w:sz="4" w:space="0" w:color="auto"/>
              <w:bottom w:val="single" w:sz="4" w:space="0" w:color="auto"/>
              <w:right w:val="single" w:sz="4" w:space="0" w:color="auto"/>
            </w:tcBorders>
            <w:vAlign w:val="center"/>
          </w:tcPr>
          <w:p w14:paraId="3C84D7C8" w14:textId="77777777" w:rsidR="00B80E3F" w:rsidRDefault="00B80E3F" w:rsidP="00767C7E">
            <w:pPr>
              <w:autoSpaceDE w:val="0"/>
              <w:autoSpaceDN w:val="0"/>
              <w:adjustRightInd w:val="0"/>
              <w:jc w:val="center"/>
              <w:rPr>
                <w:bCs/>
                <w:color w:val="000000"/>
                <w:sz w:val="20"/>
                <w:szCs w:val="20"/>
              </w:rPr>
            </w:pPr>
            <w:r>
              <w:rPr>
                <w:bCs/>
                <w:color w:val="000000"/>
                <w:sz w:val="20"/>
                <w:szCs w:val="20"/>
              </w:rPr>
              <w:t>2 669 525,81</w:t>
            </w:r>
          </w:p>
        </w:tc>
        <w:tc>
          <w:tcPr>
            <w:tcW w:w="1833" w:type="dxa"/>
            <w:tcBorders>
              <w:top w:val="single" w:sz="4" w:space="0" w:color="auto"/>
              <w:left w:val="single" w:sz="4" w:space="0" w:color="auto"/>
              <w:bottom w:val="single" w:sz="4" w:space="0" w:color="auto"/>
              <w:right w:val="single" w:sz="4" w:space="0" w:color="auto"/>
            </w:tcBorders>
            <w:vAlign w:val="center"/>
          </w:tcPr>
          <w:p w14:paraId="4F56E5ED" w14:textId="77777777" w:rsidR="00B80E3F" w:rsidRPr="00DB6F41" w:rsidRDefault="00B80E3F" w:rsidP="00767C7E">
            <w:pPr>
              <w:autoSpaceDE w:val="0"/>
              <w:autoSpaceDN w:val="0"/>
              <w:adjustRightInd w:val="0"/>
              <w:jc w:val="center"/>
              <w:rPr>
                <w:bCs/>
                <w:color w:val="000000"/>
                <w:sz w:val="20"/>
                <w:szCs w:val="20"/>
              </w:rPr>
            </w:pPr>
          </w:p>
        </w:tc>
      </w:tr>
      <w:tr w:rsidR="00B80E3F" w14:paraId="59210E97" w14:textId="77777777" w:rsidTr="00767C7E">
        <w:tc>
          <w:tcPr>
            <w:tcW w:w="486" w:type="dxa"/>
            <w:tcBorders>
              <w:top w:val="single" w:sz="4" w:space="0" w:color="auto"/>
              <w:left w:val="single" w:sz="4" w:space="0" w:color="auto"/>
              <w:bottom w:val="single" w:sz="4" w:space="0" w:color="auto"/>
              <w:right w:val="single" w:sz="4" w:space="0" w:color="auto"/>
            </w:tcBorders>
            <w:vAlign w:val="center"/>
          </w:tcPr>
          <w:p w14:paraId="45F76195" w14:textId="77777777" w:rsidR="00B80E3F" w:rsidRDefault="00B80E3F" w:rsidP="00767C7E">
            <w:pPr>
              <w:autoSpaceDE w:val="0"/>
              <w:autoSpaceDN w:val="0"/>
              <w:adjustRightInd w:val="0"/>
              <w:jc w:val="center"/>
              <w:rPr>
                <w:bCs/>
                <w:color w:val="000000"/>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14:paraId="3E675BC2" w14:textId="77777777" w:rsidR="00B80E3F" w:rsidRDefault="00B80E3F" w:rsidP="00767C7E">
            <w:pPr>
              <w:autoSpaceDE w:val="0"/>
              <w:autoSpaceDN w:val="0"/>
              <w:adjustRightInd w:val="0"/>
              <w:jc w:val="center"/>
              <w:rPr>
                <w:bCs/>
                <w:color w:val="000000"/>
                <w:sz w:val="20"/>
                <w:szCs w:val="20"/>
              </w:rPr>
            </w:pPr>
          </w:p>
        </w:tc>
        <w:tc>
          <w:tcPr>
            <w:tcW w:w="2856" w:type="dxa"/>
            <w:tcBorders>
              <w:top w:val="single" w:sz="4" w:space="0" w:color="auto"/>
              <w:left w:val="single" w:sz="4" w:space="0" w:color="auto"/>
              <w:bottom w:val="single" w:sz="4" w:space="0" w:color="auto"/>
              <w:right w:val="single" w:sz="4" w:space="0" w:color="auto"/>
            </w:tcBorders>
            <w:vAlign w:val="center"/>
          </w:tcPr>
          <w:p w14:paraId="1E37F805" w14:textId="77777777" w:rsidR="00B80E3F" w:rsidRPr="0046376A" w:rsidRDefault="00B80E3F" w:rsidP="00767C7E">
            <w:pPr>
              <w:autoSpaceDE w:val="0"/>
              <w:autoSpaceDN w:val="0"/>
              <w:adjustRightInd w:val="0"/>
              <w:rPr>
                <w:bCs/>
                <w:color w:val="000000"/>
                <w:sz w:val="20"/>
                <w:szCs w:val="20"/>
              </w:rPr>
            </w:pPr>
            <w:r>
              <w:rPr>
                <w:bCs/>
                <w:color w:val="000000"/>
                <w:sz w:val="20"/>
                <w:szCs w:val="20"/>
              </w:rPr>
              <w:t>Итого</w:t>
            </w:r>
          </w:p>
        </w:tc>
        <w:tc>
          <w:tcPr>
            <w:tcW w:w="1773" w:type="dxa"/>
            <w:tcBorders>
              <w:top w:val="single" w:sz="4" w:space="0" w:color="auto"/>
              <w:left w:val="single" w:sz="4" w:space="0" w:color="auto"/>
              <w:bottom w:val="single" w:sz="4" w:space="0" w:color="auto"/>
              <w:right w:val="single" w:sz="4" w:space="0" w:color="auto"/>
            </w:tcBorders>
            <w:vAlign w:val="center"/>
          </w:tcPr>
          <w:p w14:paraId="6432A9C9" w14:textId="77777777" w:rsidR="00B80E3F" w:rsidRPr="006B746A" w:rsidRDefault="00B80E3F" w:rsidP="00767C7E">
            <w:pPr>
              <w:autoSpaceDE w:val="0"/>
              <w:autoSpaceDN w:val="0"/>
              <w:adjustRightInd w:val="0"/>
              <w:jc w:val="center"/>
              <w:rPr>
                <w:bCs/>
                <w:color w:val="000000"/>
                <w:sz w:val="20"/>
                <w:szCs w:val="20"/>
                <w:lang w:val="en-US"/>
              </w:rPr>
            </w:pPr>
            <w:r>
              <w:rPr>
                <w:bCs/>
                <w:color w:val="000000"/>
                <w:sz w:val="20"/>
                <w:szCs w:val="20"/>
              </w:rPr>
              <w:t>15 475 254,85</w:t>
            </w:r>
          </w:p>
        </w:tc>
        <w:tc>
          <w:tcPr>
            <w:tcW w:w="1832" w:type="dxa"/>
            <w:tcBorders>
              <w:top w:val="single" w:sz="4" w:space="0" w:color="auto"/>
              <w:left w:val="single" w:sz="4" w:space="0" w:color="auto"/>
              <w:bottom w:val="single" w:sz="4" w:space="0" w:color="auto"/>
              <w:right w:val="single" w:sz="4" w:space="0" w:color="auto"/>
            </w:tcBorders>
            <w:vAlign w:val="center"/>
          </w:tcPr>
          <w:p w14:paraId="06A87949" w14:textId="77777777" w:rsidR="00B80E3F" w:rsidRDefault="00B80E3F" w:rsidP="00767C7E">
            <w:pPr>
              <w:autoSpaceDE w:val="0"/>
              <w:autoSpaceDN w:val="0"/>
              <w:adjustRightInd w:val="0"/>
              <w:jc w:val="center"/>
              <w:rPr>
                <w:bCs/>
                <w:color w:val="000000"/>
                <w:sz w:val="20"/>
                <w:szCs w:val="20"/>
              </w:rPr>
            </w:pPr>
            <w:r>
              <w:rPr>
                <w:bCs/>
                <w:color w:val="000000"/>
                <w:sz w:val="20"/>
                <w:szCs w:val="20"/>
              </w:rPr>
              <w:t>13 455 422,20</w:t>
            </w:r>
          </w:p>
        </w:tc>
        <w:tc>
          <w:tcPr>
            <w:tcW w:w="1833" w:type="dxa"/>
            <w:tcBorders>
              <w:top w:val="single" w:sz="4" w:space="0" w:color="auto"/>
              <w:left w:val="single" w:sz="4" w:space="0" w:color="auto"/>
              <w:bottom w:val="single" w:sz="4" w:space="0" w:color="auto"/>
              <w:right w:val="single" w:sz="4" w:space="0" w:color="auto"/>
            </w:tcBorders>
            <w:vAlign w:val="center"/>
          </w:tcPr>
          <w:p w14:paraId="0841A344" w14:textId="77777777" w:rsidR="00B80E3F" w:rsidRPr="00DB6F41" w:rsidRDefault="00B80E3F" w:rsidP="00767C7E">
            <w:pPr>
              <w:autoSpaceDE w:val="0"/>
              <w:autoSpaceDN w:val="0"/>
              <w:adjustRightInd w:val="0"/>
              <w:jc w:val="center"/>
              <w:rPr>
                <w:bCs/>
                <w:color w:val="000000"/>
                <w:sz w:val="20"/>
                <w:szCs w:val="20"/>
              </w:rPr>
            </w:pPr>
            <w:r>
              <w:rPr>
                <w:bCs/>
                <w:color w:val="000000"/>
                <w:sz w:val="20"/>
                <w:szCs w:val="20"/>
              </w:rPr>
              <w:t>2 019 832,65</w:t>
            </w:r>
          </w:p>
        </w:tc>
      </w:tr>
    </w:tbl>
    <w:p w14:paraId="64399B1C" w14:textId="77777777" w:rsidR="00B80E3F" w:rsidRPr="00A630C9" w:rsidRDefault="00B80E3F" w:rsidP="00B80E3F">
      <w:pPr>
        <w:autoSpaceDE w:val="0"/>
        <w:autoSpaceDN w:val="0"/>
        <w:adjustRightInd w:val="0"/>
        <w:ind w:firstLine="567"/>
        <w:jc w:val="both"/>
        <w:rPr>
          <w:color w:val="000000"/>
          <w:sz w:val="20"/>
          <w:szCs w:val="20"/>
        </w:rPr>
      </w:pPr>
    </w:p>
    <w:p w14:paraId="11005C5D" w14:textId="77777777" w:rsidR="00B80E3F" w:rsidRDefault="00B80E3F" w:rsidP="00B80E3F">
      <w:pPr>
        <w:widowControl w:val="0"/>
        <w:autoSpaceDE w:val="0"/>
        <w:autoSpaceDN w:val="0"/>
        <w:adjustRightInd w:val="0"/>
        <w:ind w:firstLine="567"/>
        <w:jc w:val="both"/>
      </w:pPr>
      <w:r>
        <w:lastRenderedPageBreak/>
        <w:t>Совокупный объем закупок, осуществленный Г</w:t>
      </w:r>
      <w:r w:rsidRPr="002F7B9D">
        <w:t>У</w:t>
      </w:r>
      <w:r>
        <w:t>К</w:t>
      </w:r>
      <w:r w:rsidRPr="002F7B9D">
        <w:t>П «</w:t>
      </w:r>
      <w:r>
        <w:rPr>
          <w:color w:val="000000"/>
        </w:rPr>
        <w:t>Приднестровская железная дорога</w:t>
      </w:r>
      <w:r>
        <w:t>» в 2020 года, составил 13 455 422,20 руб.</w:t>
      </w:r>
    </w:p>
    <w:p w14:paraId="55E4116F" w14:textId="4678BF4A" w:rsidR="00B80E3F" w:rsidRDefault="00B80E3F" w:rsidP="00B80E3F">
      <w:pPr>
        <w:widowControl w:val="0"/>
        <w:autoSpaceDE w:val="0"/>
        <w:autoSpaceDN w:val="0"/>
        <w:adjustRightInd w:val="0"/>
        <w:ind w:firstLine="567"/>
        <w:jc w:val="both"/>
      </w:pPr>
      <w:r>
        <w:t>Закупки товаров (работ, услуг) Г</w:t>
      </w:r>
      <w:r w:rsidRPr="002F7B9D">
        <w:t>У</w:t>
      </w:r>
      <w:r>
        <w:t>К</w:t>
      </w:r>
      <w:r w:rsidRPr="002F7B9D">
        <w:t>П «</w:t>
      </w:r>
      <w:r>
        <w:rPr>
          <w:color w:val="000000"/>
        </w:rPr>
        <w:t>Приднестровская железная дорога</w:t>
      </w:r>
      <w:r>
        <w:t xml:space="preserve">» в 2020 году осуществлялись по </w:t>
      </w:r>
      <w:r w:rsidRPr="008E4EFC">
        <w:t>19</w:t>
      </w:r>
      <w:r w:rsidR="000A5F3B">
        <w:t>7</w:t>
      </w:r>
      <w:r w:rsidRPr="008E4EFC">
        <w:t xml:space="preserve"> </w:t>
      </w:r>
      <w:r>
        <w:t>контрактам (</w:t>
      </w:r>
      <w:r w:rsidRPr="008E4EFC">
        <w:t>договорам</w:t>
      </w:r>
      <w:r>
        <w:t>), из них:</w:t>
      </w:r>
    </w:p>
    <w:p w14:paraId="297DAB43" w14:textId="77777777" w:rsidR="00B80E3F" w:rsidRPr="004E1581" w:rsidRDefault="00B80E3F" w:rsidP="00B80E3F">
      <w:pPr>
        <w:widowControl w:val="0"/>
        <w:autoSpaceDE w:val="0"/>
        <w:autoSpaceDN w:val="0"/>
        <w:adjustRightInd w:val="0"/>
        <w:ind w:firstLine="567"/>
        <w:jc w:val="both"/>
      </w:pPr>
      <w:r w:rsidRPr="004E1581">
        <w:t>– по 28 контрактам (договорам), по результатам определения поставщика конкурентным способом (открытым аукционом, запросом предложений) на сумму 2 992 889,18 руб.;</w:t>
      </w:r>
    </w:p>
    <w:p w14:paraId="551FFE4F" w14:textId="77777777" w:rsidR="00B80E3F" w:rsidRPr="004E1581" w:rsidRDefault="00B80E3F" w:rsidP="00B80E3F">
      <w:pPr>
        <w:widowControl w:val="0"/>
        <w:autoSpaceDE w:val="0"/>
        <w:autoSpaceDN w:val="0"/>
        <w:adjustRightInd w:val="0"/>
        <w:ind w:firstLine="567"/>
        <w:jc w:val="both"/>
      </w:pPr>
      <w:r w:rsidRPr="004E1581">
        <w:t xml:space="preserve">– по 18 контрактам (договорам), с субъектами естественных монополий как с единственным поставщиком (исполнителем) на сумму 3 258 131,93 руб.; </w:t>
      </w:r>
    </w:p>
    <w:p w14:paraId="476BF5CA" w14:textId="3D390525" w:rsidR="00B80E3F" w:rsidRPr="008E4EFC" w:rsidRDefault="00B80E3F" w:rsidP="00B80E3F">
      <w:pPr>
        <w:ind w:firstLine="567"/>
        <w:jc w:val="both"/>
      </w:pPr>
      <w:r w:rsidRPr="008E4EFC">
        <w:rPr>
          <w:rStyle w:val="s0"/>
        </w:rPr>
        <w:t>– </w:t>
      </w:r>
      <w:r w:rsidRPr="008E4EFC">
        <w:rPr>
          <w:bCs/>
          <w:color w:val="000000"/>
        </w:rPr>
        <w:t>по 2</w:t>
      </w:r>
      <w:r w:rsidR="00261B15">
        <w:rPr>
          <w:bCs/>
          <w:color w:val="000000"/>
        </w:rPr>
        <w:t>1</w:t>
      </w:r>
      <w:r w:rsidRPr="008E4EFC">
        <w:rPr>
          <w:bCs/>
          <w:color w:val="000000"/>
        </w:rPr>
        <w:t xml:space="preserve"> ранее заключенн</w:t>
      </w:r>
      <w:r w:rsidR="00261B15">
        <w:rPr>
          <w:bCs/>
          <w:color w:val="000000"/>
        </w:rPr>
        <w:t>ому</w:t>
      </w:r>
      <w:r w:rsidRPr="008E4EFC">
        <w:rPr>
          <w:bCs/>
          <w:color w:val="000000"/>
        </w:rPr>
        <w:t xml:space="preserve"> </w:t>
      </w:r>
      <w:r w:rsidRPr="004E1581">
        <w:t>контракт</w:t>
      </w:r>
      <w:r w:rsidR="00261B15">
        <w:t>у</w:t>
      </w:r>
      <w:r w:rsidRPr="004E1581">
        <w:t xml:space="preserve"> (договор</w:t>
      </w:r>
      <w:r w:rsidR="00261B15">
        <w:t>у</w:t>
      </w:r>
      <w:r w:rsidRPr="004E1581">
        <w:t>),</w:t>
      </w:r>
      <w:r w:rsidRPr="008E4EFC">
        <w:rPr>
          <w:bCs/>
          <w:color w:val="000000"/>
        </w:rPr>
        <w:t xml:space="preserve"> не включенным в план закупок на общую сумму </w:t>
      </w:r>
      <w:r>
        <w:rPr>
          <w:bCs/>
          <w:color w:val="000000"/>
        </w:rPr>
        <w:t>2 669 525,81</w:t>
      </w:r>
      <w:r w:rsidRPr="008E4EFC">
        <w:rPr>
          <w:bCs/>
          <w:color w:val="000000"/>
        </w:rPr>
        <w:t xml:space="preserve"> руб.</w:t>
      </w:r>
      <w:r>
        <w:rPr>
          <w:bCs/>
          <w:color w:val="000000"/>
        </w:rPr>
        <w:t>;</w:t>
      </w:r>
    </w:p>
    <w:p w14:paraId="13C11F1A" w14:textId="795D8B8F" w:rsidR="00B80E3F" w:rsidRPr="004E1581" w:rsidRDefault="00B80E3F" w:rsidP="00B80E3F">
      <w:pPr>
        <w:ind w:firstLine="567"/>
        <w:jc w:val="both"/>
      </w:pPr>
      <w:r w:rsidRPr="004E1581">
        <w:t>– по 1</w:t>
      </w:r>
      <w:r w:rsidR="000A5F3B">
        <w:t>30</w:t>
      </w:r>
      <w:r w:rsidRPr="004E1581">
        <w:t xml:space="preserve"> контрактам (договорам), </w:t>
      </w:r>
      <w:r w:rsidRPr="004E1581">
        <w:rPr>
          <w:bCs/>
          <w:color w:val="000000"/>
        </w:rPr>
        <w:t xml:space="preserve">в рамках малых закупок на сумму </w:t>
      </w:r>
      <w:r>
        <w:rPr>
          <w:bCs/>
          <w:color w:val="000000"/>
        </w:rPr>
        <w:t>3 825 610,41</w:t>
      </w:r>
      <w:r w:rsidRPr="004E1581">
        <w:rPr>
          <w:bCs/>
          <w:color w:val="000000"/>
        </w:rPr>
        <w:t xml:space="preserve"> руб.</w:t>
      </w:r>
      <w:r w:rsidRPr="004E1581">
        <w:t>;</w:t>
      </w:r>
    </w:p>
    <w:p w14:paraId="72D2DE51" w14:textId="77777777" w:rsidR="00B80E3F" w:rsidRDefault="00B80E3F" w:rsidP="00B80E3F">
      <w:pPr>
        <w:autoSpaceDE w:val="0"/>
        <w:autoSpaceDN w:val="0"/>
        <w:adjustRightInd w:val="0"/>
        <w:ind w:firstLine="567"/>
        <w:jc w:val="both"/>
        <w:rPr>
          <w:bCs/>
          <w:color w:val="000000"/>
        </w:rPr>
      </w:pPr>
      <w:r w:rsidRPr="000566A8">
        <w:rPr>
          <w:bCs/>
          <w:color w:val="000000"/>
        </w:rPr>
        <w:t>– закупки на сумму 708 129,37 руб. ПМР осуществлены в рамках малых закупок без заключения договоров.</w:t>
      </w:r>
    </w:p>
    <w:p w14:paraId="1EA7BA45" w14:textId="77777777" w:rsidR="00B80E3F" w:rsidRPr="0036558B" w:rsidRDefault="00B80E3F" w:rsidP="00B80E3F">
      <w:pPr>
        <w:autoSpaceDE w:val="0"/>
        <w:autoSpaceDN w:val="0"/>
        <w:adjustRightInd w:val="0"/>
        <w:ind w:firstLine="567"/>
        <w:jc w:val="both"/>
        <w:rPr>
          <w:bCs/>
          <w:color w:val="000000"/>
          <w:sz w:val="16"/>
          <w:szCs w:val="16"/>
        </w:rPr>
      </w:pPr>
    </w:p>
    <w:p w14:paraId="23A1B1D3" w14:textId="77777777" w:rsidR="00B80E3F" w:rsidRDefault="00B80E3F" w:rsidP="00B80E3F">
      <w:pPr>
        <w:autoSpaceDE w:val="0"/>
        <w:autoSpaceDN w:val="0"/>
        <w:adjustRightInd w:val="0"/>
        <w:ind w:firstLine="567"/>
        <w:jc w:val="both"/>
        <w:rPr>
          <w:bCs/>
          <w:color w:val="000000"/>
        </w:rPr>
      </w:pPr>
      <w:r>
        <w:rPr>
          <w:bCs/>
          <w:color w:val="000000"/>
        </w:rPr>
        <w:t>Перечень поставщиков товаров (работ, услуг) с указанием реквизитов договоров и сумм фактической оплаты поставленных товаров (работ, услуг) отражен в Приложении № 2 к настоящему Акту проверки.</w:t>
      </w:r>
    </w:p>
    <w:p w14:paraId="0D2FAD71" w14:textId="7A6D6A44" w:rsidR="00B80E3F" w:rsidRPr="00FF192E" w:rsidRDefault="00B80E3F" w:rsidP="00B80E3F">
      <w:pPr>
        <w:autoSpaceDE w:val="0"/>
        <w:autoSpaceDN w:val="0"/>
        <w:adjustRightInd w:val="0"/>
        <w:ind w:firstLine="567"/>
        <w:jc w:val="both"/>
        <w:rPr>
          <w:bCs/>
          <w:color w:val="000000"/>
        </w:rPr>
      </w:pPr>
      <w:r>
        <w:rPr>
          <w:bCs/>
          <w:color w:val="000000"/>
        </w:rPr>
        <w:t xml:space="preserve">Следует отметить, что фактически доля малых закупок за 2020 год </w:t>
      </w:r>
      <w:r w:rsidRPr="000566A8">
        <w:rPr>
          <w:bCs/>
          <w:color w:val="000000"/>
        </w:rPr>
        <w:t xml:space="preserve">составила </w:t>
      </w:r>
      <w:r w:rsidRPr="000566A8">
        <w:rPr>
          <w:b/>
          <w:bCs/>
          <w:color w:val="000000"/>
        </w:rPr>
        <w:t xml:space="preserve">42,03% </w:t>
      </w:r>
      <w:r w:rsidRPr="000566A8">
        <w:rPr>
          <w:color w:val="000000"/>
        </w:rPr>
        <w:t>(</w:t>
      </w:r>
      <w:r w:rsidRPr="000566A8">
        <w:rPr>
          <w:bCs/>
          <w:color w:val="000000"/>
        </w:rPr>
        <w:t>4</w:t>
      </w:r>
      <w:r w:rsidR="0036558B">
        <w:rPr>
          <w:bCs/>
          <w:color w:val="000000"/>
        </w:rPr>
        <w:t> </w:t>
      </w:r>
      <w:r w:rsidRPr="000566A8">
        <w:rPr>
          <w:bCs/>
          <w:color w:val="000000"/>
        </w:rPr>
        <w:t>533</w:t>
      </w:r>
      <w:r w:rsidR="0036558B">
        <w:rPr>
          <w:bCs/>
          <w:color w:val="000000"/>
        </w:rPr>
        <w:t> </w:t>
      </w:r>
      <w:r w:rsidRPr="000566A8">
        <w:rPr>
          <w:bCs/>
          <w:color w:val="000000"/>
        </w:rPr>
        <w:t>739,78руб./(13</w:t>
      </w:r>
      <w:r w:rsidR="0036558B">
        <w:rPr>
          <w:bCs/>
          <w:color w:val="000000"/>
        </w:rPr>
        <w:t> </w:t>
      </w:r>
      <w:r w:rsidRPr="000566A8">
        <w:rPr>
          <w:bCs/>
          <w:color w:val="000000"/>
        </w:rPr>
        <w:t>455</w:t>
      </w:r>
      <w:r w:rsidR="0036558B">
        <w:rPr>
          <w:bCs/>
          <w:color w:val="000000"/>
        </w:rPr>
        <w:t> </w:t>
      </w:r>
      <w:r w:rsidRPr="000566A8">
        <w:rPr>
          <w:bCs/>
          <w:color w:val="000000"/>
        </w:rPr>
        <w:t>422,20руб.</w:t>
      </w:r>
      <w:r w:rsidR="0036558B">
        <w:rPr>
          <w:bCs/>
          <w:color w:val="000000"/>
        </w:rPr>
        <w:t> – </w:t>
      </w:r>
      <w:r w:rsidRPr="000566A8">
        <w:rPr>
          <w:bCs/>
          <w:color w:val="000000"/>
        </w:rPr>
        <w:t>2</w:t>
      </w:r>
      <w:r w:rsidR="0036558B">
        <w:rPr>
          <w:bCs/>
          <w:color w:val="000000"/>
        </w:rPr>
        <w:t> </w:t>
      </w:r>
      <w:r w:rsidRPr="000566A8">
        <w:rPr>
          <w:bCs/>
          <w:color w:val="000000"/>
        </w:rPr>
        <w:t>669</w:t>
      </w:r>
      <w:r w:rsidR="0036558B">
        <w:rPr>
          <w:bCs/>
          <w:color w:val="000000"/>
        </w:rPr>
        <w:t> </w:t>
      </w:r>
      <w:r w:rsidRPr="000566A8">
        <w:rPr>
          <w:bCs/>
          <w:color w:val="000000"/>
        </w:rPr>
        <w:t>525,81руб.))*100% от</w:t>
      </w:r>
      <w:r>
        <w:rPr>
          <w:bCs/>
          <w:color w:val="000000"/>
        </w:rPr>
        <w:t xml:space="preserve"> фактического объема закупок </w:t>
      </w:r>
      <w:r>
        <w:t>Г</w:t>
      </w:r>
      <w:r w:rsidRPr="002F7B9D">
        <w:t>У</w:t>
      </w:r>
      <w:r>
        <w:t>К</w:t>
      </w:r>
      <w:r w:rsidRPr="002F7B9D">
        <w:t>П «</w:t>
      </w:r>
      <w:r>
        <w:rPr>
          <w:color w:val="000000"/>
        </w:rPr>
        <w:t>Приднестровская железная дорога</w:t>
      </w:r>
      <w:r>
        <w:t>»</w:t>
      </w:r>
      <w:r w:rsidRPr="00FF192E">
        <w:rPr>
          <w:bCs/>
          <w:color w:val="000000"/>
        </w:rPr>
        <w:t>, что</w:t>
      </w:r>
      <w:r>
        <w:rPr>
          <w:bCs/>
          <w:color w:val="000000"/>
        </w:rPr>
        <w:t xml:space="preserve"> не</w:t>
      </w:r>
      <w:r w:rsidRPr="00FF192E">
        <w:rPr>
          <w:bCs/>
          <w:color w:val="000000"/>
        </w:rPr>
        <w:t xml:space="preserve"> соответствует требованиям подпункта 2) подпункта з) пункта 1 статьи 48 Закона о закупках. </w:t>
      </w:r>
    </w:p>
    <w:p w14:paraId="791D8DF5" w14:textId="147710EE" w:rsidR="00B80E3F" w:rsidRPr="00FB3981" w:rsidRDefault="00B80E3F" w:rsidP="00B80E3F">
      <w:pPr>
        <w:pStyle w:val="25"/>
        <w:spacing w:line="240" w:lineRule="auto"/>
        <w:ind w:right="82" w:firstLine="567"/>
        <w:jc w:val="both"/>
        <w:rPr>
          <w:color w:val="000000"/>
          <w:sz w:val="24"/>
          <w:szCs w:val="24"/>
        </w:rPr>
      </w:pPr>
      <w:r w:rsidRPr="00FB3981">
        <w:rPr>
          <w:color w:val="000000"/>
          <w:sz w:val="24"/>
          <w:szCs w:val="24"/>
        </w:rPr>
        <w:t>Вместе с тем</w:t>
      </w:r>
      <w:r w:rsidR="00A630C9">
        <w:rPr>
          <w:color w:val="000000"/>
          <w:sz w:val="24"/>
          <w:szCs w:val="24"/>
        </w:rPr>
        <w:t>,</w:t>
      </w:r>
      <w:r w:rsidRPr="00FB3981">
        <w:rPr>
          <w:color w:val="000000"/>
          <w:sz w:val="24"/>
          <w:szCs w:val="24"/>
        </w:rPr>
        <w:t xml:space="preserve"> в нарушение статей 14, 15 Закона о закупках по пункт</w:t>
      </w:r>
      <w:r>
        <w:rPr>
          <w:color w:val="000000"/>
          <w:sz w:val="24"/>
          <w:szCs w:val="24"/>
        </w:rPr>
        <w:t>у</w:t>
      </w:r>
      <w:r w:rsidRPr="00FB3981">
        <w:rPr>
          <w:color w:val="000000"/>
          <w:sz w:val="24"/>
          <w:szCs w:val="24"/>
        </w:rPr>
        <w:t xml:space="preserve"> </w:t>
      </w:r>
      <w:r>
        <w:rPr>
          <w:color w:val="000000"/>
          <w:sz w:val="24"/>
          <w:szCs w:val="24"/>
        </w:rPr>
        <w:t>1</w:t>
      </w:r>
      <w:r w:rsidRPr="00FB3981">
        <w:rPr>
          <w:color w:val="000000"/>
          <w:sz w:val="24"/>
          <w:szCs w:val="24"/>
        </w:rPr>
        <w:t xml:space="preserve"> «</w:t>
      </w:r>
      <w:r w:rsidRPr="00B80E3F">
        <w:rPr>
          <w:color w:val="000000"/>
          <w:sz w:val="24"/>
          <w:szCs w:val="24"/>
        </w:rPr>
        <w:t>Поставка электроэнергии</w:t>
      </w:r>
      <w:r w:rsidRPr="00FB3981">
        <w:rPr>
          <w:color w:val="000000"/>
          <w:sz w:val="24"/>
          <w:szCs w:val="24"/>
        </w:rPr>
        <w:t>»</w:t>
      </w:r>
      <w:r>
        <w:rPr>
          <w:color w:val="000000"/>
          <w:sz w:val="24"/>
          <w:szCs w:val="24"/>
        </w:rPr>
        <w:t>, пункту 3 «</w:t>
      </w:r>
      <w:r w:rsidRPr="00B80E3F">
        <w:rPr>
          <w:color w:val="000000"/>
          <w:sz w:val="24"/>
          <w:szCs w:val="24"/>
        </w:rPr>
        <w:t>Водопотребление и водоотведение</w:t>
      </w:r>
      <w:r>
        <w:rPr>
          <w:color w:val="000000"/>
          <w:sz w:val="24"/>
          <w:szCs w:val="24"/>
        </w:rPr>
        <w:t>»,</w:t>
      </w:r>
      <w:r w:rsidRPr="00FB3981">
        <w:rPr>
          <w:color w:val="000000"/>
          <w:sz w:val="24"/>
          <w:szCs w:val="24"/>
        </w:rPr>
        <w:t xml:space="preserve"> </w:t>
      </w:r>
      <w:r>
        <w:rPr>
          <w:color w:val="000000"/>
          <w:sz w:val="24"/>
          <w:szCs w:val="24"/>
        </w:rPr>
        <w:t>пункту 21</w:t>
      </w:r>
      <w:r w:rsidRPr="00FB3981">
        <w:rPr>
          <w:color w:val="000000"/>
          <w:sz w:val="24"/>
          <w:szCs w:val="24"/>
        </w:rPr>
        <w:t xml:space="preserve"> «</w:t>
      </w:r>
      <w:r w:rsidRPr="00B80E3F">
        <w:rPr>
          <w:bCs/>
          <w:color w:val="000000"/>
          <w:sz w:val="24"/>
          <w:szCs w:val="24"/>
        </w:rPr>
        <w:t>Вывоз ТБО</w:t>
      </w:r>
      <w:r w:rsidRPr="00FB3981">
        <w:rPr>
          <w:bCs/>
          <w:color w:val="000000"/>
          <w:sz w:val="24"/>
          <w:szCs w:val="24"/>
        </w:rPr>
        <w:t>»</w:t>
      </w:r>
      <w:r>
        <w:rPr>
          <w:bCs/>
          <w:color w:val="000000"/>
          <w:sz w:val="24"/>
          <w:szCs w:val="24"/>
        </w:rPr>
        <w:t xml:space="preserve"> утвержденного Плана закупок, а также по малым закупкам,</w:t>
      </w:r>
      <w:r w:rsidRPr="00FB3981">
        <w:rPr>
          <w:color w:val="000000"/>
          <w:sz w:val="24"/>
          <w:szCs w:val="24"/>
        </w:rPr>
        <w:t xml:space="preserve"> </w:t>
      </w:r>
      <w:r>
        <w:rPr>
          <w:color w:val="000000"/>
          <w:sz w:val="24"/>
          <w:szCs w:val="24"/>
        </w:rPr>
        <w:t>фактические объемы закупок превышают объемы, предусмотренные Планом закупок предприятия.</w:t>
      </w:r>
    </w:p>
    <w:p w14:paraId="719B0054" w14:textId="77777777" w:rsidR="00B80E3F" w:rsidRPr="00A630C9" w:rsidRDefault="00B80E3F" w:rsidP="006D0987">
      <w:pPr>
        <w:autoSpaceDE w:val="0"/>
        <w:autoSpaceDN w:val="0"/>
        <w:adjustRightInd w:val="0"/>
        <w:ind w:firstLine="567"/>
        <w:jc w:val="both"/>
        <w:rPr>
          <w:sz w:val="20"/>
          <w:szCs w:val="20"/>
        </w:rPr>
      </w:pPr>
    </w:p>
    <w:p w14:paraId="376F44F1" w14:textId="3F462CAB" w:rsidR="001D3E0E" w:rsidRDefault="001D3E0E" w:rsidP="001D3E0E">
      <w:pPr>
        <w:autoSpaceDE w:val="0"/>
        <w:autoSpaceDN w:val="0"/>
        <w:adjustRightInd w:val="0"/>
        <w:ind w:firstLine="567"/>
        <w:jc w:val="both"/>
      </w:pPr>
      <w:r w:rsidRPr="00261B15">
        <w:rPr>
          <w:b/>
          <w:bCs/>
        </w:rPr>
        <w:t>2.4.</w:t>
      </w:r>
      <w:r w:rsidR="00A630C9" w:rsidRPr="00A630C9">
        <w:t> </w:t>
      </w:r>
      <w:r w:rsidRPr="00EB1E90">
        <w:t>В соответствии с нормами статьи 17 Закона о закупках</w:t>
      </w:r>
      <w:r>
        <w:t>, з</w:t>
      </w:r>
      <w:r w:rsidRPr="00EB1E90">
        <w:t>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r>
        <w:t xml:space="preserve"> </w:t>
      </w:r>
      <w:r w:rsidRPr="00EB1E90">
        <w:t>Конкурентными способами определения поставщиков (подрядчиков, исполнителей) являются аукционы (открытый аукцион (в том числе в электронной форме), закрытый аукцион) и запрос предложений.</w:t>
      </w:r>
    </w:p>
    <w:p w14:paraId="79216071" w14:textId="2C0FC88A" w:rsidR="00D53304" w:rsidRDefault="00D53304" w:rsidP="001D3E0E">
      <w:pPr>
        <w:autoSpaceDE w:val="0"/>
        <w:autoSpaceDN w:val="0"/>
        <w:adjustRightInd w:val="0"/>
        <w:ind w:firstLine="567"/>
        <w:jc w:val="both"/>
      </w:pPr>
      <w:r>
        <w:t>Статьей 44 Закона о закупках определены случаи, при которых з</w:t>
      </w:r>
      <w:r w:rsidRPr="00D53304">
        <w:t>аказчик вправе осуществлять закупку путем проведения запроса предложений</w:t>
      </w:r>
      <w:r>
        <w:t>, а именно:</w:t>
      </w:r>
    </w:p>
    <w:p w14:paraId="6045508D" w14:textId="07DB9A4C" w:rsidR="00D53304" w:rsidRDefault="00D53304" w:rsidP="001D3E0E">
      <w:pPr>
        <w:autoSpaceDE w:val="0"/>
        <w:autoSpaceDN w:val="0"/>
        <w:adjustRightInd w:val="0"/>
        <w:ind w:firstLine="567"/>
        <w:jc w:val="both"/>
      </w:pPr>
      <w:r w:rsidRPr="00D53304">
        <w:t>а) осуществления закупки товара, работы или услуги, являющихся предметом контракта, расторгнутого заказчиком в одностороннем порядке по основаниям, предусмотренным настоящим Законом</w:t>
      </w:r>
      <w:r>
        <w:t>;</w:t>
      </w:r>
    </w:p>
    <w:p w14:paraId="3B635F9E" w14:textId="17F2C84E" w:rsidR="00D53304" w:rsidRDefault="00D53304" w:rsidP="001D3E0E">
      <w:pPr>
        <w:autoSpaceDE w:val="0"/>
        <w:autoSpaceDN w:val="0"/>
        <w:adjustRightInd w:val="0"/>
        <w:ind w:firstLine="567"/>
        <w:jc w:val="both"/>
      </w:pPr>
      <w:r>
        <w:t xml:space="preserve">б) </w:t>
      </w:r>
      <w:r w:rsidRPr="00D53304">
        <w:t>признания повторного аукциона несостоявшимся в соответствии с пунктом 2 статьи 42 настоящего Закона, а также признания несостоявшимся повторного аукциона в электронной форме в соответствии с частью второй пункта 14 статьи 43 настоящего Закона;</w:t>
      </w:r>
    </w:p>
    <w:p w14:paraId="6F0C7583" w14:textId="60DF82BC" w:rsidR="00D53304" w:rsidRDefault="00D53304" w:rsidP="001D3E0E">
      <w:pPr>
        <w:autoSpaceDE w:val="0"/>
        <w:autoSpaceDN w:val="0"/>
        <w:adjustRightInd w:val="0"/>
        <w:ind w:firstLine="567"/>
        <w:jc w:val="both"/>
      </w:pPr>
      <w:r w:rsidRPr="00D53304">
        <w:t>в) в иных случаях, предусмотренных законом о республиканском бюджете на соответствующий финансовый год.</w:t>
      </w:r>
    </w:p>
    <w:p w14:paraId="1EDAE053" w14:textId="022C7DAF" w:rsidR="00D53304" w:rsidRDefault="00D53304" w:rsidP="001D3E0E">
      <w:pPr>
        <w:autoSpaceDE w:val="0"/>
        <w:autoSpaceDN w:val="0"/>
        <w:adjustRightInd w:val="0"/>
        <w:ind w:firstLine="567"/>
        <w:jc w:val="both"/>
      </w:pPr>
      <w:r>
        <w:t>Также,</w:t>
      </w:r>
      <w:r w:rsidR="001D3E0E">
        <w:t xml:space="preserve"> статьей 48 Закона о закупках определены случаи, при которых з</w:t>
      </w:r>
      <w:r w:rsidR="001D3E0E" w:rsidRPr="00EB1E90">
        <w:t>акупка может осуществляться заказчиком</w:t>
      </w:r>
      <w:r w:rsidR="001D3E0E">
        <w:t xml:space="preserve"> </w:t>
      </w:r>
      <w:r w:rsidR="001D3E0E" w:rsidRPr="00EB1E90">
        <w:t>у единственного поставщика (подрядчика, исполнителя)</w:t>
      </w:r>
      <w:r w:rsidR="001D3E0E">
        <w:t>. Так, подпунктом з) пункта 1 статьи 48 Закона о закупках предусмотрена возможность осуществления малых закупок на сумму, установленную в законе о республиканском бюджете на очередной финансовый год.</w:t>
      </w:r>
    </w:p>
    <w:p w14:paraId="760DCB6E" w14:textId="4AEDD6AC" w:rsidR="00965E31" w:rsidRDefault="001D3E0E" w:rsidP="001D3E0E">
      <w:pPr>
        <w:autoSpaceDE w:val="0"/>
        <w:autoSpaceDN w:val="0"/>
        <w:adjustRightInd w:val="0"/>
        <w:ind w:firstLine="567"/>
        <w:jc w:val="both"/>
      </w:pPr>
      <w:r>
        <w:t>При этом пункт</w:t>
      </w:r>
      <w:r w:rsidR="00466767">
        <w:t>ами</w:t>
      </w:r>
      <w:r>
        <w:t xml:space="preserve"> 8</w:t>
      </w:r>
      <w:r w:rsidR="00466767">
        <w:t xml:space="preserve"> и 9</w:t>
      </w:r>
      <w:r>
        <w:t xml:space="preserve"> статьи 37 Закона о республиканском бюджете на 2020 год определен</w:t>
      </w:r>
      <w:r w:rsidR="00466767">
        <w:t>ы</w:t>
      </w:r>
      <w:r>
        <w:t xml:space="preserve"> сумм</w:t>
      </w:r>
      <w:r w:rsidR="00466767">
        <w:t>ы, в пределах которых заказчики вправе осуществлять закупки путем проведения запросов предложений</w:t>
      </w:r>
      <w:r w:rsidR="00965E31">
        <w:t xml:space="preserve"> – </w:t>
      </w:r>
      <w:r w:rsidR="00710D49">
        <w:t>на сумму,</w:t>
      </w:r>
      <w:r w:rsidR="00965E31">
        <w:t xml:space="preserve"> не превышающую 300 000,00 руб.</w:t>
      </w:r>
      <w:r w:rsidR="00466767">
        <w:t xml:space="preserve">, а также </w:t>
      </w:r>
      <w:r w:rsidR="00965E31">
        <w:t xml:space="preserve">осуществлять </w:t>
      </w:r>
      <w:r>
        <w:t>малы</w:t>
      </w:r>
      <w:r w:rsidR="00965E31">
        <w:t>е</w:t>
      </w:r>
      <w:r>
        <w:t xml:space="preserve"> закупк</w:t>
      </w:r>
      <w:r w:rsidR="00965E31">
        <w:t>и на сумму до 200 000,00 руб.</w:t>
      </w:r>
    </w:p>
    <w:p w14:paraId="3FEA6D44" w14:textId="5F31A9B6" w:rsidR="001D3E0E" w:rsidRDefault="001D3E0E" w:rsidP="006D0987">
      <w:pPr>
        <w:autoSpaceDE w:val="0"/>
        <w:autoSpaceDN w:val="0"/>
        <w:adjustRightInd w:val="0"/>
        <w:ind w:firstLine="567"/>
        <w:jc w:val="both"/>
      </w:pPr>
      <w:r>
        <w:t xml:space="preserve">Следует отметить, что </w:t>
      </w:r>
      <w:r w:rsidR="00903DD9">
        <w:t>Г</w:t>
      </w:r>
      <w:r w:rsidR="00903DD9" w:rsidRPr="002F7B9D">
        <w:t>У</w:t>
      </w:r>
      <w:r w:rsidR="00903DD9">
        <w:t>К</w:t>
      </w:r>
      <w:r w:rsidR="00903DD9" w:rsidRPr="002F7B9D">
        <w:t>П «</w:t>
      </w:r>
      <w:r w:rsidR="00903DD9">
        <w:rPr>
          <w:color w:val="000000"/>
        </w:rPr>
        <w:t>Приднестровская железная дорога</w:t>
      </w:r>
      <w:r w:rsidR="00903DD9">
        <w:t>» в 2020 году заключен контракт с ООО «Шериф» от 27 февраля 2020 года № 170/с на поставку горюче-</w:t>
      </w:r>
      <w:r w:rsidR="00903DD9">
        <w:lastRenderedPageBreak/>
        <w:t xml:space="preserve">смазочных материалов на общую сумму </w:t>
      </w:r>
      <w:r w:rsidR="00903DD9" w:rsidRPr="00965E31">
        <w:rPr>
          <w:b/>
          <w:bCs/>
        </w:rPr>
        <w:t>4 640 000,00 руб.</w:t>
      </w:r>
      <w:r w:rsidR="00903DD9">
        <w:t xml:space="preserve">, при этом сумма фактической поставки и оплаты горюче-смазочных материалов по данному договору составила </w:t>
      </w:r>
      <w:r w:rsidR="00903DD9" w:rsidRPr="00965E31">
        <w:rPr>
          <w:b/>
          <w:bCs/>
        </w:rPr>
        <w:t>2 229 250,00 руб.</w:t>
      </w:r>
    </w:p>
    <w:p w14:paraId="4FDD6269" w14:textId="7CEFB657" w:rsidR="00903DD9" w:rsidRDefault="00903DD9" w:rsidP="006D0987">
      <w:pPr>
        <w:autoSpaceDE w:val="0"/>
        <w:autoSpaceDN w:val="0"/>
        <w:adjustRightInd w:val="0"/>
        <w:ind w:firstLine="567"/>
        <w:jc w:val="both"/>
      </w:pPr>
      <w:r>
        <w:t>Закупка горюче-смазочных материалов на основании вышеуказанного контракта осуществлена без применения конкурентных способов определения поставщика (без проведения аукциона, запроса предложений).</w:t>
      </w:r>
    </w:p>
    <w:p w14:paraId="7411E273" w14:textId="4A26619E" w:rsidR="00965E31" w:rsidRDefault="00965E31" w:rsidP="006D0987">
      <w:pPr>
        <w:autoSpaceDE w:val="0"/>
        <w:autoSpaceDN w:val="0"/>
        <w:adjustRightInd w:val="0"/>
        <w:ind w:firstLine="567"/>
        <w:jc w:val="both"/>
      </w:pPr>
      <w:r>
        <w:t>Кроме того, Г</w:t>
      </w:r>
      <w:r w:rsidRPr="002F7B9D">
        <w:t>У</w:t>
      </w:r>
      <w:r>
        <w:t>К</w:t>
      </w:r>
      <w:r w:rsidRPr="002F7B9D">
        <w:t>П «</w:t>
      </w:r>
      <w:r>
        <w:rPr>
          <w:color w:val="000000"/>
        </w:rPr>
        <w:t>Приднестровская железная дорога</w:t>
      </w:r>
      <w:r>
        <w:t xml:space="preserve">» осуществлено определение поставщика на поставку специальной одежды путем проведения </w:t>
      </w:r>
      <w:r w:rsidR="00FE13D5">
        <w:t xml:space="preserve">закупки способом </w:t>
      </w:r>
      <w:r>
        <w:t xml:space="preserve">запрос предложений. Начальная (максимальная) цена контракта по данной закупке составила </w:t>
      </w:r>
      <w:r w:rsidR="00FE13D5">
        <w:br/>
      </w:r>
      <w:r w:rsidRPr="00965E31">
        <w:rPr>
          <w:b/>
          <w:bCs/>
        </w:rPr>
        <w:t>487</w:t>
      </w:r>
      <w:r w:rsidR="00710D49">
        <w:rPr>
          <w:b/>
          <w:bCs/>
        </w:rPr>
        <w:t> </w:t>
      </w:r>
      <w:r w:rsidRPr="00965E31">
        <w:rPr>
          <w:b/>
          <w:bCs/>
        </w:rPr>
        <w:t>885,24 руб.</w:t>
      </w:r>
    </w:p>
    <w:p w14:paraId="5BD22731" w14:textId="6DC3D603" w:rsidR="00903DD9" w:rsidRDefault="00903DD9" w:rsidP="006D0987">
      <w:pPr>
        <w:autoSpaceDE w:val="0"/>
        <w:autoSpaceDN w:val="0"/>
        <w:adjustRightInd w:val="0"/>
        <w:ind w:firstLine="567"/>
        <w:jc w:val="both"/>
        <w:rPr>
          <w:bCs/>
          <w:color w:val="000000"/>
        </w:rPr>
      </w:pPr>
      <w:r>
        <w:t xml:space="preserve">Учитывая, что сумма </w:t>
      </w:r>
      <w:r w:rsidR="00965E31">
        <w:t xml:space="preserve">вышеуказанного </w:t>
      </w:r>
      <w:r>
        <w:t xml:space="preserve">контракта на поставку горюче-смазочных материалов превышает максимально установленный предел </w:t>
      </w:r>
      <w:r w:rsidR="00A851E7">
        <w:t>для осуществления коммерческими заказчиками малых закупок,</w:t>
      </w:r>
      <w:r w:rsidR="00965E31">
        <w:t xml:space="preserve"> а сумма закупки специальной одежды превышает установленную предельную сумму для проведения запросов предложений,</w:t>
      </w:r>
      <w:r w:rsidR="00A851E7">
        <w:t xml:space="preserve"> Г</w:t>
      </w:r>
      <w:r w:rsidR="00A851E7" w:rsidRPr="002F7B9D">
        <w:t>У</w:t>
      </w:r>
      <w:r w:rsidR="00A851E7">
        <w:t>К</w:t>
      </w:r>
      <w:r w:rsidR="00A851E7" w:rsidRPr="002F7B9D">
        <w:t>П «</w:t>
      </w:r>
      <w:r w:rsidR="00A851E7">
        <w:rPr>
          <w:color w:val="000000"/>
        </w:rPr>
        <w:t>Приднестровская железная дорога</w:t>
      </w:r>
      <w:r w:rsidR="00A851E7">
        <w:t xml:space="preserve">» </w:t>
      </w:r>
      <w:r w:rsidR="00A851E7" w:rsidRPr="009228A7">
        <w:rPr>
          <w:bCs/>
          <w:color w:val="000000"/>
        </w:rPr>
        <w:t>нарушены требования</w:t>
      </w:r>
      <w:r w:rsidR="00A851E7">
        <w:rPr>
          <w:bCs/>
          <w:color w:val="000000"/>
        </w:rPr>
        <w:t xml:space="preserve"> статей </w:t>
      </w:r>
      <w:r w:rsidR="00965E31">
        <w:rPr>
          <w:bCs/>
          <w:color w:val="000000"/>
        </w:rPr>
        <w:t xml:space="preserve">44, </w:t>
      </w:r>
      <w:r w:rsidR="00A851E7">
        <w:rPr>
          <w:bCs/>
          <w:color w:val="000000"/>
        </w:rPr>
        <w:t>48 Закона о закупках.</w:t>
      </w:r>
    </w:p>
    <w:p w14:paraId="6FF57AA7" w14:textId="77777777" w:rsidR="001D3E0E" w:rsidRPr="00710D49" w:rsidRDefault="001D3E0E" w:rsidP="006D0987">
      <w:pPr>
        <w:autoSpaceDE w:val="0"/>
        <w:autoSpaceDN w:val="0"/>
        <w:adjustRightInd w:val="0"/>
        <w:ind w:firstLine="567"/>
        <w:jc w:val="both"/>
        <w:rPr>
          <w:sz w:val="20"/>
          <w:szCs w:val="20"/>
        </w:rPr>
      </w:pPr>
    </w:p>
    <w:p w14:paraId="2EF3E1B8" w14:textId="5F79C73D" w:rsidR="008E04B8" w:rsidRDefault="006F2EF8" w:rsidP="008E04B8">
      <w:pPr>
        <w:ind w:firstLine="567"/>
        <w:jc w:val="both"/>
        <w:rPr>
          <w:rFonts w:eastAsia="Calibri"/>
        </w:rPr>
      </w:pPr>
      <w:r w:rsidRPr="00525591">
        <w:rPr>
          <w:b/>
          <w:bCs/>
          <w:color w:val="000000"/>
        </w:rPr>
        <w:t>2.</w:t>
      </w:r>
      <w:r w:rsidR="00AD5FAC">
        <w:rPr>
          <w:b/>
          <w:bCs/>
          <w:color w:val="000000"/>
        </w:rPr>
        <w:t>5</w:t>
      </w:r>
      <w:r w:rsidRPr="00525591">
        <w:rPr>
          <w:b/>
          <w:bCs/>
          <w:color w:val="000000"/>
        </w:rPr>
        <w:t>.</w:t>
      </w:r>
      <w:r w:rsidR="00BC1A93" w:rsidRPr="00710D49">
        <w:t> </w:t>
      </w:r>
      <w:r w:rsidR="008E04B8">
        <w:rPr>
          <w:rFonts w:eastAsia="Calibri"/>
        </w:rPr>
        <w:t xml:space="preserve">Исходя из норм пункта 1 статьи 16 </w:t>
      </w:r>
      <w:r w:rsidR="008E04B8">
        <w:t>Закона о закупках начальная (максимальная) цена контракта и в предусмотренных настоящим Законом случаях цена контракта, заключаемого с единственным поставщиком (подрядчиком, исполнителем) (далее – цена контракта)</w:t>
      </w:r>
      <w:r w:rsidR="008E04B8">
        <w:rPr>
          <w:rFonts w:eastAsia="Calibri"/>
        </w:rPr>
        <w:t xml:space="preserve">, определяется и обосновывается заказчиком. При этом пунктом 3 статьи 15 </w:t>
      </w:r>
      <w:r w:rsidR="008E04B8">
        <w:t>Закона о закупках регламентировано, что о</w:t>
      </w:r>
      <w:r w:rsidR="008E04B8">
        <w:rPr>
          <w:rFonts w:eastAsia="Calibri"/>
        </w:rPr>
        <w:t>ценка обоснованности осуществления закупок проводится в ходе контроля в сфере закупок в соответствии с настоящим Законом.</w:t>
      </w:r>
    </w:p>
    <w:p w14:paraId="5D271227" w14:textId="0CD63BB8" w:rsidR="008E04B8" w:rsidRDefault="00AD5FAC" w:rsidP="008E04B8">
      <w:pPr>
        <w:ind w:left="-63" w:firstLine="709"/>
        <w:jc w:val="both"/>
      </w:pPr>
      <w:r>
        <w:t>Согласно статье</w:t>
      </w:r>
      <w:r w:rsidR="008E04B8">
        <w:t xml:space="preserve"> 16 Закона о закупках </w:t>
      </w:r>
      <w:r w:rsidR="008E04B8">
        <w:rPr>
          <w:rFonts w:eastAsia="Calibri"/>
        </w:rPr>
        <w:t>цена контракта</w:t>
      </w:r>
      <w:r w:rsidR="008E04B8">
        <w:t xml:space="preserve"> определяется и обосновывается заказчиком посредством применения следующих методов:</w:t>
      </w:r>
    </w:p>
    <w:p w14:paraId="3EF058DB" w14:textId="77777777" w:rsidR="008E04B8" w:rsidRDefault="008E04B8" w:rsidP="008E04B8">
      <w:pPr>
        <w:ind w:left="-63" w:firstLine="709"/>
        <w:jc w:val="both"/>
      </w:pPr>
      <w:r>
        <w:t>а) метод сопоставимых рыночных цен (анализ рынка);</w:t>
      </w:r>
    </w:p>
    <w:p w14:paraId="258D989C" w14:textId="77777777" w:rsidR="008E04B8" w:rsidRDefault="008E04B8" w:rsidP="008E04B8">
      <w:pPr>
        <w:ind w:left="-63" w:firstLine="709"/>
        <w:jc w:val="both"/>
      </w:pPr>
      <w:r>
        <w:t>б) тарифный метод;</w:t>
      </w:r>
    </w:p>
    <w:p w14:paraId="44246459" w14:textId="77777777" w:rsidR="008E04B8" w:rsidRDefault="008E04B8" w:rsidP="008E04B8">
      <w:pPr>
        <w:ind w:left="-63" w:firstLine="709"/>
        <w:jc w:val="both"/>
      </w:pPr>
      <w:r>
        <w:t>в) проектно-сметный метод;</w:t>
      </w:r>
    </w:p>
    <w:p w14:paraId="432A95B4" w14:textId="77777777" w:rsidR="008E04B8" w:rsidRDefault="008E04B8" w:rsidP="008E04B8">
      <w:pPr>
        <w:ind w:left="-63" w:firstLine="709"/>
        <w:jc w:val="both"/>
      </w:pPr>
      <w:r>
        <w:t>г) затратный метод.</w:t>
      </w:r>
    </w:p>
    <w:p w14:paraId="53BDFF65" w14:textId="77777777" w:rsidR="008E04B8" w:rsidRDefault="008E04B8" w:rsidP="008E04B8">
      <w:pPr>
        <w:ind w:left="-63" w:firstLine="709"/>
        <w:jc w:val="both"/>
      </w:pPr>
      <w:r>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3AFB99D6" w14:textId="77777777" w:rsidR="008E04B8" w:rsidRDefault="008E04B8" w:rsidP="008E04B8">
      <w:pPr>
        <w:ind w:firstLine="567"/>
        <w:jc w:val="both"/>
      </w:pPr>
      <w:r>
        <w:t xml:space="preserve">Согласно нормам пунктов 8 и 19 </w:t>
      </w:r>
      <w:r>
        <w:rPr>
          <w:color w:val="000000"/>
        </w:rPr>
        <w:t>Методически</w:t>
      </w:r>
      <w:r>
        <w:t>х</w:t>
      </w:r>
      <w:r>
        <w:rPr>
          <w:color w:val="000000"/>
        </w:rPr>
        <w:t xml:space="preserve"> рекомендаци</w:t>
      </w:r>
      <w:r>
        <w:t>й</w:t>
      </w:r>
      <w:r>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утвержденных Приказом Министерства экономического развития Приднестровской Молдавской Республики от 24 декабря 2019 года № 1127,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документами о закупке, подлежащими хранению в соответствии с требованиями Закона о закупках.</w:t>
      </w:r>
    </w:p>
    <w:p w14:paraId="61497FE8" w14:textId="77777777" w:rsidR="008E04B8" w:rsidRDefault="008E04B8" w:rsidP="008E04B8">
      <w:pPr>
        <w:ind w:firstLine="567"/>
        <w:jc w:val="both"/>
        <w:rPr>
          <w:color w:val="000000"/>
        </w:rPr>
      </w:pPr>
      <w:r>
        <w:rPr>
          <w:color w:val="000000"/>
        </w:rPr>
        <w:t xml:space="preserve">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w:t>
      </w:r>
      <w:r w:rsidRPr="002328D5">
        <w:rPr>
          <w:bCs/>
          <w:color w:val="000000"/>
        </w:rPr>
        <w:t>должна быть получена с учетом сопоставимых с условиями планируемой закупки коммерческих и (или) финансовых условий поставок товаров</w:t>
      </w:r>
      <w:r>
        <w:rPr>
          <w:color w:val="000000"/>
        </w:rPr>
        <w:t>, выполнения работ, оказания услуг.</w:t>
      </w:r>
    </w:p>
    <w:p w14:paraId="5BBCC6F7" w14:textId="43B53FB2" w:rsidR="008E04B8" w:rsidRDefault="008E04B8" w:rsidP="008E04B8">
      <w:pPr>
        <w:autoSpaceDE w:val="0"/>
        <w:autoSpaceDN w:val="0"/>
        <w:adjustRightInd w:val="0"/>
        <w:ind w:firstLine="567"/>
        <w:jc w:val="both"/>
        <w:rPr>
          <w:rFonts w:eastAsia="Calibri"/>
        </w:rPr>
      </w:pPr>
      <w:r>
        <w:rPr>
          <w:rFonts w:eastAsia="Calibri"/>
        </w:rPr>
        <w:t xml:space="preserve">В 2020 году </w:t>
      </w:r>
      <w:r>
        <w:t>Г</w:t>
      </w:r>
      <w:r w:rsidRPr="002F7B9D">
        <w:t>У</w:t>
      </w:r>
      <w:r>
        <w:t>К</w:t>
      </w:r>
      <w:r w:rsidRPr="002F7B9D">
        <w:t>П «</w:t>
      </w:r>
      <w:r>
        <w:rPr>
          <w:color w:val="000000"/>
        </w:rPr>
        <w:t>Приднестровская железная дорога</w:t>
      </w:r>
      <w:r>
        <w:t>»</w:t>
      </w:r>
      <w:r>
        <w:rPr>
          <w:rFonts w:eastAsia="Calibri"/>
        </w:rPr>
        <w:t xml:space="preserve"> проведено 22 закупки конкурентным способом определения поставщика (включая повторные) из них: 2 аукционов, 20 запросов предложений.</w:t>
      </w:r>
    </w:p>
    <w:p w14:paraId="7429C9D8" w14:textId="426BB5C4" w:rsidR="008E04B8" w:rsidRDefault="008E04B8" w:rsidP="008E04B8">
      <w:pPr>
        <w:autoSpaceDE w:val="0"/>
        <w:autoSpaceDN w:val="0"/>
        <w:adjustRightInd w:val="0"/>
        <w:ind w:firstLine="567"/>
        <w:jc w:val="both"/>
        <w:rPr>
          <w:rFonts w:eastAsia="Calibri"/>
        </w:rPr>
      </w:pPr>
      <w:r>
        <w:rPr>
          <w:rFonts w:eastAsia="Calibri"/>
        </w:rPr>
        <w:lastRenderedPageBreak/>
        <w:t>В соответствии с извещением, закупочной документацией по проводимым закупкам при определении поставщиков конкурентным способом (аукцион, запрос предложений)</w:t>
      </w:r>
      <w:r>
        <w:t xml:space="preserve"> </w:t>
      </w:r>
      <w:r>
        <w:rPr>
          <w:rFonts w:eastAsia="Calibri"/>
        </w:rPr>
        <w:t>заказчиком определены соответствующие предмет (объекты) закупки и существенные условия заключения контракта.</w:t>
      </w:r>
    </w:p>
    <w:p w14:paraId="023154B1" w14:textId="39946627" w:rsidR="008E04B8" w:rsidRDefault="008E04B8" w:rsidP="008E04B8">
      <w:pPr>
        <w:ind w:firstLine="567"/>
        <w:jc w:val="both"/>
        <w:rPr>
          <w:color w:val="000000" w:themeColor="text1"/>
        </w:rPr>
      </w:pPr>
      <w:r>
        <w:rPr>
          <w:color w:val="000000" w:themeColor="text1"/>
        </w:rPr>
        <w:t>Согласно закупочной документации и обоснования начальной (максимальной) цены контрактов по нижеприведенным закупкам</w:t>
      </w:r>
      <w:r>
        <w:rPr>
          <w:color w:val="000000"/>
        </w:rPr>
        <w:t xml:space="preserve"> </w:t>
      </w:r>
      <w:r w:rsidR="007C6EF4">
        <w:t>Г</w:t>
      </w:r>
      <w:r w:rsidR="007C6EF4" w:rsidRPr="002F7B9D">
        <w:t>У</w:t>
      </w:r>
      <w:r w:rsidR="007C6EF4">
        <w:t>К</w:t>
      </w:r>
      <w:r w:rsidR="007C6EF4" w:rsidRPr="002F7B9D">
        <w:t>П «</w:t>
      </w:r>
      <w:r w:rsidR="007C6EF4">
        <w:rPr>
          <w:color w:val="000000"/>
        </w:rPr>
        <w:t>Приднестровская железная дорога</w:t>
      </w:r>
      <w:r w:rsidR="007C6EF4">
        <w:t>»</w:t>
      </w:r>
      <w:r>
        <w:rPr>
          <w:color w:val="000000"/>
        </w:rPr>
        <w:t xml:space="preserve">, </w:t>
      </w:r>
      <w:r>
        <w:rPr>
          <w:color w:val="000000" w:themeColor="text1"/>
        </w:rPr>
        <w:t xml:space="preserve">для определения начальной (максимальной) цены контракта по проводимым закупкам при определении поставщиком конкурентным способом применен метод сопоставимых рыночных цен (анализ рынка). Начальная (максимальная) цена контракта по соответствующим лотам по данным закупкам определена исходя из определенных источников ценовой информации, представленных организациями в адрес </w:t>
      </w:r>
      <w:r w:rsidR="00FE13D5">
        <w:rPr>
          <w:color w:val="000000" w:themeColor="text1"/>
        </w:rPr>
        <w:br/>
      </w:r>
      <w:r w:rsidR="007C6EF4">
        <w:t>Г</w:t>
      </w:r>
      <w:r w:rsidR="007C6EF4" w:rsidRPr="002F7B9D">
        <w:t>У</w:t>
      </w:r>
      <w:r w:rsidR="007C6EF4">
        <w:t>К</w:t>
      </w:r>
      <w:r w:rsidR="007C6EF4" w:rsidRPr="002F7B9D">
        <w:t>П «</w:t>
      </w:r>
      <w:r w:rsidR="007C6EF4">
        <w:rPr>
          <w:color w:val="000000"/>
        </w:rPr>
        <w:t>Приднестровская железная дорога</w:t>
      </w:r>
      <w:r w:rsidR="007C6EF4">
        <w:t>»</w:t>
      </w:r>
      <w:r>
        <w:rPr>
          <w:color w:val="000000" w:themeColor="text1"/>
        </w:rPr>
        <w:t>.</w:t>
      </w:r>
    </w:p>
    <w:p w14:paraId="680293F2" w14:textId="77777777" w:rsidR="00D83348" w:rsidRDefault="008E04B8" w:rsidP="00D83348">
      <w:pPr>
        <w:autoSpaceDE w:val="0"/>
        <w:autoSpaceDN w:val="0"/>
        <w:adjustRightInd w:val="0"/>
        <w:ind w:firstLine="567"/>
        <w:jc w:val="both"/>
        <w:rPr>
          <w:bCs/>
          <w:color w:val="000000"/>
        </w:rPr>
      </w:pPr>
      <w:r>
        <w:t xml:space="preserve">В ходе анализа обоснованности начальной (максимальной) цены контракта по проведенным закупкам конкурентным способом исходя из представленных документов </w:t>
      </w:r>
      <w:r>
        <w:br/>
      </w:r>
      <w:r w:rsidR="007C6EF4">
        <w:t>Г</w:t>
      </w:r>
      <w:r w:rsidR="007C6EF4" w:rsidRPr="002F7B9D">
        <w:t>У</w:t>
      </w:r>
      <w:r w:rsidR="007C6EF4">
        <w:t>К</w:t>
      </w:r>
      <w:r w:rsidR="007C6EF4" w:rsidRPr="002F7B9D">
        <w:t>П «</w:t>
      </w:r>
      <w:r w:rsidR="007C6EF4">
        <w:rPr>
          <w:color w:val="000000"/>
        </w:rPr>
        <w:t>Приднестровская железная дорога</w:t>
      </w:r>
      <w:r w:rsidR="007C6EF4">
        <w:t>»</w:t>
      </w:r>
      <w:r>
        <w:t xml:space="preserve"> специалистами, осуществляющими контрольное мероприятие, выявлены нарушения в части обоснования начальной (максимальной) цены контракта по следующим закупкам</w:t>
      </w:r>
      <w:r w:rsidR="00D83348">
        <w:t>, информация о которых отражена в Приложении № 3</w:t>
      </w:r>
      <w:r>
        <w:t xml:space="preserve"> </w:t>
      </w:r>
      <w:r w:rsidR="00D83348">
        <w:rPr>
          <w:bCs/>
          <w:color w:val="000000"/>
        </w:rPr>
        <w:t>к настоящему Акту проверки.</w:t>
      </w:r>
    </w:p>
    <w:p w14:paraId="3952C920" w14:textId="3928F386" w:rsidR="007C6EF4" w:rsidRPr="00D83348" w:rsidRDefault="007C6EF4" w:rsidP="00D83348">
      <w:pPr>
        <w:autoSpaceDE w:val="0"/>
        <w:autoSpaceDN w:val="0"/>
        <w:adjustRightInd w:val="0"/>
        <w:ind w:firstLine="567"/>
        <w:jc w:val="both"/>
        <w:rPr>
          <w:bCs/>
          <w:color w:val="000000"/>
        </w:rPr>
      </w:pPr>
      <w:r>
        <w:t xml:space="preserve">Таким образом, </w:t>
      </w:r>
      <w:r>
        <w:rPr>
          <w:bCs/>
          <w:color w:val="000000"/>
        </w:rPr>
        <w:t>формирование начальной (максимальной) цены контрактов по закупкам</w:t>
      </w:r>
      <w:r w:rsidR="00D83348">
        <w:rPr>
          <w:bCs/>
          <w:color w:val="000000"/>
        </w:rPr>
        <w:t>, отраженным в Приложении № 3 к настоящему Акту проверки</w:t>
      </w:r>
      <w:r>
        <w:rPr>
          <w:bCs/>
          <w:color w:val="000000"/>
        </w:rPr>
        <w:t xml:space="preserve"> осуществлены </w:t>
      </w:r>
      <w:r>
        <w:t>Г</w:t>
      </w:r>
      <w:r w:rsidRPr="002F7B9D">
        <w:t>У</w:t>
      </w:r>
      <w:r>
        <w:t>К</w:t>
      </w:r>
      <w:r w:rsidRPr="002F7B9D">
        <w:t>П «</w:t>
      </w:r>
      <w:r>
        <w:rPr>
          <w:color w:val="000000"/>
        </w:rPr>
        <w:t>Приднестровская железная дорога</w:t>
      </w:r>
      <w:r>
        <w:t xml:space="preserve">» </w:t>
      </w:r>
      <w:r>
        <w:rPr>
          <w:bCs/>
          <w:color w:val="000000"/>
        </w:rPr>
        <w:t xml:space="preserve">с нарушением норм статьи 16 Закона о закупках, </w:t>
      </w:r>
      <w:r>
        <w:t xml:space="preserve">пунктов 8 и 19 </w:t>
      </w:r>
      <w:r>
        <w:rPr>
          <w:color w:val="000000"/>
        </w:rPr>
        <w:t>Методически</w:t>
      </w:r>
      <w:r>
        <w:t>х</w:t>
      </w:r>
      <w:r>
        <w:rPr>
          <w:color w:val="000000"/>
        </w:rPr>
        <w:t xml:space="preserve"> рекомендаци</w:t>
      </w:r>
      <w:r>
        <w:t>й</w:t>
      </w:r>
      <w:r>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t>, утвержденных Приказом Министерства экономического развития Приднестровской Молдавской Республики от 24 декабря 2019 года № 1127.</w:t>
      </w:r>
    </w:p>
    <w:p w14:paraId="69358D55" w14:textId="731334EB" w:rsidR="007C19D1" w:rsidRPr="004C76CD" w:rsidRDefault="007C19D1" w:rsidP="00AD5FAC">
      <w:pPr>
        <w:ind w:firstLine="567"/>
        <w:jc w:val="both"/>
        <w:rPr>
          <w:sz w:val="16"/>
          <w:szCs w:val="16"/>
        </w:rPr>
      </w:pPr>
    </w:p>
    <w:p w14:paraId="02DE0097" w14:textId="064C4694" w:rsidR="007C6EF4" w:rsidRDefault="005C28DA" w:rsidP="007C6EF4">
      <w:pPr>
        <w:autoSpaceDE w:val="0"/>
        <w:autoSpaceDN w:val="0"/>
        <w:adjustRightInd w:val="0"/>
        <w:ind w:firstLine="567"/>
        <w:jc w:val="both"/>
        <w:rPr>
          <w:bCs/>
          <w:color w:val="000000"/>
        </w:rPr>
      </w:pPr>
      <w:r w:rsidRPr="00525591">
        <w:rPr>
          <w:b/>
          <w:bCs/>
        </w:rPr>
        <w:t>2.</w:t>
      </w:r>
      <w:r w:rsidR="00AD5FAC">
        <w:rPr>
          <w:b/>
          <w:bCs/>
        </w:rPr>
        <w:t>6</w:t>
      </w:r>
      <w:r w:rsidRPr="00525591">
        <w:rPr>
          <w:b/>
          <w:bCs/>
        </w:rPr>
        <w:t>.</w:t>
      </w:r>
      <w:r w:rsidRPr="00710D49">
        <w:t> </w:t>
      </w:r>
      <w:r w:rsidR="007C6EF4">
        <w:rPr>
          <w:bCs/>
          <w:color w:val="000000"/>
        </w:rPr>
        <w:t>В ходе проверки лицами, осуществляющими контрольное мероприятие изучены и проанализированы исполнение заключенных договоров и контрактов с соответствующими поставщиками, исполнителями, подрядчиками товаров (работ, услуг), исполнение которых осуществлялось сторонами в 2020 году, а также приходные документы по приобретению товарно-материальных ценностей, акты выполненных работ (услуг) и платежные документы за 2020 год.</w:t>
      </w:r>
    </w:p>
    <w:p w14:paraId="19C94BDE" w14:textId="77777777" w:rsidR="007C6EF4" w:rsidRPr="00710D49" w:rsidRDefault="007C6EF4" w:rsidP="007C6EF4">
      <w:pPr>
        <w:autoSpaceDE w:val="0"/>
        <w:autoSpaceDN w:val="0"/>
        <w:adjustRightInd w:val="0"/>
        <w:ind w:firstLine="567"/>
        <w:jc w:val="both"/>
        <w:rPr>
          <w:bCs/>
          <w:color w:val="000000"/>
          <w:sz w:val="20"/>
          <w:szCs w:val="20"/>
        </w:rPr>
      </w:pPr>
    </w:p>
    <w:p w14:paraId="5A70412A" w14:textId="5306D322" w:rsidR="007C6EF4" w:rsidRDefault="007C6EF4" w:rsidP="007C6EF4">
      <w:pPr>
        <w:autoSpaceDE w:val="0"/>
        <w:autoSpaceDN w:val="0"/>
        <w:adjustRightInd w:val="0"/>
        <w:ind w:firstLine="567"/>
        <w:jc w:val="both"/>
        <w:rPr>
          <w:bCs/>
          <w:color w:val="000000"/>
        </w:rPr>
      </w:pPr>
      <w:r>
        <w:rPr>
          <w:bCs/>
          <w:color w:val="000000"/>
        </w:rPr>
        <w:t>1</w:t>
      </w:r>
      <w:r w:rsidR="00AD5FAC">
        <w:rPr>
          <w:bCs/>
          <w:color w:val="000000"/>
        </w:rPr>
        <w:t>.</w:t>
      </w:r>
      <w:r>
        <w:rPr>
          <w:bCs/>
          <w:color w:val="000000"/>
        </w:rPr>
        <w:t> По результатам рассмотрения вышеуказанных документов выявлены ряд нарушений в части исполнения условий заключенных контрактов. Информация о контрактах, исполненных с нарушениями предусмотренных условий отражена в Приложении №</w:t>
      </w:r>
      <w:r w:rsidR="00AD5FAC">
        <w:rPr>
          <w:bCs/>
          <w:color w:val="000000"/>
        </w:rPr>
        <w:t> 4</w:t>
      </w:r>
      <w:r>
        <w:rPr>
          <w:bCs/>
          <w:color w:val="000000"/>
        </w:rPr>
        <w:t xml:space="preserve"> к настоящему Акту проверки.</w:t>
      </w:r>
    </w:p>
    <w:p w14:paraId="1F80DDF9" w14:textId="77777777" w:rsidR="007C6EF4" w:rsidRPr="00710D49" w:rsidRDefault="007C6EF4" w:rsidP="007C6EF4">
      <w:pPr>
        <w:autoSpaceDE w:val="0"/>
        <w:autoSpaceDN w:val="0"/>
        <w:adjustRightInd w:val="0"/>
        <w:ind w:firstLine="567"/>
        <w:jc w:val="both"/>
        <w:rPr>
          <w:color w:val="000000"/>
          <w:sz w:val="20"/>
          <w:szCs w:val="20"/>
        </w:rPr>
      </w:pPr>
    </w:p>
    <w:p w14:paraId="2DD05AA5" w14:textId="7D08E66C" w:rsidR="007C6EF4" w:rsidRDefault="007C6EF4" w:rsidP="007C6EF4">
      <w:pPr>
        <w:autoSpaceDE w:val="0"/>
        <w:autoSpaceDN w:val="0"/>
        <w:adjustRightInd w:val="0"/>
        <w:ind w:firstLine="567"/>
        <w:jc w:val="both"/>
        <w:rPr>
          <w:bCs/>
          <w:color w:val="000000"/>
        </w:rPr>
      </w:pPr>
      <w:r>
        <w:rPr>
          <w:bCs/>
          <w:color w:val="000000"/>
        </w:rPr>
        <w:t>2</w:t>
      </w:r>
      <w:r w:rsidR="00AD5FAC">
        <w:rPr>
          <w:bCs/>
          <w:color w:val="000000"/>
        </w:rPr>
        <w:t>.</w:t>
      </w:r>
      <w:r>
        <w:rPr>
          <w:bCs/>
          <w:color w:val="000000"/>
        </w:rPr>
        <w:t xml:space="preserve"> В соответствии с пояснениями, представленными </w:t>
      </w:r>
      <w:r w:rsidR="00AD5FAC">
        <w:t>Г</w:t>
      </w:r>
      <w:r w:rsidR="00AD5FAC" w:rsidRPr="002F7B9D">
        <w:t>У</w:t>
      </w:r>
      <w:r w:rsidR="00AD5FAC">
        <w:t>К</w:t>
      </w:r>
      <w:r w:rsidR="00AD5FAC" w:rsidRPr="002F7B9D">
        <w:t>П «</w:t>
      </w:r>
      <w:r w:rsidR="00AD5FAC">
        <w:rPr>
          <w:color w:val="000000"/>
        </w:rPr>
        <w:t>Приднестровская железная дорога</w:t>
      </w:r>
      <w:r w:rsidR="00AD5FAC">
        <w:t xml:space="preserve">» </w:t>
      </w:r>
      <w:r>
        <w:rPr>
          <w:bCs/>
          <w:color w:val="000000"/>
        </w:rPr>
        <w:t xml:space="preserve">претензий к поставщикам товаров (работ, услуг) за проверяемый период (2020 год) у </w:t>
      </w:r>
      <w:r w:rsidR="00AD5FAC">
        <w:t>Г</w:t>
      </w:r>
      <w:r w:rsidR="00AD5FAC" w:rsidRPr="002F7B9D">
        <w:t>У</w:t>
      </w:r>
      <w:r w:rsidR="00AD5FAC">
        <w:t>К</w:t>
      </w:r>
      <w:r w:rsidR="00AD5FAC" w:rsidRPr="002F7B9D">
        <w:t>П «</w:t>
      </w:r>
      <w:r w:rsidR="00AD5FAC">
        <w:rPr>
          <w:color w:val="000000"/>
        </w:rPr>
        <w:t>Приднестровская железная дорога</w:t>
      </w:r>
      <w:r w:rsidR="00AD5FAC">
        <w:t>»</w:t>
      </w:r>
      <w:r>
        <w:rPr>
          <w:bCs/>
          <w:color w:val="000000"/>
        </w:rPr>
        <w:t xml:space="preserve">, также, как и со стороны поставщиков товаров (работ, услуг) к </w:t>
      </w:r>
      <w:r w:rsidR="00AD5FAC">
        <w:t>Г</w:t>
      </w:r>
      <w:r w:rsidR="00AD5FAC" w:rsidRPr="002F7B9D">
        <w:t>У</w:t>
      </w:r>
      <w:r w:rsidR="00AD5FAC">
        <w:t>К</w:t>
      </w:r>
      <w:r w:rsidR="00AD5FAC" w:rsidRPr="002F7B9D">
        <w:t>П «</w:t>
      </w:r>
      <w:r w:rsidR="00AD5FAC">
        <w:rPr>
          <w:color w:val="000000"/>
        </w:rPr>
        <w:t>Приднестровская железная дорога</w:t>
      </w:r>
      <w:r w:rsidR="00AD5FAC">
        <w:t>»</w:t>
      </w:r>
      <w:r>
        <w:rPr>
          <w:bCs/>
          <w:color w:val="000000"/>
        </w:rPr>
        <w:t>, не имеется, что свидетельствует о выполнении поставщиками гарантийных обязательств на товары (работы, услуги).</w:t>
      </w:r>
    </w:p>
    <w:p w14:paraId="408A4ADF" w14:textId="77777777" w:rsidR="00525591" w:rsidRPr="004C76CD" w:rsidRDefault="00525591" w:rsidP="00851394">
      <w:pPr>
        <w:ind w:firstLine="567"/>
        <w:jc w:val="both"/>
        <w:rPr>
          <w:rFonts w:eastAsia="Calibri"/>
          <w:sz w:val="16"/>
          <w:szCs w:val="16"/>
        </w:rPr>
      </w:pPr>
    </w:p>
    <w:p w14:paraId="297C1D37" w14:textId="3E072124" w:rsidR="007C6EF4" w:rsidRDefault="00083A8B" w:rsidP="007C6EF4">
      <w:pPr>
        <w:autoSpaceDE w:val="0"/>
        <w:autoSpaceDN w:val="0"/>
        <w:adjustRightInd w:val="0"/>
        <w:ind w:firstLine="567"/>
        <w:jc w:val="both"/>
        <w:rPr>
          <w:color w:val="000000"/>
        </w:rPr>
      </w:pPr>
      <w:r w:rsidRPr="00525591">
        <w:rPr>
          <w:rFonts w:eastAsia="Calibri"/>
          <w:b/>
          <w:bCs/>
        </w:rPr>
        <w:t>2.</w:t>
      </w:r>
      <w:r w:rsidR="00D54D52">
        <w:rPr>
          <w:rFonts w:eastAsia="Calibri"/>
          <w:b/>
          <w:bCs/>
        </w:rPr>
        <w:t>7</w:t>
      </w:r>
      <w:r w:rsidRPr="00525591">
        <w:rPr>
          <w:rFonts w:eastAsia="Calibri"/>
          <w:b/>
          <w:bCs/>
        </w:rPr>
        <w:t>.</w:t>
      </w:r>
      <w:r w:rsidR="005C28DA" w:rsidRPr="00AB2AD9">
        <w:rPr>
          <w:rFonts w:eastAsia="Calibri"/>
        </w:rPr>
        <w:t> </w:t>
      </w:r>
      <w:r w:rsidR="007C6EF4">
        <w:rPr>
          <w:bCs/>
          <w:color w:val="000000"/>
        </w:rPr>
        <w:t xml:space="preserve">В целях определения </w:t>
      </w:r>
      <w:r w:rsidR="007C6EF4">
        <w:rPr>
          <w:color w:val="000000"/>
        </w:rPr>
        <w:t xml:space="preserve">соответствия поставленного товара, выполненной работы (ее результатов) или оказанной услуги условиям контракта и соответствия использования поставленного товара, выполненной работы (ее результатов) или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нижеприведенной таблицы: </w:t>
      </w:r>
    </w:p>
    <w:p w14:paraId="4D6386D5" w14:textId="77777777" w:rsidR="00D54D52" w:rsidRDefault="00D54D52" w:rsidP="007C6EF4">
      <w:pPr>
        <w:autoSpaceDE w:val="0"/>
        <w:autoSpaceDN w:val="0"/>
        <w:adjustRightInd w:val="0"/>
        <w:ind w:firstLine="567"/>
        <w:jc w:val="both"/>
        <w:rPr>
          <w:color w:val="000000"/>
        </w:rPr>
      </w:pPr>
    </w:p>
    <w:tbl>
      <w:tblPr>
        <w:tblStyle w:val="a5"/>
        <w:tblW w:w="0" w:type="auto"/>
        <w:tblLook w:val="04A0" w:firstRow="1" w:lastRow="0" w:firstColumn="1" w:lastColumn="0" w:noHBand="0" w:noVBand="1"/>
      </w:tblPr>
      <w:tblGrid>
        <w:gridCol w:w="469"/>
        <w:gridCol w:w="2958"/>
        <w:gridCol w:w="557"/>
        <w:gridCol w:w="584"/>
        <w:gridCol w:w="1047"/>
        <w:gridCol w:w="1032"/>
        <w:gridCol w:w="1587"/>
        <w:gridCol w:w="1253"/>
      </w:tblGrid>
      <w:tr w:rsidR="00D54D52" w:rsidRPr="00CF71EE" w14:paraId="69B7D648" w14:textId="77777777" w:rsidTr="00FE13D5">
        <w:trPr>
          <w:tblHeader/>
        </w:trPr>
        <w:tc>
          <w:tcPr>
            <w:tcW w:w="0" w:type="auto"/>
            <w:vAlign w:val="center"/>
          </w:tcPr>
          <w:p w14:paraId="7C01658C" w14:textId="77777777" w:rsidR="00D54D52" w:rsidRPr="00CF71EE" w:rsidRDefault="00D54D52" w:rsidP="00F62136">
            <w:pPr>
              <w:autoSpaceDE w:val="0"/>
              <w:autoSpaceDN w:val="0"/>
              <w:adjustRightInd w:val="0"/>
              <w:jc w:val="center"/>
              <w:rPr>
                <w:color w:val="000000"/>
                <w:sz w:val="18"/>
                <w:szCs w:val="18"/>
              </w:rPr>
            </w:pPr>
            <w:r w:rsidRPr="00CF71EE">
              <w:rPr>
                <w:color w:val="000000"/>
                <w:sz w:val="18"/>
                <w:szCs w:val="18"/>
              </w:rPr>
              <w:lastRenderedPageBreak/>
              <w:t>№ п/п</w:t>
            </w:r>
          </w:p>
        </w:tc>
        <w:tc>
          <w:tcPr>
            <w:tcW w:w="0" w:type="auto"/>
            <w:vAlign w:val="center"/>
          </w:tcPr>
          <w:p w14:paraId="5CA1B520"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Наименование товара</w:t>
            </w:r>
          </w:p>
        </w:tc>
        <w:tc>
          <w:tcPr>
            <w:tcW w:w="0" w:type="auto"/>
            <w:vAlign w:val="center"/>
          </w:tcPr>
          <w:p w14:paraId="42AE83D6"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Ед. изм.</w:t>
            </w:r>
          </w:p>
        </w:tc>
        <w:tc>
          <w:tcPr>
            <w:tcW w:w="0" w:type="auto"/>
            <w:vAlign w:val="center"/>
          </w:tcPr>
          <w:p w14:paraId="3C048235"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Кол-во</w:t>
            </w:r>
          </w:p>
        </w:tc>
        <w:tc>
          <w:tcPr>
            <w:tcW w:w="0" w:type="auto"/>
            <w:vAlign w:val="center"/>
          </w:tcPr>
          <w:p w14:paraId="14040073"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Цена за ед., руб.</w:t>
            </w:r>
          </w:p>
        </w:tc>
        <w:tc>
          <w:tcPr>
            <w:tcW w:w="0" w:type="auto"/>
            <w:vAlign w:val="center"/>
          </w:tcPr>
          <w:p w14:paraId="78920368"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Сумма, руб.</w:t>
            </w:r>
          </w:p>
        </w:tc>
        <w:tc>
          <w:tcPr>
            <w:tcW w:w="0" w:type="auto"/>
            <w:vAlign w:val="center"/>
          </w:tcPr>
          <w:p w14:paraId="14999F80"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 и дата контракта</w:t>
            </w:r>
          </w:p>
        </w:tc>
        <w:tc>
          <w:tcPr>
            <w:tcW w:w="0" w:type="auto"/>
            <w:vAlign w:val="center"/>
          </w:tcPr>
          <w:p w14:paraId="6488A892"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Приходный документ</w:t>
            </w:r>
          </w:p>
        </w:tc>
      </w:tr>
      <w:tr w:rsidR="00D54D52" w:rsidRPr="00CF71EE" w14:paraId="61E6F29D" w14:textId="77777777" w:rsidTr="00FE13D5">
        <w:trPr>
          <w:tblHeader/>
        </w:trPr>
        <w:tc>
          <w:tcPr>
            <w:tcW w:w="0" w:type="auto"/>
            <w:vAlign w:val="center"/>
          </w:tcPr>
          <w:p w14:paraId="4CA481EA" w14:textId="77777777" w:rsidR="00D54D52" w:rsidRPr="00CF71EE" w:rsidRDefault="00D54D52" w:rsidP="00F62136">
            <w:pPr>
              <w:autoSpaceDE w:val="0"/>
              <w:autoSpaceDN w:val="0"/>
              <w:adjustRightInd w:val="0"/>
              <w:jc w:val="center"/>
              <w:rPr>
                <w:color w:val="000000"/>
                <w:sz w:val="18"/>
                <w:szCs w:val="18"/>
              </w:rPr>
            </w:pPr>
            <w:r w:rsidRPr="00CF71EE">
              <w:rPr>
                <w:color w:val="000000"/>
                <w:sz w:val="18"/>
                <w:szCs w:val="18"/>
              </w:rPr>
              <w:t>1</w:t>
            </w:r>
          </w:p>
        </w:tc>
        <w:tc>
          <w:tcPr>
            <w:tcW w:w="0" w:type="auto"/>
            <w:vAlign w:val="center"/>
          </w:tcPr>
          <w:p w14:paraId="5E18CE37"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2</w:t>
            </w:r>
          </w:p>
        </w:tc>
        <w:tc>
          <w:tcPr>
            <w:tcW w:w="0" w:type="auto"/>
            <w:vAlign w:val="center"/>
          </w:tcPr>
          <w:p w14:paraId="78ABF682"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3</w:t>
            </w:r>
          </w:p>
        </w:tc>
        <w:tc>
          <w:tcPr>
            <w:tcW w:w="0" w:type="auto"/>
            <w:vAlign w:val="center"/>
          </w:tcPr>
          <w:p w14:paraId="781CD3F5"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4</w:t>
            </w:r>
          </w:p>
        </w:tc>
        <w:tc>
          <w:tcPr>
            <w:tcW w:w="0" w:type="auto"/>
            <w:vAlign w:val="center"/>
          </w:tcPr>
          <w:p w14:paraId="04FC4C3A"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5</w:t>
            </w:r>
          </w:p>
        </w:tc>
        <w:tc>
          <w:tcPr>
            <w:tcW w:w="0" w:type="auto"/>
            <w:vAlign w:val="center"/>
          </w:tcPr>
          <w:p w14:paraId="5E05080A"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6</w:t>
            </w:r>
          </w:p>
        </w:tc>
        <w:tc>
          <w:tcPr>
            <w:tcW w:w="0" w:type="auto"/>
            <w:vAlign w:val="center"/>
          </w:tcPr>
          <w:p w14:paraId="02123F9A"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7</w:t>
            </w:r>
          </w:p>
        </w:tc>
        <w:tc>
          <w:tcPr>
            <w:tcW w:w="0" w:type="auto"/>
            <w:vAlign w:val="center"/>
          </w:tcPr>
          <w:p w14:paraId="111EB3DD" w14:textId="77777777" w:rsidR="00D54D52" w:rsidRPr="00CF71EE" w:rsidRDefault="00D54D52" w:rsidP="00767C7E">
            <w:pPr>
              <w:autoSpaceDE w:val="0"/>
              <w:autoSpaceDN w:val="0"/>
              <w:adjustRightInd w:val="0"/>
              <w:jc w:val="center"/>
              <w:rPr>
                <w:color w:val="000000"/>
                <w:sz w:val="18"/>
                <w:szCs w:val="18"/>
              </w:rPr>
            </w:pPr>
            <w:r w:rsidRPr="00CF71EE">
              <w:rPr>
                <w:color w:val="000000"/>
                <w:sz w:val="18"/>
                <w:szCs w:val="18"/>
              </w:rPr>
              <w:t>8</w:t>
            </w:r>
          </w:p>
        </w:tc>
      </w:tr>
      <w:tr w:rsidR="00D54D52" w:rsidRPr="00CF71EE" w14:paraId="60263E18" w14:textId="77777777" w:rsidTr="00FE13D5">
        <w:tc>
          <w:tcPr>
            <w:tcW w:w="0" w:type="auto"/>
            <w:vAlign w:val="center"/>
          </w:tcPr>
          <w:p w14:paraId="73F64CE5" w14:textId="77777777" w:rsidR="00D54D52" w:rsidRPr="00CF71EE" w:rsidRDefault="00D54D52" w:rsidP="00F62136">
            <w:pPr>
              <w:autoSpaceDE w:val="0"/>
              <w:autoSpaceDN w:val="0"/>
              <w:adjustRightInd w:val="0"/>
              <w:contextualSpacing/>
              <w:jc w:val="center"/>
              <w:rPr>
                <w:color w:val="000000"/>
                <w:sz w:val="18"/>
                <w:szCs w:val="18"/>
              </w:rPr>
            </w:pPr>
            <w:r w:rsidRPr="00CF71EE">
              <w:rPr>
                <w:color w:val="000000"/>
                <w:sz w:val="18"/>
                <w:szCs w:val="18"/>
              </w:rPr>
              <w:t>1</w:t>
            </w:r>
          </w:p>
        </w:tc>
        <w:tc>
          <w:tcPr>
            <w:tcW w:w="0" w:type="auto"/>
            <w:vAlign w:val="center"/>
          </w:tcPr>
          <w:p w14:paraId="4AF0E18E"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 xml:space="preserve">Точка доступа </w:t>
            </w:r>
            <w:r w:rsidRPr="00CF71EE">
              <w:rPr>
                <w:color w:val="000000"/>
                <w:sz w:val="18"/>
                <w:szCs w:val="18"/>
                <w:lang w:val="en-US"/>
              </w:rPr>
              <w:t>MikroTik</w:t>
            </w:r>
            <w:r w:rsidRPr="00CF71EE">
              <w:rPr>
                <w:color w:val="000000"/>
                <w:sz w:val="18"/>
                <w:szCs w:val="18"/>
              </w:rPr>
              <w:t xml:space="preserve"> </w:t>
            </w:r>
            <w:r w:rsidRPr="00CF71EE">
              <w:rPr>
                <w:color w:val="000000"/>
                <w:sz w:val="18"/>
                <w:szCs w:val="18"/>
                <w:lang w:val="en-US"/>
              </w:rPr>
              <w:t>DISC</w:t>
            </w:r>
            <w:r w:rsidRPr="00CF71EE">
              <w:rPr>
                <w:color w:val="000000"/>
                <w:sz w:val="18"/>
                <w:szCs w:val="18"/>
              </w:rPr>
              <w:t xml:space="preserve"> </w:t>
            </w:r>
            <w:r w:rsidRPr="00CF71EE">
              <w:rPr>
                <w:color w:val="000000"/>
                <w:sz w:val="18"/>
                <w:szCs w:val="18"/>
                <w:lang w:val="en-US"/>
              </w:rPr>
              <w:t>Lite</w:t>
            </w:r>
            <w:r w:rsidRPr="00CF71EE">
              <w:rPr>
                <w:color w:val="000000"/>
                <w:sz w:val="18"/>
                <w:szCs w:val="18"/>
              </w:rPr>
              <w:t xml:space="preserve"> 5 (</w:t>
            </w:r>
            <w:r w:rsidRPr="00CF71EE">
              <w:rPr>
                <w:color w:val="000000"/>
                <w:sz w:val="18"/>
                <w:szCs w:val="18"/>
                <w:lang w:val="en-US"/>
              </w:rPr>
              <w:t>RBDiscG</w:t>
            </w:r>
            <w:r w:rsidRPr="00CF71EE">
              <w:rPr>
                <w:color w:val="000000"/>
                <w:sz w:val="18"/>
                <w:szCs w:val="18"/>
              </w:rPr>
              <w:t>-5</w:t>
            </w:r>
            <w:r w:rsidRPr="00CF71EE">
              <w:rPr>
                <w:color w:val="000000"/>
                <w:sz w:val="18"/>
                <w:szCs w:val="18"/>
                <w:lang w:val="en-US"/>
              </w:rPr>
              <w:t>acD</w:t>
            </w:r>
            <w:r w:rsidRPr="00CF71EE">
              <w:rPr>
                <w:color w:val="000000"/>
                <w:sz w:val="18"/>
                <w:szCs w:val="18"/>
              </w:rPr>
              <w:t xml:space="preserve">) </w:t>
            </w:r>
            <w:r w:rsidRPr="00CF71EE">
              <w:rPr>
                <w:color w:val="000000"/>
                <w:sz w:val="18"/>
                <w:szCs w:val="18"/>
                <w:lang w:val="en-US"/>
              </w:rPr>
              <w:t>a</w:t>
            </w:r>
            <w:r w:rsidRPr="00CF71EE">
              <w:rPr>
                <w:color w:val="000000"/>
                <w:sz w:val="18"/>
                <w:szCs w:val="18"/>
              </w:rPr>
              <w:t>/</w:t>
            </w:r>
            <w:r w:rsidRPr="00CF71EE">
              <w:rPr>
                <w:color w:val="000000"/>
                <w:sz w:val="18"/>
                <w:szCs w:val="18"/>
                <w:lang w:val="en-US"/>
              </w:rPr>
              <w:t>b</w:t>
            </w:r>
            <w:r w:rsidRPr="00CF71EE">
              <w:rPr>
                <w:color w:val="000000"/>
                <w:sz w:val="18"/>
                <w:szCs w:val="18"/>
              </w:rPr>
              <w:t>/</w:t>
            </w:r>
            <w:r w:rsidRPr="00CF71EE">
              <w:rPr>
                <w:color w:val="000000"/>
                <w:sz w:val="18"/>
                <w:szCs w:val="18"/>
                <w:lang w:val="en-US"/>
              </w:rPr>
              <w:t>g</w:t>
            </w:r>
            <w:r w:rsidRPr="00CF71EE">
              <w:rPr>
                <w:color w:val="000000"/>
                <w:sz w:val="18"/>
                <w:szCs w:val="18"/>
              </w:rPr>
              <w:t>/</w:t>
            </w:r>
            <w:r w:rsidRPr="00CF71EE">
              <w:rPr>
                <w:color w:val="000000"/>
                <w:sz w:val="18"/>
                <w:szCs w:val="18"/>
                <w:lang w:val="en-US"/>
              </w:rPr>
              <w:t>n</w:t>
            </w:r>
            <w:r w:rsidRPr="00CF71EE">
              <w:rPr>
                <w:color w:val="000000"/>
                <w:sz w:val="18"/>
                <w:szCs w:val="18"/>
              </w:rPr>
              <w:t>/</w:t>
            </w:r>
            <w:r w:rsidRPr="00CF71EE">
              <w:rPr>
                <w:color w:val="000000"/>
                <w:sz w:val="18"/>
                <w:szCs w:val="18"/>
                <w:lang w:val="en-US"/>
              </w:rPr>
              <w:t>ac</w:t>
            </w:r>
            <w:r w:rsidRPr="00CF71EE">
              <w:rPr>
                <w:color w:val="000000"/>
                <w:sz w:val="18"/>
                <w:szCs w:val="18"/>
              </w:rPr>
              <w:t xml:space="preserve"> 5ГГц, РоЕ</w:t>
            </w:r>
          </w:p>
        </w:tc>
        <w:tc>
          <w:tcPr>
            <w:tcW w:w="0" w:type="auto"/>
            <w:vAlign w:val="center"/>
          </w:tcPr>
          <w:p w14:paraId="1609E1E0" w14:textId="1D2A1379"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142B0753" w14:textId="2E4997C1" w:rsidR="00D54D52" w:rsidRPr="00CF71EE" w:rsidRDefault="00CD6F9C" w:rsidP="00767C7E">
            <w:pPr>
              <w:autoSpaceDE w:val="0"/>
              <w:autoSpaceDN w:val="0"/>
              <w:adjustRightInd w:val="0"/>
              <w:contextualSpacing/>
              <w:jc w:val="center"/>
              <w:rPr>
                <w:color w:val="000000"/>
                <w:sz w:val="18"/>
                <w:szCs w:val="18"/>
              </w:rPr>
            </w:pPr>
            <w:r w:rsidRPr="00CF71EE">
              <w:rPr>
                <w:color w:val="000000"/>
                <w:sz w:val="18"/>
                <w:szCs w:val="18"/>
              </w:rPr>
              <w:t>6</w:t>
            </w:r>
          </w:p>
        </w:tc>
        <w:tc>
          <w:tcPr>
            <w:tcW w:w="0" w:type="auto"/>
            <w:vAlign w:val="center"/>
          </w:tcPr>
          <w:p w14:paraId="51C4B06D" w14:textId="001EE7C9"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1</w:t>
            </w:r>
            <w:r w:rsidR="00CF71EE">
              <w:rPr>
                <w:color w:val="000000"/>
                <w:sz w:val="18"/>
                <w:szCs w:val="18"/>
              </w:rPr>
              <w:t xml:space="preserve"> </w:t>
            </w:r>
            <w:r w:rsidRPr="00CF71EE">
              <w:rPr>
                <w:color w:val="000000"/>
                <w:sz w:val="18"/>
                <w:szCs w:val="18"/>
              </w:rPr>
              <w:t>049,60</w:t>
            </w:r>
          </w:p>
        </w:tc>
        <w:tc>
          <w:tcPr>
            <w:tcW w:w="0" w:type="auto"/>
            <w:vAlign w:val="center"/>
          </w:tcPr>
          <w:p w14:paraId="01B1250F" w14:textId="0C71ADA2"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6</w:t>
            </w:r>
            <w:r w:rsidR="00CF71EE">
              <w:rPr>
                <w:color w:val="000000"/>
                <w:sz w:val="18"/>
                <w:szCs w:val="18"/>
              </w:rPr>
              <w:t xml:space="preserve"> </w:t>
            </w:r>
            <w:r w:rsidRPr="00CF71EE">
              <w:rPr>
                <w:color w:val="000000"/>
                <w:sz w:val="18"/>
                <w:szCs w:val="18"/>
              </w:rPr>
              <w:t>297,60</w:t>
            </w:r>
          </w:p>
        </w:tc>
        <w:tc>
          <w:tcPr>
            <w:tcW w:w="0" w:type="auto"/>
            <w:vAlign w:val="center"/>
          </w:tcPr>
          <w:p w14:paraId="03E773AA" w14:textId="484128E0"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Контракт №</w:t>
            </w:r>
            <w:r w:rsidR="00CD6F9C" w:rsidRPr="00CF71EE">
              <w:rPr>
                <w:color w:val="000000"/>
                <w:sz w:val="18"/>
                <w:szCs w:val="18"/>
              </w:rPr>
              <w:t> </w:t>
            </w:r>
            <w:r w:rsidRPr="00CF71EE">
              <w:rPr>
                <w:color w:val="000000"/>
                <w:sz w:val="18"/>
                <w:szCs w:val="18"/>
              </w:rPr>
              <w:t>358 от 02.12.20 г. с ЗАО «Тираэт»</w:t>
            </w:r>
          </w:p>
        </w:tc>
        <w:tc>
          <w:tcPr>
            <w:tcW w:w="0" w:type="auto"/>
            <w:vAlign w:val="center"/>
          </w:tcPr>
          <w:p w14:paraId="614CF19D" w14:textId="77777777"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 xml:space="preserve">Расходная накладная </w:t>
            </w:r>
          </w:p>
          <w:p w14:paraId="5FDDEEFD" w14:textId="584FA4C6"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 1217837 от 07.12.2020г.</w:t>
            </w:r>
          </w:p>
        </w:tc>
      </w:tr>
      <w:tr w:rsidR="00D54D52" w:rsidRPr="00CF71EE" w14:paraId="5672A69F" w14:textId="77777777" w:rsidTr="00FE13D5">
        <w:trPr>
          <w:trHeight w:val="861"/>
        </w:trPr>
        <w:tc>
          <w:tcPr>
            <w:tcW w:w="0" w:type="auto"/>
            <w:vAlign w:val="center"/>
          </w:tcPr>
          <w:p w14:paraId="362904EC" w14:textId="77777777" w:rsidR="00D54D52" w:rsidRPr="00CF71EE" w:rsidRDefault="00D54D52" w:rsidP="00F62136">
            <w:pPr>
              <w:autoSpaceDE w:val="0"/>
              <w:autoSpaceDN w:val="0"/>
              <w:adjustRightInd w:val="0"/>
              <w:contextualSpacing/>
              <w:jc w:val="center"/>
              <w:rPr>
                <w:color w:val="000000"/>
                <w:sz w:val="18"/>
                <w:szCs w:val="18"/>
              </w:rPr>
            </w:pPr>
            <w:r w:rsidRPr="00CF71EE">
              <w:rPr>
                <w:color w:val="000000"/>
                <w:sz w:val="18"/>
                <w:szCs w:val="18"/>
              </w:rPr>
              <w:t>2</w:t>
            </w:r>
          </w:p>
        </w:tc>
        <w:tc>
          <w:tcPr>
            <w:tcW w:w="0" w:type="auto"/>
            <w:vAlign w:val="center"/>
          </w:tcPr>
          <w:p w14:paraId="5EAEA248" w14:textId="6AB7F2F4"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Монитор 32 «</w:t>
            </w:r>
            <w:r w:rsidRPr="00CF71EE">
              <w:rPr>
                <w:color w:val="000000"/>
                <w:sz w:val="18"/>
                <w:szCs w:val="18"/>
                <w:lang w:val="en-US"/>
              </w:rPr>
              <w:t>Philips</w:t>
            </w:r>
            <w:r w:rsidRPr="00CF71EE">
              <w:rPr>
                <w:color w:val="000000"/>
                <w:sz w:val="18"/>
                <w:szCs w:val="18"/>
              </w:rPr>
              <w:t xml:space="preserve"> 327 </w:t>
            </w:r>
            <w:r w:rsidRPr="00CF71EE">
              <w:rPr>
                <w:color w:val="000000"/>
                <w:sz w:val="18"/>
                <w:szCs w:val="18"/>
                <w:lang w:val="en-US"/>
              </w:rPr>
              <w:t>E</w:t>
            </w:r>
            <w:r w:rsidRPr="00CF71EE">
              <w:rPr>
                <w:color w:val="000000"/>
                <w:sz w:val="18"/>
                <w:szCs w:val="18"/>
              </w:rPr>
              <w:t>8</w:t>
            </w:r>
            <w:r w:rsidRPr="00CF71EE">
              <w:rPr>
                <w:color w:val="000000"/>
                <w:sz w:val="18"/>
                <w:szCs w:val="18"/>
                <w:lang w:val="en-US"/>
              </w:rPr>
              <w:t>QJAB</w:t>
            </w:r>
            <w:r w:rsidRPr="00CF71EE">
              <w:rPr>
                <w:color w:val="000000"/>
                <w:sz w:val="18"/>
                <w:szCs w:val="18"/>
              </w:rPr>
              <w:t>/00 (</w:t>
            </w:r>
            <w:r w:rsidRPr="00CF71EE">
              <w:rPr>
                <w:color w:val="000000"/>
                <w:sz w:val="18"/>
                <w:szCs w:val="18"/>
                <w:lang w:val="en-US"/>
              </w:rPr>
              <w:t>IPS</w:t>
            </w:r>
            <w:r w:rsidRPr="00CF71EE">
              <w:rPr>
                <w:color w:val="000000"/>
                <w:sz w:val="18"/>
                <w:szCs w:val="18"/>
              </w:rPr>
              <w:t>, 1920*1080,4</w:t>
            </w:r>
            <w:r w:rsidR="00CD6F9C" w:rsidRPr="00CF71EE">
              <w:rPr>
                <w:color w:val="000000"/>
                <w:sz w:val="18"/>
                <w:szCs w:val="18"/>
              </w:rPr>
              <w:t>мс,</w:t>
            </w:r>
            <w:r w:rsidR="00CD6F9C" w:rsidRPr="0036558B">
              <w:rPr>
                <w:color w:val="000000"/>
                <w:sz w:val="18"/>
                <w:szCs w:val="18"/>
              </w:rPr>
              <w:t xml:space="preserve"> </w:t>
            </w:r>
            <w:r w:rsidR="00CD6F9C" w:rsidRPr="00CF71EE">
              <w:rPr>
                <w:color w:val="000000"/>
                <w:sz w:val="18"/>
                <w:szCs w:val="18"/>
                <w:lang w:val="en-US"/>
              </w:rPr>
              <w:t>Mega</w:t>
            </w:r>
            <w:r w:rsidRPr="00CF71EE">
              <w:rPr>
                <w:color w:val="000000"/>
                <w:sz w:val="18"/>
                <w:szCs w:val="18"/>
              </w:rPr>
              <w:t xml:space="preserve"> </w:t>
            </w:r>
            <w:r w:rsidRPr="00CF71EE">
              <w:rPr>
                <w:color w:val="000000"/>
                <w:sz w:val="18"/>
                <w:szCs w:val="18"/>
                <w:lang w:val="en-US"/>
              </w:rPr>
              <w:t>Infinity</w:t>
            </w:r>
            <w:r w:rsidRPr="00CF71EE">
              <w:rPr>
                <w:color w:val="000000"/>
                <w:sz w:val="18"/>
                <w:szCs w:val="18"/>
              </w:rPr>
              <w:t xml:space="preserve"> </w:t>
            </w:r>
            <w:r w:rsidRPr="00CF71EE">
              <w:rPr>
                <w:color w:val="000000"/>
                <w:sz w:val="18"/>
                <w:szCs w:val="18"/>
                <w:lang w:val="en-US"/>
              </w:rPr>
              <w:t>DCR</w:t>
            </w:r>
            <w:r w:rsidRPr="00CF71EE">
              <w:rPr>
                <w:color w:val="000000"/>
                <w:sz w:val="18"/>
                <w:szCs w:val="18"/>
              </w:rPr>
              <w:t>,250 кд/мб</w:t>
            </w:r>
          </w:p>
          <w:p w14:paraId="6C94881C" w14:textId="37B1F11B" w:rsidR="00D54D52" w:rsidRPr="00CF71EE" w:rsidRDefault="00D54D52" w:rsidP="00D54D52">
            <w:pPr>
              <w:autoSpaceDE w:val="0"/>
              <w:autoSpaceDN w:val="0"/>
              <w:adjustRightInd w:val="0"/>
              <w:contextualSpacing/>
              <w:rPr>
                <w:color w:val="000000"/>
                <w:sz w:val="18"/>
                <w:szCs w:val="18"/>
                <w:lang w:val="en-US"/>
              </w:rPr>
            </w:pPr>
            <w:r w:rsidRPr="00CF71EE">
              <w:rPr>
                <w:color w:val="000000"/>
                <w:sz w:val="18"/>
                <w:szCs w:val="18"/>
                <w:lang w:val="en-US"/>
              </w:rPr>
              <w:t>DP/HDMI/</w:t>
            </w:r>
            <w:r w:rsidR="00CD6F9C" w:rsidRPr="00CF71EE">
              <w:rPr>
                <w:color w:val="000000"/>
                <w:sz w:val="18"/>
                <w:szCs w:val="18"/>
                <w:lang w:val="en-US"/>
              </w:rPr>
              <w:t>SUB, SPK</w:t>
            </w:r>
            <w:r w:rsidRPr="00CF71EE">
              <w:rPr>
                <w:color w:val="000000"/>
                <w:sz w:val="18"/>
                <w:szCs w:val="18"/>
                <w:lang w:val="en-US"/>
              </w:rPr>
              <w:t xml:space="preserve"> 2*3W)</w:t>
            </w:r>
          </w:p>
        </w:tc>
        <w:tc>
          <w:tcPr>
            <w:tcW w:w="0" w:type="auto"/>
            <w:vAlign w:val="center"/>
          </w:tcPr>
          <w:p w14:paraId="19367FDA" w14:textId="5152DAA6"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5AD39467"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1</w:t>
            </w:r>
          </w:p>
        </w:tc>
        <w:tc>
          <w:tcPr>
            <w:tcW w:w="0" w:type="auto"/>
            <w:vAlign w:val="center"/>
          </w:tcPr>
          <w:p w14:paraId="01F114D4" w14:textId="3CAECBE2"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3</w:t>
            </w:r>
            <w:r w:rsidR="00CF71EE">
              <w:rPr>
                <w:color w:val="000000"/>
                <w:sz w:val="18"/>
                <w:szCs w:val="18"/>
              </w:rPr>
              <w:t xml:space="preserve"> </w:t>
            </w:r>
            <w:r w:rsidRPr="00CF71EE">
              <w:rPr>
                <w:color w:val="000000"/>
                <w:sz w:val="18"/>
                <w:szCs w:val="18"/>
              </w:rPr>
              <w:t>439,08</w:t>
            </w:r>
          </w:p>
        </w:tc>
        <w:tc>
          <w:tcPr>
            <w:tcW w:w="0" w:type="auto"/>
            <w:vAlign w:val="center"/>
          </w:tcPr>
          <w:p w14:paraId="18B8C197" w14:textId="18D069FB"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3</w:t>
            </w:r>
            <w:r w:rsidR="00CF71EE">
              <w:rPr>
                <w:color w:val="000000"/>
                <w:sz w:val="18"/>
                <w:szCs w:val="18"/>
              </w:rPr>
              <w:t xml:space="preserve"> </w:t>
            </w:r>
            <w:r w:rsidRPr="00CF71EE">
              <w:rPr>
                <w:color w:val="000000"/>
                <w:sz w:val="18"/>
                <w:szCs w:val="18"/>
              </w:rPr>
              <w:t>439,08</w:t>
            </w:r>
          </w:p>
        </w:tc>
        <w:tc>
          <w:tcPr>
            <w:tcW w:w="0" w:type="auto"/>
            <w:vAlign w:val="center"/>
          </w:tcPr>
          <w:p w14:paraId="4C9D2026" w14:textId="7F857FE9"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 xml:space="preserve">по счету с </w:t>
            </w:r>
            <w:r w:rsidR="00FE13D5">
              <w:rPr>
                <w:color w:val="000000"/>
                <w:sz w:val="18"/>
                <w:szCs w:val="18"/>
              </w:rPr>
              <w:br/>
            </w:r>
            <w:r w:rsidRPr="00CF71EE">
              <w:rPr>
                <w:color w:val="000000"/>
                <w:sz w:val="18"/>
                <w:szCs w:val="18"/>
              </w:rPr>
              <w:t>ЗАО «Тираэт»</w:t>
            </w:r>
          </w:p>
        </w:tc>
        <w:tc>
          <w:tcPr>
            <w:tcW w:w="0" w:type="auto"/>
            <w:vAlign w:val="center"/>
          </w:tcPr>
          <w:p w14:paraId="59863C94" w14:textId="77777777"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 xml:space="preserve">Расходная накладная </w:t>
            </w:r>
          </w:p>
          <w:p w14:paraId="0DCEED4F" w14:textId="0DA3E0BA"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w:t>
            </w:r>
            <w:r w:rsidR="00CD6F9C" w:rsidRPr="00CF71EE">
              <w:rPr>
                <w:color w:val="000000"/>
                <w:sz w:val="18"/>
                <w:szCs w:val="18"/>
              </w:rPr>
              <w:t> </w:t>
            </w:r>
            <w:r w:rsidRPr="00CF71EE">
              <w:rPr>
                <w:color w:val="000000"/>
                <w:sz w:val="18"/>
                <w:szCs w:val="18"/>
              </w:rPr>
              <w:t>1217834 от 07.12.2020г.</w:t>
            </w:r>
          </w:p>
        </w:tc>
      </w:tr>
      <w:tr w:rsidR="00D54D52" w:rsidRPr="00CF71EE" w14:paraId="2E21E041" w14:textId="77777777" w:rsidTr="00FE13D5">
        <w:trPr>
          <w:trHeight w:val="844"/>
        </w:trPr>
        <w:tc>
          <w:tcPr>
            <w:tcW w:w="0" w:type="auto"/>
            <w:vAlign w:val="center"/>
          </w:tcPr>
          <w:p w14:paraId="076F0113" w14:textId="77777777" w:rsidR="00D54D52" w:rsidRPr="00CF71EE" w:rsidRDefault="00D54D52" w:rsidP="00F62136">
            <w:pPr>
              <w:autoSpaceDE w:val="0"/>
              <w:autoSpaceDN w:val="0"/>
              <w:adjustRightInd w:val="0"/>
              <w:contextualSpacing/>
              <w:jc w:val="center"/>
              <w:rPr>
                <w:color w:val="000000"/>
                <w:sz w:val="18"/>
                <w:szCs w:val="18"/>
              </w:rPr>
            </w:pPr>
            <w:r w:rsidRPr="00CF71EE">
              <w:rPr>
                <w:color w:val="000000"/>
                <w:sz w:val="18"/>
                <w:szCs w:val="18"/>
              </w:rPr>
              <w:t>3</w:t>
            </w:r>
          </w:p>
        </w:tc>
        <w:tc>
          <w:tcPr>
            <w:tcW w:w="0" w:type="auto"/>
            <w:vAlign w:val="center"/>
          </w:tcPr>
          <w:p w14:paraId="4888EB2D"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 xml:space="preserve">Монитор 27 «АОС </w:t>
            </w:r>
            <w:r w:rsidRPr="00CF71EE">
              <w:rPr>
                <w:color w:val="000000"/>
                <w:sz w:val="18"/>
                <w:szCs w:val="18"/>
                <w:lang w:val="en-US"/>
              </w:rPr>
              <w:t>I</w:t>
            </w:r>
            <w:r w:rsidRPr="00CF71EE">
              <w:rPr>
                <w:color w:val="000000"/>
                <w:sz w:val="18"/>
                <w:szCs w:val="18"/>
              </w:rPr>
              <w:t>2781</w:t>
            </w:r>
            <w:r w:rsidRPr="00CF71EE">
              <w:rPr>
                <w:color w:val="000000"/>
                <w:sz w:val="18"/>
                <w:szCs w:val="18"/>
                <w:lang w:val="en-US"/>
              </w:rPr>
              <w:t>FH</w:t>
            </w:r>
            <w:r w:rsidRPr="00CF71EE">
              <w:rPr>
                <w:color w:val="000000"/>
                <w:sz w:val="18"/>
                <w:szCs w:val="18"/>
              </w:rPr>
              <w:t xml:space="preserve"> (</w:t>
            </w:r>
            <w:r w:rsidRPr="00CF71EE">
              <w:rPr>
                <w:color w:val="000000"/>
                <w:sz w:val="18"/>
                <w:szCs w:val="18"/>
                <w:lang w:val="en-US"/>
              </w:rPr>
              <w:t>IPS</w:t>
            </w:r>
            <w:r w:rsidRPr="00CF71EE">
              <w:rPr>
                <w:color w:val="000000"/>
                <w:sz w:val="18"/>
                <w:szCs w:val="18"/>
              </w:rPr>
              <w:t>, 4 мс,1920*1080,2*</w:t>
            </w:r>
            <w:r w:rsidRPr="00CF71EE">
              <w:rPr>
                <w:color w:val="000000"/>
                <w:sz w:val="18"/>
                <w:szCs w:val="18"/>
                <w:lang w:val="en-US"/>
              </w:rPr>
              <w:t>HDMI</w:t>
            </w:r>
            <w:r w:rsidRPr="00CF71EE">
              <w:rPr>
                <w:color w:val="000000"/>
                <w:sz w:val="18"/>
                <w:szCs w:val="18"/>
              </w:rPr>
              <w:t>/</w:t>
            </w:r>
            <w:r w:rsidRPr="00CF71EE">
              <w:rPr>
                <w:color w:val="000000"/>
                <w:sz w:val="18"/>
                <w:szCs w:val="18"/>
                <w:lang w:val="en-US"/>
              </w:rPr>
              <w:t>D</w:t>
            </w:r>
            <w:r w:rsidRPr="00CF71EE">
              <w:rPr>
                <w:color w:val="000000"/>
                <w:sz w:val="18"/>
                <w:szCs w:val="18"/>
              </w:rPr>
              <w:t>-</w:t>
            </w:r>
            <w:r w:rsidRPr="00CF71EE">
              <w:rPr>
                <w:color w:val="000000"/>
                <w:sz w:val="18"/>
                <w:szCs w:val="18"/>
                <w:lang w:val="en-US"/>
              </w:rPr>
              <w:t>Sub</w:t>
            </w:r>
            <w:r w:rsidRPr="00CF71EE">
              <w:rPr>
                <w:color w:val="000000"/>
                <w:sz w:val="18"/>
                <w:szCs w:val="18"/>
              </w:rPr>
              <w:t xml:space="preserve">,250кд/м,50млн:1) </w:t>
            </w:r>
            <w:r w:rsidRPr="00CF71EE">
              <w:rPr>
                <w:color w:val="000000"/>
                <w:sz w:val="18"/>
                <w:szCs w:val="18"/>
                <w:lang w:val="en-US"/>
              </w:rPr>
              <w:t>black</w:t>
            </w:r>
          </w:p>
        </w:tc>
        <w:tc>
          <w:tcPr>
            <w:tcW w:w="0" w:type="auto"/>
            <w:vAlign w:val="center"/>
          </w:tcPr>
          <w:p w14:paraId="47B2FCCE" w14:textId="3EFFDAFB"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38995469" w14:textId="77777777" w:rsidR="00D54D52" w:rsidRPr="00CF71EE" w:rsidRDefault="00D54D52" w:rsidP="00767C7E">
            <w:pPr>
              <w:autoSpaceDE w:val="0"/>
              <w:autoSpaceDN w:val="0"/>
              <w:adjustRightInd w:val="0"/>
              <w:contextualSpacing/>
              <w:jc w:val="center"/>
              <w:rPr>
                <w:color w:val="000000"/>
                <w:sz w:val="18"/>
                <w:szCs w:val="18"/>
                <w:lang w:val="en-US"/>
              </w:rPr>
            </w:pPr>
            <w:r w:rsidRPr="00CF71EE">
              <w:rPr>
                <w:color w:val="000000"/>
                <w:sz w:val="18"/>
                <w:szCs w:val="18"/>
                <w:lang w:val="en-US"/>
              </w:rPr>
              <w:t>1</w:t>
            </w:r>
          </w:p>
        </w:tc>
        <w:tc>
          <w:tcPr>
            <w:tcW w:w="0" w:type="auto"/>
            <w:vAlign w:val="center"/>
          </w:tcPr>
          <w:p w14:paraId="6D48175C" w14:textId="3BC363EB" w:rsidR="00D54D52" w:rsidRPr="00CF71EE" w:rsidRDefault="00D54D52" w:rsidP="00767C7E">
            <w:pPr>
              <w:autoSpaceDE w:val="0"/>
              <w:autoSpaceDN w:val="0"/>
              <w:adjustRightInd w:val="0"/>
              <w:contextualSpacing/>
              <w:jc w:val="center"/>
              <w:rPr>
                <w:color w:val="000000"/>
                <w:sz w:val="18"/>
                <w:szCs w:val="18"/>
                <w:lang w:val="en-US"/>
              </w:rPr>
            </w:pPr>
            <w:r w:rsidRPr="00CF71EE">
              <w:rPr>
                <w:color w:val="000000"/>
                <w:sz w:val="18"/>
                <w:szCs w:val="18"/>
                <w:lang w:val="en-US"/>
              </w:rPr>
              <w:t>3</w:t>
            </w:r>
            <w:r w:rsidR="00CF71EE">
              <w:rPr>
                <w:color w:val="000000"/>
                <w:sz w:val="18"/>
                <w:szCs w:val="18"/>
              </w:rPr>
              <w:t> </w:t>
            </w:r>
            <w:r w:rsidRPr="00CF71EE">
              <w:rPr>
                <w:color w:val="000000"/>
                <w:sz w:val="18"/>
                <w:szCs w:val="18"/>
                <w:lang w:val="en-US"/>
              </w:rPr>
              <w:t>247</w:t>
            </w:r>
            <w:r w:rsidR="00CF71EE">
              <w:rPr>
                <w:color w:val="000000"/>
                <w:sz w:val="18"/>
                <w:szCs w:val="18"/>
              </w:rPr>
              <w:t>,</w:t>
            </w:r>
            <w:r w:rsidRPr="00CF71EE">
              <w:rPr>
                <w:color w:val="000000"/>
                <w:sz w:val="18"/>
                <w:szCs w:val="18"/>
                <w:lang w:val="en-US"/>
              </w:rPr>
              <w:t>20</w:t>
            </w:r>
          </w:p>
        </w:tc>
        <w:tc>
          <w:tcPr>
            <w:tcW w:w="0" w:type="auto"/>
            <w:vAlign w:val="center"/>
          </w:tcPr>
          <w:p w14:paraId="01B50EC0" w14:textId="51DD079C" w:rsidR="00D54D52" w:rsidRPr="00CF71EE" w:rsidRDefault="00D54D52" w:rsidP="00767C7E">
            <w:pPr>
              <w:autoSpaceDE w:val="0"/>
              <w:autoSpaceDN w:val="0"/>
              <w:adjustRightInd w:val="0"/>
              <w:contextualSpacing/>
              <w:jc w:val="center"/>
              <w:rPr>
                <w:color w:val="000000"/>
                <w:sz w:val="18"/>
                <w:szCs w:val="18"/>
                <w:lang w:val="en-US"/>
              </w:rPr>
            </w:pPr>
            <w:r w:rsidRPr="00CF71EE">
              <w:rPr>
                <w:color w:val="000000"/>
                <w:sz w:val="18"/>
                <w:szCs w:val="18"/>
                <w:lang w:val="en-US"/>
              </w:rPr>
              <w:t>3</w:t>
            </w:r>
            <w:r w:rsidR="00CF71EE">
              <w:rPr>
                <w:color w:val="000000"/>
                <w:sz w:val="18"/>
                <w:szCs w:val="18"/>
              </w:rPr>
              <w:t xml:space="preserve"> </w:t>
            </w:r>
            <w:r w:rsidRPr="00CF71EE">
              <w:rPr>
                <w:color w:val="000000"/>
                <w:sz w:val="18"/>
                <w:szCs w:val="18"/>
                <w:lang w:val="en-US"/>
              </w:rPr>
              <w:t>247</w:t>
            </w:r>
            <w:r w:rsidR="00CF71EE">
              <w:rPr>
                <w:color w:val="000000"/>
                <w:sz w:val="18"/>
                <w:szCs w:val="18"/>
              </w:rPr>
              <w:t>,</w:t>
            </w:r>
            <w:r w:rsidRPr="00CF71EE">
              <w:rPr>
                <w:color w:val="000000"/>
                <w:sz w:val="18"/>
                <w:szCs w:val="18"/>
                <w:lang w:val="en-US"/>
              </w:rPr>
              <w:t>20</w:t>
            </w:r>
          </w:p>
        </w:tc>
        <w:tc>
          <w:tcPr>
            <w:tcW w:w="0" w:type="auto"/>
            <w:vAlign w:val="center"/>
          </w:tcPr>
          <w:p w14:paraId="3E6EF869" w14:textId="3F88FAF7"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 xml:space="preserve">по счету с </w:t>
            </w:r>
            <w:r w:rsidR="00FE13D5">
              <w:rPr>
                <w:color w:val="000000"/>
                <w:sz w:val="18"/>
                <w:szCs w:val="18"/>
              </w:rPr>
              <w:br/>
            </w:r>
            <w:r w:rsidRPr="00CF71EE">
              <w:rPr>
                <w:color w:val="000000"/>
                <w:sz w:val="18"/>
                <w:szCs w:val="18"/>
              </w:rPr>
              <w:t>ЗАО «Тираэт»</w:t>
            </w:r>
          </w:p>
        </w:tc>
        <w:tc>
          <w:tcPr>
            <w:tcW w:w="0" w:type="auto"/>
            <w:vAlign w:val="center"/>
          </w:tcPr>
          <w:p w14:paraId="423CB613" w14:textId="62F0F36B"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Расходная накладная №</w:t>
            </w:r>
            <w:r w:rsidR="00CD6F9C" w:rsidRPr="00CF71EE">
              <w:rPr>
                <w:color w:val="000000"/>
                <w:sz w:val="18"/>
                <w:szCs w:val="18"/>
              </w:rPr>
              <w:t> </w:t>
            </w:r>
            <w:r w:rsidRPr="00CF71EE">
              <w:rPr>
                <w:color w:val="000000"/>
                <w:sz w:val="18"/>
                <w:szCs w:val="18"/>
              </w:rPr>
              <w:t>1215413 от 02.12.2020г.</w:t>
            </w:r>
          </w:p>
        </w:tc>
      </w:tr>
      <w:tr w:rsidR="00D54D52" w:rsidRPr="00CF71EE" w14:paraId="7F14B97C" w14:textId="77777777" w:rsidTr="00FE13D5">
        <w:trPr>
          <w:trHeight w:val="843"/>
        </w:trPr>
        <w:tc>
          <w:tcPr>
            <w:tcW w:w="0" w:type="auto"/>
            <w:vAlign w:val="center"/>
          </w:tcPr>
          <w:p w14:paraId="64A4DFEC" w14:textId="77777777" w:rsidR="00D54D52" w:rsidRPr="00CF71EE" w:rsidRDefault="00D54D52" w:rsidP="00F62136">
            <w:pPr>
              <w:autoSpaceDE w:val="0"/>
              <w:autoSpaceDN w:val="0"/>
              <w:adjustRightInd w:val="0"/>
              <w:contextualSpacing/>
              <w:jc w:val="center"/>
              <w:rPr>
                <w:color w:val="000000"/>
                <w:sz w:val="18"/>
                <w:szCs w:val="18"/>
              </w:rPr>
            </w:pPr>
            <w:r w:rsidRPr="00CF71EE">
              <w:rPr>
                <w:color w:val="000000"/>
                <w:sz w:val="18"/>
                <w:szCs w:val="18"/>
              </w:rPr>
              <w:t>4</w:t>
            </w:r>
          </w:p>
        </w:tc>
        <w:tc>
          <w:tcPr>
            <w:tcW w:w="0" w:type="auto"/>
            <w:vAlign w:val="center"/>
          </w:tcPr>
          <w:p w14:paraId="242F576C" w14:textId="597CC454"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 xml:space="preserve">Принтер МФУ </w:t>
            </w:r>
            <w:r w:rsidRPr="00CF71EE">
              <w:rPr>
                <w:color w:val="000000"/>
                <w:sz w:val="18"/>
                <w:szCs w:val="18"/>
                <w:lang w:val="en-US"/>
              </w:rPr>
              <w:t>CANON</w:t>
            </w:r>
            <w:r w:rsidRPr="00CF71EE">
              <w:rPr>
                <w:color w:val="000000"/>
                <w:sz w:val="18"/>
                <w:szCs w:val="18"/>
              </w:rPr>
              <w:t xml:space="preserve"> </w:t>
            </w:r>
            <w:r w:rsidRPr="00CF71EE">
              <w:rPr>
                <w:color w:val="000000"/>
                <w:sz w:val="18"/>
                <w:szCs w:val="18"/>
                <w:lang w:val="en-US"/>
              </w:rPr>
              <w:t>i</w:t>
            </w:r>
            <w:r w:rsidRPr="00CF71EE">
              <w:rPr>
                <w:color w:val="000000"/>
                <w:sz w:val="18"/>
                <w:szCs w:val="18"/>
              </w:rPr>
              <w:t>-</w:t>
            </w:r>
            <w:r w:rsidRPr="00CF71EE">
              <w:rPr>
                <w:color w:val="000000"/>
                <w:sz w:val="18"/>
                <w:szCs w:val="18"/>
                <w:lang w:val="en-US"/>
              </w:rPr>
              <w:t>SENSYS</w:t>
            </w:r>
            <w:r w:rsidRPr="00CF71EE">
              <w:rPr>
                <w:color w:val="000000"/>
                <w:sz w:val="18"/>
                <w:szCs w:val="18"/>
              </w:rPr>
              <w:t xml:space="preserve"> </w:t>
            </w:r>
            <w:r w:rsidRPr="00CF71EE">
              <w:rPr>
                <w:color w:val="000000"/>
                <w:sz w:val="18"/>
                <w:szCs w:val="18"/>
                <w:lang w:val="en-US"/>
              </w:rPr>
              <w:t>MF</w:t>
            </w:r>
            <w:r w:rsidRPr="00CF71EE">
              <w:rPr>
                <w:color w:val="000000"/>
                <w:sz w:val="18"/>
                <w:szCs w:val="18"/>
              </w:rPr>
              <w:t xml:space="preserve"> 267</w:t>
            </w:r>
            <w:r w:rsidRPr="00CF71EE">
              <w:rPr>
                <w:color w:val="000000"/>
                <w:sz w:val="18"/>
                <w:szCs w:val="18"/>
                <w:lang w:val="en-US"/>
              </w:rPr>
              <w:t>dw</w:t>
            </w:r>
            <w:r w:rsidRPr="00CF71EE">
              <w:rPr>
                <w:color w:val="000000"/>
                <w:sz w:val="18"/>
                <w:szCs w:val="18"/>
              </w:rPr>
              <w:t xml:space="preserve"> (</w:t>
            </w:r>
            <w:r w:rsidRPr="00CF71EE">
              <w:rPr>
                <w:color w:val="000000"/>
                <w:sz w:val="18"/>
                <w:szCs w:val="18"/>
                <w:lang w:val="en-US"/>
              </w:rPr>
              <w:t>A</w:t>
            </w:r>
            <w:r w:rsidRPr="00CF71EE">
              <w:rPr>
                <w:color w:val="000000"/>
                <w:sz w:val="18"/>
                <w:szCs w:val="18"/>
              </w:rPr>
              <w:t>4,</w:t>
            </w:r>
            <w:r w:rsidR="00AB2AD9">
              <w:rPr>
                <w:color w:val="000000"/>
                <w:sz w:val="18"/>
                <w:szCs w:val="18"/>
              </w:rPr>
              <w:t xml:space="preserve"> </w:t>
            </w:r>
            <w:r w:rsidRPr="00CF71EE">
              <w:rPr>
                <w:color w:val="000000"/>
                <w:sz w:val="18"/>
                <w:szCs w:val="18"/>
                <w:lang w:val="en-US"/>
              </w:rPr>
              <w:t>Lan</w:t>
            </w:r>
            <w:r w:rsidRPr="00CF71EE">
              <w:rPr>
                <w:color w:val="000000"/>
                <w:sz w:val="18"/>
                <w:szCs w:val="18"/>
              </w:rPr>
              <w:t>/</w:t>
            </w:r>
            <w:r w:rsidRPr="00CF71EE">
              <w:rPr>
                <w:color w:val="000000"/>
                <w:sz w:val="18"/>
                <w:szCs w:val="18"/>
                <w:lang w:val="en-US"/>
              </w:rPr>
              <w:t>USB</w:t>
            </w:r>
            <w:r w:rsidRPr="00CF71EE">
              <w:rPr>
                <w:color w:val="000000"/>
                <w:sz w:val="18"/>
                <w:szCs w:val="18"/>
              </w:rPr>
              <w:t>/</w:t>
            </w:r>
            <w:r w:rsidRPr="00CF71EE">
              <w:rPr>
                <w:color w:val="000000"/>
                <w:sz w:val="18"/>
                <w:szCs w:val="18"/>
                <w:lang w:val="en-US"/>
              </w:rPr>
              <w:t>Wi</w:t>
            </w:r>
            <w:r w:rsidRPr="00CF71EE">
              <w:rPr>
                <w:color w:val="000000"/>
                <w:sz w:val="18"/>
                <w:szCs w:val="18"/>
              </w:rPr>
              <w:t>-</w:t>
            </w:r>
            <w:r w:rsidRPr="00CF71EE">
              <w:rPr>
                <w:color w:val="000000"/>
                <w:sz w:val="18"/>
                <w:szCs w:val="18"/>
                <w:lang w:val="en-US"/>
              </w:rPr>
              <w:t>Fi</w:t>
            </w:r>
            <w:r w:rsidRPr="00CF71EE">
              <w:rPr>
                <w:color w:val="000000"/>
                <w:sz w:val="18"/>
                <w:szCs w:val="18"/>
              </w:rPr>
              <w:t xml:space="preserve">,28 стр/мин, </w:t>
            </w:r>
            <w:r w:rsidRPr="00CF71EE">
              <w:rPr>
                <w:color w:val="000000"/>
                <w:sz w:val="18"/>
                <w:szCs w:val="18"/>
                <w:lang w:val="en-US"/>
              </w:rPr>
              <w:t>duplex</w:t>
            </w:r>
            <w:r w:rsidRPr="00CF71EE">
              <w:rPr>
                <w:color w:val="000000"/>
                <w:sz w:val="18"/>
                <w:szCs w:val="18"/>
              </w:rPr>
              <w:t xml:space="preserve">, ЖК-панель,к-ж 051/051) </w:t>
            </w:r>
            <w:r w:rsidRPr="00CF71EE">
              <w:rPr>
                <w:color w:val="000000"/>
                <w:sz w:val="18"/>
                <w:szCs w:val="18"/>
                <w:lang w:val="en-US"/>
              </w:rPr>
              <w:t>black</w:t>
            </w:r>
          </w:p>
        </w:tc>
        <w:tc>
          <w:tcPr>
            <w:tcW w:w="0" w:type="auto"/>
            <w:vAlign w:val="center"/>
          </w:tcPr>
          <w:p w14:paraId="47399949" w14:textId="7AA79F6F"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07BA5133" w14:textId="77777777" w:rsidR="00D54D52" w:rsidRPr="00CF71EE" w:rsidRDefault="00D54D52" w:rsidP="00767C7E">
            <w:pPr>
              <w:autoSpaceDE w:val="0"/>
              <w:autoSpaceDN w:val="0"/>
              <w:adjustRightInd w:val="0"/>
              <w:contextualSpacing/>
              <w:jc w:val="center"/>
              <w:rPr>
                <w:color w:val="000000"/>
                <w:sz w:val="18"/>
                <w:szCs w:val="18"/>
                <w:lang w:val="en-US"/>
              </w:rPr>
            </w:pPr>
            <w:r w:rsidRPr="00CF71EE">
              <w:rPr>
                <w:color w:val="000000"/>
                <w:sz w:val="18"/>
                <w:szCs w:val="18"/>
                <w:lang w:val="en-US"/>
              </w:rPr>
              <w:t>1</w:t>
            </w:r>
          </w:p>
        </w:tc>
        <w:tc>
          <w:tcPr>
            <w:tcW w:w="0" w:type="auto"/>
            <w:vAlign w:val="center"/>
          </w:tcPr>
          <w:p w14:paraId="11C9D68A" w14:textId="00861FC0" w:rsidR="00D54D52" w:rsidRPr="00CF71EE" w:rsidRDefault="00D54D52" w:rsidP="00767C7E">
            <w:pPr>
              <w:autoSpaceDE w:val="0"/>
              <w:autoSpaceDN w:val="0"/>
              <w:adjustRightInd w:val="0"/>
              <w:contextualSpacing/>
              <w:jc w:val="center"/>
              <w:rPr>
                <w:color w:val="000000"/>
                <w:sz w:val="18"/>
                <w:szCs w:val="18"/>
                <w:lang w:val="en-US"/>
              </w:rPr>
            </w:pPr>
            <w:r w:rsidRPr="00CF71EE">
              <w:rPr>
                <w:color w:val="000000"/>
                <w:sz w:val="18"/>
                <w:szCs w:val="18"/>
                <w:lang w:val="en-US"/>
              </w:rPr>
              <w:t>6</w:t>
            </w:r>
            <w:r w:rsidR="00CF71EE">
              <w:rPr>
                <w:color w:val="000000"/>
                <w:sz w:val="18"/>
                <w:szCs w:val="18"/>
              </w:rPr>
              <w:t> </w:t>
            </w:r>
            <w:r w:rsidRPr="00CF71EE">
              <w:rPr>
                <w:color w:val="000000"/>
                <w:sz w:val="18"/>
                <w:szCs w:val="18"/>
                <w:lang w:val="en-US"/>
              </w:rPr>
              <w:t>648</w:t>
            </w:r>
            <w:r w:rsidR="00CF71EE">
              <w:rPr>
                <w:color w:val="000000"/>
                <w:sz w:val="18"/>
                <w:szCs w:val="18"/>
              </w:rPr>
              <w:t>,</w:t>
            </w:r>
            <w:r w:rsidRPr="00CF71EE">
              <w:rPr>
                <w:color w:val="000000"/>
                <w:sz w:val="18"/>
                <w:szCs w:val="18"/>
                <w:lang w:val="en-US"/>
              </w:rPr>
              <w:t>56</w:t>
            </w:r>
          </w:p>
        </w:tc>
        <w:tc>
          <w:tcPr>
            <w:tcW w:w="0" w:type="auto"/>
            <w:vAlign w:val="center"/>
          </w:tcPr>
          <w:p w14:paraId="07382AC7" w14:textId="1EC4A128" w:rsidR="00D54D52" w:rsidRPr="00CF71EE" w:rsidRDefault="00D54D52" w:rsidP="00767C7E">
            <w:pPr>
              <w:autoSpaceDE w:val="0"/>
              <w:autoSpaceDN w:val="0"/>
              <w:adjustRightInd w:val="0"/>
              <w:contextualSpacing/>
              <w:jc w:val="center"/>
              <w:rPr>
                <w:color w:val="000000"/>
                <w:sz w:val="18"/>
                <w:szCs w:val="18"/>
                <w:lang w:val="en-US"/>
              </w:rPr>
            </w:pPr>
            <w:r w:rsidRPr="00CF71EE">
              <w:rPr>
                <w:color w:val="000000"/>
                <w:sz w:val="18"/>
                <w:szCs w:val="18"/>
                <w:lang w:val="en-US"/>
              </w:rPr>
              <w:t>6</w:t>
            </w:r>
            <w:r w:rsidR="00CF71EE">
              <w:rPr>
                <w:color w:val="000000"/>
                <w:sz w:val="18"/>
                <w:szCs w:val="18"/>
              </w:rPr>
              <w:t> </w:t>
            </w:r>
            <w:r w:rsidRPr="00CF71EE">
              <w:rPr>
                <w:color w:val="000000"/>
                <w:sz w:val="18"/>
                <w:szCs w:val="18"/>
                <w:lang w:val="en-US"/>
              </w:rPr>
              <w:t>648</w:t>
            </w:r>
            <w:r w:rsidR="00CF71EE">
              <w:rPr>
                <w:color w:val="000000"/>
                <w:sz w:val="18"/>
                <w:szCs w:val="18"/>
              </w:rPr>
              <w:t>,</w:t>
            </w:r>
            <w:r w:rsidRPr="00CF71EE">
              <w:rPr>
                <w:color w:val="000000"/>
                <w:sz w:val="18"/>
                <w:szCs w:val="18"/>
                <w:lang w:val="en-US"/>
              </w:rPr>
              <w:t>56</w:t>
            </w:r>
          </w:p>
        </w:tc>
        <w:tc>
          <w:tcPr>
            <w:tcW w:w="0" w:type="auto"/>
            <w:vAlign w:val="center"/>
          </w:tcPr>
          <w:p w14:paraId="1BF667DD" w14:textId="0510B02C"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 xml:space="preserve">по счету с </w:t>
            </w:r>
            <w:r w:rsidR="00FE13D5">
              <w:rPr>
                <w:color w:val="000000"/>
                <w:sz w:val="18"/>
                <w:szCs w:val="18"/>
              </w:rPr>
              <w:br/>
            </w:r>
            <w:r w:rsidRPr="00CF71EE">
              <w:rPr>
                <w:color w:val="000000"/>
                <w:sz w:val="18"/>
                <w:szCs w:val="18"/>
              </w:rPr>
              <w:t>ЗАО «Тираэт»</w:t>
            </w:r>
          </w:p>
        </w:tc>
        <w:tc>
          <w:tcPr>
            <w:tcW w:w="0" w:type="auto"/>
            <w:vAlign w:val="center"/>
          </w:tcPr>
          <w:p w14:paraId="56FB3B09" w14:textId="50B74462"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Расходная накладная №</w:t>
            </w:r>
            <w:r w:rsidR="00CD6F9C" w:rsidRPr="00CF71EE">
              <w:rPr>
                <w:color w:val="000000"/>
                <w:sz w:val="18"/>
                <w:szCs w:val="18"/>
              </w:rPr>
              <w:t> </w:t>
            </w:r>
            <w:r w:rsidRPr="00CF71EE">
              <w:rPr>
                <w:color w:val="000000"/>
                <w:sz w:val="18"/>
                <w:szCs w:val="18"/>
              </w:rPr>
              <w:t>1231705 от 29.12.2020г.</w:t>
            </w:r>
          </w:p>
        </w:tc>
      </w:tr>
      <w:tr w:rsidR="00A82DE5" w:rsidRPr="00CF71EE" w14:paraId="1CA11110" w14:textId="77777777" w:rsidTr="00FE13D5">
        <w:tc>
          <w:tcPr>
            <w:tcW w:w="0" w:type="auto"/>
            <w:vAlign w:val="center"/>
          </w:tcPr>
          <w:p w14:paraId="772DE9BD" w14:textId="609F3E61" w:rsidR="00A82DE5" w:rsidRPr="00CF71EE" w:rsidRDefault="00A82DE5" w:rsidP="00F62136">
            <w:pPr>
              <w:autoSpaceDE w:val="0"/>
              <w:autoSpaceDN w:val="0"/>
              <w:adjustRightInd w:val="0"/>
              <w:contextualSpacing/>
              <w:jc w:val="center"/>
              <w:rPr>
                <w:color w:val="000000"/>
                <w:sz w:val="18"/>
                <w:szCs w:val="18"/>
              </w:rPr>
            </w:pPr>
            <w:bookmarkStart w:id="3" w:name="_Hlk153372671"/>
            <w:r w:rsidRPr="00CF71EE">
              <w:rPr>
                <w:color w:val="000000"/>
                <w:sz w:val="18"/>
                <w:szCs w:val="18"/>
              </w:rPr>
              <w:t>5</w:t>
            </w:r>
          </w:p>
        </w:tc>
        <w:tc>
          <w:tcPr>
            <w:tcW w:w="0" w:type="auto"/>
            <w:vAlign w:val="center"/>
          </w:tcPr>
          <w:p w14:paraId="376CF278" w14:textId="77777777" w:rsidR="00A82DE5" w:rsidRPr="00CF71EE" w:rsidRDefault="00A82DE5" w:rsidP="00D54D52">
            <w:pPr>
              <w:autoSpaceDE w:val="0"/>
              <w:autoSpaceDN w:val="0"/>
              <w:adjustRightInd w:val="0"/>
              <w:contextualSpacing/>
              <w:rPr>
                <w:color w:val="000000"/>
                <w:sz w:val="18"/>
                <w:szCs w:val="18"/>
              </w:rPr>
            </w:pPr>
            <w:r w:rsidRPr="00CF71EE">
              <w:rPr>
                <w:color w:val="000000"/>
                <w:sz w:val="18"/>
                <w:szCs w:val="18"/>
              </w:rPr>
              <w:t>Бензотриммер скорость вращения 9000 об/мин</w:t>
            </w:r>
          </w:p>
        </w:tc>
        <w:tc>
          <w:tcPr>
            <w:tcW w:w="0" w:type="auto"/>
            <w:vMerge w:val="restart"/>
            <w:vAlign w:val="center"/>
          </w:tcPr>
          <w:p w14:paraId="699EB457" w14:textId="1D8EA7BB"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08796A24" w14:textId="77777777"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2</w:t>
            </w:r>
          </w:p>
        </w:tc>
        <w:tc>
          <w:tcPr>
            <w:tcW w:w="0" w:type="auto"/>
            <w:vAlign w:val="center"/>
          </w:tcPr>
          <w:p w14:paraId="34E99636" w14:textId="654107DF"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2</w:t>
            </w:r>
            <w:r>
              <w:rPr>
                <w:color w:val="000000"/>
                <w:sz w:val="18"/>
                <w:szCs w:val="18"/>
              </w:rPr>
              <w:t> </w:t>
            </w:r>
            <w:r w:rsidRPr="00CF71EE">
              <w:rPr>
                <w:color w:val="000000"/>
                <w:sz w:val="18"/>
                <w:szCs w:val="18"/>
              </w:rPr>
              <w:t>150</w:t>
            </w:r>
            <w:r>
              <w:rPr>
                <w:color w:val="000000"/>
                <w:sz w:val="18"/>
                <w:szCs w:val="18"/>
              </w:rPr>
              <w:t>,00</w:t>
            </w:r>
          </w:p>
        </w:tc>
        <w:tc>
          <w:tcPr>
            <w:tcW w:w="0" w:type="auto"/>
            <w:vAlign w:val="center"/>
          </w:tcPr>
          <w:p w14:paraId="003452C3" w14:textId="6ED3B32A"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4</w:t>
            </w:r>
            <w:r>
              <w:rPr>
                <w:color w:val="000000"/>
                <w:sz w:val="18"/>
                <w:szCs w:val="18"/>
              </w:rPr>
              <w:t> </w:t>
            </w:r>
            <w:r w:rsidRPr="00CF71EE">
              <w:rPr>
                <w:color w:val="000000"/>
                <w:sz w:val="18"/>
                <w:szCs w:val="18"/>
              </w:rPr>
              <w:t>300</w:t>
            </w:r>
            <w:r>
              <w:rPr>
                <w:color w:val="000000"/>
                <w:sz w:val="18"/>
                <w:szCs w:val="18"/>
              </w:rPr>
              <w:t>,00</w:t>
            </w:r>
          </w:p>
        </w:tc>
        <w:tc>
          <w:tcPr>
            <w:tcW w:w="0" w:type="auto"/>
            <w:vMerge w:val="restart"/>
            <w:vAlign w:val="center"/>
          </w:tcPr>
          <w:p w14:paraId="2B3C049E" w14:textId="77777777" w:rsidR="00A82DE5" w:rsidRPr="00CF71EE" w:rsidRDefault="00A82DE5" w:rsidP="00767C7E">
            <w:pPr>
              <w:autoSpaceDE w:val="0"/>
              <w:autoSpaceDN w:val="0"/>
              <w:adjustRightInd w:val="0"/>
              <w:ind w:left="-94"/>
              <w:contextualSpacing/>
              <w:jc w:val="center"/>
              <w:rPr>
                <w:color w:val="000000"/>
                <w:sz w:val="18"/>
                <w:szCs w:val="18"/>
              </w:rPr>
            </w:pPr>
            <w:r w:rsidRPr="00CF71EE">
              <w:rPr>
                <w:sz w:val="18"/>
                <w:szCs w:val="18"/>
              </w:rPr>
              <w:t>Контракт № 224/с от 30.06.2020 с ИП Кравченко И.В.</w:t>
            </w:r>
          </w:p>
        </w:tc>
        <w:tc>
          <w:tcPr>
            <w:tcW w:w="0" w:type="auto"/>
            <w:vMerge w:val="restart"/>
            <w:vAlign w:val="center"/>
          </w:tcPr>
          <w:p w14:paraId="3889E19D" w14:textId="77777777" w:rsidR="00A82DE5" w:rsidRPr="00CF71EE" w:rsidRDefault="00A82DE5" w:rsidP="00767C7E">
            <w:pPr>
              <w:autoSpaceDE w:val="0"/>
              <w:autoSpaceDN w:val="0"/>
              <w:adjustRightInd w:val="0"/>
              <w:ind w:left="-94"/>
              <w:contextualSpacing/>
              <w:jc w:val="center"/>
              <w:rPr>
                <w:color w:val="000000"/>
                <w:sz w:val="18"/>
                <w:szCs w:val="18"/>
              </w:rPr>
            </w:pPr>
            <w:r w:rsidRPr="00CF71EE">
              <w:rPr>
                <w:color w:val="000000"/>
                <w:sz w:val="18"/>
                <w:szCs w:val="18"/>
              </w:rPr>
              <w:t>Расходная накладная №136 от 19.06.2020г.</w:t>
            </w:r>
          </w:p>
        </w:tc>
      </w:tr>
      <w:bookmarkEnd w:id="3"/>
      <w:tr w:rsidR="00A82DE5" w:rsidRPr="00CF71EE" w14:paraId="42ACD45E" w14:textId="77777777" w:rsidTr="00FE13D5">
        <w:tc>
          <w:tcPr>
            <w:tcW w:w="0" w:type="auto"/>
            <w:vMerge w:val="restart"/>
            <w:vAlign w:val="center"/>
          </w:tcPr>
          <w:p w14:paraId="6A4B14F5" w14:textId="57DF10A3" w:rsidR="00A82DE5" w:rsidRPr="00CF71EE" w:rsidRDefault="00A82DE5" w:rsidP="00F62136">
            <w:pPr>
              <w:autoSpaceDE w:val="0"/>
              <w:autoSpaceDN w:val="0"/>
              <w:adjustRightInd w:val="0"/>
              <w:contextualSpacing/>
              <w:jc w:val="center"/>
              <w:rPr>
                <w:color w:val="000000"/>
                <w:sz w:val="18"/>
                <w:szCs w:val="18"/>
              </w:rPr>
            </w:pPr>
            <w:r w:rsidRPr="00CF71EE">
              <w:rPr>
                <w:color w:val="000000"/>
                <w:sz w:val="18"/>
                <w:szCs w:val="18"/>
              </w:rPr>
              <w:t>6</w:t>
            </w:r>
          </w:p>
        </w:tc>
        <w:tc>
          <w:tcPr>
            <w:tcW w:w="0" w:type="auto"/>
            <w:vMerge w:val="restart"/>
            <w:vAlign w:val="center"/>
          </w:tcPr>
          <w:p w14:paraId="5D6FF5BC" w14:textId="0B1D2C70" w:rsidR="00A82DE5" w:rsidRPr="00CF71EE" w:rsidRDefault="00A82DE5" w:rsidP="00D54D52">
            <w:pPr>
              <w:autoSpaceDE w:val="0"/>
              <w:autoSpaceDN w:val="0"/>
              <w:adjustRightInd w:val="0"/>
              <w:contextualSpacing/>
              <w:rPr>
                <w:color w:val="000000"/>
                <w:sz w:val="18"/>
                <w:szCs w:val="18"/>
              </w:rPr>
            </w:pPr>
            <w:r w:rsidRPr="00CF71EE">
              <w:rPr>
                <w:color w:val="000000"/>
                <w:sz w:val="18"/>
                <w:szCs w:val="18"/>
              </w:rPr>
              <w:t>Электротриммер 220V, 2,2Кв, 9000 об/мин</w:t>
            </w:r>
          </w:p>
        </w:tc>
        <w:tc>
          <w:tcPr>
            <w:tcW w:w="0" w:type="auto"/>
            <w:vMerge/>
            <w:vAlign w:val="center"/>
          </w:tcPr>
          <w:p w14:paraId="2B331B5E" w14:textId="77777777" w:rsidR="00A82DE5" w:rsidRPr="00CF71EE" w:rsidRDefault="00A82DE5" w:rsidP="00767C7E">
            <w:pPr>
              <w:autoSpaceDE w:val="0"/>
              <w:autoSpaceDN w:val="0"/>
              <w:adjustRightInd w:val="0"/>
              <w:contextualSpacing/>
              <w:jc w:val="center"/>
              <w:rPr>
                <w:color w:val="000000"/>
                <w:sz w:val="18"/>
                <w:szCs w:val="18"/>
              </w:rPr>
            </w:pPr>
          </w:p>
        </w:tc>
        <w:tc>
          <w:tcPr>
            <w:tcW w:w="0" w:type="auto"/>
            <w:vAlign w:val="center"/>
          </w:tcPr>
          <w:p w14:paraId="62ADB878" w14:textId="32BCE2E6" w:rsidR="00A82DE5" w:rsidRPr="00CF71EE" w:rsidRDefault="00A82DE5" w:rsidP="00767C7E">
            <w:pPr>
              <w:autoSpaceDE w:val="0"/>
              <w:autoSpaceDN w:val="0"/>
              <w:adjustRightInd w:val="0"/>
              <w:contextualSpacing/>
              <w:jc w:val="center"/>
              <w:rPr>
                <w:color w:val="000000"/>
                <w:sz w:val="18"/>
                <w:szCs w:val="18"/>
              </w:rPr>
            </w:pPr>
            <w:r>
              <w:rPr>
                <w:color w:val="000000"/>
                <w:sz w:val="18"/>
                <w:szCs w:val="18"/>
              </w:rPr>
              <w:t>1</w:t>
            </w:r>
          </w:p>
        </w:tc>
        <w:tc>
          <w:tcPr>
            <w:tcW w:w="0" w:type="auto"/>
            <w:vAlign w:val="center"/>
          </w:tcPr>
          <w:p w14:paraId="3D8AACD5" w14:textId="64C67A44"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2</w:t>
            </w:r>
            <w:r>
              <w:rPr>
                <w:color w:val="000000"/>
                <w:sz w:val="18"/>
                <w:szCs w:val="18"/>
              </w:rPr>
              <w:t> </w:t>
            </w:r>
            <w:r w:rsidRPr="00CF71EE">
              <w:rPr>
                <w:color w:val="000000"/>
                <w:sz w:val="18"/>
                <w:szCs w:val="18"/>
              </w:rPr>
              <w:t>000</w:t>
            </w:r>
            <w:r>
              <w:rPr>
                <w:color w:val="000000"/>
                <w:sz w:val="18"/>
                <w:szCs w:val="18"/>
              </w:rPr>
              <w:t>,00</w:t>
            </w:r>
          </w:p>
        </w:tc>
        <w:tc>
          <w:tcPr>
            <w:tcW w:w="0" w:type="auto"/>
            <w:vAlign w:val="center"/>
          </w:tcPr>
          <w:p w14:paraId="0C154E09" w14:textId="2D4D6217"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2</w:t>
            </w:r>
            <w:r>
              <w:rPr>
                <w:color w:val="000000"/>
                <w:sz w:val="18"/>
                <w:szCs w:val="18"/>
              </w:rPr>
              <w:t> </w:t>
            </w:r>
            <w:r w:rsidRPr="00CF71EE">
              <w:rPr>
                <w:color w:val="000000"/>
                <w:sz w:val="18"/>
                <w:szCs w:val="18"/>
              </w:rPr>
              <w:t>000</w:t>
            </w:r>
            <w:r>
              <w:rPr>
                <w:color w:val="000000"/>
                <w:sz w:val="18"/>
                <w:szCs w:val="18"/>
              </w:rPr>
              <w:t>,00</w:t>
            </w:r>
          </w:p>
        </w:tc>
        <w:tc>
          <w:tcPr>
            <w:tcW w:w="0" w:type="auto"/>
            <w:vMerge/>
            <w:vAlign w:val="center"/>
          </w:tcPr>
          <w:p w14:paraId="285F5CE7" w14:textId="77777777" w:rsidR="00A82DE5" w:rsidRPr="00CF71EE" w:rsidRDefault="00A82DE5" w:rsidP="00767C7E">
            <w:pPr>
              <w:autoSpaceDE w:val="0"/>
              <w:autoSpaceDN w:val="0"/>
              <w:adjustRightInd w:val="0"/>
              <w:ind w:left="-94"/>
              <w:contextualSpacing/>
              <w:jc w:val="center"/>
              <w:rPr>
                <w:sz w:val="18"/>
                <w:szCs w:val="18"/>
              </w:rPr>
            </w:pPr>
          </w:p>
        </w:tc>
        <w:tc>
          <w:tcPr>
            <w:tcW w:w="0" w:type="auto"/>
            <w:vMerge/>
            <w:vAlign w:val="center"/>
          </w:tcPr>
          <w:p w14:paraId="6D7BD525" w14:textId="77777777" w:rsidR="00A82DE5" w:rsidRPr="00CF71EE" w:rsidRDefault="00A82DE5" w:rsidP="00767C7E">
            <w:pPr>
              <w:autoSpaceDE w:val="0"/>
              <w:autoSpaceDN w:val="0"/>
              <w:adjustRightInd w:val="0"/>
              <w:ind w:left="-94"/>
              <w:contextualSpacing/>
              <w:jc w:val="center"/>
              <w:rPr>
                <w:color w:val="000000"/>
                <w:sz w:val="18"/>
                <w:szCs w:val="18"/>
              </w:rPr>
            </w:pPr>
          </w:p>
        </w:tc>
      </w:tr>
      <w:tr w:rsidR="00A82DE5" w:rsidRPr="00CF71EE" w14:paraId="72C7CE0D" w14:textId="77777777" w:rsidTr="00FE13D5">
        <w:trPr>
          <w:trHeight w:val="527"/>
        </w:trPr>
        <w:tc>
          <w:tcPr>
            <w:tcW w:w="0" w:type="auto"/>
            <w:vMerge/>
            <w:vAlign w:val="center"/>
          </w:tcPr>
          <w:p w14:paraId="6A186229" w14:textId="19291388" w:rsidR="00A82DE5" w:rsidRPr="00CF71EE" w:rsidRDefault="00A82DE5" w:rsidP="00F62136">
            <w:pPr>
              <w:autoSpaceDE w:val="0"/>
              <w:autoSpaceDN w:val="0"/>
              <w:adjustRightInd w:val="0"/>
              <w:contextualSpacing/>
              <w:jc w:val="center"/>
              <w:rPr>
                <w:color w:val="000000"/>
                <w:sz w:val="18"/>
                <w:szCs w:val="18"/>
              </w:rPr>
            </w:pPr>
          </w:p>
        </w:tc>
        <w:tc>
          <w:tcPr>
            <w:tcW w:w="0" w:type="auto"/>
            <w:vMerge/>
            <w:vAlign w:val="center"/>
          </w:tcPr>
          <w:p w14:paraId="447AA672" w14:textId="772615BF" w:rsidR="00A82DE5" w:rsidRPr="00CF71EE" w:rsidRDefault="00A82DE5" w:rsidP="00D54D52">
            <w:pPr>
              <w:autoSpaceDE w:val="0"/>
              <w:autoSpaceDN w:val="0"/>
              <w:adjustRightInd w:val="0"/>
              <w:contextualSpacing/>
              <w:rPr>
                <w:color w:val="000000"/>
                <w:sz w:val="18"/>
                <w:szCs w:val="18"/>
              </w:rPr>
            </w:pPr>
          </w:p>
        </w:tc>
        <w:tc>
          <w:tcPr>
            <w:tcW w:w="0" w:type="auto"/>
            <w:vMerge/>
            <w:vAlign w:val="center"/>
          </w:tcPr>
          <w:p w14:paraId="30503E4E" w14:textId="77777777" w:rsidR="00A82DE5" w:rsidRPr="00CF71EE" w:rsidRDefault="00A82DE5" w:rsidP="00767C7E">
            <w:pPr>
              <w:autoSpaceDE w:val="0"/>
              <w:autoSpaceDN w:val="0"/>
              <w:adjustRightInd w:val="0"/>
              <w:contextualSpacing/>
              <w:jc w:val="center"/>
              <w:rPr>
                <w:color w:val="000000"/>
                <w:sz w:val="18"/>
                <w:szCs w:val="18"/>
              </w:rPr>
            </w:pPr>
          </w:p>
        </w:tc>
        <w:tc>
          <w:tcPr>
            <w:tcW w:w="0" w:type="auto"/>
            <w:vAlign w:val="center"/>
          </w:tcPr>
          <w:p w14:paraId="1172F67A" w14:textId="6790FDD6" w:rsidR="00A82DE5" w:rsidRPr="00CF71EE" w:rsidRDefault="00A82DE5" w:rsidP="00767C7E">
            <w:pPr>
              <w:autoSpaceDE w:val="0"/>
              <w:autoSpaceDN w:val="0"/>
              <w:adjustRightInd w:val="0"/>
              <w:contextualSpacing/>
              <w:jc w:val="center"/>
              <w:rPr>
                <w:color w:val="000000"/>
                <w:sz w:val="18"/>
                <w:szCs w:val="18"/>
              </w:rPr>
            </w:pPr>
            <w:r>
              <w:rPr>
                <w:color w:val="000000"/>
                <w:sz w:val="18"/>
                <w:szCs w:val="18"/>
              </w:rPr>
              <w:t>1</w:t>
            </w:r>
          </w:p>
        </w:tc>
        <w:tc>
          <w:tcPr>
            <w:tcW w:w="0" w:type="auto"/>
            <w:vAlign w:val="center"/>
          </w:tcPr>
          <w:p w14:paraId="02666C62" w14:textId="2801E8F7"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2</w:t>
            </w:r>
            <w:r>
              <w:rPr>
                <w:color w:val="000000"/>
                <w:sz w:val="18"/>
                <w:szCs w:val="18"/>
              </w:rPr>
              <w:t> </w:t>
            </w:r>
            <w:r w:rsidRPr="00CF71EE">
              <w:rPr>
                <w:color w:val="000000"/>
                <w:sz w:val="18"/>
                <w:szCs w:val="18"/>
              </w:rPr>
              <w:t>000</w:t>
            </w:r>
            <w:r>
              <w:rPr>
                <w:color w:val="000000"/>
                <w:sz w:val="18"/>
                <w:szCs w:val="18"/>
              </w:rPr>
              <w:t>,00</w:t>
            </w:r>
          </w:p>
        </w:tc>
        <w:tc>
          <w:tcPr>
            <w:tcW w:w="0" w:type="auto"/>
            <w:vAlign w:val="center"/>
          </w:tcPr>
          <w:p w14:paraId="2E5898B6" w14:textId="27F470EC"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2</w:t>
            </w:r>
            <w:r>
              <w:rPr>
                <w:color w:val="000000"/>
                <w:sz w:val="18"/>
                <w:szCs w:val="18"/>
              </w:rPr>
              <w:t> </w:t>
            </w:r>
            <w:r w:rsidRPr="00CF71EE">
              <w:rPr>
                <w:color w:val="000000"/>
                <w:sz w:val="18"/>
                <w:szCs w:val="18"/>
              </w:rPr>
              <w:t>000</w:t>
            </w:r>
            <w:r>
              <w:rPr>
                <w:color w:val="000000"/>
                <w:sz w:val="18"/>
                <w:szCs w:val="18"/>
              </w:rPr>
              <w:t>,00</w:t>
            </w:r>
          </w:p>
        </w:tc>
        <w:tc>
          <w:tcPr>
            <w:tcW w:w="0" w:type="auto"/>
            <w:vMerge/>
            <w:vAlign w:val="center"/>
          </w:tcPr>
          <w:p w14:paraId="17E73EEF" w14:textId="77777777" w:rsidR="00A82DE5" w:rsidRPr="00CF71EE" w:rsidRDefault="00A82DE5" w:rsidP="00767C7E">
            <w:pPr>
              <w:autoSpaceDE w:val="0"/>
              <w:autoSpaceDN w:val="0"/>
              <w:adjustRightInd w:val="0"/>
              <w:ind w:left="-94"/>
              <w:contextualSpacing/>
              <w:jc w:val="both"/>
              <w:rPr>
                <w:sz w:val="18"/>
                <w:szCs w:val="18"/>
              </w:rPr>
            </w:pPr>
          </w:p>
        </w:tc>
        <w:tc>
          <w:tcPr>
            <w:tcW w:w="0" w:type="auto"/>
            <w:vAlign w:val="center"/>
          </w:tcPr>
          <w:p w14:paraId="1D6625E0" w14:textId="26DE9B88" w:rsidR="00A82DE5" w:rsidRPr="00CF71EE" w:rsidRDefault="00A82DE5" w:rsidP="00CF71EE">
            <w:pPr>
              <w:autoSpaceDE w:val="0"/>
              <w:autoSpaceDN w:val="0"/>
              <w:adjustRightInd w:val="0"/>
              <w:ind w:left="-94"/>
              <w:contextualSpacing/>
              <w:jc w:val="center"/>
              <w:rPr>
                <w:color w:val="000000"/>
                <w:sz w:val="18"/>
                <w:szCs w:val="18"/>
              </w:rPr>
            </w:pPr>
            <w:r w:rsidRPr="00CF71EE">
              <w:rPr>
                <w:color w:val="000000"/>
                <w:sz w:val="18"/>
                <w:szCs w:val="18"/>
              </w:rPr>
              <w:t>Расходная накладная № 154 от 8.07.20г.</w:t>
            </w:r>
          </w:p>
        </w:tc>
      </w:tr>
      <w:tr w:rsidR="00CD6F9C" w:rsidRPr="00CF71EE" w14:paraId="7DF99CB4" w14:textId="77777777" w:rsidTr="00FE13D5">
        <w:trPr>
          <w:trHeight w:val="527"/>
        </w:trPr>
        <w:tc>
          <w:tcPr>
            <w:tcW w:w="0" w:type="auto"/>
            <w:vAlign w:val="center"/>
          </w:tcPr>
          <w:p w14:paraId="0F0D808F" w14:textId="32B5150A" w:rsidR="00CD6F9C" w:rsidRPr="00CF71EE" w:rsidRDefault="00CD6F9C" w:rsidP="00F62136">
            <w:pPr>
              <w:autoSpaceDE w:val="0"/>
              <w:autoSpaceDN w:val="0"/>
              <w:adjustRightInd w:val="0"/>
              <w:contextualSpacing/>
              <w:jc w:val="center"/>
              <w:rPr>
                <w:color w:val="000000"/>
                <w:sz w:val="18"/>
                <w:szCs w:val="18"/>
              </w:rPr>
            </w:pPr>
            <w:r w:rsidRPr="00CF71EE">
              <w:rPr>
                <w:color w:val="000000"/>
                <w:sz w:val="18"/>
                <w:szCs w:val="18"/>
              </w:rPr>
              <w:t>7</w:t>
            </w:r>
          </w:p>
        </w:tc>
        <w:tc>
          <w:tcPr>
            <w:tcW w:w="0" w:type="auto"/>
            <w:vAlign w:val="center"/>
          </w:tcPr>
          <w:p w14:paraId="1409ABFE" w14:textId="166EE614" w:rsidR="00CD6F9C" w:rsidRPr="00CF71EE" w:rsidRDefault="00CD6F9C" w:rsidP="00CD6F9C">
            <w:pPr>
              <w:autoSpaceDE w:val="0"/>
              <w:autoSpaceDN w:val="0"/>
              <w:adjustRightInd w:val="0"/>
              <w:contextualSpacing/>
              <w:rPr>
                <w:color w:val="000000"/>
                <w:sz w:val="18"/>
                <w:szCs w:val="18"/>
              </w:rPr>
            </w:pPr>
            <w:r w:rsidRPr="00CF71EE">
              <w:rPr>
                <w:color w:val="000000"/>
                <w:sz w:val="18"/>
                <w:szCs w:val="18"/>
              </w:rPr>
              <w:t xml:space="preserve">Автошины </w:t>
            </w:r>
            <w:r w:rsidRPr="00CF71EE">
              <w:rPr>
                <w:color w:val="000000"/>
                <w:sz w:val="18"/>
                <w:szCs w:val="18"/>
                <w:lang w:val="en-US"/>
              </w:rPr>
              <w:t>Barum</w:t>
            </w:r>
            <w:r w:rsidRPr="00CF71EE">
              <w:rPr>
                <w:color w:val="000000"/>
                <w:sz w:val="18"/>
                <w:szCs w:val="18"/>
              </w:rPr>
              <w:t xml:space="preserve"> летние 215/60 R16 99H XL Bravuris 5HM</w:t>
            </w:r>
          </w:p>
        </w:tc>
        <w:tc>
          <w:tcPr>
            <w:tcW w:w="0" w:type="auto"/>
            <w:vAlign w:val="center"/>
          </w:tcPr>
          <w:p w14:paraId="5217F209" w14:textId="377D4FF4" w:rsidR="00CD6F9C" w:rsidRPr="00CF71EE" w:rsidRDefault="00CD6F9C" w:rsidP="00CD6F9C">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7BAD1709" w14:textId="5D711071" w:rsidR="00CD6F9C" w:rsidRPr="00CF71EE" w:rsidRDefault="00CD6F9C" w:rsidP="00CD6F9C">
            <w:pPr>
              <w:autoSpaceDE w:val="0"/>
              <w:autoSpaceDN w:val="0"/>
              <w:adjustRightInd w:val="0"/>
              <w:contextualSpacing/>
              <w:jc w:val="center"/>
              <w:rPr>
                <w:color w:val="000000"/>
                <w:sz w:val="18"/>
                <w:szCs w:val="18"/>
              </w:rPr>
            </w:pPr>
            <w:r w:rsidRPr="00CF71EE">
              <w:rPr>
                <w:color w:val="000000"/>
                <w:sz w:val="18"/>
                <w:szCs w:val="18"/>
              </w:rPr>
              <w:t>8</w:t>
            </w:r>
          </w:p>
        </w:tc>
        <w:tc>
          <w:tcPr>
            <w:tcW w:w="0" w:type="auto"/>
            <w:vAlign w:val="center"/>
          </w:tcPr>
          <w:p w14:paraId="3A59B752" w14:textId="4B9259F0" w:rsidR="00CD6F9C" w:rsidRPr="00CF71EE" w:rsidRDefault="00CD6F9C" w:rsidP="00CD6F9C">
            <w:pPr>
              <w:autoSpaceDE w:val="0"/>
              <w:autoSpaceDN w:val="0"/>
              <w:adjustRightInd w:val="0"/>
              <w:contextualSpacing/>
              <w:jc w:val="center"/>
              <w:rPr>
                <w:color w:val="000000"/>
                <w:sz w:val="18"/>
                <w:szCs w:val="18"/>
              </w:rPr>
            </w:pPr>
            <w:r w:rsidRPr="00CF71EE">
              <w:rPr>
                <w:color w:val="000000"/>
                <w:sz w:val="18"/>
                <w:szCs w:val="18"/>
              </w:rPr>
              <w:t>1</w:t>
            </w:r>
            <w:r w:rsidR="00CF71EE">
              <w:rPr>
                <w:color w:val="000000"/>
                <w:sz w:val="18"/>
                <w:szCs w:val="18"/>
              </w:rPr>
              <w:t> </w:t>
            </w:r>
            <w:r w:rsidRPr="00CF71EE">
              <w:rPr>
                <w:color w:val="000000"/>
                <w:sz w:val="18"/>
                <w:szCs w:val="18"/>
                <w:lang w:val="en-US"/>
              </w:rPr>
              <w:t>161</w:t>
            </w:r>
            <w:r w:rsidR="00CF71EE">
              <w:rPr>
                <w:color w:val="000000"/>
                <w:sz w:val="18"/>
                <w:szCs w:val="18"/>
              </w:rPr>
              <w:t>,00</w:t>
            </w:r>
          </w:p>
        </w:tc>
        <w:tc>
          <w:tcPr>
            <w:tcW w:w="0" w:type="auto"/>
            <w:vAlign w:val="center"/>
          </w:tcPr>
          <w:p w14:paraId="1EDA92CB" w14:textId="3BD1565D" w:rsidR="00CD6F9C" w:rsidRPr="00CF71EE" w:rsidRDefault="00CD6F9C" w:rsidP="00CD6F9C">
            <w:pPr>
              <w:autoSpaceDE w:val="0"/>
              <w:autoSpaceDN w:val="0"/>
              <w:adjustRightInd w:val="0"/>
              <w:contextualSpacing/>
              <w:jc w:val="center"/>
              <w:rPr>
                <w:color w:val="000000"/>
                <w:sz w:val="18"/>
                <w:szCs w:val="18"/>
              </w:rPr>
            </w:pPr>
            <w:r w:rsidRPr="00CF71EE">
              <w:rPr>
                <w:color w:val="000000"/>
                <w:sz w:val="18"/>
                <w:szCs w:val="18"/>
                <w:lang w:val="en-US"/>
              </w:rPr>
              <w:t>9</w:t>
            </w:r>
            <w:r w:rsidR="00CF71EE">
              <w:rPr>
                <w:color w:val="000000"/>
                <w:sz w:val="18"/>
                <w:szCs w:val="18"/>
                <w:lang w:val="en-US"/>
              </w:rPr>
              <w:t> </w:t>
            </w:r>
            <w:r w:rsidRPr="00CF71EE">
              <w:rPr>
                <w:color w:val="000000"/>
                <w:sz w:val="18"/>
                <w:szCs w:val="18"/>
                <w:lang w:val="en-US"/>
              </w:rPr>
              <w:t>288</w:t>
            </w:r>
            <w:r w:rsidR="00CF71EE">
              <w:rPr>
                <w:color w:val="000000"/>
                <w:sz w:val="18"/>
                <w:szCs w:val="18"/>
              </w:rPr>
              <w:t>,00</w:t>
            </w:r>
          </w:p>
        </w:tc>
        <w:tc>
          <w:tcPr>
            <w:tcW w:w="0" w:type="auto"/>
            <w:vAlign w:val="center"/>
          </w:tcPr>
          <w:p w14:paraId="423E2C98" w14:textId="759A1923" w:rsidR="00CD6F9C" w:rsidRPr="00CF71EE" w:rsidRDefault="00CD6F9C" w:rsidP="00FE13D5">
            <w:pPr>
              <w:autoSpaceDE w:val="0"/>
              <w:autoSpaceDN w:val="0"/>
              <w:adjustRightInd w:val="0"/>
              <w:ind w:left="-94"/>
              <w:contextualSpacing/>
              <w:jc w:val="center"/>
              <w:rPr>
                <w:sz w:val="18"/>
                <w:szCs w:val="18"/>
              </w:rPr>
            </w:pPr>
            <w:r w:rsidRPr="00CF71EE">
              <w:rPr>
                <w:sz w:val="18"/>
                <w:szCs w:val="18"/>
              </w:rPr>
              <w:t>Контракт № 203/</w:t>
            </w:r>
            <w:r w:rsidRPr="00CF71EE">
              <w:rPr>
                <w:sz w:val="18"/>
                <w:szCs w:val="18"/>
                <w:lang w:val="en-US"/>
              </w:rPr>
              <w:t>c</w:t>
            </w:r>
            <w:r w:rsidRPr="00CF71EE">
              <w:rPr>
                <w:sz w:val="18"/>
                <w:szCs w:val="18"/>
              </w:rPr>
              <w:t xml:space="preserve"> от 15.06.2020г. с ООО «АвтоОбувь»</w:t>
            </w:r>
          </w:p>
        </w:tc>
        <w:tc>
          <w:tcPr>
            <w:tcW w:w="0" w:type="auto"/>
            <w:vAlign w:val="center"/>
          </w:tcPr>
          <w:p w14:paraId="66419B8F" w14:textId="1413CAFA" w:rsidR="00CD6F9C" w:rsidRPr="00CF71EE" w:rsidRDefault="00CD6F9C" w:rsidP="00CD6F9C">
            <w:pPr>
              <w:autoSpaceDE w:val="0"/>
              <w:autoSpaceDN w:val="0"/>
              <w:adjustRightInd w:val="0"/>
              <w:ind w:left="-94"/>
              <w:contextualSpacing/>
              <w:jc w:val="center"/>
              <w:rPr>
                <w:color w:val="000000"/>
                <w:sz w:val="18"/>
                <w:szCs w:val="18"/>
              </w:rPr>
            </w:pPr>
            <w:r w:rsidRPr="00CF71EE">
              <w:rPr>
                <w:color w:val="000000"/>
                <w:sz w:val="18"/>
                <w:szCs w:val="18"/>
              </w:rPr>
              <w:t>Расходная накладная № 67 от 24.06.2020г.</w:t>
            </w:r>
          </w:p>
        </w:tc>
      </w:tr>
      <w:tr w:rsidR="00A82DE5" w:rsidRPr="00CF71EE" w14:paraId="0FBF95D2" w14:textId="77777777" w:rsidTr="00FE13D5">
        <w:tc>
          <w:tcPr>
            <w:tcW w:w="0" w:type="auto"/>
            <w:vAlign w:val="center"/>
          </w:tcPr>
          <w:p w14:paraId="49B391B3" w14:textId="7055A9AC" w:rsidR="00A82DE5" w:rsidRPr="00CF71EE" w:rsidRDefault="00A82DE5" w:rsidP="00F62136">
            <w:pPr>
              <w:autoSpaceDE w:val="0"/>
              <w:autoSpaceDN w:val="0"/>
              <w:adjustRightInd w:val="0"/>
              <w:contextualSpacing/>
              <w:jc w:val="center"/>
              <w:rPr>
                <w:color w:val="000000"/>
                <w:sz w:val="18"/>
                <w:szCs w:val="18"/>
              </w:rPr>
            </w:pPr>
            <w:r>
              <w:rPr>
                <w:color w:val="000000"/>
                <w:sz w:val="18"/>
                <w:szCs w:val="18"/>
              </w:rPr>
              <w:t>8</w:t>
            </w:r>
          </w:p>
        </w:tc>
        <w:tc>
          <w:tcPr>
            <w:tcW w:w="0" w:type="auto"/>
            <w:vAlign w:val="center"/>
          </w:tcPr>
          <w:p w14:paraId="797D2C39" w14:textId="33C34FB9" w:rsidR="00A82DE5" w:rsidRPr="00CF71EE" w:rsidRDefault="00A82DE5" w:rsidP="00FE13D5">
            <w:pPr>
              <w:rPr>
                <w:color w:val="000000"/>
                <w:sz w:val="18"/>
                <w:szCs w:val="18"/>
              </w:rPr>
            </w:pPr>
            <w:r w:rsidRPr="00CF71EE">
              <w:rPr>
                <w:color w:val="000000"/>
                <w:sz w:val="18"/>
                <w:szCs w:val="18"/>
              </w:rPr>
              <w:t>шкаф с тремя раздвижными дверями</w:t>
            </w:r>
          </w:p>
        </w:tc>
        <w:tc>
          <w:tcPr>
            <w:tcW w:w="0" w:type="auto"/>
            <w:vAlign w:val="center"/>
          </w:tcPr>
          <w:p w14:paraId="521688EE" w14:textId="098D0220"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459006F9" w14:textId="77777777"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1</w:t>
            </w:r>
          </w:p>
        </w:tc>
        <w:tc>
          <w:tcPr>
            <w:tcW w:w="0" w:type="auto"/>
            <w:vAlign w:val="center"/>
          </w:tcPr>
          <w:p w14:paraId="4168699B" w14:textId="0A27545B"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12</w:t>
            </w:r>
            <w:r>
              <w:rPr>
                <w:color w:val="000000"/>
                <w:sz w:val="18"/>
                <w:szCs w:val="18"/>
              </w:rPr>
              <w:t> </w:t>
            </w:r>
            <w:r w:rsidRPr="00CF71EE">
              <w:rPr>
                <w:color w:val="000000"/>
                <w:sz w:val="18"/>
                <w:szCs w:val="18"/>
              </w:rPr>
              <w:t>550</w:t>
            </w:r>
            <w:r>
              <w:rPr>
                <w:color w:val="000000"/>
                <w:sz w:val="18"/>
                <w:szCs w:val="18"/>
              </w:rPr>
              <w:t>,00</w:t>
            </w:r>
          </w:p>
        </w:tc>
        <w:tc>
          <w:tcPr>
            <w:tcW w:w="0" w:type="auto"/>
            <w:vAlign w:val="center"/>
          </w:tcPr>
          <w:p w14:paraId="5DA82F68" w14:textId="4ED70D60"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12</w:t>
            </w:r>
            <w:r>
              <w:rPr>
                <w:color w:val="000000"/>
                <w:sz w:val="18"/>
                <w:szCs w:val="18"/>
              </w:rPr>
              <w:t> </w:t>
            </w:r>
            <w:r w:rsidRPr="00CF71EE">
              <w:rPr>
                <w:color w:val="000000"/>
                <w:sz w:val="18"/>
                <w:szCs w:val="18"/>
              </w:rPr>
              <w:t>550</w:t>
            </w:r>
            <w:r>
              <w:rPr>
                <w:color w:val="000000"/>
                <w:sz w:val="18"/>
                <w:szCs w:val="18"/>
              </w:rPr>
              <w:t>,00</w:t>
            </w:r>
          </w:p>
        </w:tc>
        <w:tc>
          <w:tcPr>
            <w:tcW w:w="0" w:type="auto"/>
            <w:vMerge w:val="restart"/>
            <w:vAlign w:val="center"/>
          </w:tcPr>
          <w:p w14:paraId="22FE719E" w14:textId="77777777" w:rsidR="00A82DE5" w:rsidRDefault="00A82DE5" w:rsidP="00767C7E">
            <w:pPr>
              <w:autoSpaceDE w:val="0"/>
              <w:autoSpaceDN w:val="0"/>
              <w:adjustRightInd w:val="0"/>
              <w:ind w:left="-94"/>
              <w:contextualSpacing/>
              <w:jc w:val="center"/>
              <w:rPr>
                <w:color w:val="000000"/>
                <w:sz w:val="18"/>
                <w:szCs w:val="18"/>
              </w:rPr>
            </w:pPr>
            <w:r w:rsidRPr="00CF71EE">
              <w:rPr>
                <w:color w:val="000000"/>
                <w:sz w:val="18"/>
                <w:szCs w:val="18"/>
              </w:rPr>
              <w:t xml:space="preserve">по счету с </w:t>
            </w:r>
          </w:p>
          <w:p w14:paraId="55FC8B16" w14:textId="01869493" w:rsidR="00A82DE5" w:rsidRPr="00CF71EE" w:rsidRDefault="00A82DE5" w:rsidP="00767C7E">
            <w:pPr>
              <w:autoSpaceDE w:val="0"/>
              <w:autoSpaceDN w:val="0"/>
              <w:adjustRightInd w:val="0"/>
              <w:ind w:left="-94"/>
              <w:contextualSpacing/>
              <w:jc w:val="center"/>
              <w:rPr>
                <w:color w:val="000000"/>
                <w:sz w:val="18"/>
                <w:szCs w:val="18"/>
              </w:rPr>
            </w:pPr>
            <w:r w:rsidRPr="00CF71EE">
              <w:rPr>
                <w:color w:val="000000"/>
                <w:sz w:val="18"/>
                <w:szCs w:val="18"/>
              </w:rPr>
              <w:t>ООО «Формтекс»</w:t>
            </w:r>
          </w:p>
        </w:tc>
        <w:tc>
          <w:tcPr>
            <w:tcW w:w="0" w:type="auto"/>
            <w:vMerge w:val="restart"/>
            <w:vAlign w:val="center"/>
          </w:tcPr>
          <w:p w14:paraId="5470BCA8" w14:textId="77777777" w:rsidR="00A82DE5" w:rsidRPr="00CF71EE" w:rsidRDefault="00A82DE5" w:rsidP="00767C7E">
            <w:pPr>
              <w:autoSpaceDE w:val="0"/>
              <w:autoSpaceDN w:val="0"/>
              <w:adjustRightInd w:val="0"/>
              <w:ind w:left="-94"/>
              <w:contextualSpacing/>
              <w:jc w:val="center"/>
              <w:rPr>
                <w:color w:val="000000"/>
                <w:sz w:val="18"/>
                <w:szCs w:val="18"/>
              </w:rPr>
            </w:pPr>
          </w:p>
          <w:p w14:paraId="4F83D643" w14:textId="5881E79F" w:rsidR="00A82DE5" w:rsidRPr="00CF71EE" w:rsidRDefault="00A82DE5" w:rsidP="00767C7E">
            <w:pPr>
              <w:autoSpaceDE w:val="0"/>
              <w:autoSpaceDN w:val="0"/>
              <w:adjustRightInd w:val="0"/>
              <w:ind w:left="-94"/>
              <w:contextualSpacing/>
              <w:jc w:val="center"/>
              <w:rPr>
                <w:color w:val="000000"/>
                <w:sz w:val="18"/>
                <w:szCs w:val="18"/>
              </w:rPr>
            </w:pPr>
            <w:r w:rsidRPr="00A82DE5">
              <w:rPr>
                <w:color w:val="000000"/>
                <w:sz w:val="18"/>
                <w:szCs w:val="18"/>
              </w:rPr>
              <w:t>ТТН № 2987</w:t>
            </w:r>
            <w:r>
              <w:rPr>
                <w:color w:val="000000"/>
                <w:sz w:val="18"/>
                <w:szCs w:val="18"/>
              </w:rPr>
              <w:t xml:space="preserve"> от </w:t>
            </w:r>
            <w:r w:rsidRPr="00A82DE5">
              <w:rPr>
                <w:color w:val="000000"/>
                <w:sz w:val="18"/>
                <w:szCs w:val="18"/>
              </w:rPr>
              <w:t>22.12.2020</w:t>
            </w:r>
            <w:r>
              <w:rPr>
                <w:color w:val="000000"/>
                <w:sz w:val="18"/>
                <w:szCs w:val="18"/>
              </w:rPr>
              <w:t>г.</w:t>
            </w:r>
          </w:p>
        </w:tc>
      </w:tr>
      <w:tr w:rsidR="00A82DE5" w:rsidRPr="00CF71EE" w14:paraId="0F751B92" w14:textId="77777777" w:rsidTr="00FE13D5">
        <w:trPr>
          <w:trHeight w:val="300"/>
        </w:trPr>
        <w:tc>
          <w:tcPr>
            <w:tcW w:w="0" w:type="auto"/>
            <w:vAlign w:val="center"/>
          </w:tcPr>
          <w:p w14:paraId="43E345B9" w14:textId="215B2EB0" w:rsidR="00A82DE5" w:rsidRPr="00CF71EE" w:rsidRDefault="00A82DE5" w:rsidP="00F62136">
            <w:pPr>
              <w:autoSpaceDE w:val="0"/>
              <w:autoSpaceDN w:val="0"/>
              <w:adjustRightInd w:val="0"/>
              <w:contextualSpacing/>
              <w:jc w:val="center"/>
              <w:rPr>
                <w:color w:val="000000"/>
                <w:sz w:val="18"/>
                <w:szCs w:val="18"/>
              </w:rPr>
            </w:pPr>
            <w:r>
              <w:rPr>
                <w:color w:val="000000"/>
                <w:sz w:val="18"/>
                <w:szCs w:val="18"/>
              </w:rPr>
              <w:t>9</w:t>
            </w:r>
          </w:p>
        </w:tc>
        <w:tc>
          <w:tcPr>
            <w:tcW w:w="0" w:type="auto"/>
            <w:vAlign w:val="center"/>
          </w:tcPr>
          <w:p w14:paraId="00F69909" w14:textId="77777777" w:rsidR="00A82DE5" w:rsidRPr="00CF71EE" w:rsidRDefault="00A82DE5" w:rsidP="00D54D52">
            <w:pPr>
              <w:autoSpaceDE w:val="0"/>
              <w:autoSpaceDN w:val="0"/>
              <w:adjustRightInd w:val="0"/>
              <w:contextualSpacing/>
              <w:rPr>
                <w:color w:val="000000"/>
                <w:sz w:val="18"/>
                <w:szCs w:val="18"/>
              </w:rPr>
            </w:pPr>
            <w:r w:rsidRPr="00CF71EE">
              <w:rPr>
                <w:color w:val="000000"/>
                <w:sz w:val="18"/>
                <w:szCs w:val="18"/>
              </w:rPr>
              <w:t>стол угловой с приставкой</w:t>
            </w:r>
          </w:p>
        </w:tc>
        <w:tc>
          <w:tcPr>
            <w:tcW w:w="0" w:type="auto"/>
            <w:vAlign w:val="center"/>
          </w:tcPr>
          <w:p w14:paraId="0F59A50C" w14:textId="20EF5233"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7D1D685E" w14:textId="77777777"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1</w:t>
            </w:r>
          </w:p>
        </w:tc>
        <w:tc>
          <w:tcPr>
            <w:tcW w:w="0" w:type="auto"/>
            <w:vAlign w:val="center"/>
          </w:tcPr>
          <w:p w14:paraId="6C39CD87" w14:textId="0B84A7C1"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5</w:t>
            </w:r>
            <w:r>
              <w:rPr>
                <w:color w:val="000000"/>
                <w:sz w:val="18"/>
                <w:szCs w:val="18"/>
              </w:rPr>
              <w:t> </w:t>
            </w:r>
            <w:r w:rsidRPr="00CF71EE">
              <w:rPr>
                <w:color w:val="000000"/>
                <w:sz w:val="18"/>
                <w:szCs w:val="18"/>
              </w:rPr>
              <w:t>700</w:t>
            </w:r>
            <w:r>
              <w:rPr>
                <w:color w:val="000000"/>
                <w:sz w:val="18"/>
                <w:szCs w:val="18"/>
              </w:rPr>
              <w:t>,00</w:t>
            </w:r>
          </w:p>
        </w:tc>
        <w:tc>
          <w:tcPr>
            <w:tcW w:w="0" w:type="auto"/>
            <w:vAlign w:val="center"/>
          </w:tcPr>
          <w:p w14:paraId="008EA184" w14:textId="3CD8635A"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5</w:t>
            </w:r>
            <w:r>
              <w:rPr>
                <w:color w:val="000000"/>
                <w:sz w:val="18"/>
                <w:szCs w:val="18"/>
              </w:rPr>
              <w:t> </w:t>
            </w:r>
            <w:r w:rsidRPr="00CF71EE">
              <w:rPr>
                <w:color w:val="000000"/>
                <w:sz w:val="18"/>
                <w:szCs w:val="18"/>
              </w:rPr>
              <w:t>700</w:t>
            </w:r>
            <w:r>
              <w:rPr>
                <w:color w:val="000000"/>
                <w:sz w:val="18"/>
                <w:szCs w:val="18"/>
              </w:rPr>
              <w:t>,00</w:t>
            </w:r>
          </w:p>
        </w:tc>
        <w:tc>
          <w:tcPr>
            <w:tcW w:w="0" w:type="auto"/>
            <w:vMerge/>
            <w:vAlign w:val="center"/>
          </w:tcPr>
          <w:p w14:paraId="7AD706F6" w14:textId="77777777" w:rsidR="00A82DE5" w:rsidRPr="00CF71EE" w:rsidRDefault="00A82DE5" w:rsidP="00767C7E">
            <w:pPr>
              <w:autoSpaceDE w:val="0"/>
              <w:autoSpaceDN w:val="0"/>
              <w:adjustRightInd w:val="0"/>
              <w:ind w:left="-94"/>
              <w:contextualSpacing/>
              <w:jc w:val="both"/>
              <w:rPr>
                <w:color w:val="000000"/>
                <w:sz w:val="18"/>
                <w:szCs w:val="18"/>
              </w:rPr>
            </w:pPr>
          </w:p>
        </w:tc>
        <w:tc>
          <w:tcPr>
            <w:tcW w:w="0" w:type="auto"/>
            <w:vMerge/>
            <w:vAlign w:val="center"/>
          </w:tcPr>
          <w:p w14:paraId="26330C8C" w14:textId="77777777" w:rsidR="00A82DE5" w:rsidRPr="00CF71EE" w:rsidRDefault="00A82DE5" w:rsidP="00767C7E">
            <w:pPr>
              <w:autoSpaceDE w:val="0"/>
              <w:autoSpaceDN w:val="0"/>
              <w:adjustRightInd w:val="0"/>
              <w:ind w:left="-94"/>
              <w:contextualSpacing/>
              <w:jc w:val="both"/>
              <w:rPr>
                <w:color w:val="000000"/>
                <w:sz w:val="18"/>
                <w:szCs w:val="18"/>
              </w:rPr>
            </w:pPr>
          </w:p>
        </w:tc>
      </w:tr>
      <w:tr w:rsidR="00A82DE5" w:rsidRPr="00CF71EE" w14:paraId="48132603" w14:textId="77777777" w:rsidTr="00FE13D5">
        <w:trPr>
          <w:trHeight w:val="275"/>
        </w:trPr>
        <w:tc>
          <w:tcPr>
            <w:tcW w:w="0" w:type="auto"/>
            <w:vAlign w:val="center"/>
          </w:tcPr>
          <w:p w14:paraId="1AAF792C" w14:textId="18FE3590" w:rsidR="00A82DE5" w:rsidRPr="00CF71EE" w:rsidRDefault="00A82DE5" w:rsidP="00F62136">
            <w:pPr>
              <w:autoSpaceDE w:val="0"/>
              <w:autoSpaceDN w:val="0"/>
              <w:adjustRightInd w:val="0"/>
              <w:contextualSpacing/>
              <w:jc w:val="center"/>
              <w:rPr>
                <w:color w:val="000000"/>
                <w:sz w:val="18"/>
                <w:szCs w:val="18"/>
              </w:rPr>
            </w:pPr>
            <w:r>
              <w:rPr>
                <w:color w:val="000000"/>
                <w:sz w:val="18"/>
                <w:szCs w:val="18"/>
              </w:rPr>
              <w:t>10</w:t>
            </w:r>
          </w:p>
        </w:tc>
        <w:tc>
          <w:tcPr>
            <w:tcW w:w="0" w:type="auto"/>
            <w:vAlign w:val="center"/>
          </w:tcPr>
          <w:p w14:paraId="58C84B40" w14:textId="77777777" w:rsidR="00A82DE5" w:rsidRPr="00CF71EE" w:rsidRDefault="00A82DE5" w:rsidP="00D54D52">
            <w:pPr>
              <w:autoSpaceDE w:val="0"/>
              <w:autoSpaceDN w:val="0"/>
              <w:adjustRightInd w:val="0"/>
              <w:contextualSpacing/>
              <w:rPr>
                <w:color w:val="000000"/>
                <w:sz w:val="18"/>
                <w:szCs w:val="18"/>
              </w:rPr>
            </w:pPr>
            <w:r w:rsidRPr="00CF71EE">
              <w:rPr>
                <w:color w:val="000000"/>
                <w:sz w:val="18"/>
                <w:szCs w:val="18"/>
              </w:rPr>
              <w:t>тумба</w:t>
            </w:r>
          </w:p>
        </w:tc>
        <w:tc>
          <w:tcPr>
            <w:tcW w:w="0" w:type="auto"/>
            <w:vAlign w:val="center"/>
          </w:tcPr>
          <w:p w14:paraId="16FBADEB" w14:textId="3028FB15"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504BD7C7" w14:textId="77777777"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1</w:t>
            </w:r>
          </w:p>
        </w:tc>
        <w:tc>
          <w:tcPr>
            <w:tcW w:w="0" w:type="auto"/>
            <w:vAlign w:val="center"/>
          </w:tcPr>
          <w:p w14:paraId="08A1CB1B" w14:textId="1F96873D"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1</w:t>
            </w:r>
            <w:r>
              <w:rPr>
                <w:color w:val="000000"/>
                <w:sz w:val="18"/>
                <w:szCs w:val="18"/>
              </w:rPr>
              <w:t> </w:t>
            </w:r>
            <w:r w:rsidRPr="00CF71EE">
              <w:rPr>
                <w:color w:val="000000"/>
                <w:sz w:val="18"/>
                <w:szCs w:val="18"/>
              </w:rPr>
              <w:t>100</w:t>
            </w:r>
            <w:r>
              <w:rPr>
                <w:color w:val="000000"/>
                <w:sz w:val="18"/>
                <w:szCs w:val="18"/>
              </w:rPr>
              <w:t>,00</w:t>
            </w:r>
          </w:p>
        </w:tc>
        <w:tc>
          <w:tcPr>
            <w:tcW w:w="0" w:type="auto"/>
            <w:vAlign w:val="center"/>
          </w:tcPr>
          <w:p w14:paraId="41F98E2B" w14:textId="79A45663" w:rsidR="00A82DE5" w:rsidRPr="00CF71EE" w:rsidRDefault="00A82DE5" w:rsidP="00767C7E">
            <w:pPr>
              <w:autoSpaceDE w:val="0"/>
              <w:autoSpaceDN w:val="0"/>
              <w:adjustRightInd w:val="0"/>
              <w:contextualSpacing/>
              <w:jc w:val="center"/>
              <w:rPr>
                <w:color w:val="000000"/>
                <w:sz w:val="18"/>
                <w:szCs w:val="18"/>
              </w:rPr>
            </w:pPr>
            <w:r w:rsidRPr="00CF71EE">
              <w:rPr>
                <w:color w:val="000000"/>
                <w:sz w:val="18"/>
                <w:szCs w:val="18"/>
              </w:rPr>
              <w:t>1</w:t>
            </w:r>
            <w:r>
              <w:rPr>
                <w:color w:val="000000"/>
                <w:sz w:val="18"/>
                <w:szCs w:val="18"/>
              </w:rPr>
              <w:t> </w:t>
            </w:r>
            <w:r w:rsidRPr="00CF71EE">
              <w:rPr>
                <w:color w:val="000000"/>
                <w:sz w:val="18"/>
                <w:szCs w:val="18"/>
              </w:rPr>
              <w:t>100</w:t>
            </w:r>
            <w:r>
              <w:rPr>
                <w:color w:val="000000"/>
                <w:sz w:val="18"/>
                <w:szCs w:val="18"/>
              </w:rPr>
              <w:t>,00</w:t>
            </w:r>
          </w:p>
        </w:tc>
        <w:tc>
          <w:tcPr>
            <w:tcW w:w="0" w:type="auto"/>
            <w:vMerge/>
            <w:vAlign w:val="center"/>
          </w:tcPr>
          <w:p w14:paraId="1DCFECC7" w14:textId="77777777" w:rsidR="00A82DE5" w:rsidRPr="00CF71EE" w:rsidRDefault="00A82DE5" w:rsidP="00767C7E">
            <w:pPr>
              <w:autoSpaceDE w:val="0"/>
              <w:autoSpaceDN w:val="0"/>
              <w:adjustRightInd w:val="0"/>
              <w:ind w:left="-94"/>
              <w:contextualSpacing/>
              <w:jc w:val="both"/>
              <w:rPr>
                <w:color w:val="000000"/>
                <w:sz w:val="18"/>
                <w:szCs w:val="18"/>
              </w:rPr>
            </w:pPr>
          </w:p>
        </w:tc>
        <w:tc>
          <w:tcPr>
            <w:tcW w:w="0" w:type="auto"/>
            <w:vMerge/>
            <w:vAlign w:val="center"/>
          </w:tcPr>
          <w:p w14:paraId="4CBB4A03" w14:textId="77777777" w:rsidR="00A82DE5" w:rsidRPr="00CF71EE" w:rsidRDefault="00A82DE5" w:rsidP="00767C7E">
            <w:pPr>
              <w:autoSpaceDE w:val="0"/>
              <w:autoSpaceDN w:val="0"/>
              <w:adjustRightInd w:val="0"/>
              <w:ind w:left="-94"/>
              <w:contextualSpacing/>
              <w:jc w:val="both"/>
              <w:rPr>
                <w:color w:val="000000"/>
                <w:sz w:val="18"/>
                <w:szCs w:val="18"/>
              </w:rPr>
            </w:pPr>
          </w:p>
        </w:tc>
      </w:tr>
      <w:tr w:rsidR="00D54D52" w:rsidRPr="00CF71EE" w14:paraId="154DC539" w14:textId="77777777" w:rsidTr="00FE13D5">
        <w:trPr>
          <w:trHeight w:val="535"/>
        </w:trPr>
        <w:tc>
          <w:tcPr>
            <w:tcW w:w="0" w:type="auto"/>
            <w:vAlign w:val="center"/>
          </w:tcPr>
          <w:p w14:paraId="21A62186" w14:textId="64C4C059" w:rsidR="00D54D52" w:rsidRPr="00CF71EE" w:rsidRDefault="00CF71EE" w:rsidP="00F62136">
            <w:pPr>
              <w:autoSpaceDE w:val="0"/>
              <w:autoSpaceDN w:val="0"/>
              <w:adjustRightInd w:val="0"/>
              <w:contextualSpacing/>
              <w:jc w:val="center"/>
              <w:rPr>
                <w:color w:val="000000"/>
                <w:sz w:val="18"/>
                <w:szCs w:val="18"/>
              </w:rPr>
            </w:pPr>
            <w:r>
              <w:rPr>
                <w:color w:val="000000"/>
                <w:sz w:val="18"/>
                <w:szCs w:val="18"/>
              </w:rPr>
              <w:t>11</w:t>
            </w:r>
          </w:p>
        </w:tc>
        <w:tc>
          <w:tcPr>
            <w:tcW w:w="0" w:type="auto"/>
            <w:vAlign w:val="center"/>
          </w:tcPr>
          <w:p w14:paraId="7D60E2C0"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стол обеденный из натурального дерева</w:t>
            </w:r>
          </w:p>
        </w:tc>
        <w:tc>
          <w:tcPr>
            <w:tcW w:w="0" w:type="auto"/>
            <w:vAlign w:val="center"/>
          </w:tcPr>
          <w:p w14:paraId="08E7CE20" w14:textId="22691FB1"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3FDB442B"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2</w:t>
            </w:r>
          </w:p>
        </w:tc>
        <w:tc>
          <w:tcPr>
            <w:tcW w:w="0" w:type="auto"/>
            <w:vAlign w:val="center"/>
          </w:tcPr>
          <w:p w14:paraId="59D2F558" w14:textId="38A7B0D8"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3</w:t>
            </w:r>
            <w:r w:rsidR="00CF71EE">
              <w:rPr>
                <w:color w:val="000000"/>
                <w:sz w:val="18"/>
                <w:szCs w:val="18"/>
              </w:rPr>
              <w:t> </w:t>
            </w:r>
            <w:r w:rsidRPr="00CF71EE">
              <w:rPr>
                <w:color w:val="000000"/>
                <w:sz w:val="18"/>
                <w:szCs w:val="18"/>
              </w:rPr>
              <w:t>100</w:t>
            </w:r>
            <w:r w:rsidR="00CF71EE">
              <w:rPr>
                <w:color w:val="000000"/>
                <w:sz w:val="18"/>
                <w:szCs w:val="18"/>
              </w:rPr>
              <w:t>,00</w:t>
            </w:r>
          </w:p>
        </w:tc>
        <w:tc>
          <w:tcPr>
            <w:tcW w:w="0" w:type="auto"/>
            <w:vAlign w:val="center"/>
          </w:tcPr>
          <w:p w14:paraId="0D1B1500" w14:textId="3EB40CE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6</w:t>
            </w:r>
            <w:r w:rsidR="00CF71EE">
              <w:rPr>
                <w:color w:val="000000"/>
                <w:sz w:val="18"/>
                <w:szCs w:val="18"/>
              </w:rPr>
              <w:t> </w:t>
            </w:r>
            <w:r w:rsidRPr="00CF71EE">
              <w:rPr>
                <w:color w:val="000000"/>
                <w:sz w:val="18"/>
                <w:szCs w:val="18"/>
              </w:rPr>
              <w:t>200</w:t>
            </w:r>
            <w:r w:rsidR="00CF71EE">
              <w:rPr>
                <w:color w:val="000000"/>
                <w:sz w:val="18"/>
                <w:szCs w:val="18"/>
              </w:rPr>
              <w:t>,00</w:t>
            </w:r>
          </w:p>
        </w:tc>
        <w:tc>
          <w:tcPr>
            <w:tcW w:w="0" w:type="auto"/>
            <w:vMerge/>
            <w:vAlign w:val="center"/>
          </w:tcPr>
          <w:p w14:paraId="63016748" w14:textId="77777777" w:rsidR="00D54D52" w:rsidRPr="00CF71EE" w:rsidRDefault="00D54D52" w:rsidP="00767C7E">
            <w:pPr>
              <w:autoSpaceDE w:val="0"/>
              <w:autoSpaceDN w:val="0"/>
              <w:adjustRightInd w:val="0"/>
              <w:ind w:left="-94"/>
              <w:contextualSpacing/>
              <w:jc w:val="both"/>
              <w:rPr>
                <w:color w:val="000000"/>
                <w:sz w:val="18"/>
                <w:szCs w:val="18"/>
              </w:rPr>
            </w:pPr>
          </w:p>
        </w:tc>
        <w:tc>
          <w:tcPr>
            <w:tcW w:w="0" w:type="auto"/>
            <w:vAlign w:val="center"/>
          </w:tcPr>
          <w:p w14:paraId="47E41D88" w14:textId="1D6C6CAA" w:rsidR="00D54D52" w:rsidRPr="00CF71EE" w:rsidRDefault="00A82DE5" w:rsidP="00A82DE5">
            <w:pPr>
              <w:autoSpaceDE w:val="0"/>
              <w:autoSpaceDN w:val="0"/>
              <w:adjustRightInd w:val="0"/>
              <w:ind w:left="-94"/>
              <w:contextualSpacing/>
              <w:jc w:val="center"/>
              <w:rPr>
                <w:color w:val="000000"/>
                <w:sz w:val="18"/>
                <w:szCs w:val="18"/>
              </w:rPr>
            </w:pPr>
            <w:r>
              <w:rPr>
                <w:color w:val="000000"/>
                <w:sz w:val="18"/>
                <w:szCs w:val="18"/>
              </w:rPr>
              <w:t>Н</w:t>
            </w:r>
            <w:r w:rsidRPr="00A82DE5">
              <w:rPr>
                <w:color w:val="000000"/>
                <w:sz w:val="18"/>
                <w:szCs w:val="18"/>
              </w:rPr>
              <w:t>акладная №</w:t>
            </w:r>
            <w:r>
              <w:rPr>
                <w:color w:val="000000"/>
                <w:sz w:val="18"/>
                <w:szCs w:val="18"/>
              </w:rPr>
              <w:t> </w:t>
            </w:r>
            <w:r w:rsidRPr="00A82DE5">
              <w:rPr>
                <w:color w:val="000000"/>
                <w:sz w:val="18"/>
                <w:szCs w:val="18"/>
              </w:rPr>
              <w:t>002986</w:t>
            </w:r>
            <w:r>
              <w:rPr>
                <w:color w:val="000000"/>
                <w:sz w:val="18"/>
                <w:szCs w:val="18"/>
              </w:rPr>
              <w:t xml:space="preserve"> от </w:t>
            </w:r>
            <w:r w:rsidRPr="00A82DE5">
              <w:rPr>
                <w:color w:val="000000"/>
                <w:sz w:val="18"/>
                <w:szCs w:val="18"/>
              </w:rPr>
              <w:t>17.12.2020</w:t>
            </w:r>
            <w:r>
              <w:rPr>
                <w:color w:val="000000"/>
                <w:sz w:val="18"/>
                <w:szCs w:val="18"/>
              </w:rPr>
              <w:t>г.</w:t>
            </w:r>
          </w:p>
        </w:tc>
      </w:tr>
      <w:tr w:rsidR="00D54D52" w:rsidRPr="00CF71EE" w14:paraId="38BAF19E" w14:textId="77777777" w:rsidTr="00FE13D5">
        <w:trPr>
          <w:trHeight w:val="412"/>
        </w:trPr>
        <w:tc>
          <w:tcPr>
            <w:tcW w:w="0" w:type="auto"/>
            <w:vAlign w:val="center"/>
          </w:tcPr>
          <w:p w14:paraId="6393D4E0" w14:textId="774D9584" w:rsidR="00D54D52" w:rsidRPr="00CF71EE" w:rsidRDefault="00CF71EE" w:rsidP="00F62136">
            <w:pPr>
              <w:autoSpaceDE w:val="0"/>
              <w:autoSpaceDN w:val="0"/>
              <w:adjustRightInd w:val="0"/>
              <w:contextualSpacing/>
              <w:jc w:val="center"/>
              <w:rPr>
                <w:color w:val="000000"/>
                <w:sz w:val="18"/>
                <w:szCs w:val="18"/>
              </w:rPr>
            </w:pPr>
            <w:r>
              <w:rPr>
                <w:color w:val="000000"/>
                <w:sz w:val="18"/>
                <w:szCs w:val="18"/>
              </w:rPr>
              <w:t>12</w:t>
            </w:r>
          </w:p>
        </w:tc>
        <w:tc>
          <w:tcPr>
            <w:tcW w:w="0" w:type="auto"/>
            <w:vAlign w:val="center"/>
          </w:tcPr>
          <w:p w14:paraId="395A85EB"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скамейка из натурального дерева</w:t>
            </w:r>
          </w:p>
        </w:tc>
        <w:tc>
          <w:tcPr>
            <w:tcW w:w="0" w:type="auto"/>
            <w:vAlign w:val="center"/>
          </w:tcPr>
          <w:p w14:paraId="60D05B77" w14:textId="0E87464C"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3451CEEE"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4</w:t>
            </w:r>
          </w:p>
        </w:tc>
        <w:tc>
          <w:tcPr>
            <w:tcW w:w="0" w:type="auto"/>
            <w:vAlign w:val="center"/>
          </w:tcPr>
          <w:p w14:paraId="417C4D1D" w14:textId="70735A00"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1</w:t>
            </w:r>
            <w:r w:rsidR="00CF71EE">
              <w:rPr>
                <w:color w:val="000000"/>
                <w:sz w:val="18"/>
                <w:szCs w:val="18"/>
              </w:rPr>
              <w:t> </w:t>
            </w:r>
            <w:r w:rsidRPr="00CF71EE">
              <w:rPr>
                <w:color w:val="000000"/>
                <w:sz w:val="18"/>
                <w:szCs w:val="18"/>
              </w:rPr>
              <w:t>700</w:t>
            </w:r>
            <w:r w:rsidR="00CF71EE">
              <w:rPr>
                <w:color w:val="000000"/>
                <w:sz w:val="18"/>
                <w:szCs w:val="18"/>
              </w:rPr>
              <w:t>,00</w:t>
            </w:r>
          </w:p>
        </w:tc>
        <w:tc>
          <w:tcPr>
            <w:tcW w:w="0" w:type="auto"/>
            <w:vAlign w:val="center"/>
          </w:tcPr>
          <w:p w14:paraId="58A72468" w14:textId="6D94FF60"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6</w:t>
            </w:r>
            <w:r w:rsidR="00CF71EE">
              <w:rPr>
                <w:color w:val="000000"/>
                <w:sz w:val="18"/>
                <w:szCs w:val="18"/>
              </w:rPr>
              <w:t> </w:t>
            </w:r>
            <w:r w:rsidRPr="00CF71EE">
              <w:rPr>
                <w:color w:val="000000"/>
                <w:sz w:val="18"/>
                <w:szCs w:val="18"/>
              </w:rPr>
              <w:t>800</w:t>
            </w:r>
            <w:r w:rsidR="00CF71EE">
              <w:rPr>
                <w:color w:val="000000"/>
                <w:sz w:val="18"/>
                <w:szCs w:val="18"/>
              </w:rPr>
              <w:t>,00</w:t>
            </w:r>
          </w:p>
        </w:tc>
        <w:tc>
          <w:tcPr>
            <w:tcW w:w="0" w:type="auto"/>
            <w:vMerge/>
            <w:vAlign w:val="center"/>
          </w:tcPr>
          <w:p w14:paraId="1F2C7F94" w14:textId="77777777" w:rsidR="00D54D52" w:rsidRPr="00CF71EE" w:rsidRDefault="00D54D52" w:rsidP="00767C7E">
            <w:pPr>
              <w:autoSpaceDE w:val="0"/>
              <w:autoSpaceDN w:val="0"/>
              <w:adjustRightInd w:val="0"/>
              <w:ind w:left="-94"/>
              <w:contextualSpacing/>
              <w:jc w:val="both"/>
              <w:rPr>
                <w:color w:val="000000"/>
                <w:sz w:val="18"/>
                <w:szCs w:val="18"/>
              </w:rPr>
            </w:pPr>
          </w:p>
        </w:tc>
        <w:tc>
          <w:tcPr>
            <w:tcW w:w="0" w:type="auto"/>
            <w:vAlign w:val="center"/>
          </w:tcPr>
          <w:p w14:paraId="0927036C" w14:textId="7DA9E816" w:rsidR="00D54D52" w:rsidRPr="00CF71EE" w:rsidRDefault="00A82DE5" w:rsidP="00A82DE5">
            <w:pPr>
              <w:autoSpaceDE w:val="0"/>
              <w:autoSpaceDN w:val="0"/>
              <w:adjustRightInd w:val="0"/>
              <w:ind w:left="-94"/>
              <w:contextualSpacing/>
              <w:jc w:val="center"/>
              <w:rPr>
                <w:color w:val="000000"/>
                <w:sz w:val="18"/>
                <w:szCs w:val="18"/>
              </w:rPr>
            </w:pPr>
            <w:r>
              <w:rPr>
                <w:color w:val="000000"/>
                <w:sz w:val="18"/>
                <w:szCs w:val="18"/>
              </w:rPr>
              <w:t>Н</w:t>
            </w:r>
            <w:r w:rsidRPr="00A82DE5">
              <w:rPr>
                <w:color w:val="000000"/>
                <w:sz w:val="18"/>
                <w:szCs w:val="18"/>
              </w:rPr>
              <w:t xml:space="preserve">акладная </w:t>
            </w:r>
            <w:r w:rsidR="00FE13D5">
              <w:rPr>
                <w:color w:val="000000"/>
                <w:sz w:val="18"/>
                <w:szCs w:val="18"/>
              </w:rPr>
              <w:br/>
            </w:r>
            <w:r w:rsidRPr="00A82DE5">
              <w:rPr>
                <w:color w:val="000000"/>
                <w:sz w:val="18"/>
                <w:szCs w:val="18"/>
              </w:rPr>
              <w:t>№ 002986</w:t>
            </w:r>
            <w:r>
              <w:rPr>
                <w:color w:val="000000"/>
                <w:sz w:val="18"/>
                <w:szCs w:val="18"/>
              </w:rPr>
              <w:t xml:space="preserve"> </w:t>
            </w:r>
            <w:r w:rsidRPr="00A82DE5">
              <w:rPr>
                <w:color w:val="000000"/>
                <w:sz w:val="18"/>
                <w:szCs w:val="18"/>
              </w:rPr>
              <w:t>17.12.2020</w:t>
            </w:r>
            <w:r>
              <w:rPr>
                <w:color w:val="000000"/>
                <w:sz w:val="18"/>
                <w:szCs w:val="18"/>
              </w:rPr>
              <w:t>г.</w:t>
            </w:r>
          </w:p>
        </w:tc>
      </w:tr>
      <w:tr w:rsidR="00D54D52" w:rsidRPr="00CF71EE" w14:paraId="1E9B55D7" w14:textId="77777777" w:rsidTr="00FE13D5">
        <w:tc>
          <w:tcPr>
            <w:tcW w:w="0" w:type="auto"/>
            <w:vAlign w:val="center"/>
          </w:tcPr>
          <w:p w14:paraId="76D41AC1" w14:textId="78A779FC" w:rsidR="00D54D52" w:rsidRPr="00CF71EE" w:rsidRDefault="00D54D52" w:rsidP="00F62136">
            <w:pPr>
              <w:autoSpaceDE w:val="0"/>
              <w:autoSpaceDN w:val="0"/>
              <w:adjustRightInd w:val="0"/>
              <w:contextualSpacing/>
              <w:jc w:val="center"/>
              <w:rPr>
                <w:color w:val="000000"/>
                <w:sz w:val="18"/>
                <w:szCs w:val="18"/>
              </w:rPr>
            </w:pPr>
            <w:r w:rsidRPr="00CF71EE">
              <w:rPr>
                <w:color w:val="000000"/>
                <w:sz w:val="18"/>
                <w:szCs w:val="18"/>
              </w:rPr>
              <w:t>1</w:t>
            </w:r>
            <w:r w:rsidR="00A82DE5">
              <w:rPr>
                <w:color w:val="000000"/>
                <w:sz w:val="18"/>
                <w:szCs w:val="18"/>
              </w:rPr>
              <w:t>3</w:t>
            </w:r>
          </w:p>
        </w:tc>
        <w:tc>
          <w:tcPr>
            <w:tcW w:w="0" w:type="auto"/>
            <w:vAlign w:val="center"/>
          </w:tcPr>
          <w:p w14:paraId="42134E95" w14:textId="6A564816"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 xml:space="preserve">Шлагбаум </w:t>
            </w:r>
            <w:r w:rsidR="00A82DE5">
              <w:rPr>
                <w:color w:val="000000"/>
                <w:sz w:val="18"/>
                <w:szCs w:val="18"/>
              </w:rPr>
              <w:t>из алюминия</w:t>
            </w:r>
          </w:p>
        </w:tc>
        <w:tc>
          <w:tcPr>
            <w:tcW w:w="0" w:type="auto"/>
            <w:vAlign w:val="center"/>
          </w:tcPr>
          <w:p w14:paraId="79BA7654" w14:textId="0812C3AD"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015A6A4F"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6</w:t>
            </w:r>
          </w:p>
        </w:tc>
        <w:tc>
          <w:tcPr>
            <w:tcW w:w="0" w:type="auto"/>
            <w:vAlign w:val="center"/>
          </w:tcPr>
          <w:p w14:paraId="04ACFA7F" w14:textId="54D9C835"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3</w:t>
            </w:r>
            <w:r w:rsidR="00CF71EE">
              <w:rPr>
                <w:color w:val="000000"/>
                <w:sz w:val="18"/>
                <w:szCs w:val="18"/>
              </w:rPr>
              <w:t> </w:t>
            </w:r>
            <w:r w:rsidRPr="00CF71EE">
              <w:rPr>
                <w:color w:val="000000"/>
                <w:sz w:val="18"/>
                <w:szCs w:val="18"/>
              </w:rPr>
              <w:t>510</w:t>
            </w:r>
            <w:r w:rsidR="00CF71EE">
              <w:rPr>
                <w:color w:val="000000"/>
                <w:sz w:val="18"/>
                <w:szCs w:val="18"/>
              </w:rPr>
              <w:t>,00</w:t>
            </w:r>
          </w:p>
        </w:tc>
        <w:tc>
          <w:tcPr>
            <w:tcW w:w="0" w:type="auto"/>
            <w:vAlign w:val="center"/>
          </w:tcPr>
          <w:p w14:paraId="7B128A8A" w14:textId="719B4B16"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21</w:t>
            </w:r>
            <w:r w:rsidR="00CF71EE">
              <w:rPr>
                <w:color w:val="000000"/>
                <w:sz w:val="18"/>
                <w:szCs w:val="18"/>
              </w:rPr>
              <w:t> </w:t>
            </w:r>
            <w:r w:rsidRPr="00CF71EE">
              <w:rPr>
                <w:color w:val="000000"/>
                <w:sz w:val="18"/>
                <w:szCs w:val="18"/>
              </w:rPr>
              <w:t>060</w:t>
            </w:r>
            <w:r w:rsidR="00CF71EE">
              <w:rPr>
                <w:color w:val="000000"/>
                <w:sz w:val="18"/>
                <w:szCs w:val="18"/>
              </w:rPr>
              <w:t>,00</w:t>
            </w:r>
          </w:p>
        </w:tc>
        <w:tc>
          <w:tcPr>
            <w:tcW w:w="0" w:type="auto"/>
            <w:vAlign w:val="center"/>
          </w:tcPr>
          <w:p w14:paraId="05CA014C" w14:textId="2284B78A" w:rsidR="00A82DE5"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 xml:space="preserve">Контракт №47/2019 от 26.12.19 с </w:t>
            </w:r>
          </w:p>
          <w:p w14:paraId="1159C282" w14:textId="31AE4641"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СООО «Тирпа»</w:t>
            </w:r>
          </w:p>
        </w:tc>
        <w:tc>
          <w:tcPr>
            <w:tcW w:w="0" w:type="auto"/>
            <w:vAlign w:val="center"/>
          </w:tcPr>
          <w:p w14:paraId="3B87BEE2" w14:textId="29CC2F32" w:rsidR="00D54D52" w:rsidRPr="00CF71EE" w:rsidRDefault="00A82DE5" w:rsidP="00767C7E">
            <w:pPr>
              <w:autoSpaceDE w:val="0"/>
              <w:autoSpaceDN w:val="0"/>
              <w:adjustRightInd w:val="0"/>
              <w:ind w:left="-94"/>
              <w:contextualSpacing/>
              <w:jc w:val="center"/>
              <w:rPr>
                <w:color w:val="000000"/>
                <w:sz w:val="18"/>
                <w:szCs w:val="18"/>
              </w:rPr>
            </w:pPr>
            <w:r w:rsidRPr="00CF71EE">
              <w:rPr>
                <w:color w:val="000000"/>
                <w:sz w:val="18"/>
                <w:szCs w:val="18"/>
              </w:rPr>
              <w:t>Н</w:t>
            </w:r>
            <w:r w:rsidR="00D54D52" w:rsidRPr="00CF71EE">
              <w:rPr>
                <w:color w:val="000000"/>
                <w:sz w:val="18"/>
                <w:szCs w:val="18"/>
              </w:rPr>
              <w:t>акладн</w:t>
            </w:r>
            <w:r>
              <w:rPr>
                <w:color w:val="000000"/>
                <w:sz w:val="18"/>
                <w:szCs w:val="18"/>
              </w:rPr>
              <w:t>ая № 28</w:t>
            </w:r>
          </w:p>
          <w:p w14:paraId="61B2ACC8" w14:textId="77777777"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от 26.10.2020</w:t>
            </w:r>
          </w:p>
        </w:tc>
      </w:tr>
      <w:tr w:rsidR="00D54D52" w:rsidRPr="00CF71EE" w14:paraId="1875F050" w14:textId="77777777" w:rsidTr="00FE13D5">
        <w:trPr>
          <w:trHeight w:val="410"/>
        </w:trPr>
        <w:tc>
          <w:tcPr>
            <w:tcW w:w="0" w:type="auto"/>
            <w:vAlign w:val="center"/>
          </w:tcPr>
          <w:p w14:paraId="4838E322" w14:textId="58DD53E1" w:rsidR="00D54D52" w:rsidRPr="00CF71EE" w:rsidRDefault="00A82DE5" w:rsidP="00F62136">
            <w:pPr>
              <w:autoSpaceDE w:val="0"/>
              <w:autoSpaceDN w:val="0"/>
              <w:adjustRightInd w:val="0"/>
              <w:contextualSpacing/>
              <w:jc w:val="center"/>
              <w:rPr>
                <w:color w:val="000000"/>
                <w:sz w:val="18"/>
                <w:szCs w:val="18"/>
              </w:rPr>
            </w:pPr>
            <w:r>
              <w:rPr>
                <w:color w:val="000000"/>
                <w:sz w:val="18"/>
                <w:szCs w:val="18"/>
              </w:rPr>
              <w:t>14</w:t>
            </w:r>
          </w:p>
        </w:tc>
        <w:tc>
          <w:tcPr>
            <w:tcW w:w="0" w:type="auto"/>
            <w:vAlign w:val="center"/>
          </w:tcPr>
          <w:p w14:paraId="496E7AE0"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рукав пожарный d51 (2 гайки)</w:t>
            </w:r>
          </w:p>
        </w:tc>
        <w:tc>
          <w:tcPr>
            <w:tcW w:w="0" w:type="auto"/>
            <w:vAlign w:val="center"/>
          </w:tcPr>
          <w:p w14:paraId="2E6CAFF4" w14:textId="60C48622"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к-т</w:t>
            </w:r>
          </w:p>
        </w:tc>
        <w:tc>
          <w:tcPr>
            <w:tcW w:w="0" w:type="auto"/>
            <w:vAlign w:val="center"/>
          </w:tcPr>
          <w:p w14:paraId="1AA6EF8C"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6</w:t>
            </w:r>
          </w:p>
        </w:tc>
        <w:tc>
          <w:tcPr>
            <w:tcW w:w="0" w:type="auto"/>
            <w:vAlign w:val="center"/>
          </w:tcPr>
          <w:p w14:paraId="1140816A" w14:textId="2F74583E"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380</w:t>
            </w:r>
            <w:r w:rsidR="00CF71EE">
              <w:rPr>
                <w:color w:val="000000"/>
                <w:sz w:val="18"/>
                <w:szCs w:val="18"/>
              </w:rPr>
              <w:t>,00</w:t>
            </w:r>
          </w:p>
        </w:tc>
        <w:tc>
          <w:tcPr>
            <w:tcW w:w="0" w:type="auto"/>
            <w:vAlign w:val="center"/>
          </w:tcPr>
          <w:p w14:paraId="72B171C8" w14:textId="14175F43"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2</w:t>
            </w:r>
            <w:r w:rsidR="00CF71EE">
              <w:rPr>
                <w:color w:val="000000"/>
                <w:sz w:val="18"/>
                <w:szCs w:val="18"/>
              </w:rPr>
              <w:t> </w:t>
            </w:r>
            <w:r w:rsidRPr="00CF71EE">
              <w:rPr>
                <w:color w:val="000000"/>
                <w:sz w:val="18"/>
                <w:szCs w:val="18"/>
              </w:rPr>
              <w:t>280</w:t>
            </w:r>
            <w:r w:rsidR="00CF71EE">
              <w:rPr>
                <w:color w:val="000000"/>
                <w:sz w:val="18"/>
                <w:szCs w:val="18"/>
              </w:rPr>
              <w:t>,00</w:t>
            </w:r>
          </w:p>
        </w:tc>
        <w:tc>
          <w:tcPr>
            <w:tcW w:w="0" w:type="auto"/>
            <w:vMerge w:val="restart"/>
            <w:vAlign w:val="center"/>
          </w:tcPr>
          <w:p w14:paraId="36A942A2" w14:textId="7A3984C2"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 xml:space="preserve">по счету с </w:t>
            </w:r>
            <w:r w:rsidR="00FE13D5">
              <w:rPr>
                <w:color w:val="000000"/>
                <w:sz w:val="18"/>
                <w:szCs w:val="18"/>
              </w:rPr>
              <w:br/>
            </w:r>
            <w:r w:rsidRPr="00CF71EE">
              <w:rPr>
                <w:color w:val="000000"/>
                <w:sz w:val="18"/>
                <w:szCs w:val="18"/>
              </w:rPr>
              <w:t>ООО «Анком»</w:t>
            </w:r>
          </w:p>
        </w:tc>
        <w:tc>
          <w:tcPr>
            <w:tcW w:w="0" w:type="auto"/>
            <w:vMerge w:val="restart"/>
            <w:vAlign w:val="center"/>
          </w:tcPr>
          <w:p w14:paraId="166E1706" w14:textId="77777777"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Расходная накладная №959 от 05.10.2020г.</w:t>
            </w:r>
          </w:p>
        </w:tc>
      </w:tr>
      <w:tr w:rsidR="00D54D52" w:rsidRPr="00CF71EE" w14:paraId="35E13A32" w14:textId="77777777" w:rsidTr="00FE13D5">
        <w:trPr>
          <w:trHeight w:val="271"/>
        </w:trPr>
        <w:tc>
          <w:tcPr>
            <w:tcW w:w="0" w:type="auto"/>
            <w:vAlign w:val="center"/>
          </w:tcPr>
          <w:p w14:paraId="7F90EA33" w14:textId="01C2A7DA" w:rsidR="00D54D52" w:rsidRPr="00CF71EE" w:rsidRDefault="00A82DE5" w:rsidP="00F62136">
            <w:pPr>
              <w:autoSpaceDE w:val="0"/>
              <w:autoSpaceDN w:val="0"/>
              <w:adjustRightInd w:val="0"/>
              <w:contextualSpacing/>
              <w:jc w:val="center"/>
              <w:rPr>
                <w:color w:val="000000"/>
                <w:sz w:val="18"/>
                <w:szCs w:val="18"/>
              </w:rPr>
            </w:pPr>
            <w:r>
              <w:rPr>
                <w:color w:val="000000"/>
                <w:sz w:val="18"/>
                <w:szCs w:val="18"/>
              </w:rPr>
              <w:t>15</w:t>
            </w:r>
          </w:p>
        </w:tc>
        <w:tc>
          <w:tcPr>
            <w:tcW w:w="0" w:type="auto"/>
            <w:vAlign w:val="center"/>
          </w:tcPr>
          <w:p w14:paraId="7575AF1E"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рукав пожарный d66 (2 гайки)</w:t>
            </w:r>
          </w:p>
        </w:tc>
        <w:tc>
          <w:tcPr>
            <w:tcW w:w="0" w:type="auto"/>
            <w:vAlign w:val="center"/>
          </w:tcPr>
          <w:p w14:paraId="3ECC1732" w14:textId="29E7D9A0"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к-т</w:t>
            </w:r>
          </w:p>
        </w:tc>
        <w:tc>
          <w:tcPr>
            <w:tcW w:w="0" w:type="auto"/>
            <w:vAlign w:val="center"/>
          </w:tcPr>
          <w:p w14:paraId="36A2B866"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4</w:t>
            </w:r>
          </w:p>
        </w:tc>
        <w:tc>
          <w:tcPr>
            <w:tcW w:w="0" w:type="auto"/>
            <w:vAlign w:val="center"/>
          </w:tcPr>
          <w:p w14:paraId="1B88F5BA"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936,20</w:t>
            </w:r>
          </w:p>
        </w:tc>
        <w:tc>
          <w:tcPr>
            <w:tcW w:w="0" w:type="auto"/>
            <w:vAlign w:val="center"/>
          </w:tcPr>
          <w:p w14:paraId="70479DC9"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3744,80</w:t>
            </w:r>
          </w:p>
        </w:tc>
        <w:tc>
          <w:tcPr>
            <w:tcW w:w="0" w:type="auto"/>
            <w:vMerge/>
            <w:vAlign w:val="center"/>
          </w:tcPr>
          <w:p w14:paraId="067D1139" w14:textId="77777777" w:rsidR="00D54D52" w:rsidRPr="00CF71EE" w:rsidRDefault="00D54D52" w:rsidP="00767C7E">
            <w:pPr>
              <w:autoSpaceDE w:val="0"/>
              <w:autoSpaceDN w:val="0"/>
              <w:adjustRightInd w:val="0"/>
              <w:ind w:left="-94"/>
              <w:contextualSpacing/>
              <w:jc w:val="both"/>
              <w:rPr>
                <w:i/>
                <w:iCs/>
                <w:color w:val="000000"/>
                <w:sz w:val="18"/>
                <w:szCs w:val="18"/>
              </w:rPr>
            </w:pPr>
          </w:p>
        </w:tc>
        <w:tc>
          <w:tcPr>
            <w:tcW w:w="0" w:type="auto"/>
            <w:vMerge/>
            <w:vAlign w:val="center"/>
          </w:tcPr>
          <w:p w14:paraId="070A6C16" w14:textId="77777777" w:rsidR="00D54D52" w:rsidRPr="00CF71EE" w:rsidRDefault="00D54D52" w:rsidP="00767C7E">
            <w:pPr>
              <w:autoSpaceDE w:val="0"/>
              <w:autoSpaceDN w:val="0"/>
              <w:adjustRightInd w:val="0"/>
              <w:ind w:left="-94"/>
              <w:contextualSpacing/>
              <w:jc w:val="both"/>
              <w:rPr>
                <w:i/>
                <w:iCs/>
                <w:color w:val="000000"/>
                <w:sz w:val="18"/>
                <w:szCs w:val="18"/>
              </w:rPr>
            </w:pPr>
          </w:p>
        </w:tc>
      </w:tr>
      <w:tr w:rsidR="00D54D52" w:rsidRPr="00CF71EE" w14:paraId="3E4EAE07" w14:textId="77777777" w:rsidTr="00FE13D5">
        <w:tc>
          <w:tcPr>
            <w:tcW w:w="0" w:type="auto"/>
            <w:vAlign w:val="center"/>
          </w:tcPr>
          <w:p w14:paraId="506ECDF3" w14:textId="4273F79E" w:rsidR="00D54D52" w:rsidRPr="00CF71EE" w:rsidRDefault="00A82DE5" w:rsidP="00F62136">
            <w:pPr>
              <w:autoSpaceDE w:val="0"/>
              <w:autoSpaceDN w:val="0"/>
              <w:adjustRightInd w:val="0"/>
              <w:contextualSpacing/>
              <w:jc w:val="center"/>
              <w:rPr>
                <w:color w:val="000000"/>
                <w:sz w:val="18"/>
                <w:szCs w:val="18"/>
              </w:rPr>
            </w:pPr>
            <w:r>
              <w:rPr>
                <w:color w:val="000000"/>
                <w:sz w:val="18"/>
                <w:szCs w:val="18"/>
              </w:rPr>
              <w:t>16</w:t>
            </w:r>
          </w:p>
        </w:tc>
        <w:tc>
          <w:tcPr>
            <w:tcW w:w="0" w:type="auto"/>
            <w:vAlign w:val="center"/>
          </w:tcPr>
          <w:p w14:paraId="45DFD17F"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аккамулятор 12</w:t>
            </w:r>
            <w:r w:rsidRPr="00CF71EE">
              <w:rPr>
                <w:color w:val="000000"/>
                <w:sz w:val="18"/>
                <w:szCs w:val="18"/>
                <w:lang w:val="en-US"/>
              </w:rPr>
              <w:t>V</w:t>
            </w:r>
            <w:r w:rsidRPr="00CF71EE">
              <w:rPr>
                <w:color w:val="000000"/>
                <w:sz w:val="18"/>
                <w:szCs w:val="18"/>
              </w:rPr>
              <w:t xml:space="preserve"> 100</w:t>
            </w:r>
            <w:r w:rsidRPr="00CF71EE">
              <w:rPr>
                <w:color w:val="000000"/>
                <w:sz w:val="18"/>
                <w:szCs w:val="18"/>
                <w:lang w:val="en-US"/>
              </w:rPr>
              <w:t>AH</w:t>
            </w:r>
            <w:r w:rsidRPr="00CF71EE">
              <w:rPr>
                <w:color w:val="000000"/>
                <w:sz w:val="18"/>
                <w:szCs w:val="18"/>
              </w:rPr>
              <w:t xml:space="preserve"> Mutlu, Турция</w:t>
            </w:r>
          </w:p>
        </w:tc>
        <w:tc>
          <w:tcPr>
            <w:tcW w:w="0" w:type="auto"/>
            <w:vAlign w:val="center"/>
          </w:tcPr>
          <w:p w14:paraId="3674D665" w14:textId="63C78F94"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3B51B1B1"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4</w:t>
            </w:r>
          </w:p>
        </w:tc>
        <w:tc>
          <w:tcPr>
            <w:tcW w:w="0" w:type="auto"/>
            <w:vAlign w:val="center"/>
          </w:tcPr>
          <w:p w14:paraId="481A9457" w14:textId="5FAE4C34"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1</w:t>
            </w:r>
            <w:r w:rsidR="00CF71EE">
              <w:rPr>
                <w:color w:val="000000"/>
                <w:sz w:val="18"/>
                <w:szCs w:val="18"/>
              </w:rPr>
              <w:t xml:space="preserve"> </w:t>
            </w:r>
            <w:r w:rsidRPr="00CF71EE">
              <w:rPr>
                <w:color w:val="000000"/>
                <w:sz w:val="18"/>
                <w:szCs w:val="18"/>
              </w:rPr>
              <w:t>138,50</w:t>
            </w:r>
          </w:p>
        </w:tc>
        <w:tc>
          <w:tcPr>
            <w:tcW w:w="0" w:type="auto"/>
            <w:vAlign w:val="center"/>
          </w:tcPr>
          <w:p w14:paraId="3EB99A8F" w14:textId="050D2C4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4</w:t>
            </w:r>
            <w:r w:rsidR="00CF71EE">
              <w:rPr>
                <w:color w:val="000000"/>
                <w:sz w:val="18"/>
                <w:szCs w:val="18"/>
              </w:rPr>
              <w:t> </w:t>
            </w:r>
            <w:r w:rsidRPr="00CF71EE">
              <w:rPr>
                <w:color w:val="000000"/>
                <w:sz w:val="18"/>
                <w:szCs w:val="18"/>
              </w:rPr>
              <w:t>554</w:t>
            </w:r>
            <w:r w:rsidR="00CF71EE">
              <w:rPr>
                <w:color w:val="000000"/>
                <w:sz w:val="18"/>
                <w:szCs w:val="18"/>
              </w:rPr>
              <w:t>,00</w:t>
            </w:r>
          </w:p>
        </w:tc>
        <w:tc>
          <w:tcPr>
            <w:tcW w:w="0" w:type="auto"/>
            <w:vMerge w:val="restart"/>
            <w:vAlign w:val="center"/>
          </w:tcPr>
          <w:p w14:paraId="716B2854" w14:textId="77777777"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Контракт №195/с от 25.05.20 с ООО «Фирма Трейдком-Т»</w:t>
            </w:r>
          </w:p>
        </w:tc>
        <w:tc>
          <w:tcPr>
            <w:tcW w:w="0" w:type="auto"/>
            <w:vMerge w:val="restart"/>
            <w:vAlign w:val="center"/>
          </w:tcPr>
          <w:p w14:paraId="36F70A30" w14:textId="77777777"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Расходная накладная №831 от 26.05.2020г.</w:t>
            </w:r>
          </w:p>
        </w:tc>
      </w:tr>
      <w:tr w:rsidR="00D54D52" w:rsidRPr="00CF71EE" w14:paraId="6962D540" w14:textId="77777777" w:rsidTr="00FE13D5">
        <w:trPr>
          <w:trHeight w:val="515"/>
        </w:trPr>
        <w:tc>
          <w:tcPr>
            <w:tcW w:w="0" w:type="auto"/>
            <w:vAlign w:val="center"/>
          </w:tcPr>
          <w:p w14:paraId="6B770D2B" w14:textId="74FB44C8" w:rsidR="00D54D52" w:rsidRPr="00CF71EE" w:rsidRDefault="00A82DE5" w:rsidP="00F62136">
            <w:pPr>
              <w:autoSpaceDE w:val="0"/>
              <w:autoSpaceDN w:val="0"/>
              <w:adjustRightInd w:val="0"/>
              <w:contextualSpacing/>
              <w:jc w:val="center"/>
              <w:rPr>
                <w:color w:val="000000"/>
                <w:sz w:val="18"/>
                <w:szCs w:val="18"/>
              </w:rPr>
            </w:pPr>
            <w:r>
              <w:rPr>
                <w:color w:val="000000"/>
                <w:sz w:val="18"/>
                <w:szCs w:val="18"/>
              </w:rPr>
              <w:t>17</w:t>
            </w:r>
          </w:p>
        </w:tc>
        <w:tc>
          <w:tcPr>
            <w:tcW w:w="0" w:type="auto"/>
            <w:vAlign w:val="center"/>
          </w:tcPr>
          <w:p w14:paraId="51412787"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аккамулятор 12</w:t>
            </w:r>
            <w:r w:rsidRPr="00CF71EE">
              <w:rPr>
                <w:color w:val="000000"/>
                <w:sz w:val="18"/>
                <w:szCs w:val="18"/>
                <w:lang w:val="en-US"/>
              </w:rPr>
              <w:t>V</w:t>
            </w:r>
            <w:r w:rsidRPr="00CF71EE">
              <w:rPr>
                <w:color w:val="000000"/>
                <w:sz w:val="18"/>
                <w:szCs w:val="18"/>
              </w:rPr>
              <w:t xml:space="preserve"> 190</w:t>
            </w:r>
            <w:r w:rsidRPr="00CF71EE">
              <w:rPr>
                <w:color w:val="000000"/>
                <w:sz w:val="18"/>
                <w:szCs w:val="18"/>
                <w:lang w:val="en-US"/>
              </w:rPr>
              <w:t>AH</w:t>
            </w:r>
            <w:r w:rsidRPr="00CF71EE">
              <w:rPr>
                <w:color w:val="000000"/>
                <w:sz w:val="18"/>
                <w:szCs w:val="18"/>
              </w:rPr>
              <w:t xml:space="preserve"> </w:t>
            </w:r>
            <w:r w:rsidRPr="00CF71EE">
              <w:rPr>
                <w:color w:val="000000"/>
                <w:sz w:val="18"/>
                <w:szCs w:val="18"/>
                <w:lang w:val="en-US"/>
              </w:rPr>
              <w:t>Mutlu</w:t>
            </w:r>
            <w:r w:rsidRPr="00CF71EE">
              <w:rPr>
                <w:color w:val="000000"/>
                <w:sz w:val="18"/>
                <w:szCs w:val="18"/>
              </w:rPr>
              <w:t>, Турция</w:t>
            </w:r>
          </w:p>
        </w:tc>
        <w:tc>
          <w:tcPr>
            <w:tcW w:w="0" w:type="auto"/>
            <w:vAlign w:val="center"/>
          </w:tcPr>
          <w:p w14:paraId="4B963817" w14:textId="0B00F1C1"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5CF2A039"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5</w:t>
            </w:r>
          </w:p>
        </w:tc>
        <w:tc>
          <w:tcPr>
            <w:tcW w:w="0" w:type="auto"/>
            <w:vAlign w:val="center"/>
          </w:tcPr>
          <w:p w14:paraId="62F98AB0" w14:textId="0042A066"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2</w:t>
            </w:r>
            <w:r w:rsidR="00CF71EE">
              <w:rPr>
                <w:color w:val="000000"/>
                <w:sz w:val="18"/>
                <w:szCs w:val="18"/>
              </w:rPr>
              <w:t> </w:t>
            </w:r>
            <w:r w:rsidRPr="00CF71EE">
              <w:rPr>
                <w:color w:val="000000"/>
                <w:sz w:val="18"/>
                <w:szCs w:val="18"/>
              </w:rPr>
              <w:t>150</w:t>
            </w:r>
            <w:r w:rsidR="00CF71EE">
              <w:rPr>
                <w:color w:val="000000"/>
                <w:sz w:val="18"/>
                <w:szCs w:val="18"/>
              </w:rPr>
              <w:t>,00</w:t>
            </w:r>
          </w:p>
        </w:tc>
        <w:tc>
          <w:tcPr>
            <w:tcW w:w="0" w:type="auto"/>
            <w:vAlign w:val="center"/>
          </w:tcPr>
          <w:p w14:paraId="1A4A75EE" w14:textId="2C39FC71"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10</w:t>
            </w:r>
            <w:r w:rsidR="00CF71EE">
              <w:rPr>
                <w:color w:val="000000"/>
                <w:sz w:val="18"/>
                <w:szCs w:val="18"/>
              </w:rPr>
              <w:t> </w:t>
            </w:r>
            <w:r w:rsidRPr="00CF71EE">
              <w:rPr>
                <w:color w:val="000000"/>
                <w:sz w:val="18"/>
                <w:szCs w:val="18"/>
              </w:rPr>
              <w:t>750</w:t>
            </w:r>
            <w:r w:rsidR="00CF71EE">
              <w:rPr>
                <w:color w:val="000000"/>
                <w:sz w:val="18"/>
                <w:szCs w:val="18"/>
              </w:rPr>
              <w:t>,00</w:t>
            </w:r>
          </w:p>
        </w:tc>
        <w:tc>
          <w:tcPr>
            <w:tcW w:w="0" w:type="auto"/>
            <w:vMerge/>
            <w:vAlign w:val="center"/>
          </w:tcPr>
          <w:p w14:paraId="359AE5D5" w14:textId="77777777" w:rsidR="00D54D52" w:rsidRPr="00CF71EE" w:rsidRDefault="00D54D52" w:rsidP="00767C7E">
            <w:pPr>
              <w:autoSpaceDE w:val="0"/>
              <w:autoSpaceDN w:val="0"/>
              <w:adjustRightInd w:val="0"/>
              <w:ind w:left="-94"/>
              <w:contextualSpacing/>
              <w:jc w:val="both"/>
              <w:rPr>
                <w:color w:val="000000"/>
                <w:sz w:val="18"/>
                <w:szCs w:val="18"/>
              </w:rPr>
            </w:pPr>
          </w:p>
        </w:tc>
        <w:tc>
          <w:tcPr>
            <w:tcW w:w="0" w:type="auto"/>
            <w:vMerge/>
            <w:vAlign w:val="center"/>
          </w:tcPr>
          <w:p w14:paraId="126FE2F7" w14:textId="77777777" w:rsidR="00D54D52" w:rsidRPr="00CF71EE" w:rsidRDefault="00D54D52" w:rsidP="00767C7E">
            <w:pPr>
              <w:autoSpaceDE w:val="0"/>
              <w:autoSpaceDN w:val="0"/>
              <w:adjustRightInd w:val="0"/>
              <w:ind w:left="-94"/>
              <w:contextualSpacing/>
              <w:jc w:val="both"/>
              <w:rPr>
                <w:color w:val="000000"/>
                <w:sz w:val="18"/>
                <w:szCs w:val="18"/>
              </w:rPr>
            </w:pPr>
          </w:p>
        </w:tc>
      </w:tr>
      <w:tr w:rsidR="00D54D52" w:rsidRPr="00CF71EE" w14:paraId="6ECAEEEC" w14:textId="77777777" w:rsidTr="00FE13D5">
        <w:tc>
          <w:tcPr>
            <w:tcW w:w="0" w:type="auto"/>
            <w:vAlign w:val="center"/>
          </w:tcPr>
          <w:p w14:paraId="29CC4942" w14:textId="18AA8398" w:rsidR="00D54D52" w:rsidRPr="00CF71EE" w:rsidRDefault="00A82DE5" w:rsidP="00F62136">
            <w:pPr>
              <w:autoSpaceDE w:val="0"/>
              <w:autoSpaceDN w:val="0"/>
              <w:adjustRightInd w:val="0"/>
              <w:contextualSpacing/>
              <w:jc w:val="center"/>
              <w:rPr>
                <w:color w:val="000000"/>
                <w:sz w:val="18"/>
                <w:szCs w:val="18"/>
              </w:rPr>
            </w:pPr>
            <w:r>
              <w:rPr>
                <w:color w:val="000000"/>
                <w:sz w:val="18"/>
                <w:szCs w:val="18"/>
              </w:rPr>
              <w:t>18</w:t>
            </w:r>
          </w:p>
        </w:tc>
        <w:tc>
          <w:tcPr>
            <w:tcW w:w="0" w:type="auto"/>
            <w:vAlign w:val="center"/>
          </w:tcPr>
          <w:p w14:paraId="1D232153"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Шины Кама 10,00 R 20 ОИ-73Б</w:t>
            </w:r>
          </w:p>
        </w:tc>
        <w:tc>
          <w:tcPr>
            <w:tcW w:w="0" w:type="auto"/>
            <w:vAlign w:val="center"/>
          </w:tcPr>
          <w:p w14:paraId="67C23767" w14:textId="23042C81"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20D46AD9" w14:textId="33332CB5" w:rsidR="00D54D52" w:rsidRPr="00CF71EE" w:rsidRDefault="00550862" w:rsidP="00767C7E">
            <w:pPr>
              <w:autoSpaceDE w:val="0"/>
              <w:autoSpaceDN w:val="0"/>
              <w:adjustRightInd w:val="0"/>
              <w:contextualSpacing/>
              <w:jc w:val="center"/>
              <w:rPr>
                <w:color w:val="000000"/>
                <w:sz w:val="18"/>
                <w:szCs w:val="18"/>
              </w:rPr>
            </w:pPr>
            <w:r>
              <w:rPr>
                <w:color w:val="000000"/>
                <w:sz w:val="18"/>
                <w:szCs w:val="18"/>
              </w:rPr>
              <w:t>4</w:t>
            </w:r>
          </w:p>
        </w:tc>
        <w:tc>
          <w:tcPr>
            <w:tcW w:w="0" w:type="auto"/>
            <w:vAlign w:val="center"/>
          </w:tcPr>
          <w:p w14:paraId="1013C70D" w14:textId="6B32C0E2"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2</w:t>
            </w:r>
            <w:r w:rsidR="00CF71EE">
              <w:rPr>
                <w:color w:val="000000"/>
                <w:sz w:val="18"/>
                <w:szCs w:val="18"/>
              </w:rPr>
              <w:t> </w:t>
            </w:r>
            <w:r w:rsidRPr="00CF71EE">
              <w:rPr>
                <w:color w:val="000000"/>
                <w:sz w:val="18"/>
                <w:szCs w:val="18"/>
              </w:rPr>
              <w:t>500</w:t>
            </w:r>
            <w:r w:rsidR="00CF71EE">
              <w:rPr>
                <w:color w:val="000000"/>
                <w:sz w:val="18"/>
                <w:szCs w:val="18"/>
              </w:rPr>
              <w:t>,00</w:t>
            </w:r>
          </w:p>
        </w:tc>
        <w:tc>
          <w:tcPr>
            <w:tcW w:w="0" w:type="auto"/>
            <w:vAlign w:val="center"/>
          </w:tcPr>
          <w:p w14:paraId="61C7E462" w14:textId="7D1056C3" w:rsidR="00D54D52" w:rsidRPr="00CF71EE" w:rsidRDefault="00550862" w:rsidP="00767C7E">
            <w:pPr>
              <w:autoSpaceDE w:val="0"/>
              <w:autoSpaceDN w:val="0"/>
              <w:adjustRightInd w:val="0"/>
              <w:contextualSpacing/>
              <w:jc w:val="center"/>
              <w:rPr>
                <w:color w:val="000000"/>
                <w:sz w:val="18"/>
                <w:szCs w:val="18"/>
              </w:rPr>
            </w:pPr>
            <w:r>
              <w:rPr>
                <w:color w:val="000000"/>
                <w:sz w:val="18"/>
                <w:szCs w:val="18"/>
              </w:rPr>
              <w:t>10 000,00</w:t>
            </w:r>
          </w:p>
        </w:tc>
        <w:tc>
          <w:tcPr>
            <w:tcW w:w="0" w:type="auto"/>
            <w:vMerge w:val="restart"/>
            <w:vAlign w:val="center"/>
          </w:tcPr>
          <w:p w14:paraId="3FF30438" w14:textId="77777777"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Контракт № 239/с от 14.07.2020г. с ООО "А-Центр"</w:t>
            </w:r>
          </w:p>
        </w:tc>
        <w:tc>
          <w:tcPr>
            <w:tcW w:w="0" w:type="auto"/>
            <w:vMerge w:val="restart"/>
            <w:vAlign w:val="center"/>
          </w:tcPr>
          <w:p w14:paraId="36301CBA" w14:textId="77777777" w:rsidR="00D54D52" w:rsidRPr="00CF71EE" w:rsidRDefault="00D54D52" w:rsidP="00767C7E">
            <w:pPr>
              <w:autoSpaceDE w:val="0"/>
              <w:autoSpaceDN w:val="0"/>
              <w:adjustRightInd w:val="0"/>
              <w:ind w:left="-94"/>
              <w:contextualSpacing/>
              <w:jc w:val="center"/>
              <w:rPr>
                <w:color w:val="000000"/>
                <w:sz w:val="18"/>
                <w:szCs w:val="18"/>
              </w:rPr>
            </w:pPr>
            <w:r w:rsidRPr="00CF71EE">
              <w:rPr>
                <w:color w:val="000000"/>
                <w:sz w:val="18"/>
                <w:szCs w:val="18"/>
              </w:rPr>
              <w:t>Расходная накладная №484 от 29.07.2020г.</w:t>
            </w:r>
          </w:p>
        </w:tc>
      </w:tr>
      <w:tr w:rsidR="00D54D52" w:rsidRPr="00CF71EE" w14:paraId="28737E3C" w14:textId="77777777" w:rsidTr="00FE13D5">
        <w:tc>
          <w:tcPr>
            <w:tcW w:w="0" w:type="auto"/>
            <w:vAlign w:val="center"/>
          </w:tcPr>
          <w:p w14:paraId="19A54411" w14:textId="4DE40258" w:rsidR="00D54D52" w:rsidRPr="00CF71EE" w:rsidRDefault="00550862" w:rsidP="00F62136">
            <w:pPr>
              <w:autoSpaceDE w:val="0"/>
              <w:autoSpaceDN w:val="0"/>
              <w:adjustRightInd w:val="0"/>
              <w:contextualSpacing/>
              <w:jc w:val="center"/>
              <w:rPr>
                <w:color w:val="000000"/>
                <w:sz w:val="18"/>
                <w:szCs w:val="18"/>
              </w:rPr>
            </w:pPr>
            <w:r>
              <w:rPr>
                <w:color w:val="000000"/>
                <w:sz w:val="18"/>
                <w:szCs w:val="18"/>
              </w:rPr>
              <w:t>19</w:t>
            </w:r>
          </w:p>
        </w:tc>
        <w:tc>
          <w:tcPr>
            <w:tcW w:w="0" w:type="auto"/>
            <w:vAlign w:val="center"/>
          </w:tcPr>
          <w:p w14:paraId="743107E1"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Шины Rosava 9,00 R 20 БЦФ 311</w:t>
            </w:r>
          </w:p>
        </w:tc>
        <w:tc>
          <w:tcPr>
            <w:tcW w:w="0" w:type="auto"/>
            <w:vAlign w:val="center"/>
          </w:tcPr>
          <w:p w14:paraId="18083C6D" w14:textId="48949FBD"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0F02D47A" w14:textId="77777777"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2</w:t>
            </w:r>
          </w:p>
        </w:tc>
        <w:tc>
          <w:tcPr>
            <w:tcW w:w="0" w:type="auto"/>
            <w:vAlign w:val="center"/>
          </w:tcPr>
          <w:p w14:paraId="7A9E0C9B" w14:textId="024350EE"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1</w:t>
            </w:r>
            <w:r w:rsidR="00CF71EE">
              <w:rPr>
                <w:color w:val="000000"/>
                <w:sz w:val="18"/>
                <w:szCs w:val="18"/>
              </w:rPr>
              <w:t> </w:t>
            </w:r>
            <w:r w:rsidRPr="00CF71EE">
              <w:rPr>
                <w:color w:val="000000"/>
                <w:sz w:val="18"/>
                <w:szCs w:val="18"/>
              </w:rPr>
              <w:t>420</w:t>
            </w:r>
            <w:r w:rsidR="00CF71EE">
              <w:rPr>
                <w:color w:val="000000"/>
                <w:sz w:val="18"/>
                <w:szCs w:val="18"/>
              </w:rPr>
              <w:t>,00</w:t>
            </w:r>
          </w:p>
        </w:tc>
        <w:tc>
          <w:tcPr>
            <w:tcW w:w="0" w:type="auto"/>
            <w:vAlign w:val="center"/>
          </w:tcPr>
          <w:p w14:paraId="1C5690AB" w14:textId="31EA0238"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2</w:t>
            </w:r>
            <w:r w:rsidR="00CF71EE">
              <w:rPr>
                <w:color w:val="000000"/>
                <w:sz w:val="18"/>
                <w:szCs w:val="18"/>
              </w:rPr>
              <w:t> </w:t>
            </w:r>
            <w:r w:rsidRPr="00CF71EE">
              <w:rPr>
                <w:color w:val="000000"/>
                <w:sz w:val="18"/>
                <w:szCs w:val="18"/>
              </w:rPr>
              <w:t>840</w:t>
            </w:r>
            <w:r w:rsidR="00CF71EE">
              <w:rPr>
                <w:color w:val="000000"/>
                <w:sz w:val="18"/>
                <w:szCs w:val="18"/>
              </w:rPr>
              <w:t>,00</w:t>
            </w:r>
          </w:p>
        </w:tc>
        <w:tc>
          <w:tcPr>
            <w:tcW w:w="0" w:type="auto"/>
            <w:vMerge/>
            <w:vAlign w:val="center"/>
          </w:tcPr>
          <w:p w14:paraId="3FF8BB6D" w14:textId="77777777" w:rsidR="00D54D52" w:rsidRPr="00CF71EE" w:rsidRDefault="00D54D52" w:rsidP="00767C7E">
            <w:pPr>
              <w:autoSpaceDE w:val="0"/>
              <w:autoSpaceDN w:val="0"/>
              <w:adjustRightInd w:val="0"/>
              <w:ind w:left="-94"/>
              <w:contextualSpacing/>
              <w:jc w:val="both"/>
              <w:rPr>
                <w:color w:val="000000"/>
                <w:sz w:val="18"/>
                <w:szCs w:val="18"/>
              </w:rPr>
            </w:pPr>
          </w:p>
        </w:tc>
        <w:tc>
          <w:tcPr>
            <w:tcW w:w="0" w:type="auto"/>
            <w:vMerge/>
            <w:vAlign w:val="center"/>
          </w:tcPr>
          <w:p w14:paraId="443B0D21" w14:textId="77777777" w:rsidR="00D54D52" w:rsidRPr="00CF71EE" w:rsidRDefault="00D54D52" w:rsidP="00767C7E">
            <w:pPr>
              <w:autoSpaceDE w:val="0"/>
              <w:autoSpaceDN w:val="0"/>
              <w:adjustRightInd w:val="0"/>
              <w:ind w:left="-94"/>
              <w:contextualSpacing/>
              <w:jc w:val="both"/>
              <w:rPr>
                <w:color w:val="000000"/>
                <w:sz w:val="18"/>
                <w:szCs w:val="18"/>
              </w:rPr>
            </w:pPr>
          </w:p>
        </w:tc>
      </w:tr>
      <w:tr w:rsidR="00D54D52" w:rsidRPr="00CF71EE" w14:paraId="35068683" w14:textId="77777777" w:rsidTr="00FE13D5">
        <w:tc>
          <w:tcPr>
            <w:tcW w:w="0" w:type="auto"/>
            <w:vAlign w:val="center"/>
          </w:tcPr>
          <w:p w14:paraId="71BE9611" w14:textId="4F288ED5" w:rsidR="00D54D52" w:rsidRPr="00CF71EE" w:rsidRDefault="00550862" w:rsidP="00F62136">
            <w:pPr>
              <w:autoSpaceDE w:val="0"/>
              <w:autoSpaceDN w:val="0"/>
              <w:adjustRightInd w:val="0"/>
              <w:contextualSpacing/>
              <w:jc w:val="center"/>
              <w:rPr>
                <w:color w:val="000000"/>
                <w:sz w:val="18"/>
                <w:szCs w:val="18"/>
              </w:rPr>
            </w:pPr>
            <w:r>
              <w:rPr>
                <w:color w:val="000000"/>
                <w:sz w:val="18"/>
                <w:szCs w:val="18"/>
              </w:rPr>
              <w:t>20</w:t>
            </w:r>
          </w:p>
        </w:tc>
        <w:tc>
          <w:tcPr>
            <w:tcW w:w="0" w:type="auto"/>
            <w:vAlign w:val="center"/>
          </w:tcPr>
          <w:p w14:paraId="378FF4F3" w14:textId="77777777" w:rsidR="00D54D52" w:rsidRPr="00CF71EE" w:rsidRDefault="00D54D52" w:rsidP="00D54D52">
            <w:pPr>
              <w:autoSpaceDE w:val="0"/>
              <w:autoSpaceDN w:val="0"/>
              <w:adjustRightInd w:val="0"/>
              <w:contextualSpacing/>
              <w:rPr>
                <w:color w:val="000000"/>
                <w:sz w:val="18"/>
                <w:szCs w:val="18"/>
              </w:rPr>
            </w:pPr>
            <w:r w:rsidRPr="00CF71EE">
              <w:rPr>
                <w:color w:val="000000"/>
                <w:sz w:val="18"/>
                <w:szCs w:val="18"/>
              </w:rPr>
              <w:t>Шины Кама 15,5 R 38 Ф-2А</w:t>
            </w:r>
          </w:p>
        </w:tc>
        <w:tc>
          <w:tcPr>
            <w:tcW w:w="0" w:type="auto"/>
            <w:vAlign w:val="center"/>
          </w:tcPr>
          <w:p w14:paraId="28B4E1F9" w14:textId="6E26825B"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3E4DE32D" w14:textId="2A74F74F" w:rsidR="00D54D52" w:rsidRPr="00CF71EE" w:rsidRDefault="00550862" w:rsidP="00767C7E">
            <w:pPr>
              <w:autoSpaceDE w:val="0"/>
              <w:autoSpaceDN w:val="0"/>
              <w:adjustRightInd w:val="0"/>
              <w:contextualSpacing/>
              <w:jc w:val="center"/>
              <w:rPr>
                <w:color w:val="000000"/>
                <w:sz w:val="18"/>
                <w:szCs w:val="18"/>
              </w:rPr>
            </w:pPr>
            <w:r>
              <w:rPr>
                <w:color w:val="000000"/>
                <w:sz w:val="18"/>
                <w:szCs w:val="18"/>
              </w:rPr>
              <w:t>4</w:t>
            </w:r>
          </w:p>
        </w:tc>
        <w:tc>
          <w:tcPr>
            <w:tcW w:w="0" w:type="auto"/>
            <w:vAlign w:val="center"/>
          </w:tcPr>
          <w:p w14:paraId="4D110765" w14:textId="25E8780E" w:rsidR="00D54D52" w:rsidRPr="00CF71EE" w:rsidRDefault="00D54D52" w:rsidP="00767C7E">
            <w:pPr>
              <w:autoSpaceDE w:val="0"/>
              <w:autoSpaceDN w:val="0"/>
              <w:adjustRightInd w:val="0"/>
              <w:contextualSpacing/>
              <w:jc w:val="center"/>
              <w:rPr>
                <w:color w:val="000000"/>
                <w:sz w:val="18"/>
                <w:szCs w:val="18"/>
              </w:rPr>
            </w:pPr>
            <w:r w:rsidRPr="00CF71EE">
              <w:rPr>
                <w:color w:val="000000"/>
                <w:sz w:val="18"/>
                <w:szCs w:val="18"/>
              </w:rPr>
              <w:t>3</w:t>
            </w:r>
            <w:r w:rsidR="00CF71EE">
              <w:rPr>
                <w:color w:val="000000"/>
                <w:sz w:val="18"/>
                <w:szCs w:val="18"/>
              </w:rPr>
              <w:t> </w:t>
            </w:r>
            <w:r w:rsidRPr="00CF71EE">
              <w:rPr>
                <w:color w:val="000000"/>
                <w:sz w:val="18"/>
                <w:szCs w:val="18"/>
              </w:rPr>
              <w:t>880</w:t>
            </w:r>
            <w:r w:rsidR="00CF71EE">
              <w:rPr>
                <w:color w:val="000000"/>
                <w:sz w:val="18"/>
                <w:szCs w:val="18"/>
              </w:rPr>
              <w:t>,00</w:t>
            </w:r>
          </w:p>
        </w:tc>
        <w:tc>
          <w:tcPr>
            <w:tcW w:w="0" w:type="auto"/>
            <w:vAlign w:val="center"/>
          </w:tcPr>
          <w:p w14:paraId="21558390" w14:textId="0FA68937" w:rsidR="00D54D52" w:rsidRPr="00CF71EE" w:rsidRDefault="00550862" w:rsidP="00767C7E">
            <w:pPr>
              <w:autoSpaceDE w:val="0"/>
              <w:autoSpaceDN w:val="0"/>
              <w:adjustRightInd w:val="0"/>
              <w:contextualSpacing/>
              <w:jc w:val="center"/>
              <w:rPr>
                <w:color w:val="000000"/>
                <w:sz w:val="18"/>
                <w:szCs w:val="18"/>
              </w:rPr>
            </w:pPr>
            <w:r>
              <w:rPr>
                <w:color w:val="000000"/>
                <w:sz w:val="18"/>
                <w:szCs w:val="18"/>
              </w:rPr>
              <w:t>15 520</w:t>
            </w:r>
            <w:r w:rsidR="00CF71EE">
              <w:rPr>
                <w:color w:val="000000"/>
                <w:sz w:val="18"/>
                <w:szCs w:val="18"/>
              </w:rPr>
              <w:t>,00</w:t>
            </w:r>
          </w:p>
        </w:tc>
        <w:tc>
          <w:tcPr>
            <w:tcW w:w="0" w:type="auto"/>
            <w:vMerge/>
            <w:vAlign w:val="center"/>
          </w:tcPr>
          <w:p w14:paraId="68A4E4EE" w14:textId="77777777" w:rsidR="00D54D52" w:rsidRPr="00CF71EE" w:rsidRDefault="00D54D52" w:rsidP="00767C7E">
            <w:pPr>
              <w:autoSpaceDE w:val="0"/>
              <w:autoSpaceDN w:val="0"/>
              <w:adjustRightInd w:val="0"/>
              <w:ind w:left="-94"/>
              <w:contextualSpacing/>
              <w:jc w:val="both"/>
              <w:rPr>
                <w:color w:val="000000"/>
                <w:sz w:val="18"/>
                <w:szCs w:val="18"/>
              </w:rPr>
            </w:pPr>
          </w:p>
        </w:tc>
        <w:tc>
          <w:tcPr>
            <w:tcW w:w="0" w:type="auto"/>
            <w:vMerge/>
            <w:vAlign w:val="center"/>
          </w:tcPr>
          <w:p w14:paraId="18EF7274" w14:textId="77777777" w:rsidR="00D54D52" w:rsidRPr="00CF71EE" w:rsidRDefault="00D54D52" w:rsidP="00767C7E">
            <w:pPr>
              <w:autoSpaceDE w:val="0"/>
              <w:autoSpaceDN w:val="0"/>
              <w:adjustRightInd w:val="0"/>
              <w:ind w:left="-94"/>
              <w:contextualSpacing/>
              <w:jc w:val="both"/>
              <w:rPr>
                <w:color w:val="000000"/>
                <w:sz w:val="18"/>
                <w:szCs w:val="18"/>
              </w:rPr>
            </w:pPr>
          </w:p>
        </w:tc>
      </w:tr>
      <w:tr w:rsidR="00550862" w:rsidRPr="00CF71EE" w14:paraId="6D544E36" w14:textId="77777777" w:rsidTr="00FE13D5">
        <w:tc>
          <w:tcPr>
            <w:tcW w:w="0" w:type="auto"/>
            <w:vAlign w:val="center"/>
          </w:tcPr>
          <w:p w14:paraId="1A8C5FCF" w14:textId="5A79DDDD" w:rsidR="00550862" w:rsidRDefault="00550862" w:rsidP="00F62136">
            <w:pPr>
              <w:autoSpaceDE w:val="0"/>
              <w:autoSpaceDN w:val="0"/>
              <w:adjustRightInd w:val="0"/>
              <w:contextualSpacing/>
              <w:jc w:val="center"/>
              <w:rPr>
                <w:color w:val="000000"/>
                <w:sz w:val="18"/>
                <w:szCs w:val="18"/>
              </w:rPr>
            </w:pPr>
            <w:r>
              <w:rPr>
                <w:color w:val="000000"/>
                <w:sz w:val="18"/>
                <w:szCs w:val="18"/>
              </w:rPr>
              <w:t>21</w:t>
            </w:r>
          </w:p>
        </w:tc>
        <w:tc>
          <w:tcPr>
            <w:tcW w:w="0" w:type="auto"/>
            <w:vAlign w:val="center"/>
          </w:tcPr>
          <w:p w14:paraId="164442DF" w14:textId="43497C64" w:rsidR="00550862" w:rsidRPr="00CF71EE" w:rsidRDefault="00550862" w:rsidP="00D54D52">
            <w:pPr>
              <w:autoSpaceDE w:val="0"/>
              <w:autoSpaceDN w:val="0"/>
              <w:adjustRightInd w:val="0"/>
              <w:contextualSpacing/>
              <w:rPr>
                <w:color w:val="000000"/>
                <w:sz w:val="18"/>
                <w:szCs w:val="18"/>
              </w:rPr>
            </w:pPr>
            <w:r w:rsidRPr="00550862">
              <w:rPr>
                <w:color w:val="000000"/>
                <w:sz w:val="18"/>
                <w:szCs w:val="18"/>
              </w:rPr>
              <w:t>Экскаватор-погрузчик ЭП-Ф-П-01 на базе трактора "Беларус-92П" со смещаемой осью копания, мех. Телескопической рукоятью с экскаваторным ковшом (0,25 м3) и погрузочным челюстным ковшом (0,75 м3) + вилы грузовые</w:t>
            </w:r>
          </w:p>
        </w:tc>
        <w:tc>
          <w:tcPr>
            <w:tcW w:w="0" w:type="auto"/>
            <w:vAlign w:val="center"/>
          </w:tcPr>
          <w:p w14:paraId="53C6211A" w14:textId="3190E202" w:rsidR="00550862" w:rsidRPr="00CF71EE" w:rsidRDefault="00550862" w:rsidP="00767C7E">
            <w:pPr>
              <w:autoSpaceDE w:val="0"/>
              <w:autoSpaceDN w:val="0"/>
              <w:adjustRightInd w:val="0"/>
              <w:contextualSpacing/>
              <w:jc w:val="center"/>
              <w:rPr>
                <w:color w:val="000000"/>
                <w:sz w:val="18"/>
                <w:szCs w:val="18"/>
              </w:rPr>
            </w:pPr>
            <w:r>
              <w:rPr>
                <w:color w:val="000000"/>
                <w:sz w:val="18"/>
                <w:szCs w:val="18"/>
              </w:rPr>
              <w:t>шт</w:t>
            </w:r>
          </w:p>
        </w:tc>
        <w:tc>
          <w:tcPr>
            <w:tcW w:w="0" w:type="auto"/>
            <w:vAlign w:val="center"/>
          </w:tcPr>
          <w:p w14:paraId="72F0D635" w14:textId="1E3B26A5" w:rsidR="00550862" w:rsidRDefault="00550862" w:rsidP="00767C7E">
            <w:pPr>
              <w:autoSpaceDE w:val="0"/>
              <w:autoSpaceDN w:val="0"/>
              <w:adjustRightInd w:val="0"/>
              <w:contextualSpacing/>
              <w:jc w:val="center"/>
              <w:rPr>
                <w:color w:val="000000"/>
                <w:sz w:val="18"/>
                <w:szCs w:val="18"/>
              </w:rPr>
            </w:pPr>
            <w:r>
              <w:rPr>
                <w:color w:val="000000"/>
                <w:sz w:val="18"/>
                <w:szCs w:val="18"/>
              </w:rPr>
              <w:t>1</w:t>
            </w:r>
          </w:p>
        </w:tc>
        <w:tc>
          <w:tcPr>
            <w:tcW w:w="0" w:type="auto"/>
            <w:vAlign w:val="center"/>
          </w:tcPr>
          <w:p w14:paraId="1C56A172" w14:textId="6027291A" w:rsidR="00550862" w:rsidRPr="00CF71EE" w:rsidRDefault="00550862" w:rsidP="00767C7E">
            <w:pPr>
              <w:autoSpaceDE w:val="0"/>
              <w:autoSpaceDN w:val="0"/>
              <w:adjustRightInd w:val="0"/>
              <w:contextualSpacing/>
              <w:jc w:val="center"/>
              <w:rPr>
                <w:color w:val="000000"/>
                <w:sz w:val="18"/>
                <w:szCs w:val="18"/>
              </w:rPr>
            </w:pPr>
            <w:r>
              <w:rPr>
                <w:color w:val="000000"/>
                <w:sz w:val="18"/>
                <w:szCs w:val="18"/>
              </w:rPr>
              <w:t>500 000,00</w:t>
            </w:r>
          </w:p>
        </w:tc>
        <w:tc>
          <w:tcPr>
            <w:tcW w:w="0" w:type="auto"/>
            <w:vAlign w:val="center"/>
          </w:tcPr>
          <w:p w14:paraId="427C655C" w14:textId="2C5294F4" w:rsidR="00550862" w:rsidRDefault="00550862" w:rsidP="00767C7E">
            <w:pPr>
              <w:autoSpaceDE w:val="0"/>
              <w:autoSpaceDN w:val="0"/>
              <w:adjustRightInd w:val="0"/>
              <w:contextualSpacing/>
              <w:jc w:val="center"/>
              <w:rPr>
                <w:color w:val="000000"/>
                <w:sz w:val="18"/>
                <w:szCs w:val="18"/>
              </w:rPr>
            </w:pPr>
            <w:r>
              <w:rPr>
                <w:color w:val="000000"/>
                <w:sz w:val="18"/>
                <w:szCs w:val="18"/>
              </w:rPr>
              <w:t>500 000,00</w:t>
            </w:r>
          </w:p>
        </w:tc>
        <w:tc>
          <w:tcPr>
            <w:tcW w:w="0" w:type="auto"/>
            <w:vAlign w:val="center"/>
          </w:tcPr>
          <w:p w14:paraId="3949572F" w14:textId="7976C603" w:rsidR="00550862" w:rsidRPr="00CF71EE" w:rsidRDefault="00550862" w:rsidP="00550862">
            <w:pPr>
              <w:autoSpaceDE w:val="0"/>
              <w:autoSpaceDN w:val="0"/>
              <w:adjustRightInd w:val="0"/>
              <w:ind w:left="-94"/>
              <w:contextualSpacing/>
              <w:jc w:val="center"/>
              <w:rPr>
                <w:color w:val="000000"/>
                <w:sz w:val="18"/>
                <w:szCs w:val="18"/>
              </w:rPr>
            </w:pPr>
            <w:r>
              <w:rPr>
                <w:color w:val="000000"/>
                <w:sz w:val="18"/>
                <w:szCs w:val="18"/>
              </w:rPr>
              <w:t xml:space="preserve">Контракт </w:t>
            </w:r>
            <w:r w:rsidRPr="00550862">
              <w:rPr>
                <w:color w:val="000000"/>
                <w:sz w:val="18"/>
                <w:szCs w:val="18"/>
              </w:rPr>
              <w:t>№</w:t>
            </w:r>
            <w:r>
              <w:rPr>
                <w:color w:val="000000"/>
                <w:sz w:val="18"/>
                <w:szCs w:val="18"/>
              </w:rPr>
              <w:t> </w:t>
            </w:r>
            <w:r w:rsidRPr="00550862">
              <w:rPr>
                <w:color w:val="000000"/>
                <w:sz w:val="18"/>
                <w:szCs w:val="18"/>
              </w:rPr>
              <w:t>376 от 29.12.20</w:t>
            </w:r>
            <w:r>
              <w:rPr>
                <w:color w:val="000000"/>
                <w:sz w:val="18"/>
                <w:szCs w:val="18"/>
              </w:rPr>
              <w:t xml:space="preserve"> с </w:t>
            </w:r>
            <w:r w:rsidRPr="00550862">
              <w:rPr>
                <w:color w:val="000000"/>
                <w:sz w:val="18"/>
                <w:szCs w:val="18"/>
              </w:rPr>
              <w:t xml:space="preserve">ООО </w:t>
            </w:r>
            <w:r>
              <w:rPr>
                <w:color w:val="000000"/>
                <w:sz w:val="18"/>
                <w:szCs w:val="18"/>
              </w:rPr>
              <w:t>«</w:t>
            </w:r>
            <w:r w:rsidRPr="00550862">
              <w:rPr>
                <w:color w:val="000000"/>
                <w:sz w:val="18"/>
                <w:szCs w:val="18"/>
              </w:rPr>
              <w:t>Агромеханизм</w:t>
            </w:r>
            <w:r>
              <w:rPr>
                <w:color w:val="000000"/>
                <w:sz w:val="18"/>
                <w:szCs w:val="18"/>
              </w:rPr>
              <w:t>»</w:t>
            </w:r>
          </w:p>
        </w:tc>
        <w:tc>
          <w:tcPr>
            <w:tcW w:w="0" w:type="auto"/>
            <w:vAlign w:val="center"/>
          </w:tcPr>
          <w:p w14:paraId="4DA27AF8" w14:textId="15279C33" w:rsidR="00550862" w:rsidRPr="00CF71EE" w:rsidRDefault="00550862" w:rsidP="00550862">
            <w:pPr>
              <w:autoSpaceDE w:val="0"/>
              <w:autoSpaceDN w:val="0"/>
              <w:adjustRightInd w:val="0"/>
              <w:ind w:left="-94"/>
              <w:contextualSpacing/>
              <w:jc w:val="center"/>
              <w:rPr>
                <w:color w:val="000000"/>
                <w:sz w:val="18"/>
                <w:szCs w:val="18"/>
              </w:rPr>
            </w:pPr>
            <w:r>
              <w:rPr>
                <w:color w:val="000000"/>
                <w:sz w:val="18"/>
                <w:szCs w:val="18"/>
              </w:rPr>
              <w:t>Расходная накладная № 486 от 1.03.21г.</w:t>
            </w:r>
          </w:p>
        </w:tc>
      </w:tr>
      <w:tr w:rsidR="00F62136" w:rsidRPr="00CF71EE" w14:paraId="1B7E12EE" w14:textId="77777777" w:rsidTr="00FE13D5">
        <w:tc>
          <w:tcPr>
            <w:tcW w:w="0" w:type="auto"/>
            <w:vAlign w:val="center"/>
          </w:tcPr>
          <w:p w14:paraId="100FE731" w14:textId="77FBE25A" w:rsidR="00F62136" w:rsidRDefault="00F62136" w:rsidP="00F62136">
            <w:pPr>
              <w:autoSpaceDE w:val="0"/>
              <w:autoSpaceDN w:val="0"/>
              <w:adjustRightInd w:val="0"/>
              <w:contextualSpacing/>
              <w:jc w:val="center"/>
              <w:rPr>
                <w:color w:val="000000"/>
                <w:sz w:val="18"/>
                <w:szCs w:val="18"/>
              </w:rPr>
            </w:pPr>
            <w:r>
              <w:rPr>
                <w:color w:val="000000"/>
                <w:sz w:val="18"/>
                <w:szCs w:val="18"/>
              </w:rPr>
              <w:t>22</w:t>
            </w:r>
          </w:p>
        </w:tc>
        <w:tc>
          <w:tcPr>
            <w:tcW w:w="0" w:type="auto"/>
            <w:vAlign w:val="center"/>
          </w:tcPr>
          <w:p w14:paraId="4D250B1B" w14:textId="0854879B" w:rsidR="00F62136" w:rsidRPr="00550862" w:rsidRDefault="00F62136" w:rsidP="00F62136">
            <w:pPr>
              <w:autoSpaceDE w:val="0"/>
              <w:autoSpaceDN w:val="0"/>
              <w:adjustRightInd w:val="0"/>
              <w:contextualSpacing/>
              <w:rPr>
                <w:color w:val="000000"/>
                <w:sz w:val="18"/>
                <w:szCs w:val="18"/>
              </w:rPr>
            </w:pPr>
            <w:r w:rsidRPr="00CF71EE">
              <w:rPr>
                <w:color w:val="000000"/>
                <w:sz w:val="18"/>
                <w:szCs w:val="18"/>
              </w:rPr>
              <w:t xml:space="preserve">мобильный телефон </w:t>
            </w:r>
            <w:r w:rsidRPr="00CF71EE">
              <w:rPr>
                <w:color w:val="000000"/>
                <w:sz w:val="18"/>
                <w:szCs w:val="18"/>
                <w:lang w:val="en-US"/>
              </w:rPr>
              <w:t>Xiaomi</w:t>
            </w:r>
            <w:r w:rsidRPr="00CF71EE">
              <w:rPr>
                <w:color w:val="000000"/>
                <w:sz w:val="18"/>
                <w:szCs w:val="18"/>
              </w:rPr>
              <w:t xml:space="preserve"> </w:t>
            </w:r>
            <w:r w:rsidRPr="00CF71EE">
              <w:rPr>
                <w:color w:val="000000"/>
                <w:sz w:val="18"/>
                <w:szCs w:val="18"/>
                <w:lang w:val="en-US"/>
              </w:rPr>
              <w:t>Redmi</w:t>
            </w:r>
            <w:r w:rsidRPr="00CF71EE">
              <w:rPr>
                <w:color w:val="000000"/>
                <w:sz w:val="18"/>
                <w:szCs w:val="18"/>
              </w:rPr>
              <w:t xml:space="preserve"> 9 4/64 </w:t>
            </w:r>
            <w:r w:rsidRPr="00CF71EE">
              <w:rPr>
                <w:color w:val="000000"/>
                <w:sz w:val="18"/>
                <w:szCs w:val="18"/>
                <w:lang w:val="en-US"/>
              </w:rPr>
              <w:t>new</w:t>
            </w:r>
          </w:p>
        </w:tc>
        <w:tc>
          <w:tcPr>
            <w:tcW w:w="0" w:type="auto"/>
            <w:vAlign w:val="center"/>
          </w:tcPr>
          <w:p w14:paraId="2127EF84" w14:textId="34C3D804" w:rsidR="00F62136" w:rsidRDefault="00F62136" w:rsidP="00F62136">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141C533A" w14:textId="5842D0FE" w:rsidR="00F62136" w:rsidRDefault="00F62136" w:rsidP="00F62136">
            <w:pPr>
              <w:autoSpaceDE w:val="0"/>
              <w:autoSpaceDN w:val="0"/>
              <w:adjustRightInd w:val="0"/>
              <w:contextualSpacing/>
              <w:jc w:val="center"/>
              <w:rPr>
                <w:color w:val="000000"/>
                <w:sz w:val="18"/>
                <w:szCs w:val="18"/>
              </w:rPr>
            </w:pPr>
            <w:r w:rsidRPr="00CF71EE">
              <w:rPr>
                <w:color w:val="000000"/>
                <w:sz w:val="18"/>
                <w:szCs w:val="18"/>
              </w:rPr>
              <w:t>1</w:t>
            </w:r>
          </w:p>
        </w:tc>
        <w:tc>
          <w:tcPr>
            <w:tcW w:w="0" w:type="auto"/>
            <w:vAlign w:val="center"/>
          </w:tcPr>
          <w:p w14:paraId="1DB19B5C" w14:textId="16587B50" w:rsidR="00F62136" w:rsidRDefault="00F62136" w:rsidP="00F62136">
            <w:pPr>
              <w:autoSpaceDE w:val="0"/>
              <w:autoSpaceDN w:val="0"/>
              <w:adjustRightInd w:val="0"/>
              <w:contextualSpacing/>
              <w:jc w:val="center"/>
              <w:rPr>
                <w:color w:val="000000"/>
                <w:sz w:val="18"/>
                <w:szCs w:val="18"/>
              </w:rPr>
            </w:pPr>
            <w:r w:rsidRPr="00CF71EE">
              <w:rPr>
                <w:color w:val="000000"/>
                <w:sz w:val="18"/>
                <w:szCs w:val="18"/>
              </w:rPr>
              <w:t>3</w:t>
            </w:r>
            <w:r>
              <w:rPr>
                <w:color w:val="000000"/>
                <w:sz w:val="18"/>
                <w:szCs w:val="18"/>
              </w:rPr>
              <w:t> </w:t>
            </w:r>
            <w:r w:rsidRPr="00CF71EE">
              <w:rPr>
                <w:color w:val="000000"/>
                <w:sz w:val="18"/>
                <w:szCs w:val="18"/>
              </w:rPr>
              <w:t>390</w:t>
            </w:r>
            <w:r>
              <w:rPr>
                <w:color w:val="000000"/>
                <w:sz w:val="18"/>
                <w:szCs w:val="18"/>
              </w:rPr>
              <w:t>,00</w:t>
            </w:r>
          </w:p>
        </w:tc>
        <w:tc>
          <w:tcPr>
            <w:tcW w:w="0" w:type="auto"/>
            <w:vAlign w:val="center"/>
          </w:tcPr>
          <w:p w14:paraId="41A1D03E" w14:textId="5B7F7A23" w:rsidR="00F62136" w:rsidRDefault="00F62136" w:rsidP="00F62136">
            <w:pPr>
              <w:autoSpaceDE w:val="0"/>
              <w:autoSpaceDN w:val="0"/>
              <w:adjustRightInd w:val="0"/>
              <w:contextualSpacing/>
              <w:jc w:val="center"/>
              <w:rPr>
                <w:color w:val="000000"/>
                <w:sz w:val="18"/>
                <w:szCs w:val="18"/>
              </w:rPr>
            </w:pPr>
            <w:r w:rsidRPr="00CF71EE">
              <w:rPr>
                <w:color w:val="000000"/>
                <w:sz w:val="18"/>
                <w:szCs w:val="18"/>
              </w:rPr>
              <w:t>3</w:t>
            </w:r>
            <w:r>
              <w:rPr>
                <w:color w:val="000000"/>
                <w:sz w:val="18"/>
                <w:szCs w:val="18"/>
              </w:rPr>
              <w:t> </w:t>
            </w:r>
            <w:r w:rsidRPr="00CF71EE">
              <w:rPr>
                <w:color w:val="000000"/>
                <w:sz w:val="18"/>
                <w:szCs w:val="18"/>
              </w:rPr>
              <w:t>390</w:t>
            </w:r>
            <w:r>
              <w:rPr>
                <w:color w:val="000000"/>
                <w:sz w:val="18"/>
                <w:szCs w:val="18"/>
              </w:rPr>
              <w:t>,00</w:t>
            </w:r>
          </w:p>
        </w:tc>
        <w:tc>
          <w:tcPr>
            <w:tcW w:w="0" w:type="auto"/>
            <w:vMerge w:val="restart"/>
            <w:vAlign w:val="center"/>
          </w:tcPr>
          <w:p w14:paraId="77BEC0B9" w14:textId="1F20CB95" w:rsidR="00F62136" w:rsidRDefault="00F62136" w:rsidP="00F62136">
            <w:pPr>
              <w:autoSpaceDE w:val="0"/>
              <w:autoSpaceDN w:val="0"/>
              <w:adjustRightInd w:val="0"/>
              <w:ind w:left="-94"/>
              <w:contextualSpacing/>
              <w:jc w:val="center"/>
              <w:rPr>
                <w:color w:val="000000"/>
                <w:sz w:val="18"/>
                <w:szCs w:val="18"/>
              </w:rPr>
            </w:pPr>
            <w:r w:rsidRPr="00CF71EE">
              <w:rPr>
                <w:sz w:val="18"/>
                <w:szCs w:val="18"/>
              </w:rPr>
              <w:t>по счету с ООО «Моби-Групп»</w:t>
            </w:r>
          </w:p>
        </w:tc>
        <w:tc>
          <w:tcPr>
            <w:tcW w:w="0" w:type="auto"/>
            <w:vAlign w:val="center"/>
          </w:tcPr>
          <w:p w14:paraId="6BF4701E" w14:textId="211C4D99" w:rsidR="00F62136" w:rsidRDefault="00F62136" w:rsidP="00F62136">
            <w:pPr>
              <w:autoSpaceDE w:val="0"/>
              <w:autoSpaceDN w:val="0"/>
              <w:adjustRightInd w:val="0"/>
              <w:ind w:left="-94"/>
              <w:contextualSpacing/>
              <w:jc w:val="center"/>
              <w:rPr>
                <w:color w:val="000000"/>
                <w:sz w:val="18"/>
                <w:szCs w:val="18"/>
              </w:rPr>
            </w:pPr>
            <w:r>
              <w:rPr>
                <w:color w:val="000000"/>
                <w:sz w:val="18"/>
                <w:szCs w:val="18"/>
              </w:rPr>
              <w:t xml:space="preserve">Расходная </w:t>
            </w:r>
            <w:r w:rsidRPr="00550862">
              <w:rPr>
                <w:color w:val="000000"/>
                <w:sz w:val="18"/>
                <w:szCs w:val="18"/>
              </w:rPr>
              <w:t>накладная № 1113</w:t>
            </w:r>
            <w:r>
              <w:rPr>
                <w:color w:val="000000"/>
                <w:sz w:val="18"/>
                <w:szCs w:val="18"/>
              </w:rPr>
              <w:t xml:space="preserve"> от </w:t>
            </w:r>
            <w:r w:rsidRPr="00F62136">
              <w:rPr>
                <w:color w:val="000000"/>
                <w:sz w:val="18"/>
                <w:szCs w:val="18"/>
              </w:rPr>
              <w:t>08.10.2020</w:t>
            </w:r>
          </w:p>
        </w:tc>
      </w:tr>
      <w:tr w:rsidR="00F62136" w:rsidRPr="00CF71EE" w14:paraId="21F4CEBA" w14:textId="77777777" w:rsidTr="00FE13D5">
        <w:tc>
          <w:tcPr>
            <w:tcW w:w="0" w:type="auto"/>
            <w:vAlign w:val="center"/>
          </w:tcPr>
          <w:p w14:paraId="51500D77" w14:textId="0329429F" w:rsidR="00F62136" w:rsidRPr="00CF71EE" w:rsidRDefault="00F62136" w:rsidP="00F62136">
            <w:pPr>
              <w:autoSpaceDE w:val="0"/>
              <w:autoSpaceDN w:val="0"/>
              <w:adjustRightInd w:val="0"/>
              <w:contextualSpacing/>
              <w:jc w:val="center"/>
              <w:rPr>
                <w:color w:val="000000"/>
                <w:sz w:val="18"/>
                <w:szCs w:val="18"/>
              </w:rPr>
            </w:pPr>
            <w:r>
              <w:rPr>
                <w:color w:val="000000"/>
                <w:sz w:val="18"/>
                <w:szCs w:val="18"/>
              </w:rPr>
              <w:lastRenderedPageBreak/>
              <w:t>23</w:t>
            </w:r>
          </w:p>
        </w:tc>
        <w:tc>
          <w:tcPr>
            <w:tcW w:w="0" w:type="auto"/>
            <w:vAlign w:val="center"/>
          </w:tcPr>
          <w:p w14:paraId="07215E7C" w14:textId="281FD67C" w:rsidR="00F62136" w:rsidRPr="00CF71EE" w:rsidRDefault="00F62136" w:rsidP="00CF71EE">
            <w:pPr>
              <w:autoSpaceDE w:val="0"/>
              <w:autoSpaceDN w:val="0"/>
              <w:adjustRightInd w:val="0"/>
              <w:contextualSpacing/>
              <w:rPr>
                <w:color w:val="000000"/>
                <w:sz w:val="18"/>
                <w:szCs w:val="18"/>
              </w:rPr>
            </w:pPr>
            <w:r w:rsidRPr="00CF71EE">
              <w:rPr>
                <w:color w:val="000000"/>
                <w:sz w:val="18"/>
                <w:szCs w:val="18"/>
              </w:rPr>
              <w:t xml:space="preserve">мобильный телефон </w:t>
            </w:r>
            <w:r w:rsidRPr="00CF71EE">
              <w:rPr>
                <w:color w:val="000000"/>
                <w:sz w:val="18"/>
                <w:szCs w:val="18"/>
                <w:lang w:val="en-US"/>
              </w:rPr>
              <w:t>Xiaomi</w:t>
            </w:r>
            <w:r w:rsidRPr="00CF71EE">
              <w:rPr>
                <w:color w:val="000000"/>
                <w:sz w:val="18"/>
                <w:szCs w:val="18"/>
              </w:rPr>
              <w:t xml:space="preserve"> </w:t>
            </w:r>
            <w:r w:rsidRPr="00CF71EE">
              <w:rPr>
                <w:color w:val="000000"/>
                <w:sz w:val="18"/>
                <w:szCs w:val="18"/>
                <w:lang w:val="en-US"/>
              </w:rPr>
              <w:t>Redmi</w:t>
            </w:r>
            <w:r w:rsidRPr="00CF71EE">
              <w:rPr>
                <w:color w:val="000000"/>
                <w:sz w:val="18"/>
                <w:szCs w:val="18"/>
              </w:rPr>
              <w:t xml:space="preserve"> 9 4/64 </w:t>
            </w:r>
            <w:r w:rsidRPr="00CF71EE">
              <w:rPr>
                <w:color w:val="000000"/>
                <w:sz w:val="18"/>
                <w:szCs w:val="18"/>
                <w:lang w:val="en-US"/>
              </w:rPr>
              <w:t>new</w:t>
            </w:r>
          </w:p>
        </w:tc>
        <w:tc>
          <w:tcPr>
            <w:tcW w:w="0" w:type="auto"/>
            <w:vAlign w:val="center"/>
          </w:tcPr>
          <w:p w14:paraId="26325CC4" w14:textId="68742039"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751D9B00" w14:textId="4A0507FE"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1</w:t>
            </w:r>
          </w:p>
        </w:tc>
        <w:tc>
          <w:tcPr>
            <w:tcW w:w="0" w:type="auto"/>
            <w:vAlign w:val="center"/>
          </w:tcPr>
          <w:p w14:paraId="0BD03A00" w14:textId="3E107A95"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3</w:t>
            </w:r>
            <w:r>
              <w:rPr>
                <w:color w:val="000000"/>
                <w:sz w:val="18"/>
                <w:szCs w:val="18"/>
              </w:rPr>
              <w:t> </w:t>
            </w:r>
            <w:r w:rsidRPr="00CF71EE">
              <w:rPr>
                <w:color w:val="000000"/>
                <w:sz w:val="18"/>
                <w:szCs w:val="18"/>
              </w:rPr>
              <w:t>390</w:t>
            </w:r>
            <w:r>
              <w:rPr>
                <w:color w:val="000000"/>
                <w:sz w:val="18"/>
                <w:szCs w:val="18"/>
              </w:rPr>
              <w:t>,00</w:t>
            </w:r>
          </w:p>
        </w:tc>
        <w:tc>
          <w:tcPr>
            <w:tcW w:w="0" w:type="auto"/>
            <w:vAlign w:val="center"/>
          </w:tcPr>
          <w:p w14:paraId="4E4DD429" w14:textId="193B81C5"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3</w:t>
            </w:r>
            <w:r>
              <w:rPr>
                <w:color w:val="000000"/>
                <w:sz w:val="18"/>
                <w:szCs w:val="18"/>
              </w:rPr>
              <w:t> </w:t>
            </w:r>
            <w:r w:rsidRPr="00CF71EE">
              <w:rPr>
                <w:color w:val="000000"/>
                <w:sz w:val="18"/>
                <w:szCs w:val="18"/>
              </w:rPr>
              <w:t>390</w:t>
            </w:r>
            <w:r>
              <w:rPr>
                <w:color w:val="000000"/>
                <w:sz w:val="18"/>
                <w:szCs w:val="18"/>
              </w:rPr>
              <w:t>,00</w:t>
            </w:r>
          </w:p>
        </w:tc>
        <w:tc>
          <w:tcPr>
            <w:tcW w:w="0" w:type="auto"/>
            <w:vMerge/>
            <w:vAlign w:val="center"/>
          </w:tcPr>
          <w:p w14:paraId="1AD111A6" w14:textId="2E2D5497" w:rsidR="00F62136" w:rsidRPr="00CF71EE" w:rsidRDefault="00F62136" w:rsidP="00CF71EE">
            <w:pPr>
              <w:autoSpaceDE w:val="0"/>
              <w:autoSpaceDN w:val="0"/>
              <w:adjustRightInd w:val="0"/>
              <w:ind w:left="-94"/>
              <w:contextualSpacing/>
              <w:jc w:val="both"/>
              <w:rPr>
                <w:color w:val="000000"/>
                <w:sz w:val="18"/>
                <w:szCs w:val="18"/>
              </w:rPr>
            </w:pPr>
          </w:p>
        </w:tc>
        <w:tc>
          <w:tcPr>
            <w:tcW w:w="0" w:type="auto"/>
            <w:vAlign w:val="center"/>
          </w:tcPr>
          <w:p w14:paraId="38E00050" w14:textId="77777777" w:rsidR="00F62136" w:rsidRPr="00CF71EE" w:rsidRDefault="00F62136" w:rsidP="00CF71EE">
            <w:pPr>
              <w:autoSpaceDE w:val="0"/>
              <w:autoSpaceDN w:val="0"/>
              <w:adjustRightInd w:val="0"/>
              <w:ind w:left="-94"/>
              <w:contextualSpacing/>
              <w:jc w:val="center"/>
              <w:rPr>
                <w:color w:val="000000"/>
                <w:sz w:val="18"/>
                <w:szCs w:val="18"/>
              </w:rPr>
            </w:pPr>
            <w:r w:rsidRPr="00CF71EE">
              <w:rPr>
                <w:color w:val="000000"/>
                <w:sz w:val="18"/>
                <w:szCs w:val="18"/>
              </w:rPr>
              <w:t xml:space="preserve">Расходная накладная </w:t>
            </w:r>
          </w:p>
          <w:p w14:paraId="619EBE3B" w14:textId="0478C107" w:rsidR="00F62136" w:rsidRPr="00CF71EE" w:rsidRDefault="00F62136" w:rsidP="00CF71EE">
            <w:pPr>
              <w:autoSpaceDE w:val="0"/>
              <w:autoSpaceDN w:val="0"/>
              <w:adjustRightInd w:val="0"/>
              <w:ind w:left="-94"/>
              <w:contextualSpacing/>
              <w:jc w:val="both"/>
              <w:rPr>
                <w:color w:val="000000"/>
                <w:sz w:val="18"/>
                <w:szCs w:val="18"/>
              </w:rPr>
            </w:pPr>
            <w:r w:rsidRPr="00CF71EE">
              <w:rPr>
                <w:color w:val="000000"/>
                <w:sz w:val="18"/>
                <w:szCs w:val="18"/>
              </w:rPr>
              <w:t xml:space="preserve">№ 1212 от 01.12.2020г. </w:t>
            </w:r>
          </w:p>
        </w:tc>
      </w:tr>
      <w:tr w:rsidR="00F62136" w:rsidRPr="00CF71EE" w14:paraId="623C6903" w14:textId="77777777" w:rsidTr="00FE13D5">
        <w:tc>
          <w:tcPr>
            <w:tcW w:w="0" w:type="auto"/>
            <w:vAlign w:val="center"/>
          </w:tcPr>
          <w:p w14:paraId="1407C1F0" w14:textId="7796E8BF" w:rsidR="00F62136" w:rsidRPr="00CF71EE" w:rsidRDefault="00F62136" w:rsidP="00F62136">
            <w:pPr>
              <w:autoSpaceDE w:val="0"/>
              <w:autoSpaceDN w:val="0"/>
              <w:adjustRightInd w:val="0"/>
              <w:contextualSpacing/>
              <w:jc w:val="center"/>
              <w:rPr>
                <w:color w:val="000000"/>
                <w:sz w:val="18"/>
                <w:szCs w:val="18"/>
              </w:rPr>
            </w:pPr>
            <w:r>
              <w:rPr>
                <w:color w:val="000000"/>
                <w:sz w:val="18"/>
                <w:szCs w:val="18"/>
              </w:rPr>
              <w:t>24</w:t>
            </w:r>
          </w:p>
        </w:tc>
        <w:tc>
          <w:tcPr>
            <w:tcW w:w="0" w:type="auto"/>
            <w:vAlign w:val="center"/>
          </w:tcPr>
          <w:p w14:paraId="08A7BEFA" w14:textId="02C3BF70" w:rsidR="00F62136" w:rsidRPr="00CF71EE" w:rsidRDefault="00F62136" w:rsidP="00CF71EE">
            <w:pPr>
              <w:autoSpaceDE w:val="0"/>
              <w:autoSpaceDN w:val="0"/>
              <w:adjustRightInd w:val="0"/>
              <w:contextualSpacing/>
              <w:rPr>
                <w:color w:val="000000"/>
                <w:sz w:val="18"/>
                <w:szCs w:val="18"/>
              </w:rPr>
            </w:pPr>
            <w:r w:rsidRPr="00CF71EE">
              <w:rPr>
                <w:color w:val="000000"/>
                <w:sz w:val="18"/>
                <w:szCs w:val="18"/>
              </w:rPr>
              <w:t xml:space="preserve">мобильный телефон </w:t>
            </w:r>
            <w:r w:rsidRPr="00CF71EE">
              <w:rPr>
                <w:color w:val="000000"/>
                <w:sz w:val="18"/>
                <w:szCs w:val="18"/>
                <w:lang w:val="en-US"/>
              </w:rPr>
              <w:t>Xiaomi</w:t>
            </w:r>
            <w:r w:rsidRPr="00CF71EE">
              <w:rPr>
                <w:color w:val="000000"/>
                <w:sz w:val="18"/>
                <w:szCs w:val="18"/>
              </w:rPr>
              <w:t xml:space="preserve"> </w:t>
            </w:r>
            <w:r w:rsidRPr="00CF71EE">
              <w:rPr>
                <w:color w:val="000000"/>
                <w:sz w:val="18"/>
                <w:szCs w:val="18"/>
                <w:lang w:val="en-US"/>
              </w:rPr>
              <w:t>Redmi</w:t>
            </w:r>
            <w:r w:rsidRPr="00CF71EE">
              <w:rPr>
                <w:color w:val="000000"/>
                <w:sz w:val="18"/>
                <w:szCs w:val="18"/>
              </w:rPr>
              <w:t xml:space="preserve"> 9 4/64 </w:t>
            </w:r>
            <w:r w:rsidRPr="00CF71EE">
              <w:rPr>
                <w:color w:val="000000"/>
                <w:sz w:val="18"/>
                <w:szCs w:val="18"/>
                <w:lang w:val="en-US"/>
              </w:rPr>
              <w:t>new</w:t>
            </w:r>
          </w:p>
        </w:tc>
        <w:tc>
          <w:tcPr>
            <w:tcW w:w="0" w:type="auto"/>
            <w:vAlign w:val="center"/>
          </w:tcPr>
          <w:p w14:paraId="2656256F" w14:textId="2A93EEAD"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51E6D808" w14:textId="0838252A"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1</w:t>
            </w:r>
          </w:p>
        </w:tc>
        <w:tc>
          <w:tcPr>
            <w:tcW w:w="0" w:type="auto"/>
            <w:vAlign w:val="center"/>
          </w:tcPr>
          <w:p w14:paraId="1FFA9A67" w14:textId="6CF67D38"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3</w:t>
            </w:r>
            <w:r>
              <w:rPr>
                <w:color w:val="000000"/>
                <w:sz w:val="18"/>
                <w:szCs w:val="18"/>
              </w:rPr>
              <w:t> </w:t>
            </w:r>
            <w:r w:rsidRPr="00CF71EE">
              <w:rPr>
                <w:color w:val="000000"/>
                <w:sz w:val="18"/>
                <w:szCs w:val="18"/>
              </w:rPr>
              <w:t>390</w:t>
            </w:r>
            <w:r>
              <w:rPr>
                <w:color w:val="000000"/>
                <w:sz w:val="18"/>
                <w:szCs w:val="18"/>
              </w:rPr>
              <w:t>,00</w:t>
            </w:r>
          </w:p>
        </w:tc>
        <w:tc>
          <w:tcPr>
            <w:tcW w:w="0" w:type="auto"/>
            <w:vAlign w:val="center"/>
          </w:tcPr>
          <w:p w14:paraId="6C021FAE" w14:textId="472EB9B1"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3</w:t>
            </w:r>
            <w:r>
              <w:rPr>
                <w:color w:val="000000"/>
                <w:sz w:val="18"/>
                <w:szCs w:val="18"/>
              </w:rPr>
              <w:t> </w:t>
            </w:r>
            <w:r w:rsidRPr="00CF71EE">
              <w:rPr>
                <w:color w:val="000000"/>
                <w:sz w:val="18"/>
                <w:szCs w:val="18"/>
              </w:rPr>
              <w:t>390</w:t>
            </w:r>
            <w:r>
              <w:rPr>
                <w:color w:val="000000"/>
                <w:sz w:val="18"/>
                <w:szCs w:val="18"/>
              </w:rPr>
              <w:t>,00</w:t>
            </w:r>
          </w:p>
        </w:tc>
        <w:tc>
          <w:tcPr>
            <w:tcW w:w="0" w:type="auto"/>
            <w:vMerge/>
            <w:vAlign w:val="center"/>
          </w:tcPr>
          <w:p w14:paraId="2886543E" w14:textId="6C3945F3" w:rsidR="00F62136" w:rsidRPr="00CF71EE" w:rsidRDefault="00F62136" w:rsidP="00CF71EE">
            <w:pPr>
              <w:autoSpaceDE w:val="0"/>
              <w:autoSpaceDN w:val="0"/>
              <w:adjustRightInd w:val="0"/>
              <w:ind w:left="-94"/>
              <w:contextualSpacing/>
              <w:jc w:val="both"/>
              <w:rPr>
                <w:color w:val="000000"/>
                <w:sz w:val="18"/>
                <w:szCs w:val="18"/>
              </w:rPr>
            </w:pPr>
          </w:p>
        </w:tc>
        <w:tc>
          <w:tcPr>
            <w:tcW w:w="0" w:type="auto"/>
            <w:vMerge w:val="restart"/>
            <w:vAlign w:val="center"/>
          </w:tcPr>
          <w:p w14:paraId="445A9614" w14:textId="379E6D62" w:rsidR="00F62136" w:rsidRPr="00CF71EE" w:rsidRDefault="00F62136" w:rsidP="00CF71EE">
            <w:pPr>
              <w:autoSpaceDE w:val="0"/>
              <w:autoSpaceDN w:val="0"/>
              <w:adjustRightInd w:val="0"/>
              <w:ind w:left="-94"/>
              <w:contextualSpacing/>
              <w:jc w:val="center"/>
              <w:rPr>
                <w:color w:val="000000"/>
                <w:sz w:val="18"/>
                <w:szCs w:val="18"/>
              </w:rPr>
            </w:pPr>
            <w:r w:rsidRPr="00CF71EE">
              <w:rPr>
                <w:color w:val="000000"/>
                <w:sz w:val="18"/>
                <w:szCs w:val="18"/>
              </w:rPr>
              <w:t>Расходная накладная №1305 от 09.12.2020 г.</w:t>
            </w:r>
          </w:p>
        </w:tc>
      </w:tr>
      <w:tr w:rsidR="00F62136" w:rsidRPr="00CF71EE" w14:paraId="48FC6A6E" w14:textId="77777777" w:rsidTr="00FE13D5">
        <w:tc>
          <w:tcPr>
            <w:tcW w:w="0" w:type="auto"/>
            <w:vAlign w:val="center"/>
          </w:tcPr>
          <w:p w14:paraId="648CD6A7" w14:textId="0DAEBCE2" w:rsidR="00F62136" w:rsidRPr="00CF71EE" w:rsidRDefault="00F62136" w:rsidP="00F62136">
            <w:pPr>
              <w:autoSpaceDE w:val="0"/>
              <w:autoSpaceDN w:val="0"/>
              <w:adjustRightInd w:val="0"/>
              <w:contextualSpacing/>
              <w:jc w:val="center"/>
              <w:rPr>
                <w:color w:val="000000"/>
                <w:sz w:val="18"/>
                <w:szCs w:val="18"/>
              </w:rPr>
            </w:pPr>
            <w:bookmarkStart w:id="4" w:name="_Hlk153372834"/>
            <w:r>
              <w:rPr>
                <w:color w:val="000000"/>
                <w:sz w:val="18"/>
                <w:szCs w:val="18"/>
              </w:rPr>
              <w:t>25</w:t>
            </w:r>
          </w:p>
        </w:tc>
        <w:tc>
          <w:tcPr>
            <w:tcW w:w="0" w:type="auto"/>
            <w:vAlign w:val="center"/>
          </w:tcPr>
          <w:p w14:paraId="0A13AB06" w14:textId="698D1AD1" w:rsidR="00F62136" w:rsidRPr="00CF71EE" w:rsidRDefault="00F62136" w:rsidP="00CF71EE">
            <w:pPr>
              <w:autoSpaceDE w:val="0"/>
              <w:autoSpaceDN w:val="0"/>
              <w:adjustRightInd w:val="0"/>
              <w:contextualSpacing/>
              <w:rPr>
                <w:color w:val="000000"/>
                <w:sz w:val="18"/>
                <w:szCs w:val="18"/>
              </w:rPr>
            </w:pPr>
            <w:r w:rsidRPr="00CF71EE">
              <w:rPr>
                <w:color w:val="000000"/>
                <w:sz w:val="18"/>
                <w:szCs w:val="18"/>
              </w:rPr>
              <w:t xml:space="preserve">мобильный телефон </w:t>
            </w:r>
            <w:r w:rsidRPr="00CF71EE">
              <w:rPr>
                <w:color w:val="000000"/>
                <w:sz w:val="18"/>
                <w:szCs w:val="18"/>
                <w:lang w:val="en-US"/>
              </w:rPr>
              <w:t>Realme</w:t>
            </w:r>
            <w:r w:rsidRPr="00CF71EE">
              <w:rPr>
                <w:color w:val="000000"/>
                <w:sz w:val="18"/>
                <w:szCs w:val="18"/>
              </w:rPr>
              <w:t xml:space="preserve"> </w:t>
            </w:r>
            <w:r w:rsidRPr="00CF71EE">
              <w:rPr>
                <w:color w:val="000000"/>
                <w:sz w:val="18"/>
                <w:szCs w:val="18"/>
                <w:lang w:val="en-US"/>
              </w:rPr>
              <w:t>C</w:t>
            </w:r>
            <w:r w:rsidRPr="00CF71EE">
              <w:rPr>
                <w:color w:val="000000"/>
                <w:sz w:val="18"/>
                <w:szCs w:val="18"/>
              </w:rPr>
              <w:t>3 3/64</w:t>
            </w:r>
            <w:r w:rsidRPr="00CF71EE">
              <w:rPr>
                <w:color w:val="000000"/>
                <w:sz w:val="18"/>
                <w:szCs w:val="18"/>
                <w:lang w:val="en-US"/>
              </w:rPr>
              <w:t>new</w:t>
            </w:r>
          </w:p>
        </w:tc>
        <w:tc>
          <w:tcPr>
            <w:tcW w:w="0" w:type="auto"/>
            <w:vAlign w:val="center"/>
          </w:tcPr>
          <w:p w14:paraId="2F94BD4D" w14:textId="654AC3FA"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шт</w:t>
            </w:r>
          </w:p>
        </w:tc>
        <w:tc>
          <w:tcPr>
            <w:tcW w:w="0" w:type="auto"/>
            <w:vAlign w:val="center"/>
          </w:tcPr>
          <w:p w14:paraId="782F0EAF" w14:textId="004D37EC"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1</w:t>
            </w:r>
          </w:p>
        </w:tc>
        <w:tc>
          <w:tcPr>
            <w:tcW w:w="0" w:type="auto"/>
            <w:vAlign w:val="center"/>
          </w:tcPr>
          <w:p w14:paraId="40533600" w14:textId="2D671401"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2</w:t>
            </w:r>
            <w:r>
              <w:rPr>
                <w:color w:val="000000"/>
                <w:sz w:val="18"/>
                <w:szCs w:val="18"/>
              </w:rPr>
              <w:t> </w:t>
            </w:r>
            <w:r w:rsidRPr="00CF71EE">
              <w:rPr>
                <w:color w:val="000000"/>
                <w:sz w:val="18"/>
                <w:szCs w:val="18"/>
              </w:rPr>
              <w:t>650</w:t>
            </w:r>
            <w:r>
              <w:rPr>
                <w:color w:val="000000"/>
                <w:sz w:val="18"/>
                <w:szCs w:val="18"/>
              </w:rPr>
              <w:t>,00</w:t>
            </w:r>
          </w:p>
        </w:tc>
        <w:tc>
          <w:tcPr>
            <w:tcW w:w="0" w:type="auto"/>
            <w:vAlign w:val="center"/>
          </w:tcPr>
          <w:p w14:paraId="534B8387" w14:textId="667737D7" w:rsidR="00F62136" w:rsidRPr="00CF71EE" w:rsidRDefault="00F62136" w:rsidP="00CF71EE">
            <w:pPr>
              <w:autoSpaceDE w:val="0"/>
              <w:autoSpaceDN w:val="0"/>
              <w:adjustRightInd w:val="0"/>
              <w:contextualSpacing/>
              <w:jc w:val="center"/>
              <w:rPr>
                <w:color w:val="000000"/>
                <w:sz w:val="18"/>
                <w:szCs w:val="18"/>
              </w:rPr>
            </w:pPr>
            <w:r w:rsidRPr="00CF71EE">
              <w:rPr>
                <w:color w:val="000000"/>
                <w:sz w:val="18"/>
                <w:szCs w:val="18"/>
              </w:rPr>
              <w:t>2</w:t>
            </w:r>
            <w:r>
              <w:rPr>
                <w:color w:val="000000"/>
                <w:sz w:val="18"/>
                <w:szCs w:val="18"/>
              </w:rPr>
              <w:t> </w:t>
            </w:r>
            <w:r w:rsidRPr="00CF71EE">
              <w:rPr>
                <w:color w:val="000000"/>
                <w:sz w:val="18"/>
                <w:szCs w:val="18"/>
              </w:rPr>
              <w:t>650</w:t>
            </w:r>
            <w:r>
              <w:rPr>
                <w:color w:val="000000"/>
                <w:sz w:val="18"/>
                <w:szCs w:val="18"/>
              </w:rPr>
              <w:t>,00</w:t>
            </w:r>
          </w:p>
        </w:tc>
        <w:tc>
          <w:tcPr>
            <w:tcW w:w="0" w:type="auto"/>
            <w:vMerge/>
            <w:vAlign w:val="center"/>
          </w:tcPr>
          <w:p w14:paraId="1301B09B" w14:textId="77777777" w:rsidR="00F62136" w:rsidRPr="00CF71EE" w:rsidRDefault="00F62136" w:rsidP="00CF71EE">
            <w:pPr>
              <w:autoSpaceDE w:val="0"/>
              <w:autoSpaceDN w:val="0"/>
              <w:adjustRightInd w:val="0"/>
              <w:ind w:left="-94"/>
              <w:contextualSpacing/>
              <w:jc w:val="both"/>
              <w:rPr>
                <w:color w:val="000000"/>
                <w:sz w:val="18"/>
                <w:szCs w:val="18"/>
              </w:rPr>
            </w:pPr>
          </w:p>
        </w:tc>
        <w:tc>
          <w:tcPr>
            <w:tcW w:w="0" w:type="auto"/>
            <w:vMerge/>
            <w:vAlign w:val="center"/>
          </w:tcPr>
          <w:p w14:paraId="42E0E6A0" w14:textId="77777777" w:rsidR="00F62136" w:rsidRPr="00CF71EE" w:rsidRDefault="00F62136" w:rsidP="00CF71EE">
            <w:pPr>
              <w:autoSpaceDE w:val="0"/>
              <w:autoSpaceDN w:val="0"/>
              <w:adjustRightInd w:val="0"/>
              <w:ind w:left="-94"/>
              <w:contextualSpacing/>
              <w:jc w:val="center"/>
              <w:rPr>
                <w:color w:val="000000"/>
                <w:sz w:val="18"/>
                <w:szCs w:val="18"/>
              </w:rPr>
            </w:pPr>
          </w:p>
        </w:tc>
      </w:tr>
      <w:bookmarkEnd w:id="4"/>
    </w:tbl>
    <w:p w14:paraId="6ED69AEC" w14:textId="77777777" w:rsidR="007C6EF4" w:rsidRPr="00FE13D5" w:rsidRDefault="007C6EF4" w:rsidP="007C6EF4">
      <w:pPr>
        <w:autoSpaceDE w:val="0"/>
        <w:autoSpaceDN w:val="0"/>
        <w:adjustRightInd w:val="0"/>
        <w:ind w:firstLine="567"/>
        <w:jc w:val="both"/>
        <w:rPr>
          <w:color w:val="000000"/>
          <w:sz w:val="18"/>
          <w:szCs w:val="18"/>
        </w:rPr>
      </w:pPr>
    </w:p>
    <w:p w14:paraId="79294F25" w14:textId="15B895A9" w:rsidR="00817E73" w:rsidRDefault="007C6EF4" w:rsidP="007C6EF4">
      <w:pPr>
        <w:autoSpaceDE w:val="0"/>
        <w:autoSpaceDN w:val="0"/>
        <w:adjustRightInd w:val="0"/>
        <w:ind w:firstLine="567"/>
        <w:jc w:val="both"/>
        <w:rPr>
          <w:color w:val="000000"/>
        </w:rPr>
      </w:pPr>
      <w:r>
        <w:rPr>
          <w:color w:val="000000"/>
        </w:rPr>
        <w:t>Вышеуказанн</w:t>
      </w:r>
      <w:r w:rsidR="00F62136">
        <w:rPr>
          <w:color w:val="000000"/>
        </w:rPr>
        <w:t>ые тов</w:t>
      </w:r>
      <w:r>
        <w:rPr>
          <w:color w:val="000000"/>
        </w:rPr>
        <w:t xml:space="preserve">ары установлены на территории </w:t>
      </w:r>
      <w:r w:rsidR="00F62136">
        <w:t>Г</w:t>
      </w:r>
      <w:r w:rsidR="00F62136" w:rsidRPr="002F7B9D">
        <w:t>У</w:t>
      </w:r>
      <w:r w:rsidR="00F62136">
        <w:t>К</w:t>
      </w:r>
      <w:r w:rsidR="00F62136" w:rsidRPr="002F7B9D">
        <w:t>П «</w:t>
      </w:r>
      <w:r w:rsidR="00F62136">
        <w:rPr>
          <w:color w:val="000000"/>
        </w:rPr>
        <w:t>Приднестровская железная дорога</w:t>
      </w:r>
      <w:r w:rsidR="00F62136">
        <w:t xml:space="preserve">» </w:t>
      </w:r>
      <w:r>
        <w:rPr>
          <w:color w:val="000000"/>
        </w:rPr>
        <w:t>либо имеются в наличии в подразделениях</w:t>
      </w:r>
      <w:r w:rsidR="00F62136">
        <w:rPr>
          <w:color w:val="000000"/>
        </w:rPr>
        <w:t xml:space="preserve"> </w:t>
      </w:r>
      <w:r>
        <w:rPr>
          <w:color w:val="000000"/>
        </w:rPr>
        <w:t>предприятия</w:t>
      </w:r>
      <w:r w:rsidR="00F62136">
        <w:rPr>
          <w:color w:val="000000"/>
        </w:rPr>
        <w:t>, за исключением товарных позиций «</w:t>
      </w:r>
      <w:r w:rsidR="00F62136" w:rsidRPr="00F62136">
        <w:rPr>
          <w:color w:val="000000"/>
        </w:rPr>
        <w:t>Бензотриммер скорость вращения 9000 об/мин</w:t>
      </w:r>
      <w:r w:rsidR="00F62136">
        <w:rPr>
          <w:color w:val="000000"/>
        </w:rPr>
        <w:t>» в количестве 1 единицы, «</w:t>
      </w:r>
      <w:r w:rsidR="00F62136" w:rsidRPr="00F62136">
        <w:rPr>
          <w:color w:val="000000"/>
        </w:rPr>
        <w:t>Электротриммер 220V, 2,2Кв, 9000 об/мин</w:t>
      </w:r>
      <w:r w:rsidR="00F62136">
        <w:rPr>
          <w:color w:val="000000"/>
        </w:rPr>
        <w:t>» в количестве 2 единиц, «</w:t>
      </w:r>
      <w:r w:rsidR="00F62136" w:rsidRPr="00F62136">
        <w:rPr>
          <w:color w:val="000000"/>
        </w:rPr>
        <w:t>мобильный телефон Xiaomi Redmi 9 4/64 new</w:t>
      </w:r>
      <w:r w:rsidR="00F62136">
        <w:rPr>
          <w:color w:val="000000"/>
        </w:rPr>
        <w:t>» в количестве 1 единицы и «</w:t>
      </w:r>
      <w:r w:rsidR="00F62136" w:rsidRPr="00F62136">
        <w:rPr>
          <w:color w:val="000000"/>
        </w:rPr>
        <w:t>мобильный телефон Realme C3 3/64new</w:t>
      </w:r>
      <w:r w:rsidR="00F62136">
        <w:rPr>
          <w:color w:val="000000"/>
        </w:rPr>
        <w:t xml:space="preserve">» в количестве 1 единицы. </w:t>
      </w:r>
    </w:p>
    <w:p w14:paraId="7A3971FA" w14:textId="77777777" w:rsidR="00817E73" w:rsidRDefault="00F62136" w:rsidP="007C6EF4">
      <w:pPr>
        <w:autoSpaceDE w:val="0"/>
        <w:autoSpaceDN w:val="0"/>
        <w:adjustRightInd w:val="0"/>
        <w:ind w:firstLine="567"/>
        <w:jc w:val="both"/>
      </w:pPr>
      <w:r>
        <w:rPr>
          <w:color w:val="000000"/>
        </w:rPr>
        <w:t xml:space="preserve">Согласно представленного </w:t>
      </w:r>
      <w:r>
        <w:t>Г</w:t>
      </w:r>
      <w:r w:rsidRPr="002F7B9D">
        <w:t>У</w:t>
      </w:r>
      <w:r>
        <w:t>К</w:t>
      </w:r>
      <w:r w:rsidRPr="002F7B9D">
        <w:t>П «</w:t>
      </w:r>
      <w:r>
        <w:rPr>
          <w:color w:val="000000"/>
        </w:rPr>
        <w:t>Приднестровская железная дорога</w:t>
      </w:r>
      <w:r>
        <w:t>» пояснения (письмо от 13 декабря 2023 года исх. № 1/12)</w:t>
      </w:r>
      <w:r w:rsidR="00817E73">
        <w:t>:</w:t>
      </w:r>
    </w:p>
    <w:p w14:paraId="3A023111" w14:textId="3755D36E" w:rsidR="007C6EF4" w:rsidRDefault="00817E73" w:rsidP="007C6EF4">
      <w:pPr>
        <w:autoSpaceDE w:val="0"/>
        <w:autoSpaceDN w:val="0"/>
        <w:adjustRightInd w:val="0"/>
        <w:ind w:firstLine="567"/>
        <w:jc w:val="both"/>
      </w:pPr>
      <w:r>
        <w:t xml:space="preserve">1) </w:t>
      </w:r>
      <w:r w:rsidR="00F62136">
        <w:t>2 единицы электротриммера Кедр</w:t>
      </w:r>
      <w:r>
        <w:t xml:space="preserve"> и 1 единица бензотриммера Фермер вышли из строя и были списаны, что подтверждено прилагаемыми к письму Г</w:t>
      </w:r>
      <w:r w:rsidRPr="002F7B9D">
        <w:t>У</w:t>
      </w:r>
      <w:r>
        <w:t>К</w:t>
      </w:r>
      <w:r w:rsidRPr="002F7B9D">
        <w:t>П «</w:t>
      </w:r>
      <w:r>
        <w:rPr>
          <w:color w:val="000000"/>
        </w:rPr>
        <w:t>Приднестровская железная дорога</w:t>
      </w:r>
      <w:r>
        <w:t>» актами списания № 002011 от 22 июля 2021 года и  № 002089, № 002098 от 30 декабря 2022 года;</w:t>
      </w:r>
    </w:p>
    <w:p w14:paraId="0BAF353E" w14:textId="2FFAFC1A" w:rsidR="00817E73" w:rsidRDefault="00817E73" w:rsidP="007C6EF4">
      <w:pPr>
        <w:autoSpaceDE w:val="0"/>
        <w:autoSpaceDN w:val="0"/>
        <w:adjustRightInd w:val="0"/>
        <w:ind w:firstLine="567"/>
        <w:jc w:val="both"/>
        <w:rPr>
          <w:color w:val="000000"/>
        </w:rPr>
      </w:pPr>
      <w:r>
        <w:t xml:space="preserve">2) </w:t>
      </w:r>
      <w:r w:rsidRPr="00F62136">
        <w:rPr>
          <w:color w:val="000000"/>
        </w:rPr>
        <w:t>мобильный т</w:t>
      </w:r>
      <w:r>
        <w:rPr>
          <w:color w:val="000000"/>
        </w:rPr>
        <w:t>ерминал</w:t>
      </w:r>
      <w:r w:rsidRPr="00F62136">
        <w:rPr>
          <w:color w:val="000000"/>
        </w:rPr>
        <w:t xml:space="preserve"> Xiaomi Redmi 9 4/64 new</w:t>
      </w:r>
      <w:r>
        <w:rPr>
          <w:color w:val="000000"/>
        </w:rPr>
        <w:t xml:space="preserve"> в количестве 1 единицы и мобильный терминал </w:t>
      </w:r>
      <w:r w:rsidRPr="00F62136">
        <w:rPr>
          <w:color w:val="000000"/>
        </w:rPr>
        <w:t>Realme C3 3/64new</w:t>
      </w:r>
      <w:r>
        <w:rPr>
          <w:color w:val="000000"/>
        </w:rPr>
        <w:t xml:space="preserve"> в количестве 1 единицы были реализованы сотрудникам предприятия, которые были уволены в связи с сокращением штата предприятия в 2023 году, что подтверждено копиями ТТН на реализацию.</w:t>
      </w:r>
    </w:p>
    <w:p w14:paraId="01213138" w14:textId="77777777" w:rsidR="007C6EF4" w:rsidRPr="002519E3" w:rsidRDefault="007C6EF4" w:rsidP="007C6EF4">
      <w:pPr>
        <w:autoSpaceDE w:val="0"/>
        <w:autoSpaceDN w:val="0"/>
        <w:adjustRightInd w:val="0"/>
        <w:ind w:firstLine="567"/>
        <w:jc w:val="both"/>
        <w:rPr>
          <w:sz w:val="20"/>
          <w:szCs w:val="20"/>
        </w:rPr>
      </w:pPr>
    </w:p>
    <w:p w14:paraId="7169F53A" w14:textId="531130DE" w:rsidR="007C6EF4" w:rsidRDefault="007C6EF4" w:rsidP="007C6EF4">
      <w:pPr>
        <w:autoSpaceDE w:val="0"/>
        <w:autoSpaceDN w:val="0"/>
        <w:adjustRightInd w:val="0"/>
        <w:ind w:firstLine="567"/>
        <w:jc w:val="both"/>
        <w:rPr>
          <w:color w:val="000000"/>
        </w:rPr>
      </w:pPr>
      <w:r>
        <w:rPr>
          <w:color w:val="000000"/>
        </w:rPr>
        <w:t xml:space="preserve">Таким образом </w:t>
      </w:r>
      <w:r w:rsidR="00F62136">
        <w:t>Г</w:t>
      </w:r>
      <w:r w:rsidR="00F62136" w:rsidRPr="002F7B9D">
        <w:t>У</w:t>
      </w:r>
      <w:r w:rsidR="00F62136">
        <w:t>К</w:t>
      </w:r>
      <w:r w:rsidR="00F62136" w:rsidRPr="002F7B9D">
        <w:t>П «</w:t>
      </w:r>
      <w:r w:rsidR="00F62136">
        <w:rPr>
          <w:color w:val="000000"/>
        </w:rPr>
        <w:t>Приднестровская железная дорога</w:t>
      </w:r>
      <w:r w:rsidR="00F62136">
        <w:t>»</w:t>
      </w:r>
      <w:r>
        <w:rPr>
          <w:color w:val="000000"/>
        </w:rPr>
        <w:t xml:space="preserve"> не соблюдены требования статей 14, 15, 16</w:t>
      </w:r>
      <w:r w:rsidR="00817E73">
        <w:rPr>
          <w:color w:val="000000"/>
        </w:rPr>
        <w:t>, 44, 48</w:t>
      </w:r>
      <w:r>
        <w:rPr>
          <w:bCs/>
          <w:color w:val="000000"/>
        </w:rPr>
        <w:t xml:space="preserve"> </w:t>
      </w:r>
      <w:r>
        <w:rPr>
          <w:color w:val="000000"/>
        </w:rPr>
        <w:t xml:space="preserve">Закона Приднестровской Молдавской Республики от </w:t>
      </w:r>
      <w:r>
        <w:t xml:space="preserve">26 ноября </w:t>
      </w:r>
      <w:r w:rsidR="00FE13D5">
        <w:br/>
      </w:r>
      <w:r>
        <w:t xml:space="preserve">2018 года № 318-З-VI «О закупках в Приднестровской Молдавской Республике» </w:t>
      </w:r>
      <w:r w:rsidR="00FE13D5">
        <w:br/>
      </w:r>
      <w:r>
        <w:t>(САЗ 18-48),</w:t>
      </w:r>
      <w:r w:rsidR="00817E73">
        <w:t xml:space="preserve"> </w:t>
      </w:r>
      <w:r w:rsidR="00817E73" w:rsidRPr="009228A7">
        <w:t xml:space="preserve">Постановления Правительства Приднестровской Молдавской Республики </w:t>
      </w:r>
      <w:r w:rsidR="00FE13D5">
        <w:br/>
      </w:r>
      <w:r w:rsidR="00817E73" w:rsidRPr="009228A7">
        <w:t>от 26 декабря 2019 года № 445</w:t>
      </w:r>
      <w:r w:rsidR="00817E73">
        <w:t xml:space="preserve"> «</w:t>
      </w:r>
      <w:r w:rsidR="00817E73" w:rsidRPr="00351FB5">
        <w:t xml:space="preserve">Об утверждении Положения о порядке формирования, утверждения, ведения и размещения в информационной системе планов закупок товаров, работ, услуг для обеспечения государственных (муниципальных) </w:t>
      </w:r>
      <w:r w:rsidR="00817E73" w:rsidRPr="00ED78BB">
        <w:t xml:space="preserve">нужд </w:t>
      </w:r>
      <w:r w:rsidR="00817E73" w:rsidRPr="00351FB5">
        <w:t xml:space="preserve">и </w:t>
      </w:r>
      <w:r w:rsidR="00817E73" w:rsidRPr="001834C0">
        <w:t>нужд государственных (муниципальных) унитарных предприятий</w:t>
      </w:r>
      <w:r w:rsidR="00817E73" w:rsidRPr="00EA7584">
        <w:t xml:space="preserve">, формы планов закупок товаров, работ, услуг, </w:t>
      </w:r>
      <w:r w:rsidR="00817E73">
        <w:t xml:space="preserve">а </w:t>
      </w:r>
      <w:r w:rsidR="00817E73" w:rsidRPr="00BE6C09">
        <w:t>также порядка обоснования</w:t>
      </w:r>
      <w:r w:rsidR="00817E73">
        <w:t xml:space="preserve"> закупок товаров, работ и услуг» (САЗ 20-1),</w:t>
      </w:r>
      <w:r>
        <w:t xml:space="preserve"> Приказа Министерства экономического развития Приднестровской Молдавской Республики </w:t>
      </w:r>
      <w:r>
        <w:br/>
        <w:t xml:space="preserve">от 24 декабря 2019 года № 1127 «Об утверждении </w:t>
      </w:r>
      <w:r>
        <w:rPr>
          <w:color w:val="000000"/>
        </w:rPr>
        <w:t>Методически</w:t>
      </w:r>
      <w:r>
        <w:t>х</w:t>
      </w:r>
      <w:r>
        <w:rPr>
          <w:color w:val="000000"/>
        </w:rPr>
        <w:t xml:space="preserve"> рекомендаци</w:t>
      </w:r>
      <w:r>
        <w:t>й</w:t>
      </w:r>
      <w:r>
        <w:rPr>
          <w:color w:val="00000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2519E3" w:rsidRPr="002519E3">
        <w:rPr>
          <w:rFonts w:eastAsia="Calibri"/>
        </w:rPr>
        <w:t xml:space="preserve"> </w:t>
      </w:r>
      <w:r w:rsidR="002519E3">
        <w:rPr>
          <w:rFonts w:eastAsia="Calibri"/>
        </w:rPr>
        <w:t>(САЗ 23-29)</w:t>
      </w:r>
      <w:r>
        <w:rPr>
          <w:color w:val="000000"/>
        </w:rPr>
        <w:t>.</w:t>
      </w:r>
    </w:p>
    <w:p w14:paraId="46C5CF5E" w14:textId="77777777" w:rsidR="007C6EF4" w:rsidRPr="002519E3" w:rsidRDefault="007C6EF4" w:rsidP="00E4052F">
      <w:pPr>
        <w:widowControl w:val="0"/>
        <w:tabs>
          <w:tab w:val="left" w:leader="underscore" w:pos="5390"/>
        </w:tabs>
        <w:ind w:firstLine="567"/>
        <w:jc w:val="both"/>
        <w:rPr>
          <w:bCs/>
          <w:color w:val="000000"/>
          <w:sz w:val="20"/>
          <w:szCs w:val="20"/>
        </w:rPr>
      </w:pPr>
    </w:p>
    <w:p w14:paraId="3CC4EDF8" w14:textId="4DEE3721" w:rsidR="00701FE2" w:rsidRPr="00200AD0" w:rsidRDefault="00701FE2" w:rsidP="00E4052F">
      <w:pPr>
        <w:widowControl w:val="0"/>
        <w:tabs>
          <w:tab w:val="left" w:leader="underscore" w:pos="5390"/>
        </w:tabs>
        <w:ind w:firstLine="567"/>
        <w:jc w:val="both"/>
      </w:pPr>
      <w:r w:rsidRPr="00200AD0">
        <w:rPr>
          <w:b/>
          <w:color w:val="000000"/>
        </w:rPr>
        <w:t>3. Предписание (представление) по устранению выявленных нарушений и срок их устранения:</w:t>
      </w:r>
      <w:r w:rsidRPr="00200AD0">
        <w:rPr>
          <w:color w:val="000000"/>
        </w:rPr>
        <w:t xml:space="preserve"> </w:t>
      </w:r>
      <w:r w:rsidR="00DA4371">
        <w:rPr>
          <w:color w:val="000000"/>
        </w:rPr>
        <w:t>отсутствует</w:t>
      </w:r>
      <w:r w:rsidRPr="00200AD0">
        <w:t>.</w:t>
      </w:r>
    </w:p>
    <w:p w14:paraId="69EA2639" w14:textId="77777777" w:rsidR="00112742" w:rsidRPr="004C76CD" w:rsidRDefault="00112742" w:rsidP="00E4052F">
      <w:pPr>
        <w:widowControl w:val="0"/>
        <w:tabs>
          <w:tab w:val="left" w:leader="underscore" w:pos="5390"/>
        </w:tabs>
        <w:ind w:firstLine="567"/>
        <w:jc w:val="both"/>
        <w:rPr>
          <w:sz w:val="16"/>
          <w:szCs w:val="16"/>
        </w:rPr>
      </w:pPr>
    </w:p>
    <w:p w14:paraId="56C93E75" w14:textId="4F8F69CD" w:rsidR="00701FE2" w:rsidRPr="00200AD0" w:rsidRDefault="00701FE2" w:rsidP="00E4052F">
      <w:pPr>
        <w:widowControl w:val="0"/>
        <w:ind w:firstLine="567"/>
        <w:jc w:val="both"/>
        <w:rPr>
          <w:b/>
          <w:color w:val="000000"/>
        </w:rPr>
      </w:pPr>
      <w:r w:rsidRPr="00200AD0">
        <w:rPr>
          <w:b/>
          <w:color w:val="000000"/>
        </w:rPr>
        <w:t>4. Подпись лица (лиц), осуществляющих контрольное мероприятие</w:t>
      </w:r>
      <w:r w:rsidR="003312FC">
        <w:rPr>
          <w:b/>
          <w:color w:val="000000"/>
        </w:rPr>
        <w:t>*</w:t>
      </w:r>
      <w:r w:rsidRPr="00200AD0">
        <w:rPr>
          <w:b/>
          <w:color w:val="000000"/>
        </w:rPr>
        <w:t>:</w:t>
      </w:r>
    </w:p>
    <w:p w14:paraId="733FD952" w14:textId="77777777" w:rsidR="001E4FAF" w:rsidRPr="004C76CD" w:rsidRDefault="001E4FAF" w:rsidP="001E4FAF">
      <w:pPr>
        <w:widowControl w:val="0"/>
        <w:ind w:left="567" w:firstLine="567"/>
        <w:jc w:val="both"/>
        <w:rPr>
          <w:color w:val="000000"/>
          <w:sz w:val="16"/>
          <w:szCs w:val="16"/>
        </w:rPr>
      </w:pPr>
    </w:p>
    <w:p w14:paraId="4EB8D3F6" w14:textId="6EADED28" w:rsidR="00701FE2" w:rsidRPr="00510DE9" w:rsidRDefault="00701FE2" w:rsidP="00E4052F">
      <w:pPr>
        <w:widowControl w:val="0"/>
        <w:ind w:firstLine="567"/>
        <w:jc w:val="both"/>
        <w:rPr>
          <w:b/>
          <w:color w:val="000000"/>
        </w:rPr>
      </w:pPr>
      <w:r w:rsidRPr="00510DE9">
        <w:rPr>
          <w:b/>
          <w:color w:val="000000"/>
        </w:rPr>
        <w:t>5. С основаниями проведения, полномочиями органа государственного контроля (надзора) и предметом контрольного мероприятия ознакомлен (-а):</w:t>
      </w:r>
    </w:p>
    <w:p w14:paraId="1A34B845" w14:textId="77777777" w:rsidR="006370EB" w:rsidRDefault="00847470" w:rsidP="00E4052F">
      <w:pPr>
        <w:widowControl w:val="0"/>
        <w:tabs>
          <w:tab w:val="left" w:pos="993"/>
        </w:tabs>
        <w:ind w:firstLine="567"/>
        <w:jc w:val="both"/>
      </w:pPr>
      <w:r w:rsidRPr="00344715">
        <w:rPr>
          <w:b/>
        </w:rPr>
        <w:t xml:space="preserve">5.1. </w:t>
      </w:r>
      <w:r w:rsidR="006370EB" w:rsidRPr="006370EB">
        <w:rPr>
          <w:bCs/>
        </w:rPr>
        <w:t>Генеральный д</w:t>
      </w:r>
      <w:r w:rsidRPr="00344715">
        <w:rPr>
          <w:bCs/>
        </w:rPr>
        <w:t>иректор</w:t>
      </w:r>
      <w:r w:rsidRPr="00344715">
        <w:t xml:space="preserve"> </w:t>
      </w:r>
      <w:bookmarkStart w:id="5" w:name="_Hlk130825442"/>
      <w:r w:rsidR="00627CF1">
        <w:t>Г</w:t>
      </w:r>
      <w:r w:rsidR="00D25B44" w:rsidRPr="00344715">
        <w:t>У</w:t>
      </w:r>
      <w:r w:rsidR="00627CF1">
        <w:t>К</w:t>
      </w:r>
      <w:r w:rsidR="00D25B44" w:rsidRPr="00344715">
        <w:t>П «</w:t>
      </w:r>
      <w:r w:rsidR="00627CF1">
        <w:rPr>
          <w:color w:val="000000"/>
        </w:rPr>
        <w:t>Приднестровская железная дорога</w:t>
      </w:r>
      <w:r w:rsidR="00627CF1">
        <w:t>»</w:t>
      </w:r>
      <w:r w:rsidR="00583F92">
        <w:t xml:space="preserve"> </w:t>
      </w:r>
    </w:p>
    <w:bookmarkEnd w:id="5"/>
    <w:p w14:paraId="351B4B87" w14:textId="11798C89" w:rsidR="008E7BDB" w:rsidRPr="00344715" w:rsidRDefault="00847470" w:rsidP="00E4052F">
      <w:pPr>
        <w:widowControl w:val="0"/>
        <w:ind w:firstLine="567"/>
      </w:pPr>
      <w:r w:rsidRPr="005A025B">
        <w:rPr>
          <w:b/>
          <w:bCs/>
        </w:rPr>
        <w:t>5.2.</w:t>
      </w:r>
      <w:r w:rsidRPr="00344715">
        <w:t xml:space="preserve"> </w:t>
      </w:r>
      <w:r w:rsidR="008E7BDB" w:rsidRPr="00344715">
        <w:t xml:space="preserve">Комиссия по закупкам </w:t>
      </w:r>
      <w:r w:rsidR="00354B5C">
        <w:t>Г</w:t>
      </w:r>
      <w:r w:rsidR="00354B5C" w:rsidRPr="00344715">
        <w:t>У</w:t>
      </w:r>
      <w:r w:rsidR="00354B5C">
        <w:t>К</w:t>
      </w:r>
      <w:r w:rsidR="00354B5C" w:rsidRPr="00344715">
        <w:t>П «</w:t>
      </w:r>
      <w:r w:rsidR="00354B5C">
        <w:rPr>
          <w:color w:val="000000"/>
        </w:rPr>
        <w:t>Приднестровская железная дорога</w:t>
      </w:r>
      <w:r w:rsidR="008E7BDB" w:rsidRPr="00344715">
        <w:t>»:</w:t>
      </w:r>
    </w:p>
    <w:p w14:paraId="47FE9917" w14:textId="0DD2DAE8" w:rsidR="00847470" w:rsidRPr="00344715" w:rsidRDefault="00847470" w:rsidP="00E4052F">
      <w:pPr>
        <w:widowControl w:val="0"/>
        <w:ind w:firstLine="567"/>
        <w:rPr>
          <w:b/>
        </w:rPr>
      </w:pPr>
      <w:r w:rsidRPr="00344715">
        <w:rPr>
          <w:b/>
        </w:rPr>
        <w:t>6. С актом ознакомлен (-а), второй экземпляр акта получен:</w:t>
      </w:r>
    </w:p>
    <w:p w14:paraId="017B31B5" w14:textId="5459BEB5" w:rsidR="00F84E48" w:rsidRDefault="00F84E48" w:rsidP="00F84E48">
      <w:pPr>
        <w:widowControl w:val="0"/>
        <w:tabs>
          <w:tab w:val="left" w:pos="993"/>
        </w:tabs>
        <w:ind w:firstLine="567"/>
        <w:jc w:val="both"/>
      </w:pPr>
      <w:r>
        <w:rPr>
          <w:b/>
        </w:rPr>
        <w:t>6</w:t>
      </w:r>
      <w:r w:rsidRPr="00344715">
        <w:rPr>
          <w:b/>
        </w:rPr>
        <w:t xml:space="preserve">.1. </w:t>
      </w:r>
      <w:r w:rsidRPr="006370EB">
        <w:rPr>
          <w:bCs/>
        </w:rPr>
        <w:t>Генеральный д</w:t>
      </w:r>
      <w:r w:rsidRPr="00344715">
        <w:rPr>
          <w:bCs/>
        </w:rPr>
        <w:t>иректор</w:t>
      </w:r>
      <w:r w:rsidRPr="00344715">
        <w:t xml:space="preserve"> </w:t>
      </w:r>
      <w:r>
        <w:t>Г</w:t>
      </w:r>
      <w:r w:rsidRPr="00344715">
        <w:t>У</w:t>
      </w:r>
      <w:r>
        <w:t>К</w:t>
      </w:r>
      <w:r w:rsidRPr="00344715">
        <w:t>П «</w:t>
      </w:r>
      <w:r>
        <w:rPr>
          <w:color w:val="000000"/>
        </w:rPr>
        <w:t>Приднестровская железная дорога</w:t>
      </w:r>
      <w:r>
        <w:t xml:space="preserve">» </w:t>
      </w:r>
    </w:p>
    <w:p w14:paraId="6CD65B52" w14:textId="251F3A73" w:rsidR="00874413" w:rsidRPr="003312FC" w:rsidRDefault="00817E73" w:rsidP="003312FC">
      <w:pPr>
        <w:widowControl w:val="0"/>
        <w:ind w:firstLine="567"/>
      </w:pPr>
      <w:r>
        <w:rPr>
          <w:b/>
          <w:bCs/>
        </w:rPr>
        <w:t>6</w:t>
      </w:r>
      <w:r w:rsidRPr="005A025B">
        <w:rPr>
          <w:b/>
          <w:bCs/>
        </w:rPr>
        <w:t>.2.</w:t>
      </w:r>
      <w:r w:rsidRPr="00344715">
        <w:t xml:space="preserve"> Комиссия по закупкам </w:t>
      </w:r>
      <w:r>
        <w:t>Г</w:t>
      </w:r>
      <w:r w:rsidRPr="00344715">
        <w:t>У</w:t>
      </w:r>
      <w:r>
        <w:t>К</w:t>
      </w:r>
      <w:r w:rsidRPr="00344715">
        <w:t>П «</w:t>
      </w:r>
      <w:r>
        <w:rPr>
          <w:color w:val="000000"/>
        </w:rPr>
        <w:t>Приднестровская железная дорога</w:t>
      </w:r>
      <w:r w:rsidRPr="00344715">
        <w:t>»:</w:t>
      </w:r>
    </w:p>
    <w:sectPr w:rsidR="00874413" w:rsidRPr="003312FC" w:rsidSect="007F726C">
      <w:headerReference w:type="default" r:id="rId9"/>
      <w:footerReference w:type="default" r:id="rId10"/>
      <w:pgSz w:w="11906" w:h="16838"/>
      <w:pgMar w:top="567" w:right="849" w:bottom="709"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43BE" w14:textId="77777777" w:rsidR="00E82CF7" w:rsidRDefault="00E82CF7" w:rsidP="00436AA9">
      <w:r>
        <w:separator/>
      </w:r>
    </w:p>
  </w:endnote>
  <w:endnote w:type="continuationSeparator" w:id="0">
    <w:p w14:paraId="181F6FF9" w14:textId="77777777" w:rsidR="00E82CF7" w:rsidRDefault="00E82CF7"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355A" w14:textId="77777777" w:rsidR="00767C7E" w:rsidRPr="00667082" w:rsidRDefault="00767C7E">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AEF4B" w14:textId="77777777" w:rsidR="00E82CF7" w:rsidRDefault="00E82CF7" w:rsidP="00436AA9">
      <w:r>
        <w:separator/>
      </w:r>
    </w:p>
  </w:footnote>
  <w:footnote w:type="continuationSeparator" w:id="0">
    <w:p w14:paraId="6959C79B" w14:textId="77777777" w:rsidR="00E82CF7" w:rsidRDefault="00E82CF7"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52BF" w14:textId="5154E820" w:rsidR="00767C7E" w:rsidRPr="00F311C6" w:rsidRDefault="00767C7E">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20</w:t>
    </w:r>
    <w:r w:rsidRPr="00F311C6">
      <w:rPr>
        <w:sz w:val="22"/>
        <w:szCs w:val="22"/>
      </w:rPr>
      <w:fldChar w:fldCharType="end"/>
    </w:r>
  </w:p>
  <w:p w14:paraId="2A024A1F" w14:textId="77777777" w:rsidR="00767C7E" w:rsidRPr="008E57FA" w:rsidRDefault="00767C7E">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1"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1"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2"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3"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5"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7"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2"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5"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6"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1"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06518996">
    <w:abstractNumId w:val="37"/>
  </w:num>
  <w:num w:numId="2" w16cid:durableId="1569487992">
    <w:abstractNumId w:val="25"/>
  </w:num>
  <w:num w:numId="3" w16cid:durableId="1238828291">
    <w:abstractNumId w:val="31"/>
  </w:num>
  <w:num w:numId="4" w16cid:durableId="639263707">
    <w:abstractNumId w:val="8"/>
  </w:num>
  <w:num w:numId="5" w16cid:durableId="2075471605">
    <w:abstractNumId w:val="14"/>
  </w:num>
  <w:num w:numId="6" w16cid:durableId="71046867">
    <w:abstractNumId w:val="11"/>
  </w:num>
  <w:num w:numId="7" w16cid:durableId="1418285049">
    <w:abstractNumId w:val="32"/>
  </w:num>
  <w:num w:numId="8" w16cid:durableId="396514288">
    <w:abstractNumId w:val="38"/>
  </w:num>
  <w:num w:numId="9" w16cid:durableId="848450896">
    <w:abstractNumId w:val="22"/>
  </w:num>
  <w:num w:numId="10" w16cid:durableId="108821685">
    <w:abstractNumId w:val="3"/>
  </w:num>
  <w:num w:numId="11" w16cid:durableId="1733114002">
    <w:abstractNumId w:val="0"/>
  </w:num>
  <w:num w:numId="12" w16cid:durableId="1861581300">
    <w:abstractNumId w:val="23"/>
  </w:num>
  <w:num w:numId="13" w16cid:durableId="1125076412">
    <w:abstractNumId w:val="16"/>
  </w:num>
  <w:num w:numId="14" w16cid:durableId="1653409318">
    <w:abstractNumId w:val="30"/>
  </w:num>
  <w:num w:numId="15" w16cid:durableId="2098819724">
    <w:abstractNumId w:val="26"/>
  </w:num>
  <w:num w:numId="16" w16cid:durableId="430783318">
    <w:abstractNumId w:val="35"/>
  </w:num>
  <w:num w:numId="17" w16cid:durableId="1771923665">
    <w:abstractNumId w:val="27"/>
  </w:num>
  <w:num w:numId="18" w16cid:durableId="947346605">
    <w:abstractNumId w:val="24"/>
  </w:num>
  <w:num w:numId="19" w16cid:durableId="862597553">
    <w:abstractNumId w:val="7"/>
  </w:num>
  <w:num w:numId="20" w16cid:durableId="197401980">
    <w:abstractNumId w:val="12"/>
  </w:num>
  <w:num w:numId="21" w16cid:durableId="1952205852">
    <w:abstractNumId w:val="6"/>
  </w:num>
  <w:num w:numId="22" w16cid:durableId="2058167102">
    <w:abstractNumId w:val="13"/>
  </w:num>
  <w:num w:numId="23" w16cid:durableId="1292786842">
    <w:abstractNumId w:val="15"/>
  </w:num>
  <w:num w:numId="24" w16cid:durableId="2138332486">
    <w:abstractNumId w:val="9"/>
  </w:num>
  <w:num w:numId="25" w16cid:durableId="1109856393">
    <w:abstractNumId w:val="17"/>
  </w:num>
  <w:num w:numId="26" w16cid:durableId="313873728">
    <w:abstractNumId w:val="5"/>
  </w:num>
  <w:num w:numId="27" w16cid:durableId="101464962">
    <w:abstractNumId w:val="21"/>
  </w:num>
  <w:num w:numId="28" w16cid:durableId="210070757">
    <w:abstractNumId w:val="4"/>
  </w:num>
  <w:num w:numId="29" w16cid:durableId="1807046455">
    <w:abstractNumId w:val="28"/>
  </w:num>
  <w:num w:numId="30" w16cid:durableId="1687093740">
    <w:abstractNumId w:val="4"/>
  </w:num>
  <w:num w:numId="31" w16cid:durableId="944851610">
    <w:abstractNumId w:val="33"/>
  </w:num>
  <w:num w:numId="32" w16cid:durableId="1794013268">
    <w:abstractNumId w:val="36"/>
  </w:num>
  <w:num w:numId="33" w16cid:durableId="575170268">
    <w:abstractNumId w:val="40"/>
  </w:num>
  <w:num w:numId="34" w16cid:durableId="47345331">
    <w:abstractNumId w:val="10"/>
  </w:num>
  <w:num w:numId="35" w16cid:durableId="571039705">
    <w:abstractNumId w:val="41"/>
  </w:num>
  <w:num w:numId="36" w16cid:durableId="78140838">
    <w:abstractNumId w:val="34"/>
  </w:num>
  <w:num w:numId="37" w16cid:durableId="2064327624">
    <w:abstractNumId w:val="20"/>
  </w:num>
  <w:num w:numId="38" w16cid:durableId="1685353534">
    <w:abstractNumId w:val="29"/>
  </w:num>
  <w:num w:numId="39" w16cid:durableId="1477063041">
    <w:abstractNumId w:val="2"/>
  </w:num>
  <w:num w:numId="40" w16cid:durableId="742409842">
    <w:abstractNumId w:val="1"/>
  </w:num>
  <w:num w:numId="41" w16cid:durableId="1112671897">
    <w:abstractNumId w:val="39"/>
  </w:num>
  <w:num w:numId="42" w16cid:durableId="1405835728">
    <w:abstractNumId w:val="19"/>
  </w:num>
  <w:num w:numId="43" w16cid:durableId="12341962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FB"/>
    <w:rsid w:val="00004C39"/>
    <w:rsid w:val="000056A2"/>
    <w:rsid w:val="000068F5"/>
    <w:rsid w:val="0000707E"/>
    <w:rsid w:val="00007C41"/>
    <w:rsid w:val="00010277"/>
    <w:rsid w:val="00010845"/>
    <w:rsid w:val="00010A4B"/>
    <w:rsid w:val="00010F3F"/>
    <w:rsid w:val="0001131A"/>
    <w:rsid w:val="000119F2"/>
    <w:rsid w:val="00011EEC"/>
    <w:rsid w:val="000130A5"/>
    <w:rsid w:val="0001348F"/>
    <w:rsid w:val="00014307"/>
    <w:rsid w:val="000149A6"/>
    <w:rsid w:val="00014CBC"/>
    <w:rsid w:val="000150B2"/>
    <w:rsid w:val="00015CE7"/>
    <w:rsid w:val="000160EC"/>
    <w:rsid w:val="00016E6A"/>
    <w:rsid w:val="00017C99"/>
    <w:rsid w:val="00017ED4"/>
    <w:rsid w:val="00020022"/>
    <w:rsid w:val="000206E9"/>
    <w:rsid w:val="000210E1"/>
    <w:rsid w:val="00021687"/>
    <w:rsid w:val="00021C59"/>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1DED"/>
    <w:rsid w:val="000321CC"/>
    <w:rsid w:val="0003272D"/>
    <w:rsid w:val="0003305D"/>
    <w:rsid w:val="000332BE"/>
    <w:rsid w:val="00033D83"/>
    <w:rsid w:val="0003421F"/>
    <w:rsid w:val="00035369"/>
    <w:rsid w:val="00035B0C"/>
    <w:rsid w:val="00035C7F"/>
    <w:rsid w:val="00035D12"/>
    <w:rsid w:val="00037ADA"/>
    <w:rsid w:val="00037B45"/>
    <w:rsid w:val="000407BB"/>
    <w:rsid w:val="00040CFD"/>
    <w:rsid w:val="00041CE1"/>
    <w:rsid w:val="00042436"/>
    <w:rsid w:val="0004334E"/>
    <w:rsid w:val="000433EA"/>
    <w:rsid w:val="00044625"/>
    <w:rsid w:val="000449EF"/>
    <w:rsid w:val="00045172"/>
    <w:rsid w:val="000456F0"/>
    <w:rsid w:val="00046685"/>
    <w:rsid w:val="00046768"/>
    <w:rsid w:val="00047560"/>
    <w:rsid w:val="00050120"/>
    <w:rsid w:val="0005068C"/>
    <w:rsid w:val="00050943"/>
    <w:rsid w:val="00050C39"/>
    <w:rsid w:val="00050EBC"/>
    <w:rsid w:val="0005167C"/>
    <w:rsid w:val="00051AA7"/>
    <w:rsid w:val="000526F0"/>
    <w:rsid w:val="00052822"/>
    <w:rsid w:val="00053523"/>
    <w:rsid w:val="000551BA"/>
    <w:rsid w:val="00055671"/>
    <w:rsid w:val="00055D10"/>
    <w:rsid w:val="00055D25"/>
    <w:rsid w:val="0005608C"/>
    <w:rsid w:val="000566A8"/>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7018"/>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6B7"/>
    <w:rsid w:val="00082B7F"/>
    <w:rsid w:val="0008348C"/>
    <w:rsid w:val="00083A8B"/>
    <w:rsid w:val="00083E72"/>
    <w:rsid w:val="0008404A"/>
    <w:rsid w:val="00084478"/>
    <w:rsid w:val="00084989"/>
    <w:rsid w:val="00084BAA"/>
    <w:rsid w:val="00084DA2"/>
    <w:rsid w:val="00085D03"/>
    <w:rsid w:val="00085FBD"/>
    <w:rsid w:val="00086869"/>
    <w:rsid w:val="000868AF"/>
    <w:rsid w:val="00086CB7"/>
    <w:rsid w:val="000878DC"/>
    <w:rsid w:val="00087DE5"/>
    <w:rsid w:val="0009045F"/>
    <w:rsid w:val="00090753"/>
    <w:rsid w:val="000913C5"/>
    <w:rsid w:val="00091BBC"/>
    <w:rsid w:val="00091E6D"/>
    <w:rsid w:val="00092385"/>
    <w:rsid w:val="0009259C"/>
    <w:rsid w:val="000926CF"/>
    <w:rsid w:val="00092795"/>
    <w:rsid w:val="0009284C"/>
    <w:rsid w:val="00092CF3"/>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13BD"/>
    <w:rsid w:val="000A25CD"/>
    <w:rsid w:val="000A3200"/>
    <w:rsid w:val="000A4086"/>
    <w:rsid w:val="000A4144"/>
    <w:rsid w:val="000A4169"/>
    <w:rsid w:val="000A4222"/>
    <w:rsid w:val="000A4385"/>
    <w:rsid w:val="000A4F79"/>
    <w:rsid w:val="000A53BA"/>
    <w:rsid w:val="000A5885"/>
    <w:rsid w:val="000A58B1"/>
    <w:rsid w:val="000A5F3B"/>
    <w:rsid w:val="000A6429"/>
    <w:rsid w:val="000A6A2B"/>
    <w:rsid w:val="000A7CA7"/>
    <w:rsid w:val="000B03E1"/>
    <w:rsid w:val="000B092D"/>
    <w:rsid w:val="000B0E5E"/>
    <w:rsid w:val="000B13B5"/>
    <w:rsid w:val="000B141F"/>
    <w:rsid w:val="000B1C28"/>
    <w:rsid w:val="000B1D11"/>
    <w:rsid w:val="000B1F3D"/>
    <w:rsid w:val="000B1FA7"/>
    <w:rsid w:val="000B258C"/>
    <w:rsid w:val="000B2D68"/>
    <w:rsid w:val="000B3DD4"/>
    <w:rsid w:val="000B57C6"/>
    <w:rsid w:val="000B5E16"/>
    <w:rsid w:val="000B6A82"/>
    <w:rsid w:val="000B6BC9"/>
    <w:rsid w:val="000B70C4"/>
    <w:rsid w:val="000B7D0D"/>
    <w:rsid w:val="000B7E10"/>
    <w:rsid w:val="000C04A2"/>
    <w:rsid w:val="000C146E"/>
    <w:rsid w:val="000C194F"/>
    <w:rsid w:val="000C19EC"/>
    <w:rsid w:val="000C2A3D"/>
    <w:rsid w:val="000C3199"/>
    <w:rsid w:val="000C36B4"/>
    <w:rsid w:val="000C3D65"/>
    <w:rsid w:val="000C40E4"/>
    <w:rsid w:val="000C41B1"/>
    <w:rsid w:val="000C51BA"/>
    <w:rsid w:val="000C6549"/>
    <w:rsid w:val="000C69D1"/>
    <w:rsid w:val="000C6C3B"/>
    <w:rsid w:val="000C6DD3"/>
    <w:rsid w:val="000C70FD"/>
    <w:rsid w:val="000C72CA"/>
    <w:rsid w:val="000C760F"/>
    <w:rsid w:val="000D0F42"/>
    <w:rsid w:val="000D1258"/>
    <w:rsid w:val="000D1B6E"/>
    <w:rsid w:val="000D2105"/>
    <w:rsid w:val="000D2BFE"/>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4C42"/>
    <w:rsid w:val="000E54A3"/>
    <w:rsid w:val="000E60B8"/>
    <w:rsid w:val="000E62F6"/>
    <w:rsid w:val="000E63BC"/>
    <w:rsid w:val="000E66B0"/>
    <w:rsid w:val="000E6DE4"/>
    <w:rsid w:val="000E70AB"/>
    <w:rsid w:val="000E711B"/>
    <w:rsid w:val="000F0D93"/>
    <w:rsid w:val="000F19C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26B9"/>
    <w:rsid w:val="00102B77"/>
    <w:rsid w:val="00104137"/>
    <w:rsid w:val="001043D2"/>
    <w:rsid w:val="00104B0D"/>
    <w:rsid w:val="00105A5E"/>
    <w:rsid w:val="001067A8"/>
    <w:rsid w:val="00106B73"/>
    <w:rsid w:val="00106EBE"/>
    <w:rsid w:val="00106F47"/>
    <w:rsid w:val="00107277"/>
    <w:rsid w:val="001107C4"/>
    <w:rsid w:val="00110C5F"/>
    <w:rsid w:val="001114B1"/>
    <w:rsid w:val="00111944"/>
    <w:rsid w:val="00111CE7"/>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EA8"/>
    <w:rsid w:val="00123427"/>
    <w:rsid w:val="00123675"/>
    <w:rsid w:val="00123D68"/>
    <w:rsid w:val="00123E94"/>
    <w:rsid w:val="00124A50"/>
    <w:rsid w:val="001250FB"/>
    <w:rsid w:val="00130145"/>
    <w:rsid w:val="00132217"/>
    <w:rsid w:val="00132A82"/>
    <w:rsid w:val="00133446"/>
    <w:rsid w:val="00133544"/>
    <w:rsid w:val="00134E0E"/>
    <w:rsid w:val="0013540D"/>
    <w:rsid w:val="00136932"/>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263"/>
    <w:rsid w:val="0014563C"/>
    <w:rsid w:val="00145876"/>
    <w:rsid w:val="00145C73"/>
    <w:rsid w:val="00145D9F"/>
    <w:rsid w:val="00145E42"/>
    <w:rsid w:val="0014610E"/>
    <w:rsid w:val="001464EA"/>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956"/>
    <w:rsid w:val="00154C05"/>
    <w:rsid w:val="00155D11"/>
    <w:rsid w:val="00156BB6"/>
    <w:rsid w:val="00156F79"/>
    <w:rsid w:val="001573D8"/>
    <w:rsid w:val="001575F9"/>
    <w:rsid w:val="0015785F"/>
    <w:rsid w:val="00157970"/>
    <w:rsid w:val="001602F9"/>
    <w:rsid w:val="00161BBF"/>
    <w:rsid w:val="00161EFB"/>
    <w:rsid w:val="001622DC"/>
    <w:rsid w:val="0016337A"/>
    <w:rsid w:val="00163542"/>
    <w:rsid w:val="001638EF"/>
    <w:rsid w:val="001641D8"/>
    <w:rsid w:val="001644F4"/>
    <w:rsid w:val="00164FFD"/>
    <w:rsid w:val="00165119"/>
    <w:rsid w:val="001653C2"/>
    <w:rsid w:val="001659B0"/>
    <w:rsid w:val="00165A9D"/>
    <w:rsid w:val="00165ED1"/>
    <w:rsid w:val="00166103"/>
    <w:rsid w:val="001671B7"/>
    <w:rsid w:val="00167281"/>
    <w:rsid w:val="00167B51"/>
    <w:rsid w:val="00170423"/>
    <w:rsid w:val="001706F0"/>
    <w:rsid w:val="0017085D"/>
    <w:rsid w:val="0017154C"/>
    <w:rsid w:val="00172BA2"/>
    <w:rsid w:val="00172EB7"/>
    <w:rsid w:val="001730A2"/>
    <w:rsid w:val="001733AD"/>
    <w:rsid w:val="001739FD"/>
    <w:rsid w:val="00173C54"/>
    <w:rsid w:val="00174A07"/>
    <w:rsid w:val="00175063"/>
    <w:rsid w:val="00175207"/>
    <w:rsid w:val="00175F8A"/>
    <w:rsid w:val="00176002"/>
    <w:rsid w:val="001760CA"/>
    <w:rsid w:val="0017626A"/>
    <w:rsid w:val="00176499"/>
    <w:rsid w:val="00176905"/>
    <w:rsid w:val="00176AE4"/>
    <w:rsid w:val="001771A2"/>
    <w:rsid w:val="00177215"/>
    <w:rsid w:val="00177AE9"/>
    <w:rsid w:val="00180D97"/>
    <w:rsid w:val="00181B98"/>
    <w:rsid w:val="00181E12"/>
    <w:rsid w:val="001821EF"/>
    <w:rsid w:val="00183028"/>
    <w:rsid w:val="00183359"/>
    <w:rsid w:val="00183A36"/>
    <w:rsid w:val="00183F43"/>
    <w:rsid w:val="001844C2"/>
    <w:rsid w:val="00184E66"/>
    <w:rsid w:val="0018520B"/>
    <w:rsid w:val="0018551E"/>
    <w:rsid w:val="00186720"/>
    <w:rsid w:val="00186F35"/>
    <w:rsid w:val="00191519"/>
    <w:rsid w:val="001916D2"/>
    <w:rsid w:val="00191C08"/>
    <w:rsid w:val="00192870"/>
    <w:rsid w:val="00192B06"/>
    <w:rsid w:val="00192EEC"/>
    <w:rsid w:val="001933C8"/>
    <w:rsid w:val="00193548"/>
    <w:rsid w:val="00193900"/>
    <w:rsid w:val="00193E72"/>
    <w:rsid w:val="00194479"/>
    <w:rsid w:val="00194707"/>
    <w:rsid w:val="001955D6"/>
    <w:rsid w:val="00195B37"/>
    <w:rsid w:val="001965ED"/>
    <w:rsid w:val="001967E2"/>
    <w:rsid w:val="001969DA"/>
    <w:rsid w:val="00196AE8"/>
    <w:rsid w:val="001A09E5"/>
    <w:rsid w:val="001A0DD6"/>
    <w:rsid w:val="001A1685"/>
    <w:rsid w:val="001A1DF8"/>
    <w:rsid w:val="001A3E1A"/>
    <w:rsid w:val="001A457C"/>
    <w:rsid w:val="001A5296"/>
    <w:rsid w:val="001A788B"/>
    <w:rsid w:val="001A7890"/>
    <w:rsid w:val="001A7DAF"/>
    <w:rsid w:val="001B1FDD"/>
    <w:rsid w:val="001B20C0"/>
    <w:rsid w:val="001B3FDC"/>
    <w:rsid w:val="001B43C8"/>
    <w:rsid w:val="001B4B86"/>
    <w:rsid w:val="001B5CE4"/>
    <w:rsid w:val="001B5DA1"/>
    <w:rsid w:val="001B5F2E"/>
    <w:rsid w:val="001B606A"/>
    <w:rsid w:val="001B65D1"/>
    <w:rsid w:val="001B7B26"/>
    <w:rsid w:val="001C089F"/>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3E0E"/>
    <w:rsid w:val="001D42BB"/>
    <w:rsid w:val="001D4301"/>
    <w:rsid w:val="001D4EC6"/>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855"/>
    <w:rsid w:val="001E5C2C"/>
    <w:rsid w:val="001E5E98"/>
    <w:rsid w:val="001E601E"/>
    <w:rsid w:val="001E641C"/>
    <w:rsid w:val="001E643E"/>
    <w:rsid w:val="001F0342"/>
    <w:rsid w:val="001F121D"/>
    <w:rsid w:val="001F1421"/>
    <w:rsid w:val="001F16CB"/>
    <w:rsid w:val="001F17CC"/>
    <w:rsid w:val="001F1AAB"/>
    <w:rsid w:val="001F2BE3"/>
    <w:rsid w:val="001F2F23"/>
    <w:rsid w:val="001F30F4"/>
    <w:rsid w:val="001F33F7"/>
    <w:rsid w:val="001F35DF"/>
    <w:rsid w:val="001F3670"/>
    <w:rsid w:val="001F3B49"/>
    <w:rsid w:val="001F3D19"/>
    <w:rsid w:val="001F403D"/>
    <w:rsid w:val="001F4304"/>
    <w:rsid w:val="001F437D"/>
    <w:rsid w:val="00200AD0"/>
    <w:rsid w:val="002018AD"/>
    <w:rsid w:val="002019E5"/>
    <w:rsid w:val="002021A4"/>
    <w:rsid w:val="002023C5"/>
    <w:rsid w:val="00202411"/>
    <w:rsid w:val="0020391E"/>
    <w:rsid w:val="00203C9C"/>
    <w:rsid w:val="00205FCA"/>
    <w:rsid w:val="00205FE2"/>
    <w:rsid w:val="00206449"/>
    <w:rsid w:val="002079DA"/>
    <w:rsid w:val="00207B06"/>
    <w:rsid w:val="00207EA3"/>
    <w:rsid w:val="00207EE1"/>
    <w:rsid w:val="00210557"/>
    <w:rsid w:val="00210649"/>
    <w:rsid w:val="00210769"/>
    <w:rsid w:val="00211081"/>
    <w:rsid w:val="0021120E"/>
    <w:rsid w:val="002129D7"/>
    <w:rsid w:val="00212DEB"/>
    <w:rsid w:val="00213069"/>
    <w:rsid w:val="00213A7C"/>
    <w:rsid w:val="002143F5"/>
    <w:rsid w:val="00214D57"/>
    <w:rsid w:val="0021540D"/>
    <w:rsid w:val="00215B7E"/>
    <w:rsid w:val="00217358"/>
    <w:rsid w:val="00220182"/>
    <w:rsid w:val="0022057C"/>
    <w:rsid w:val="0022114F"/>
    <w:rsid w:val="00221E28"/>
    <w:rsid w:val="00223A2F"/>
    <w:rsid w:val="00223CBF"/>
    <w:rsid w:val="00224247"/>
    <w:rsid w:val="002249DA"/>
    <w:rsid w:val="002253BC"/>
    <w:rsid w:val="00225F2E"/>
    <w:rsid w:val="00227388"/>
    <w:rsid w:val="00227AE6"/>
    <w:rsid w:val="00230D27"/>
    <w:rsid w:val="0023106E"/>
    <w:rsid w:val="0023177A"/>
    <w:rsid w:val="00231F0A"/>
    <w:rsid w:val="002328D5"/>
    <w:rsid w:val="002330CB"/>
    <w:rsid w:val="002336DD"/>
    <w:rsid w:val="002337A3"/>
    <w:rsid w:val="00233B73"/>
    <w:rsid w:val="00234AAE"/>
    <w:rsid w:val="00235BE8"/>
    <w:rsid w:val="0023625D"/>
    <w:rsid w:val="00236328"/>
    <w:rsid w:val="002368D9"/>
    <w:rsid w:val="00236E34"/>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591"/>
    <w:rsid w:val="002478C4"/>
    <w:rsid w:val="00247C16"/>
    <w:rsid w:val="00247C34"/>
    <w:rsid w:val="00250E6C"/>
    <w:rsid w:val="002515D2"/>
    <w:rsid w:val="002519E3"/>
    <w:rsid w:val="002519E6"/>
    <w:rsid w:val="00251AA3"/>
    <w:rsid w:val="00251F27"/>
    <w:rsid w:val="00252956"/>
    <w:rsid w:val="00252E0A"/>
    <w:rsid w:val="00253577"/>
    <w:rsid w:val="002540AA"/>
    <w:rsid w:val="00254986"/>
    <w:rsid w:val="002549B5"/>
    <w:rsid w:val="00255408"/>
    <w:rsid w:val="002566B3"/>
    <w:rsid w:val="00256F36"/>
    <w:rsid w:val="00257422"/>
    <w:rsid w:val="00257933"/>
    <w:rsid w:val="00257F7F"/>
    <w:rsid w:val="0026071B"/>
    <w:rsid w:val="00260804"/>
    <w:rsid w:val="002608DD"/>
    <w:rsid w:val="002609AE"/>
    <w:rsid w:val="00260FC8"/>
    <w:rsid w:val="002612C6"/>
    <w:rsid w:val="002613B5"/>
    <w:rsid w:val="00261B15"/>
    <w:rsid w:val="00261B6A"/>
    <w:rsid w:val="0026299E"/>
    <w:rsid w:val="00263334"/>
    <w:rsid w:val="00263F92"/>
    <w:rsid w:val="00264376"/>
    <w:rsid w:val="002646E1"/>
    <w:rsid w:val="00264FF7"/>
    <w:rsid w:val="00265028"/>
    <w:rsid w:val="00265031"/>
    <w:rsid w:val="002655A5"/>
    <w:rsid w:val="0026560F"/>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ABF"/>
    <w:rsid w:val="00283D5F"/>
    <w:rsid w:val="00284D20"/>
    <w:rsid w:val="00284E2B"/>
    <w:rsid w:val="002850AE"/>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B72"/>
    <w:rsid w:val="00291F86"/>
    <w:rsid w:val="0029228D"/>
    <w:rsid w:val="00293386"/>
    <w:rsid w:val="002935AE"/>
    <w:rsid w:val="00293D2B"/>
    <w:rsid w:val="00293F2B"/>
    <w:rsid w:val="0029407C"/>
    <w:rsid w:val="002942A0"/>
    <w:rsid w:val="00294C2F"/>
    <w:rsid w:val="002952B4"/>
    <w:rsid w:val="002956E9"/>
    <w:rsid w:val="00295D1D"/>
    <w:rsid w:val="002963E0"/>
    <w:rsid w:val="00296C2E"/>
    <w:rsid w:val="00296EF2"/>
    <w:rsid w:val="0029700C"/>
    <w:rsid w:val="002978AF"/>
    <w:rsid w:val="00297B6B"/>
    <w:rsid w:val="002A19B1"/>
    <w:rsid w:val="002A1D25"/>
    <w:rsid w:val="002A2033"/>
    <w:rsid w:val="002A2D78"/>
    <w:rsid w:val="002A401E"/>
    <w:rsid w:val="002A4918"/>
    <w:rsid w:val="002A4CC0"/>
    <w:rsid w:val="002A54DA"/>
    <w:rsid w:val="002A5720"/>
    <w:rsid w:val="002A5F64"/>
    <w:rsid w:val="002A6271"/>
    <w:rsid w:val="002A6E4F"/>
    <w:rsid w:val="002A7C08"/>
    <w:rsid w:val="002B03B7"/>
    <w:rsid w:val="002B0C08"/>
    <w:rsid w:val="002B0CF9"/>
    <w:rsid w:val="002B10E4"/>
    <w:rsid w:val="002B17D9"/>
    <w:rsid w:val="002B2179"/>
    <w:rsid w:val="002B274B"/>
    <w:rsid w:val="002B330D"/>
    <w:rsid w:val="002B3F5B"/>
    <w:rsid w:val="002B467D"/>
    <w:rsid w:val="002B50F9"/>
    <w:rsid w:val="002B68F4"/>
    <w:rsid w:val="002B695D"/>
    <w:rsid w:val="002B746F"/>
    <w:rsid w:val="002B780A"/>
    <w:rsid w:val="002C1E74"/>
    <w:rsid w:val="002C21DC"/>
    <w:rsid w:val="002C225A"/>
    <w:rsid w:val="002C22FF"/>
    <w:rsid w:val="002C3E0D"/>
    <w:rsid w:val="002C4049"/>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2248"/>
    <w:rsid w:val="002D2A18"/>
    <w:rsid w:val="002D2A1E"/>
    <w:rsid w:val="002D2F27"/>
    <w:rsid w:val="002D33CD"/>
    <w:rsid w:val="002D3416"/>
    <w:rsid w:val="002D45B4"/>
    <w:rsid w:val="002D5539"/>
    <w:rsid w:val="002D5C6C"/>
    <w:rsid w:val="002D6A47"/>
    <w:rsid w:val="002E0CA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41"/>
    <w:rsid w:val="002E7D88"/>
    <w:rsid w:val="002F0F06"/>
    <w:rsid w:val="002F1535"/>
    <w:rsid w:val="002F23EB"/>
    <w:rsid w:val="002F2B63"/>
    <w:rsid w:val="002F2BE3"/>
    <w:rsid w:val="002F2C85"/>
    <w:rsid w:val="002F3274"/>
    <w:rsid w:val="002F3CA2"/>
    <w:rsid w:val="002F4589"/>
    <w:rsid w:val="002F51B2"/>
    <w:rsid w:val="002F6DD7"/>
    <w:rsid w:val="002F73E3"/>
    <w:rsid w:val="002F7634"/>
    <w:rsid w:val="002F7B9D"/>
    <w:rsid w:val="0030131D"/>
    <w:rsid w:val="00301E45"/>
    <w:rsid w:val="00302AED"/>
    <w:rsid w:val="00302BB8"/>
    <w:rsid w:val="00303D9A"/>
    <w:rsid w:val="003044ED"/>
    <w:rsid w:val="00304574"/>
    <w:rsid w:val="003047A4"/>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56E"/>
    <w:rsid w:val="00314E86"/>
    <w:rsid w:val="00315531"/>
    <w:rsid w:val="003156AF"/>
    <w:rsid w:val="003156B2"/>
    <w:rsid w:val="0031589E"/>
    <w:rsid w:val="00315C27"/>
    <w:rsid w:val="00316CBB"/>
    <w:rsid w:val="00316CCE"/>
    <w:rsid w:val="00316EAB"/>
    <w:rsid w:val="00317D4A"/>
    <w:rsid w:val="00320740"/>
    <w:rsid w:val="00320855"/>
    <w:rsid w:val="00320B37"/>
    <w:rsid w:val="003215CA"/>
    <w:rsid w:val="00321984"/>
    <w:rsid w:val="00321FA4"/>
    <w:rsid w:val="003226DA"/>
    <w:rsid w:val="00322898"/>
    <w:rsid w:val="00322D67"/>
    <w:rsid w:val="00322EDB"/>
    <w:rsid w:val="003230E2"/>
    <w:rsid w:val="00324B68"/>
    <w:rsid w:val="00325767"/>
    <w:rsid w:val="003258F6"/>
    <w:rsid w:val="00326B80"/>
    <w:rsid w:val="00326C54"/>
    <w:rsid w:val="00326E16"/>
    <w:rsid w:val="00326F56"/>
    <w:rsid w:val="00327017"/>
    <w:rsid w:val="003273F8"/>
    <w:rsid w:val="00327850"/>
    <w:rsid w:val="00330AAA"/>
    <w:rsid w:val="003312FC"/>
    <w:rsid w:val="00331CC9"/>
    <w:rsid w:val="00331E27"/>
    <w:rsid w:val="00331EA6"/>
    <w:rsid w:val="00332525"/>
    <w:rsid w:val="0033260E"/>
    <w:rsid w:val="003327A4"/>
    <w:rsid w:val="00332B67"/>
    <w:rsid w:val="00332DC7"/>
    <w:rsid w:val="003337EB"/>
    <w:rsid w:val="00333CF7"/>
    <w:rsid w:val="00333F47"/>
    <w:rsid w:val="00335183"/>
    <w:rsid w:val="003353CB"/>
    <w:rsid w:val="003358CD"/>
    <w:rsid w:val="00335DB7"/>
    <w:rsid w:val="00336FC3"/>
    <w:rsid w:val="0033718E"/>
    <w:rsid w:val="003373AD"/>
    <w:rsid w:val="00337401"/>
    <w:rsid w:val="00337558"/>
    <w:rsid w:val="00337AD2"/>
    <w:rsid w:val="00341362"/>
    <w:rsid w:val="003417FF"/>
    <w:rsid w:val="00341994"/>
    <w:rsid w:val="00341A91"/>
    <w:rsid w:val="00341D41"/>
    <w:rsid w:val="00341FA5"/>
    <w:rsid w:val="00342711"/>
    <w:rsid w:val="00342D25"/>
    <w:rsid w:val="00342E9C"/>
    <w:rsid w:val="003431AB"/>
    <w:rsid w:val="00343CAF"/>
    <w:rsid w:val="0034427E"/>
    <w:rsid w:val="00344715"/>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E5C"/>
    <w:rsid w:val="0035352A"/>
    <w:rsid w:val="00353858"/>
    <w:rsid w:val="00353DC6"/>
    <w:rsid w:val="00353E3C"/>
    <w:rsid w:val="00354B07"/>
    <w:rsid w:val="00354B5C"/>
    <w:rsid w:val="00354FF3"/>
    <w:rsid w:val="00355485"/>
    <w:rsid w:val="0035595D"/>
    <w:rsid w:val="0035726A"/>
    <w:rsid w:val="003574C6"/>
    <w:rsid w:val="00357EA6"/>
    <w:rsid w:val="00360261"/>
    <w:rsid w:val="00361131"/>
    <w:rsid w:val="00361EB9"/>
    <w:rsid w:val="003622AA"/>
    <w:rsid w:val="003625BE"/>
    <w:rsid w:val="00362D0F"/>
    <w:rsid w:val="00362DCC"/>
    <w:rsid w:val="0036305A"/>
    <w:rsid w:val="00363535"/>
    <w:rsid w:val="00363BA8"/>
    <w:rsid w:val="00363BF9"/>
    <w:rsid w:val="00363DDC"/>
    <w:rsid w:val="0036430F"/>
    <w:rsid w:val="0036558B"/>
    <w:rsid w:val="003656EE"/>
    <w:rsid w:val="00366A30"/>
    <w:rsid w:val="00367CF8"/>
    <w:rsid w:val="003706B4"/>
    <w:rsid w:val="003718B5"/>
    <w:rsid w:val="00371FB2"/>
    <w:rsid w:val="0037531D"/>
    <w:rsid w:val="00375831"/>
    <w:rsid w:val="003759D9"/>
    <w:rsid w:val="00375D0A"/>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9A9"/>
    <w:rsid w:val="00394DC3"/>
    <w:rsid w:val="00395BD3"/>
    <w:rsid w:val="0039638D"/>
    <w:rsid w:val="0039777F"/>
    <w:rsid w:val="003A0126"/>
    <w:rsid w:val="003A0A69"/>
    <w:rsid w:val="003A0CD9"/>
    <w:rsid w:val="003A13AA"/>
    <w:rsid w:val="003A1758"/>
    <w:rsid w:val="003A238B"/>
    <w:rsid w:val="003A2719"/>
    <w:rsid w:val="003A322E"/>
    <w:rsid w:val="003A41AC"/>
    <w:rsid w:val="003A5679"/>
    <w:rsid w:val="003A58F0"/>
    <w:rsid w:val="003A5F08"/>
    <w:rsid w:val="003A65B0"/>
    <w:rsid w:val="003A717F"/>
    <w:rsid w:val="003A794F"/>
    <w:rsid w:val="003A79A5"/>
    <w:rsid w:val="003A7A36"/>
    <w:rsid w:val="003B02D6"/>
    <w:rsid w:val="003B0E73"/>
    <w:rsid w:val="003B1004"/>
    <w:rsid w:val="003B17FC"/>
    <w:rsid w:val="003B1CAD"/>
    <w:rsid w:val="003B2BDD"/>
    <w:rsid w:val="003B350F"/>
    <w:rsid w:val="003B3555"/>
    <w:rsid w:val="003B3B42"/>
    <w:rsid w:val="003B439F"/>
    <w:rsid w:val="003B5449"/>
    <w:rsid w:val="003B5816"/>
    <w:rsid w:val="003B58B1"/>
    <w:rsid w:val="003B5EF6"/>
    <w:rsid w:val="003B6440"/>
    <w:rsid w:val="003B6901"/>
    <w:rsid w:val="003C0CD6"/>
    <w:rsid w:val="003C1AB5"/>
    <w:rsid w:val="003C1C0E"/>
    <w:rsid w:val="003C1FEB"/>
    <w:rsid w:val="003C2825"/>
    <w:rsid w:val="003C3544"/>
    <w:rsid w:val="003C36D5"/>
    <w:rsid w:val="003C4D10"/>
    <w:rsid w:val="003C4F7F"/>
    <w:rsid w:val="003C52A0"/>
    <w:rsid w:val="003C5A57"/>
    <w:rsid w:val="003C5F61"/>
    <w:rsid w:val="003C6373"/>
    <w:rsid w:val="003C6671"/>
    <w:rsid w:val="003C6A78"/>
    <w:rsid w:val="003C6CFA"/>
    <w:rsid w:val="003C7816"/>
    <w:rsid w:val="003C7F0C"/>
    <w:rsid w:val="003D01A4"/>
    <w:rsid w:val="003D0239"/>
    <w:rsid w:val="003D2F8D"/>
    <w:rsid w:val="003D3371"/>
    <w:rsid w:val="003D364A"/>
    <w:rsid w:val="003D36EF"/>
    <w:rsid w:val="003D3789"/>
    <w:rsid w:val="003D3C6A"/>
    <w:rsid w:val="003D43B8"/>
    <w:rsid w:val="003D45D4"/>
    <w:rsid w:val="003D47CA"/>
    <w:rsid w:val="003D4CE8"/>
    <w:rsid w:val="003D4D6B"/>
    <w:rsid w:val="003D517E"/>
    <w:rsid w:val="003D5228"/>
    <w:rsid w:val="003E0A38"/>
    <w:rsid w:val="003E0D0C"/>
    <w:rsid w:val="003E14B2"/>
    <w:rsid w:val="003E23B8"/>
    <w:rsid w:val="003E2554"/>
    <w:rsid w:val="003E31F9"/>
    <w:rsid w:val="003E3D84"/>
    <w:rsid w:val="003E3F5F"/>
    <w:rsid w:val="003E5247"/>
    <w:rsid w:val="003E52E8"/>
    <w:rsid w:val="003E6D11"/>
    <w:rsid w:val="003E73D3"/>
    <w:rsid w:val="003E73E2"/>
    <w:rsid w:val="003E7408"/>
    <w:rsid w:val="003E75FF"/>
    <w:rsid w:val="003E7E7A"/>
    <w:rsid w:val="003F0927"/>
    <w:rsid w:val="003F10F8"/>
    <w:rsid w:val="003F2600"/>
    <w:rsid w:val="003F277D"/>
    <w:rsid w:val="003F2A62"/>
    <w:rsid w:val="003F2B8E"/>
    <w:rsid w:val="003F3391"/>
    <w:rsid w:val="003F3CCB"/>
    <w:rsid w:val="003F6C2C"/>
    <w:rsid w:val="003F789D"/>
    <w:rsid w:val="003F7AA4"/>
    <w:rsid w:val="003F7B78"/>
    <w:rsid w:val="003F7C5E"/>
    <w:rsid w:val="004005FD"/>
    <w:rsid w:val="00400971"/>
    <w:rsid w:val="00400C73"/>
    <w:rsid w:val="00401787"/>
    <w:rsid w:val="00401819"/>
    <w:rsid w:val="00401CFC"/>
    <w:rsid w:val="00401DC7"/>
    <w:rsid w:val="00402141"/>
    <w:rsid w:val="00402220"/>
    <w:rsid w:val="0040280C"/>
    <w:rsid w:val="00404246"/>
    <w:rsid w:val="0040426A"/>
    <w:rsid w:val="00405D58"/>
    <w:rsid w:val="00406605"/>
    <w:rsid w:val="004066C5"/>
    <w:rsid w:val="004100EC"/>
    <w:rsid w:val="004106A8"/>
    <w:rsid w:val="0041099F"/>
    <w:rsid w:val="00410CC3"/>
    <w:rsid w:val="00411289"/>
    <w:rsid w:val="0041161F"/>
    <w:rsid w:val="00411A5B"/>
    <w:rsid w:val="00411FF5"/>
    <w:rsid w:val="0041224C"/>
    <w:rsid w:val="00412873"/>
    <w:rsid w:val="00412D08"/>
    <w:rsid w:val="00412EFA"/>
    <w:rsid w:val="00413DC2"/>
    <w:rsid w:val="00413EDA"/>
    <w:rsid w:val="004140BD"/>
    <w:rsid w:val="00414542"/>
    <w:rsid w:val="00415034"/>
    <w:rsid w:val="004159CD"/>
    <w:rsid w:val="00415FEA"/>
    <w:rsid w:val="00416F9E"/>
    <w:rsid w:val="004172EA"/>
    <w:rsid w:val="0042004E"/>
    <w:rsid w:val="004203A2"/>
    <w:rsid w:val="00420DCD"/>
    <w:rsid w:val="00421956"/>
    <w:rsid w:val="00421C57"/>
    <w:rsid w:val="004221CC"/>
    <w:rsid w:val="00422899"/>
    <w:rsid w:val="00422B52"/>
    <w:rsid w:val="00423462"/>
    <w:rsid w:val="004240D1"/>
    <w:rsid w:val="00424BB8"/>
    <w:rsid w:val="0042532C"/>
    <w:rsid w:val="004259BD"/>
    <w:rsid w:val="00425FD4"/>
    <w:rsid w:val="00425FD5"/>
    <w:rsid w:val="00427471"/>
    <w:rsid w:val="00430291"/>
    <w:rsid w:val="0043042B"/>
    <w:rsid w:val="00430E5E"/>
    <w:rsid w:val="00431231"/>
    <w:rsid w:val="004314E8"/>
    <w:rsid w:val="0043196A"/>
    <w:rsid w:val="0043227C"/>
    <w:rsid w:val="00432B37"/>
    <w:rsid w:val="00433E78"/>
    <w:rsid w:val="004343EF"/>
    <w:rsid w:val="00434DC6"/>
    <w:rsid w:val="00434E13"/>
    <w:rsid w:val="00435DFA"/>
    <w:rsid w:val="00436AA9"/>
    <w:rsid w:val="00436B15"/>
    <w:rsid w:val="00436B27"/>
    <w:rsid w:val="0043785D"/>
    <w:rsid w:val="00437C00"/>
    <w:rsid w:val="0044155D"/>
    <w:rsid w:val="004420CB"/>
    <w:rsid w:val="00442373"/>
    <w:rsid w:val="004425BF"/>
    <w:rsid w:val="00442600"/>
    <w:rsid w:val="00443C1A"/>
    <w:rsid w:val="00443D97"/>
    <w:rsid w:val="00443DC6"/>
    <w:rsid w:val="00443F6E"/>
    <w:rsid w:val="00444DCE"/>
    <w:rsid w:val="0044544A"/>
    <w:rsid w:val="00445CE3"/>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977"/>
    <w:rsid w:val="00452567"/>
    <w:rsid w:val="00452AB8"/>
    <w:rsid w:val="004530E2"/>
    <w:rsid w:val="004538FC"/>
    <w:rsid w:val="00453919"/>
    <w:rsid w:val="00454126"/>
    <w:rsid w:val="004541A1"/>
    <w:rsid w:val="0045460B"/>
    <w:rsid w:val="0045467D"/>
    <w:rsid w:val="00454949"/>
    <w:rsid w:val="00454C45"/>
    <w:rsid w:val="004554E4"/>
    <w:rsid w:val="00457219"/>
    <w:rsid w:val="0045793F"/>
    <w:rsid w:val="00457C6C"/>
    <w:rsid w:val="00457EF7"/>
    <w:rsid w:val="0046025B"/>
    <w:rsid w:val="004602AB"/>
    <w:rsid w:val="00460A7A"/>
    <w:rsid w:val="00460EAA"/>
    <w:rsid w:val="00462162"/>
    <w:rsid w:val="004624DE"/>
    <w:rsid w:val="00462E97"/>
    <w:rsid w:val="004630CA"/>
    <w:rsid w:val="00463658"/>
    <w:rsid w:val="004636EB"/>
    <w:rsid w:val="0046376A"/>
    <w:rsid w:val="004642E7"/>
    <w:rsid w:val="00464716"/>
    <w:rsid w:val="00464C17"/>
    <w:rsid w:val="00465220"/>
    <w:rsid w:val="004654AA"/>
    <w:rsid w:val="00466767"/>
    <w:rsid w:val="00466EEC"/>
    <w:rsid w:val="004678C4"/>
    <w:rsid w:val="00467B0A"/>
    <w:rsid w:val="00470806"/>
    <w:rsid w:val="00470908"/>
    <w:rsid w:val="00470FC4"/>
    <w:rsid w:val="00471035"/>
    <w:rsid w:val="004710C9"/>
    <w:rsid w:val="00471644"/>
    <w:rsid w:val="00471D30"/>
    <w:rsid w:val="004721F8"/>
    <w:rsid w:val="004722E6"/>
    <w:rsid w:val="004722FC"/>
    <w:rsid w:val="00472805"/>
    <w:rsid w:val="0047284E"/>
    <w:rsid w:val="00473FBF"/>
    <w:rsid w:val="00474BA0"/>
    <w:rsid w:val="00474E6C"/>
    <w:rsid w:val="00475025"/>
    <w:rsid w:val="004761C7"/>
    <w:rsid w:val="004764E2"/>
    <w:rsid w:val="0047698A"/>
    <w:rsid w:val="00476C57"/>
    <w:rsid w:val="00476F6F"/>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E3"/>
    <w:rsid w:val="00495265"/>
    <w:rsid w:val="00496282"/>
    <w:rsid w:val="0049685A"/>
    <w:rsid w:val="004974EA"/>
    <w:rsid w:val="0049791A"/>
    <w:rsid w:val="004A0149"/>
    <w:rsid w:val="004A0181"/>
    <w:rsid w:val="004A1006"/>
    <w:rsid w:val="004A1430"/>
    <w:rsid w:val="004A16DB"/>
    <w:rsid w:val="004A1C2F"/>
    <w:rsid w:val="004A25BA"/>
    <w:rsid w:val="004A279C"/>
    <w:rsid w:val="004A2A4A"/>
    <w:rsid w:val="004A4E87"/>
    <w:rsid w:val="004A4E96"/>
    <w:rsid w:val="004A5882"/>
    <w:rsid w:val="004A5E97"/>
    <w:rsid w:val="004A6054"/>
    <w:rsid w:val="004A6486"/>
    <w:rsid w:val="004A6AFE"/>
    <w:rsid w:val="004A798E"/>
    <w:rsid w:val="004A7F2F"/>
    <w:rsid w:val="004B055E"/>
    <w:rsid w:val="004B0A42"/>
    <w:rsid w:val="004B1562"/>
    <w:rsid w:val="004B284A"/>
    <w:rsid w:val="004B32FC"/>
    <w:rsid w:val="004B497E"/>
    <w:rsid w:val="004B4ACF"/>
    <w:rsid w:val="004B4ADB"/>
    <w:rsid w:val="004B4C5E"/>
    <w:rsid w:val="004B53F8"/>
    <w:rsid w:val="004B5B3D"/>
    <w:rsid w:val="004B6458"/>
    <w:rsid w:val="004B6C22"/>
    <w:rsid w:val="004B75B5"/>
    <w:rsid w:val="004B773F"/>
    <w:rsid w:val="004B7BCE"/>
    <w:rsid w:val="004B7CB6"/>
    <w:rsid w:val="004C0DBC"/>
    <w:rsid w:val="004C22F9"/>
    <w:rsid w:val="004C3E7B"/>
    <w:rsid w:val="004C493E"/>
    <w:rsid w:val="004C4DF4"/>
    <w:rsid w:val="004C6188"/>
    <w:rsid w:val="004C6EAC"/>
    <w:rsid w:val="004C73F9"/>
    <w:rsid w:val="004C76CD"/>
    <w:rsid w:val="004C7C9A"/>
    <w:rsid w:val="004C7E0B"/>
    <w:rsid w:val="004D048D"/>
    <w:rsid w:val="004D0896"/>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581"/>
    <w:rsid w:val="004E1A2B"/>
    <w:rsid w:val="004E2425"/>
    <w:rsid w:val="004E2FF7"/>
    <w:rsid w:val="004E3217"/>
    <w:rsid w:val="004E4817"/>
    <w:rsid w:val="004E4D75"/>
    <w:rsid w:val="004E5B33"/>
    <w:rsid w:val="004E6869"/>
    <w:rsid w:val="004E6A73"/>
    <w:rsid w:val="004E6EC8"/>
    <w:rsid w:val="004E7A85"/>
    <w:rsid w:val="004E7FB6"/>
    <w:rsid w:val="004F077C"/>
    <w:rsid w:val="004F0782"/>
    <w:rsid w:val="004F184B"/>
    <w:rsid w:val="004F2383"/>
    <w:rsid w:val="004F25D6"/>
    <w:rsid w:val="004F2977"/>
    <w:rsid w:val="004F2B8C"/>
    <w:rsid w:val="004F30AA"/>
    <w:rsid w:val="004F538B"/>
    <w:rsid w:val="004F552C"/>
    <w:rsid w:val="004F5A29"/>
    <w:rsid w:val="004F5CA6"/>
    <w:rsid w:val="004F69F5"/>
    <w:rsid w:val="004F6B9B"/>
    <w:rsid w:val="004F6D30"/>
    <w:rsid w:val="004F7F42"/>
    <w:rsid w:val="005003F9"/>
    <w:rsid w:val="00500BF4"/>
    <w:rsid w:val="00501258"/>
    <w:rsid w:val="00501495"/>
    <w:rsid w:val="005031FE"/>
    <w:rsid w:val="00503630"/>
    <w:rsid w:val="005042A4"/>
    <w:rsid w:val="00504B41"/>
    <w:rsid w:val="00504E87"/>
    <w:rsid w:val="005050C2"/>
    <w:rsid w:val="005053C1"/>
    <w:rsid w:val="00505E16"/>
    <w:rsid w:val="00506905"/>
    <w:rsid w:val="00506C7E"/>
    <w:rsid w:val="0051067A"/>
    <w:rsid w:val="00510DE9"/>
    <w:rsid w:val="00512489"/>
    <w:rsid w:val="00512DA7"/>
    <w:rsid w:val="00513FA4"/>
    <w:rsid w:val="005144A9"/>
    <w:rsid w:val="00514F74"/>
    <w:rsid w:val="00515222"/>
    <w:rsid w:val="005165F1"/>
    <w:rsid w:val="005167C6"/>
    <w:rsid w:val="005170FA"/>
    <w:rsid w:val="005175D7"/>
    <w:rsid w:val="0052009F"/>
    <w:rsid w:val="005202DD"/>
    <w:rsid w:val="00520E95"/>
    <w:rsid w:val="005221C3"/>
    <w:rsid w:val="00522C2A"/>
    <w:rsid w:val="00522D51"/>
    <w:rsid w:val="0052461B"/>
    <w:rsid w:val="00525591"/>
    <w:rsid w:val="00525A17"/>
    <w:rsid w:val="00525DD3"/>
    <w:rsid w:val="005269F4"/>
    <w:rsid w:val="00527513"/>
    <w:rsid w:val="0052751D"/>
    <w:rsid w:val="00527C74"/>
    <w:rsid w:val="00530E83"/>
    <w:rsid w:val="005312A5"/>
    <w:rsid w:val="00531C5B"/>
    <w:rsid w:val="00531E32"/>
    <w:rsid w:val="005321A8"/>
    <w:rsid w:val="00532528"/>
    <w:rsid w:val="00533704"/>
    <w:rsid w:val="005345D9"/>
    <w:rsid w:val="005350DA"/>
    <w:rsid w:val="0053533D"/>
    <w:rsid w:val="00536267"/>
    <w:rsid w:val="00536335"/>
    <w:rsid w:val="005368A7"/>
    <w:rsid w:val="005369C3"/>
    <w:rsid w:val="00536C85"/>
    <w:rsid w:val="00536F8B"/>
    <w:rsid w:val="00536FAF"/>
    <w:rsid w:val="005375A0"/>
    <w:rsid w:val="005375FA"/>
    <w:rsid w:val="00540638"/>
    <w:rsid w:val="00540BF5"/>
    <w:rsid w:val="005414C2"/>
    <w:rsid w:val="00542454"/>
    <w:rsid w:val="00542FD4"/>
    <w:rsid w:val="005452DA"/>
    <w:rsid w:val="00546B48"/>
    <w:rsid w:val="00546D9C"/>
    <w:rsid w:val="005478BB"/>
    <w:rsid w:val="005503BF"/>
    <w:rsid w:val="00550862"/>
    <w:rsid w:val="00550B38"/>
    <w:rsid w:val="00551A9B"/>
    <w:rsid w:val="005521C4"/>
    <w:rsid w:val="00553404"/>
    <w:rsid w:val="00553B1E"/>
    <w:rsid w:val="0055437E"/>
    <w:rsid w:val="005547BE"/>
    <w:rsid w:val="005550DC"/>
    <w:rsid w:val="00555626"/>
    <w:rsid w:val="00556A7C"/>
    <w:rsid w:val="00557006"/>
    <w:rsid w:val="00557FB3"/>
    <w:rsid w:val="005600AD"/>
    <w:rsid w:val="005608BF"/>
    <w:rsid w:val="0056131C"/>
    <w:rsid w:val="00561551"/>
    <w:rsid w:val="00561583"/>
    <w:rsid w:val="0056246D"/>
    <w:rsid w:val="00562473"/>
    <w:rsid w:val="005629D0"/>
    <w:rsid w:val="00562A02"/>
    <w:rsid w:val="00564D6B"/>
    <w:rsid w:val="005651CE"/>
    <w:rsid w:val="00566941"/>
    <w:rsid w:val="00571302"/>
    <w:rsid w:val="0057140E"/>
    <w:rsid w:val="00571A5D"/>
    <w:rsid w:val="00571C2A"/>
    <w:rsid w:val="00572C93"/>
    <w:rsid w:val="005733C8"/>
    <w:rsid w:val="00574FBE"/>
    <w:rsid w:val="0057509E"/>
    <w:rsid w:val="005757FC"/>
    <w:rsid w:val="0057639A"/>
    <w:rsid w:val="0057675F"/>
    <w:rsid w:val="00577F0D"/>
    <w:rsid w:val="005807FA"/>
    <w:rsid w:val="00580FA0"/>
    <w:rsid w:val="00582F5C"/>
    <w:rsid w:val="00583F92"/>
    <w:rsid w:val="0058405E"/>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538"/>
    <w:rsid w:val="00592B62"/>
    <w:rsid w:val="005930ED"/>
    <w:rsid w:val="0059379C"/>
    <w:rsid w:val="005938CF"/>
    <w:rsid w:val="005939D8"/>
    <w:rsid w:val="00595426"/>
    <w:rsid w:val="00597963"/>
    <w:rsid w:val="00597A0F"/>
    <w:rsid w:val="00597C87"/>
    <w:rsid w:val="00597E33"/>
    <w:rsid w:val="00597F72"/>
    <w:rsid w:val="005A025B"/>
    <w:rsid w:val="005A0E75"/>
    <w:rsid w:val="005A11CC"/>
    <w:rsid w:val="005A34C9"/>
    <w:rsid w:val="005A3AE5"/>
    <w:rsid w:val="005A417E"/>
    <w:rsid w:val="005A47F3"/>
    <w:rsid w:val="005A4CA5"/>
    <w:rsid w:val="005A4F6C"/>
    <w:rsid w:val="005A53DB"/>
    <w:rsid w:val="005A56AF"/>
    <w:rsid w:val="005A614A"/>
    <w:rsid w:val="005A6B09"/>
    <w:rsid w:val="005A774B"/>
    <w:rsid w:val="005A7FA2"/>
    <w:rsid w:val="005B0030"/>
    <w:rsid w:val="005B013B"/>
    <w:rsid w:val="005B11C8"/>
    <w:rsid w:val="005B1E18"/>
    <w:rsid w:val="005B21B4"/>
    <w:rsid w:val="005B29CC"/>
    <w:rsid w:val="005B29DC"/>
    <w:rsid w:val="005B2BAB"/>
    <w:rsid w:val="005B2D2C"/>
    <w:rsid w:val="005B3F7C"/>
    <w:rsid w:val="005B466B"/>
    <w:rsid w:val="005B521E"/>
    <w:rsid w:val="005B5224"/>
    <w:rsid w:val="005B5244"/>
    <w:rsid w:val="005B57B9"/>
    <w:rsid w:val="005B6183"/>
    <w:rsid w:val="005B6664"/>
    <w:rsid w:val="005B72D6"/>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971"/>
    <w:rsid w:val="005D0A77"/>
    <w:rsid w:val="005D15AA"/>
    <w:rsid w:val="005D18AD"/>
    <w:rsid w:val="005D2169"/>
    <w:rsid w:val="005D253A"/>
    <w:rsid w:val="005D2B4B"/>
    <w:rsid w:val="005D2F66"/>
    <w:rsid w:val="005D3487"/>
    <w:rsid w:val="005D3728"/>
    <w:rsid w:val="005D3852"/>
    <w:rsid w:val="005D3E67"/>
    <w:rsid w:val="005D4389"/>
    <w:rsid w:val="005D43CA"/>
    <w:rsid w:val="005D4642"/>
    <w:rsid w:val="005D4695"/>
    <w:rsid w:val="005D481E"/>
    <w:rsid w:val="005D4A32"/>
    <w:rsid w:val="005D5AB8"/>
    <w:rsid w:val="005D61E5"/>
    <w:rsid w:val="005D7C41"/>
    <w:rsid w:val="005D7CFB"/>
    <w:rsid w:val="005E06B6"/>
    <w:rsid w:val="005E0A02"/>
    <w:rsid w:val="005E157D"/>
    <w:rsid w:val="005E1E62"/>
    <w:rsid w:val="005E21E0"/>
    <w:rsid w:val="005E3BED"/>
    <w:rsid w:val="005E3D61"/>
    <w:rsid w:val="005E3E7E"/>
    <w:rsid w:val="005E3FE0"/>
    <w:rsid w:val="005E4305"/>
    <w:rsid w:val="005E47C8"/>
    <w:rsid w:val="005E4ACD"/>
    <w:rsid w:val="005E4DF7"/>
    <w:rsid w:val="005E5EAA"/>
    <w:rsid w:val="005E5F4B"/>
    <w:rsid w:val="005E6730"/>
    <w:rsid w:val="005E70D3"/>
    <w:rsid w:val="005E7237"/>
    <w:rsid w:val="005E7252"/>
    <w:rsid w:val="005E787E"/>
    <w:rsid w:val="005E78FE"/>
    <w:rsid w:val="005E79A5"/>
    <w:rsid w:val="005F0395"/>
    <w:rsid w:val="005F0729"/>
    <w:rsid w:val="005F1984"/>
    <w:rsid w:val="005F22F1"/>
    <w:rsid w:val="005F26CF"/>
    <w:rsid w:val="005F2B13"/>
    <w:rsid w:val="005F2F3F"/>
    <w:rsid w:val="005F36EE"/>
    <w:rsid w:val="005F4580"/>
    <w:rsid w:val="005F4EDA"/>
    <w:rsid w:val="005F4F7D"/>
    <w:rsid w:val="005F5CEE"/>
    <w:rsid w:val="005F654D"/>
    <w:rsid w:val="005F718C"/>
    <w:rsid w:val="005F752D"/>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6A8C"/>
    <w:rsid w:val="006170C8"/>
    <w:rsid w:val="00620258"/>
    <w:rsid w:val="006202B7"/>
    <w:rsid w:val="006206BE"/>
    <w:rsid w:val="00620907"/>
    <w:rsid w:val="006218E3"/>
    <w:rsid w:val="00622BB9"/>
    <w:rsid w:val="00624B7A"/>
    <w:rsid w:val="00624CD2"/>
    <w:rsid w:val="0062597A"/>
    <w:rsid w:val="00626DF4"/>
    <w:rsid w:val="00627CF1"/>
    <w:rsid w:val="00627E8B"/>
    <w:rsid w:val="00630E60"/>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0EB"/>
    <w:rsid w:val="00637EF1"/>
    <w:rsid w:val="00640E03"/>
    <w:rsid w:val="00641021"/>
    <w:rsid w:val="006411E6"/>
    <w:rsid w:val="006412C9"/>
    <w:rsid w:val="006420B5"/>
    <w:rsid w:val="00642797"/>
    <w:rsid w:val="00642A44"/>
    <w:rsid w:val="00643D54"/>
    <w:rsid w:val="00644ECF"/>
    <w:rsid w:val="00645240"/>
    <w:rsid w:val="00645604"/>
    <w:rsid w:val="006465A5"/>
    <w:rsid w:val="00647034"/>
    <w:rsid w:val="00647705"/>
    <w:rsid w:val="00647748"/>
    <w:rsid w:val="00647C79"/>
    <w:rsid w:val="006501E8"/>
    <w:rsid w:val="0065054E"/>
    <w:rsid w:val="00650CE2"/>
    <w:rsid w:val="00650E31"/>
    <w:rsid w:val="00650F7B"/>
    <w:rsid w:val="0065134D"/>
    <w:rsid w:val="0065181C"/>
    <w:rsid w:val="0065286F"/>
    <w:rsid w:val="00652D1D"/>
    <w:rsid w:val="00653936"/>
    <w:rsid w:val="00653DC9"/>
    <w:rsid w:val="006540F2"/>
    <w:rsid w:val="0065423F"/>
    <w:rsid w:val="00654528"/>
    <w:rsid w:val="0065622B"/>
    <w:rsid w:val="0065702F"/>
    <w:rsid w:val="006570E6"/>
    <w:rsid w:val="00657A26"/>
    <w:rsid w:val="00657D23"/>
    <w:rsid w:val="006603DC"/>
    <w:rsid w:val="0066217F"/>
    <w:rsid w:val="0066241D"/>
    <w:rsid w:val="0066356F"/>
    <w:rsid w:val="00663B0B"/>
    <w:rsid w:val="00663E4C"/>
    <w:rsid w:val="00665825"/>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6022"/>
    <w:rsid w:val="0067630E"/>
    <w:rsid w:val="006777F8"/>
    <w:rsid w:val="00677B88"/>
    <w:rsid w:val="00677CC6"/>
    <w:rsid w:val="00681270"/>
    <w:rsid w:val="006813D8"/>
    <w:rsid w:val="00682206"/>
    <w:rsid w:val="00682E48"/>
    <w:rsid w:val="006832A5"/>
    <w:rsid w:val="00683374"/>
    <w:rsid w:val="0068381E"/>
    <w:rsid w:val="00683892"/>
    <w:rsid w:val="0068438B"/>
    <w:rsid w:val="00684C9C"/>
    <w:rsid w:val="006851D6"/>
    <w:rsid w:val="006859FE"/>
    <w:rsid w:val="0068691C"/>
    <w:rsid w:val="00686C25"/>
    <w:rsid w:val="00686D8C"/>
    <w:rsid w:val="00690726"/>
    <w:rsid w:val="006907A1"/>
    <w:rsid w:val="00690BFB"/>
    <w:rsid w:val="00691C69"/>
    <w:rsid w:val="00691D01"/>
    <w:rsid w:val="00691D78"/>
    <w:rsid w:val="006920DB"/>
    <w:rsid w:val="00693048"/>
    <w:rsid w:val="00693E2D"/>
    <w:rsid w:val="006943A5"/>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5986"/>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3C9"/>
    <w:rsid w:val="006B746A"/>
    <w:rsid w:val="006B77A5"/>
    <w:rsid w:val="006C04BA"/>
    <w:rsid w:val="006C169D"/>
    <w:rsid w:val="006C2763"/>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987"/>
    <w:rsid w:val="006D0AE0"/>
    <w:rsid w:val="006D109B"/>
    <w:rsid w:val="006D199E"/>
    <w:rsid w:val="006D5073"/>
    <w:rsid w:val="006D57CA"/>
    <w:rsid w:val="006D6146"/>
    <w:rsid w:val="006D6476"/>
    <w:rsid w:val="006D658B"/>
    <w:rsid w:val="006D6D13"/>
    <w:rsid w:val="006D6E57"/>
    <w:rsid w:val="006D785B"/>
    <w:rsid w:val="006E0162"/>
    <w:rsid w:val="006E0316"/>
    <w:rsid w:val="006E039B"/>
    <w:rsid w:val="006E0C0F"/>
    <w:rsid w:val="006E0DF4"/>
    <w:rsid w:val="006E1350"/>
    <w:rsid w:val="006E2842"/>
    <w:rsid w:val="006E3209"/>
    <w:rsid w:val="006E36DE"/>
    <w:rsid w:val="006E3AEF"/>
    <w:rsid w:val="006E40B7"/>
    <w:rsid w:val="006E4AB5"/>
    <w:rsid w:val="006E603D"/>
    <w:rsid w:val="006E660E"/>
    <w:rsid w:val="006E77E5"/>
    <w:rsid w:val="006E7975"/>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FE2"/>
    <w:rsid w:val="0070385F"/>
    <w:rsid w:val="007038F7"/>
    <w:rsid w:val="00703BD0"/>
    <w:rsid w:val="00703BD5"/>
    <w:rsid w:val="00704313"/>
    <w:rsid w:val="007050CE"/>
    <w:rsid w:val="007056FC"/>
    <w:rsid w:val="007065D4"/>
    <w:rsid w:val="0070735A"/>
    <w:rsid w:val="007077C1"/>
    <w:rsid w:val="0071030A"/>
    <w:rsid w:val="007108C9"/>
    <w:rsid w:val="00710D49"/>
    <w:rsid w:val="00710DCD"/>
    <w:rsid w:val="00711655"/>
    <w:rsid w:val="00711D58"/>
    <w:rsid w:val="0071256A"/>
    <w:rsid w:val="00712655"/>
    <w:rsid w:val="00712816"/>
    <w:rsid w:val="00712D43"/>
    <w:rsid w:val="00712DC3"/>
    <w:rsid w:val="00712E61"/>
    <w:rsid w:val="007135AC"/>
    <w:rsid w:val="007145C5"/>
    <w:rsid w:val="00715283"/>
    <w:rsid w:val="0071552C"/>
    <w:rsid w:val="007156B7"/>
    <w:rsid w:val="00715771"/>
    <w:rsid w:val="007159D0"/>
    <w:rsid w:val="00715A4F"/>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31BBB"/>
    <w:rsid w:val="0073299A"/>
    <w:rsid w:val="00732B83"/>
    <w:rsid w:val="00732C85"/>
    <w:rsid w:val="0073363F"/>
    <w:rsid w:val="00733CB2"/>
    <w:rsid w:val="00733E8D"/>
    <w:rsid w:val="00733FD1"/>
    <w:rsid w:val="007343A4"/>
    <w:rsid w:val="00734464"/>
    <w:rsid w:val="00735257"/>
    <w:rsid w:val="00735411"/>
    <w:rsid w:val="00735B15"/>
    <w:rsid w:val="007376AA"/>
    <w:rsid w:val="0074044A"/>
    <w:rsid w:val="007426EF"/>
    <w:rsid w:val="00743010"/>
    <w:rsid w:val="00743732"/>
    <w:rsid w:val="0074438D"/>
    <w:rsid w:val="007447CF"/>
    <w:rsid w:val="00745AE1"/>
    <w:rsid w:val="00747317"/>
    <w:rsid w:val="00750276"/>
    <w:rsid w:val="00750C0B"/>
    <w:rsid w:val="00751444"/>
    <w:rsid w:val="007515A3"/>
    <w:rsid w:val="007521C7"/>
    <w:rsid w:val="0075227F"/>
    <w:rsid w:val="007522BF"/>
    <w:rsid w:val="00752C53"/>
    <w:rsid w:val="00753193"/>
    <w:rsid w:val="0075325B"/>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3098"/>
    <w:rsid w:val="00763C98"/>
    <w:rsid w:val="00764368"/>
    <w:rsid w:val="00764404"/>
    <w:rsid w:val="007646E5"/>
    <w:rsid w:val="00766246"/>
    <w:rsid w:val="00766B22"/>
    <w:rsid w:val="007676AF"/>
    <w:rsid w:val="00767C7E"/>
    <w:rsid w:val="007705B3"/>
    <w:rsid w:val="007706F8"/>
    <w:rsid w:val="00770B76"/>
    <w:rsid w:val="0077111D"/>
    <w:rsid w:val="007716D8"/>
    <w:rsid w:val="00771AD7"/>
    <w:rsid w:val="00771E38"/>
    <w:rsid w:val="007722C9"/>
    <w:rsid w:val="00772928"/>
    <w:rsid w:val="00772BF3"/>
    <w:rsid w:val="00772EC4"/>
    <w:rsid w:val="00774409"/>
    <w:rsid w:val="00774A38"/>
    <w:rsid w:val="00776719"/>
    <w:rsid w:val="0077693F"/>
    <w:rsid w:val="00776957"/>
    <w:rsid w:val="007770F2"/>
    <w:rsid w:val="00777336"/>
    <w:rsid w:val="007776AF"/>
    <w:rsid w:val="00777E74"/>
    <w:rsid w:val="00781691"/>
    <w:rsid w:val="0078282A"/>
    <w:rsid w:val="00782EE3"/>
    <w:rsid w:val="00784096"/>
    <w:rsid w:val="007849E6"/>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9F7"/>
    <w:rsid w:val="007961CD"/>
    <w:rsid w:val="00796531"/>
    <w:rsid w:val="007965A1"/>
    <w:rsid w:val="00797694"/>
    <w:rsid w:val="007A0160"/>
    <w:rsid w:val="007A08D9"/>
    <w:rsid w:val="007A2600"/>
    <w:rsid w:val="007A26DE"/>
    <w:rsid w:val="007A279C"/>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667"/>
    <w:rsid w:val="007B4A04"/>
    <w:rsid w:val="007B4A0A"/>
    <w:rsid w:val="007B4AA5"/>
    <w:rsid w:val="007B5455"/>
    <w:rsid w:val="007B606F"/>
    <w:rsid w:val="007B652B"/>
    <w:rsid w:val="007B7022"/>
    <w:rsid w:val="007B751F"/>
    <w:rsid w:val="007B7561"/>
    <w:rsid w:val="007B787B"/>
    <w:rsid w:val="007B7EE2"/>
    <w:rsid w:val="007C0B12"/>
    <w:rsid w:val="007C0EFE"/>
    <w:rsid w:val="007C14DB"/>
    <w:rsid w:val="007C19D1"/>
    <w:rsid w:val="007C1AEF"/>
    <w:rsid w:val="007C2488"/>
    <w:rsid w:val="007C2F3A"/>
    <w:rsid w:val="007C30ED"/>
    <w:rsid w:val="007C3DFE"/>
    <w:rsid w:val="007C42C2"/>
    <w:rsid w:val="007C4D00"/>
    <w:rsid w:val="007C4D4B"/>
    <w:rsid w:val="007C4F48"/>
    <w:rsid w:val="007C5A5F"/>
    <w:rsid w:val="007C5B6C"/>
    <w:rsid w:val="007C6621"/>
    <w:rsid w:val="007C6656"/>
    <w:rsid w:val="007C6EF4"/>
    <w:rsid w:val="007C7D4A"/>
    <w:rsid w:val="007D0A17"/>
    <w:rsid w:val="007D1912"/>
    <w:rsid w:val="007D26A2"/>
    <w:rsid w:val="007D2742"/>
    <w:rsid w:val="007D324A"/>
    <w:rsid w:val="007D3A36"/>
    <w:rsid w:val="007D3AC3"/>
    <w:rsid w:val="007D3C2D"/>
    <w:rsid w:val="007D42D5"/>
    <w:rsid w:val="007D4781"/>
    <w:rsid w:val="007D4E85"/>
    <w:rsid w:val="007D4FBD"/>
    <w:rsid w:val="007D5275"/>
    <w:rsid w:val="007D55E3"/>
    <w:rsid w:val="007D5733"/>
    <w:rsid w:val="007D5BD0"/>
    <w:rsid w:val="007D5FCF"/>
    <w:rsid w:val="007D60E1"/>
    <w:rsid w:val="007D635D"/>
    <w:rsid w:val="007D783A"/>
    <w:rsid w:val="007D7A5B"/>
    <w:rsid w:val="007E13C9"/>
    <w:rsid w:val="007E1A19"/>
    <w:rsid w:val="007E266B"/>
    <w:rsid w:val="007E2C7D"/>
    <w:rsid w:val="007E3667"/>
    <w:rsid w:val="007E45E2"/>
    <w:rsid w:val="007E4DF7"/>
    <w:rsid w:val="007E608E"/>
    <w:rsid w:val="007E6952"/>
    <w:rsid w:val="007E6A55"/>
    <w:rsid w:val="007E6B8E"/>
    <w:rsid w:val="007E7AC1"/>
    <w:rsid w:val="007E7B62"/>
    <w:rsid w:val="007F0695"/>
    <w:rsid w:val="007F06C1"/>
    <w:rsid w:val="007F0797"/>
    <w:rsid w:val="007F092E"/>
    <w:rsid w:val="007F0B8E"/>
    <w:rsid w:val="007F1AA4"/>
    <w:rsid w:val="007F1B3C"/>
    <w:rsid w:val="007F1E5A"/>
    <w:rsid w:val="007F1E7B"/>
    <w:rsid w:val="007F22A3"/>
    <w:rsid w:val="007F26B1"/>
    <w:rsid w:val="007F2BA5"/>
    <w:rsid w:val="007F2DA0"/>
    <w:rsid w:val="007F383E"/>
    <w:rsid w:val="007F3A04"/>
    <w:rsid w:val="007F3D47"/>
    <w:rsid w:val="007F43A6"/>
    <w:rsid w:val="007F4B3D"/>
    <w:rsid w:val="007F4B43"/>
    <w:rsid w:val="007F5060"/>
    <w:rsid w:val="007F5F8E"/>
    <w:rsid w:val="007F6647"/>
    <w:rsid w:val="007F726C"/>
    <w:rsid w:val="007F77EB"/>
    <w:rsid w:val="007F7B93"/>
    <w:rsid w:val="007F7F8D"/>
    <w:rsid w:val="00800D9B"/>
    <w:rsid w:val="00801125"/>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DD9"/>
    <w:rsid w:val="0080731C"/>
    <w:rsid w:val="00807C0D"/>
    <w:rsid w:val="00810A2B"/>
    <w:rsid w:val="00810EE4"/>
    <w:rsid w:val="00810EEE"/>
    <w:rsid w:val="00811258"/>
    <w:rsid w:val="00811775"/>
    <w:rsid w:val="00812728"/>
    <w:rsid w:val="00812CF6"/>
    <w:rsid w:val="00812E64"/>
    <w:rsid w:val="00813E6C"/>
    <w:rsid w:val="008140BC"/>
    <w:rsid w:val="00814220"/>
    <w:rsid w:val="0081456E"/>
    <w:rsid w:val="00814F37"/>
    <w:rsid w:val="008153C4"/>
    <w:rsid w:val="008157EC"/>
    <w:rsid w:val="008163F8"/>
    <w:rsid w:val="00816EA4"/>
    <w:rsid w:val="00816FBC"/>
    <w:rsid w:val="008174A5"/>
    <w:rsid w:val="00817740"/>
    <w:rsid w:val="00817B35"/>
    <w:rsid w:val="00817E73"/>
    <w:rsid w:val="00817FA8"/>
    <w:rsid w:val="008207AA"/>
    <w:rsid w:val="00820E26"/>
    <w:rsid w:val="008217FE"/>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816"/>
    <w:rsid w:val="008314EE"/>
    <w:rsid w:val="00831860"/>
    <w:rsid w:val="00832670"/>
    <w:rsid w:val="00832F65"/>
    <w:rsid w:val="00833408"/>
    <w:rsid w:val="008344D4"/>
    <w:rsid w:val="008346AD"/>
    <w:rsid w:val="00834E25"/>
    <w:rsid w:val="00835E0D"/>
    <w:rsid w:val="008368CC"/>
    <w:rsid w:val="00836F7C"/>
    <w:rsid w:val="008370C4"/>
    <w:rsid w:val="00837876"/>
    <w:rsid w:val="00837B75"/>
    <w:rsid w:val="00837E30"/>
    <w:rsid w:val="00840A7F"/>
    <w:rsid w:val="00841093"/>
    <w:rsid w:val="0084124D"/>
    <w:rsid w:val="008422A1"/>
    <w:rsid w:val="00842688"/>
    <w:rsid w:val="0084283C"/>
    <w:rsid w:val="00842A6D"/>
    <w:rsid w:val="00842A84"/>
    <w:rsid w:val="0084325C"/>
    <w:rsid w:val="008437C2"/>
    <w:rsid w:val="008437EE"/>
    <w:rsid w:val="008449E9"/>
    <w:rsid w:val="00844AFB"/>
    <w:rsid w:val="00844D94"/>
    <w:rsid w:val="00845216"/>
    <w:rsid w:val="008460EA"/>
    <w:rsid w:val="008463D5"/>
    <w:rsid w:val="008467E4"/>
    <w:rsid w:val="00846876"/>
    <w:rsid w:val="00847470"/>
    <w:rsid w:val="00847E95"/>
    <w:rsid w:val="0085024F"/>
    <w:rsid w:val="00851214"/>
    <w:rsid w:val="00851394"/>
    <w:rsid w:val="008513C7"/>
    <w:rsid w:val="00852CEB"/>
    <w:rsid w:val="00852DFE"/>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67A87"/>
    <w:rsid w:val="008700F3"/>
    <w:rsid w:val="00870DEE"/>
    <w:rsid w:val="0087134E"/>
    <w:rsid w:val="00871389"/>
    <w:rsid w:val="00871737"/>
    <w:rsid w:val="00871789"/>
    <w:rsid w:val="00871C05"/>
    <w:rsid w:val="0087300E"/>
    <w:rsid w:val="00873156"/>
    <w:rsid w:val="00874413"/>
    <w:rsid w:val="00875765"/>
    <w:rsid w:val="00875C65"/>
    <w:rsid w:val="00877632"/>
    <w:rsid w:val="00877879"/>
    <w:rsid w:val="0088099D"/>
    <w:rsid w:val="00881882"/>
    <w:rsid w:val="00882C51"/>
    <w:rsid w:val="008834EE"/>
    <w:rsid w:val="00883C8F"/>
    <w:rsid w:val="0088465B"/>
    <w:rsid w:val="0088487D"/>
    <w:rsid w:val="0088617B"/>
    <w:rsid w:val="0088674E"/>
    <w:rsid w:val="0088675B"/>
    <w:rsid w:val="0088739A"/>
    <w:rsid w:val="00887683"/>
    <w:rsid w:val="0089013A"/>
    <w:rsid w:val="0089162C"/>
    <w:rsid w:val="008916AE"/>
    <w:rsid w:val="00891935"/>
    <w:rsid w:val="00892F32"/>
    <w:rsid w:val="00892F66"/>
    <w:rsid w:val="00892FDE"/>
    <w:rsid w:val="008953E2"/>
    <w:rsid w:val="00895A5C"/>
    <w:rsid w:val="00895A62"/>
    <w:rsid w:val="00895EF7"/>
    <w:rsid w:val="00897DD9"/>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0FA"/>
    <w:rsid w:val="008B539F"/>
    <w:rsid w:val="008B5B7D"/>
    <w:rsid w:val="008B6661"/>
    <w:rsid w:val="008B679C"/>
    <w:rsid w:val="008B7D0A"/>
    <w:rsid w:val="008B7E67"/>
    <w:rsid w:val="008B7FF9"/>
    <w:rsid w:val="008C001B"/>
    <w:rsid w:val="008C0ACE"/>
    <w:rsid w:val="008C0B8C"/>
    <w:rsid w:val="008C0CF8"/>
    <w:rsid w:val="008C141C"/>
    <w:rsid w:val="008C16E1"/>
    <w:rsid w:val="008C18CD"/>
    <w:rsid w:val="008C1A94"/>
    <w:rsid w:val="008C1AEF"/>
    <w:rsid w:val="008C1FF2"/>
    <w:rsid w:val="008C265B"/>
    <w:rsid w:val="008C31CF"/>
    <w:rsid w:val="008C37F9"/>
    <w:rsid w:val="008C3CE3"/>
    <w:rsid w:val="008C3EE4"/>
    <w:rsid w:val="008C3F7B"/>
    <w:rsid w:val="008C40BD"/>
    <w:rsid w:val="008C4D1F"/>
    <w:rsid w:val="008C53FD"/>
    <w:rsid w:val="008C59A0"/>
    <w:rsid w:val="008C60F5"/>
    <w:rsid w:val="008C62FD"/>
    <w:rsid w:val="008C637C"/>
    <w:rsid w:val="008C7543"/>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5626"/>
    <w:rsid w:val="008D5A18"/>
    <w:rsid w:val="008D60A5"/>
    <w:rsid w:val="008D670B"/>
    <w:rsid w:val="008D6C63"/>
    <w:rsid w:val="008D7190"/>
    <w:rsid w:val="008D75C2"/>
    <w:rsid w:val="008D77DD"/>
    <w:rsid w:val="008E04B8"/>
    <w:rsid w:val="008E0716"/>
    <w:rsid w:val="008E098C"/>
    <w:rsid w:val="008E0F19"/>
    <w:rsid w:val="008E1800"/>
    <w:rsid w:val="008E1C69"/>
    <w:rsid w:val="008E1FC4"/>
    <w:rsid w:val="008E212C"/>
    <w:rsid w:val="008E2275"/>
    <w:rsid w:val="008E244B"/>
    <w:rsid w:val="008E2511"/>
    <w:rsid w:val="008E3902"/>
    <w:rsid w:val="008E3CDE"/>
    <w:rsid w:val="008E3E7E"/>
    <w:rsid w:val="008E43EE"/>
    <w:rsid w:val="008E4EFC"/>
    <w:rsid w:val="008E57FA"/>
    <w:rsid w:val="008E6450"/>
    <w:rsid w:val="008E68BC"/>
    <w:rsid w:val="008E7024"/>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66"/>
    <w:rsid w:val="00903433"/>
    <w:rsid w:val="00903B0F"/>
    <w:rsid w:val="00903C57"/>
    <w:rsid w:val="00903DD9"/>
    <w:rsid w:val="009044E3"/>
    <w:rsid w:val="0090553F"/>
    <w:rsid w:val="009055DA"/>
    <w:rsid w:val="00905D74"/>
    <w:rsid w:val="00907E8F"/>
    <w:rsid w:val="009106D3"/>
    <w:rsid w:val="00911F6E"/>
    <w:rsid w:val="009121CC"/>
    <w:rsid w:val="009127F8"/>
    <w:rsid w:val="00912823"/>
    <w:rsid w:val="00912C68"/>
    <w:rsid w:val="0091320A"/>
    <w:rsid w:val="00913418"/>
    <w:rsid w:val="00914253"/>
    <w:rsid w:val="00915919"/>
    <w:rsid w:val="00915B64"/>
    <w:rsid w:val="00916C82"/>
    <w:rsid w:val="00916FF9"/>
    <w:rsid w:val="009171B1"/>
    <w:rsid w:val="00917319"/>
    <w:rsid w:val="00917B19"/>
    <w:rsid w:val="00920306"/>
    <w:rsid w:val="00920C7C"/>
    <w:rsid w:val="00921C3C"/>
    <w:rsid w:val="0092227C"/>
    <w:rsid w:val="00923153"/>
    <w:rsid w:val="00923381"/>
    <w:rsid w:val="009235B0"/>
    <w:rsid w:val="00923AD6"/>
    <w:rsid w:val="00924184"/>
    <w:rsid w:val="009249FD"/>
    <w:rsid w:val="009252A7"/>
    <w:rsid w:val="00925588"/>
    <w:rsid w:val="00927485"/>
    <w:rsid w:val="00927973"/>
    <w:rsid w:val="00927B15"/>
    <w:rsid w:val="009310A4"/>
    <w:rsid w:val="00931915"/>
    <w:rsid w:val="00932021"/>
    <w:rsid w:val="0093285D"/>
    <w:rsid w:val="00932B17"/>
    <w:rsid w:val="009331D6"/>
    <w:rsid w:val="0093388E"/>
    <w:rsid w:val="009347A6"/>
    <w:rsid w:val="00934E0C"/>
    <w:rsid w:val="009351C1"/>
    <w:rsid w:val="00935394"/>
    <w:rsid w:val="009361D6"/>
    <w:rsid w:val="0093651D"/>
    <w:rsid w:val="00936909"/>
    <w:rsid w:val="00937419"/>
    <w:rsid w:val="00937B88"/>
    <w:rsid w:val="009405A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B69"/>
    <w:rsid w:val="00946C03"/>
    <w:rsid w:val="00947854"/>
    <w:rsid w:val="009478D5"/>
    <w:rsid w:val="00947B8C"/>
    <w:rsid w:val="00947D8E"/>
    <w:rsid w:val="00950F20"/>
    <w:rsid w:val="00951447"/>
    <w:rsid w:val="009514B5"/>
    <w:rsid w:val="00951B62"/>
    <w:rsid w:val="0095558A"/>
    <w:rsid w:val="00956703"/>
    <w:rsid w:val="00957EF7"/>
    <w:rsid w:val="00961D50"/>
    <w:rsid w:val="00961E13"/>
    <w:rsid w:val="00961E79"/>
    <w:rsid w:val="00961F92"/>
    <w:rsid w:val="00962270"/>
    <w:rsid w:val="0096273A"/>
    <w:rsid w:val="009631C2"/>
    <w:rsid w:val="00964A5A"/>
    <w:rsid w:val="00965810"/>
    <w:rsid w:val="00965C95"/>
    <w:rsid w:val="00965E31"/>
    <w:rsid w:val="009660AC"/>
    <w:rsid w:val="00966683"/>
    <w:rsid w:val="00970631"/>
    <w:rsid w:val="009708CE"/>
    <w:rsid w:val="00970ADC"/>
    <w:rsid w:val="0097106B"/>
    <w:rsid w:val="00971CAB"/>
    <w:rsid w:val="009728A8"/>
    <w:rsid w:val="009729E5"/>
    <w:rsid w:val="009735B2"/>
    <w:rsid w:val="00974CF3"/>
    <w:rsid w:val="00974D26"/>
    <w:rsid w:val="0097595F"/>
    <w:rsid w:val="00975CBB"/>
    <w:rsid w:val="00976ECA"/>
    <w:rsid w:val="00977408"/>
    <w:rsid w:val="00977769"/>
    <w:rsid w:val="009779AC"/>
    <w:rsid w:val="00977B1C"/>
    <w:rsid w:val="00981466"/>
    <w:rsid w:val="009815EF"/>
    <w:rsid w:val="009818B0"/>
    <w:rsid w:val="00981CA3"/>
    <w:rsid w:val="00981D65"/>
    <w:rsid w:val="00981D9F"/>
    <w:rsid w:val="0098249A"/>
    <w:rsid w:val="009826A5"/>
    <w:rsid w:val="00982AEA"/>
    <w:rsid w:val="00983366"/>
    <w:rsid w:val="0098368F"/>
    <w:rsid w:val="00983998"/>
    <w:rsid w:val="00983BBE"/>
    <w:rsid w:val="009859A0"/>
    <w:rsid w:val="00985A87"/>
    <w:rsid w:val="00985D11"/>
    <w:rsid w:val="00986689"/>
    <w:rsid w:val="0098674D"/>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5B3"/>
    <w:rsid w:val="00995945"/>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87"/>
    <w:rsid w:val="009B0BBF"/>
    <w:rsid w:val="009B19C2"/>
    <w:rsid w:val="009B2D34"/>
    <w:rsid w:val="009B32BF"/>
    <w:rsid w:val="009B3AC5"/>
    <w:rsid w:val="009B4031"/>
    <w:rsid w:val="009B4099"/>
    <w:rsid w:val="009B46B8"/>
    <w:rsid w:val="009B4717"/>
    <w:rsid w:val="009B4B07"/>
    <w:rsid w:val="009B4B97"/>
    <w:rsid w:val="009B6C1D"/>
    <w:rsid w:val="009B743F"/>
    <w:rsid w:val="009C078B"/>
    <w:rsid w:val="009C0A5D"/>
    <w:rsid w:val="009C23BA"/>
    <w:rsid w:val="009C28E9"/>
    <w:rsid w:val="009C29AB"/>
    <w:rsid w:val="009C3237"/>
    <w:rsid w:val="009C4522"/>
    <w:rsid w:val="009C47EC"/>
    <w:rsid w:val="009C49C1"/>
    <w:rsid w:val="009C5022"/>
    <w:rsid w:val="009C51E7"/>
    <w:rsid w:val="009C5596"/>
    <w:rsid w:val="009C5796"/>
    <w:rsid w:val="009C6633"/>
    <w:rsid w:val="009C6A77"/>
    <w:rsid w:val="009C7206"/>
    <w:rsid w:val="009C7F9D"/>
    <w:rsid w:val="009D01A7"/>
    <w:rsid w:val="009D0FF9"/>
    <w:rsid w:val="009D19B2"/>
    <w:rsid w:val="009D2027"/>
    <w:rsid w:val="009D24B7"/>
    <w:rsid w:val="009D4198"/>
    <w:rsid w:val="009D46AE"/>
    <w:rsid w:val="009D5B48"/>
    <w:rsid w:val="009D7B45"/>
    <w:rsid w:val="009E1235"/>
    <w:rsid w:val="009E16EF"/>
    <w:rsid w:val="009E1784"/>
    <w:rsid w:val="009E3414"/>
    <w:rsid w:val="009E36FA"/>
    <w:rsid w:val="009E4240"/>
    <w:rsid w:val="009E4DEB"/>
    <w:rsid w:val="009E58F1"/>
    <w:rsid w:val="009E6968"/>
    <w:rsid w:val="009E7225"/>
    <w:rsid w:val="009E75FB"/>
    <w:rsid w:val="009E79E0"/>
    <w:rsid w:val="009E7C9E"/>
    <w:rsid w:val="009F0943"/>
    <w:rsid w:val="009F0961"/>
    <w:rsid w:val="009F1194"/>
    <w:rsid w:val="009F2085"/>
    <w:rsid w:val="009F2638"/>
    <w:rsid w:val="009F32E1"/>
    <w:rsid w:val="009F45F4"/>
    <w:rsid w:val="009F54D5"/>
    <w:rsid w:val="009F5907"/>
    <w:rsid w:val="009F5D9B"/>
    <w:rsid w:val="009F6177"/>
    <w:rsid w:val="009F749E"/>
    <w:rsid w:val="009F7923"/>
    <w:rsid w:val="00A0005A"/>
    <w:rsid w:val="00A014BA"/>
    <w:rsid w:val="00A016D2"/>
    <w:rsid w:val="00A01A5F"/>
    <w:rsid w:val="00A01EDB"/>
    <w:rsid w:val="00A023AB"/>
    <w:rsid w:val="00A0250A"/>
    <w:rsid w:val="00A0395E"/>
    <w:rsid w:val="00A03B53"/>
    <w:rsid w:val="00A03C36"/>
    <w:rsid w:val="00A03D6D"/>
    <w:rsid w:val="00A0412F"/>
    <w:rsid w:val="00A04638"/>
    <w:rsid w:val="00A05022"/>
    <w:rsid w:val="00A054F0"/>
    <w:rsid w:val="00A06686"/>
    <w:rsid w:val="00A0732F"/>
    <w:rsid w:val="00A074E3"/>
    <w:rsid w:val="00A1002D"/>
    <w:rsid w:val="00A1098A"/>
    <w:rsid w:val="00A10A14"/>
    <w:rsid w:val="00A10E9C"/>
    <w:rsid w:val="00A11386"/>
    <w:rsid w:val="00A11A38"/>
    <w:rsid w:val="00A123E7"/>
    <w:rsid w:val="00A12482"/>
    <w:rsid w:val="00A1250B"/>
    <w:rsid w:val="00A12A3D"/>
    <w:rsid w:val="00A13B96"/>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D93"/>
    <w:rsid w:val="00A2496B"/>
    <w:rsid w:val="00A24FA7"/>
    <w:rsid w:val="00A2501F"/>
    <w:rsid w:val="00A25A95"/>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28"/>
    <w:rsid w:val="00A34C74"/>
    <w:rsid w:val="00A357B7"/>
    <w:rsid w:val="00A3663A"/>
    <w:rsid w:val="00A3678C"/>
    <w:rsid w:val="00A378EE"/>
    <w:rsid w:val="00A415AF"/>
    <w:rsid w:val="00A415CF"/>
    <w:rsid w:val="00A41856"/>
    <w:rsid w:val="00A41D5C"/>
    <w:rsid w:val="00A43194"/>
    <w:rsid w:val="00A4354C"/>
    <w:rsid w:val="00A43B52"/>
    <w:rsid w:val="00A443C3"/>
    <w:rsid w:val="00A4455C"/>
    <w:rsid w:val="00A447C8"/>
    <w:rsid w:val="00A45845"/>
    <w:rsid w:val="00A45D9B"/>
    <w:rsid w:val="00A45F5B"/>
    <w:rsid w:val="00A464E9"/>
    <w:rsid w:val="00A4691A"/>
    <w:rsid w:val="00A477E6"/>
    <w:rsid w:val="00A47C93"/>
    <w:rsid w:val="00A5078E"/>
    <w:rsid w:val="00A50F27"/>
    <w:rsid w:val="00A51025"/>
    <w:rsid w:val="00A522F7"/>
    <w:rsid w:val="00A5309A"/>
    <w:rsid w:val="00A5468C"/>
    <w:rsid w:val="00A55829"/>
    <w:rsid w:val="00A5609B"/>
    <w:rsid w:val="00A56D98"/>
    <w:rsid w:val="00A608CD"/>
    <w:rsid w:val="00A608D5"/>
    <w:rsid w:val="00A61948"/>
    <w:rsid w:val="00A623E6"/>
    <w:rsid w:val="00A62EB9"/>
    <w:rsid w:val="00A630C9"/>
    <w:rsid w:val="00A63172"/>
    <w:rsid w:val="00A6442D"/>
    <w:rsid w:val="00A645EA"/>
    <w:rsid w:val="00A64783"/>
    <w:rsid w:val="00A64829"/>
    <w:rsid w:val="00A64DB6"/>
    <w:rsid w:val="00A65D0C"/>
    <w:rsid w:val="00A65DAA"/>
    <w:rsid w:val="00A65FCE"/>
    <w:rsid w:val="00A6632A"/>
    <w:rsid w:val="00A668E5"/>
    <w:rsid w:val="00A67939"/>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1E62"/>
    <w:rsid w:val="00A82DE5"/>
    <w:rsid w:val="00A834F5"/>
    <w:rsid w:val="00A83F0B"/>
    <w:rsid w:val="00A843EC"/>
    <w:rsid w:val="00A84617"/>
    <w:rsid w:val="00A84AF4"/>
    <w:rsid w:val="00A84FB4"/>
    <w:rsid w:val="00A851E7"/>
    <w:rsid w:val="00A86060"/>
    <w:rsid w:val="00A8617B"/>
    <w:rsid w:val="00A86F31"/>
    <w:rsid w:val="00A87DAE"/>
    <w:rsid w:val="00A9005C"/>
    <w:rsid w:val="00A9123B"/>
    <w:rsid w:val="00A913D2"/>
    <w:rsid w:val="00A91C9F"/>
    <w:rsid w:val="00A9270A"/>
    <w:rsid w:val="00A93B40"/>
    <w:rsid w:val="00A94F67"/>
    <w:rsid w:val="00A96695"/>
    <w:rsid w:val="00AA01A9"/>
    <w:rsid w:val="00AA04E5"/>
    <w:rsid w:val="00AA0546"/>
    <w:rsid w:val="00AA0738"/>
    <w:rsid w:val="00AA0D36"/>
    <w:rsid w:val="00AA14E9"/>
    <w:rsid w:val="00AA1B16"/>
    <w:rsid w:val="00AA22A4"/>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AD9"/>
    <w:rsid w:val="00AB2E30"/>
    <w:rsid w:val="00AB3936"/>
    <w:rsid w:val="00AB396B"/>
    <w:rsid w:val="00AB398E"/>
    <w:rsid w:val="00AB3A23"/>
    <w:rsid w:val="00AB3C6B"/>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5FAC"/>
    <w:rsid w:val="00AD6372"/>
    <w:rsid w:val="00AD78D9"/>
    <w:rsid w:val="00AD7CD3"/>
    <w:rsid w:val="00AE07C0"/>
    <w:rsid w:val="00AE1238"/>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E4E"/>
    <w:rsid w:val="00AF015E"/>
    <w:rsid w:val="00AF120D"/>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D63"/>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EB7"/>
    <w:rsid w:val="00B11341"/>
    <w:rsid w:val="00B113E8"/>
    <w:rsid w:val="00B114AA"/>
    <w:rsid w:val="00B12A2C"/>
    <w:rsid w:val="00B146B6"/>
    <w:rsid w:val="00B15734"/>
    <w:rsid w:val="00B15922"/>
    <w:rsid w:val="00B15C40"/>
    <w:rsid w:val="00B1627E"/>
    <w:rsid w:val="00B16333"/>
    <w:rsid w:val="00B16D7E"/>
    <w:rsid w:val="00B16E21"/>
    <w:rsid w:val="00B1782E"/>
    <w:rsid w:val="00B202A8"/>
    <w:rsid w:val="00B20BDD"/>
    <w:rsid w:val="00B215A1"/>
    <w:rsid w:val="00B215A3"/>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21DB"/>
    <w:rsid w:val="00B324CB"/>
    <w:rsid w:val="00B328D2"/>
    <w:rsid w:val="00B32A85"/>
    <w:rsid w:val="00B32EB1"/>
    <w:rsid w:val="00B33508"/>
    <w:rsid w:val="00B347CA"/>
    <w:rsid w:val="00B34827"/>
    <w:rsid w:val="00B36890"/>
    <w:rsid w:val="00B36CA8"/>
    <w:rsid w:val="00B36E90"/>
    <w:rsid w:val="00B36FDD"/>
    <w:rsid w:val="00B37361"/>
    <w:rsid w:val="00B37932"/>
    <w:rsid w:val="00B37C9F"/>
    <w:rsid w:val="00B41B1D"/>
    <w:rsid w:val="00B420D5"/>
    <w:rsid w:val="00B423BB"/>
    <w:rsid w:val="00B42569"/>
    <w:rsid w:val="00B42772"/>
    <w:rsid w:val="00B42FDE"/>
    <w:rsid w:val="00B45B08"/>
    <w:rsid w:val="00B45DFF"/>
    <w:rsid w:val="00B461BF"/>
    <w:rsid w:val="00B46A50"/>
    <w:rsid w:val="00B46C4E"/>
    <w:rsid w:val="00B4704B"/>
    <w:rsid w:val="00B47628"/>
    <w:rsid w:val="00B47A5A"/>
    <w:rsid w:val="00B502BD"/>
    <w:rsid w:val="00B50BC8"/>
    <w:rsid w:val="00B52266"/>
    <w:rsid w:val="00B52273"/>
    <w:rsid w:val="00B52FDD"/>
    <w:rsid w:val="00B5389B"/>
    <w:rsid w:val="00B5406C"/>
    <w:rsid w:val="00B54868"/>
    <w:rsid w:val="00B54E36"/>
    <w:rsid w:val="00B54EB3"/>
    <w:rsid w:val="00B54FAA"/>
    <w:rsid w:val="00B56A66"/>
    <w:rsid w:val="00B571FD"/>
    <w:rsid w:val="00B60316"/>
    <w:rsid w:val="00B60D71"/>
    <w:rsid w:val="00B61557"/>
    <w:rsid w:val="00B62719"/>
    <w:rsid w:val="00B62C63"/>
    <w:rsid w:val="00B63D00"/>
    <w:rsid w:val="00B64251"/>
    <w:rsid w:val="00B64729"/>
    <w:rsid w:val="00B64FCF"/>
    <w:rsid w:val="00B652C7"/>
    <w:rsid w:val="00B656FE"/>
    <w:rsid w:val="00B662FB"/>
    <w:rsid w:val="00B664A4"/>
    <w:rsid w:val="00B66C24"/>
    <w:rsid w:val="00B66E3A"/>
    <w:rsid w:val="00B66EE8"/>
    <w:rsid w:val="00B6718D"/>
    <w:rsid w:val="00B70646"/>
    <w:rsid w:val="00B70F8A"/>
    <w:rsid w:val="00B7102E"/>
    <w:rsid w:val="00B71586"/>
    <w:rsid w:val="00B71E7E"/>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A3F"/>
    <w:rsid w:val="00B80E3F"/>
    <w:rsid w:val="00B80EED"/>
    <w:rsid w:val="00B813CE"/>
    <w:rsid w:val="00B81B6D"/>
    <w:rsid w:val="00B81D3F"/>
    <w:rsid w:val="00B81FCE"/>
    <w:rsid w:val="00B821B9"/>
    <w:rsid w:val="00B8309F"/>
    <w:rsid w:val="00B83F51"/>
    <w:rsid w:val="00B842DA"/>
    <w:rsid w:val="00B84645"/>
    <w:rsid w:val="00B84FA7"/>
    <w:rsid w:val="00B8564C"/>
    <w:rsid w:val="00B85792"/>
    <w:rsid w:val="00B86294"/>
    <w:rsid w:val="00B8634A"/>
    <w:rsid w:val="00B867F0"/>
    <w:rsid w:val="00B86F54"/>
    <w:rsid w:val="00B87067"/>
    <w:rsid w:val="00B872B3"/>
    <w:rsid w:val="00B878A2"/>
    <w:rsid w:val="00B87D1F"/>
    <w:rsid w:val="00B87E8A"/>
    <w:rsid w:val="00B903D3"/>
    <w:rsid w:val="00B9072D"/>
    <w:rsid w:val="00B9133C"/>
    <w:rsid w:val="00B91E21"/>
    <w:rsid w:val="00B924D8"/>
    <w:rsid w:val="00B92BDF"/>
    <w:rsid w:val="00B930B0"/>
    <w:rsid w:val="00B93BA3"/>
    <w:rsid w:val="00B93C59"/>
    <w:rsid w:val="00B95D0E"/>
    <w:rsid w:val="00B97AA5"/>
    <w:rsid w:val="00B97F2C"/>
    <w:rsid w:val="00BA05BE"/>
    <w:rsid w:val="00BA0AB0"/>
    <w:rsid w:val="00BA139B"/>
    <w:rsid w:val="00BA13B9"/>
    <w:rsid w:val="00BA1737"/>
    <w:rsid w:val="00BA17A1"/>
    <w:rsid w:val="00BA2941"/>
    <w:rsid w:val="00BA2E33"/>
    <w:rsid w:val="00BA31C0"/>
    <w:rsid w:val="00BA35B6"/>
    <w:rsid w:val="00BA43D1"/>
    <w:rsid w:val="00BA4A34"/>
    <w:rsid w:val="00BA4CF6"/>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436E"/>
    <w:rsid w:val="00BB4E20"/>
    <w:rsid w:val="00BB4E45"/>
    <w:rsid w:val="00BB5739"/>
    <w:rsid w:val="00BB5D47"/>
    <w:rsid w:val="00BB692B"/>
    <w:rsid w:val="00BB71CC"/>
    <w:rsid w:val="00BB7625"/>
    <w:rsid w:val="00BC0243"/>
    <w:rsid w:val="00BC07C8"/>
    <w:rsid w:val="00BC12C7"/>
    <w:rsid w:val="00BC13E8"/>
    <w:rsid w:val="00BC142F"/>
    <w:rsid w:val="00BC1A93"/>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064"/>
    <w:rsid w:val="00BD11EE"/>
    <w:rsid w:val="00BD2A70"/>
    <w:rsid w:val="00BD3B93"/>
    <w:rsid w:val="00BD47AC"/>
    <w:rsid w:val="00BD4FB5"/>
    <w:rsid w:val="00BD543A"/>
    <w:rsid w:val="00BD58A8"/>
    <w:rsid w:val="00BD62A7"/>
    <w:rsid w:val="00BD6840"/>
    <w:rsid w:val="00BD7749"/>
    <w:rsid w:val="00BE0676"/>
    <w:rsid w:val="00BE1134"/>
    <w:rsid w:val="00BE24F3"/>
    <w:rsid w:val="00BE258D"/>
    <w:rsid w:val="00BE34D7"/>
    <w:rsid w:val="00BE3AD1"/>
    <w:rsid w:val="00BE3BA7"/>
    <w:rsid w:val="00BE52CD"/>
    <w:rsid w:val="00BE7C8A"/>
    <w:rsid w:val="00BF071E"/>
    <w:rsid w:val="00BF14C8"/>
    <w:rsid w:val="00BF1BD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BE1"/>
    <w:rsid w:val="00C01275"/>
    <w:rsid w:val="00C01315"/>
    <w:rsid w:val="00C02D9E"/>
    <w:rsid w:val="00C02F05"/>
    <w:rsid w:val="00C035D4"/>
    <w:rsid w:val="00C03C5F"/>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1858"/>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F2F"/>
    <w:rsid w:val="00C306A1"/>
    <w:rsid w:val="00C3122C"/>
    <w:rsid w:val="00C326BB"/>
    <w:rsid w:val="00C328AA"/>
    <w:rsid w:val="00C328D8"/>
    <w:rsid w:val="00C32A89"/>
    <w:rsid w:val="00C33AA0"/>
    <w:rsid w:val="00C33F4C"/>
    <w:rsid w:val="00C3460A"/>
    <w:rsid w:val="00C34ADC"/>
    <w:rsid w:val="00C353BF"/>
    <w:rsid w:val="00C357EF"/>
    <w:rsid w:val="00C35899"/>
    <w:rsid w:val="00C35B53"/>
    <w:rsid w:val="00C35CE9"/>
    <w:rsid w:val="00C36B3C"/>
    <w:rsid w:val="00C374A3"/>
    <w:rsid w:val="00C376D3"/>
    <w:rsid w:val="00C37F06"/>
    <w:rsid w:val="00C405E1"/>
    <w:rsid w:val="00C40F75"/>
    <w:rsid w:val="00C41169"/>
    <w:rsid w:val="00C42041"/>
    <w:rsid w:val="00C425B5"/>
    <w:rsid w:val="00C42C20"/>
    <w:rsid w:val="00C431B2"/>
    <w:rsid w:val="00C4322C"/>
    <w:rsid w:val="00C4370D"/>
    <w:rsid w:val="00C43714"/>
    <w:rsid w:val="00C438AD"/>
    <w:rsid w:val="00C448E3"/>
    <w:rsid w:val="00C45610"/>
    <w:rsid w:val="00C45B24"/>
    <w:rsid w:val="00C46777"/>
    <w:rsid w:val="00C467A0"/>
    <w:rsid w:val="00C46A7D"/>
    <w:rsid w:val="00C478D7"/>
    <w:rsid w:val="00C47C57"/>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7515"/>
    <w:rsid w:val="00C57633"/>
    <w:rsid w:val="00C57C54"/>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7B58"/>
    <w:rsid w:val="00C67CC7"/>
    <w:rsid w:val="00C67F92"/>
    <w:rsid w:val="00C708D2"/>
    <w:rsid w:val="00C71AF7"/>
    <w:rsid w:val="00C71E16"/>
    <w:rsid w:val="00C71EBB"/>
    <w:rsid w:val="00C72BD3"/>
    <w:rsid w:val="00C732D4"/>
    <w:rsid w:val="00C744B4"/>
    <w:rsid w:val="00C75025"/>
    <w:rsid w:val="00C75BBE"/>
    <w:rsid w:val="00C76F51"/>
    <w:rsid w:val="00C77092"/>
    <w:rsid w:val="00C80064"/>
    <w:rsid w:val="00C8020E"/>
    <w:rsid w:val="00C80B6A"/>
    <w:rsid w:val="00C80EDB"/>
    <w:rsid w:val="00C823D4"/>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270"/>
    <w:rsid w:val="00C91FBC"/>
    <w:rsid w:val="00C92B4E"/>
    <w:rsid w:val="00C92F57"/>
    <w:rsid w:val="00C93869"/>
    <w:rsid w:val="00C93A95"/>
    <w:rsid w:val="00C9479A"/>
    <w:rsid w:val="00C957E9"/>
    <w:rsid w:val="00C95FEA"/>
    <w:rsid w:val="00C96C95"/>
    <w:rsid w:val="00C96D07"/>
    <w:rsid w:val="00C96EB6"/>
    <w:rsid w:val="00C973C0"/>
    <w:rsid w:val="00C9764A"/>
    <w:rsid w:val="00C97733"/>
    <w:rsid w:val="00CA3885"/>
    <w:rsid w:val="00CA3A1C"/>
    <w:rsid w:val="00CA42F3"/>
    <w:rsid w:val="00CA4355"/>
    <w:rsid w:val="00CA4FD6"/>
    <w:rsid w:val="00CA6079"/>
    <w:rsid w:val="00CA6E0D"/>
    <w:rsid w:val="00CA7C1A"/>
    <w:rsid w:val="00CA7EB8"/>
    <w:rsid w:val="00CA7EFF"/>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D0072"/>
    <w:rsid w:val="00CD1128"/>
    <w:rsid w:val="00CD1A58"/>
    <w:rsid w:val="00CD2AA9"/>
    <w:rsid w:val="00CD2C57"/>
    <w:rsid w:val="00CD3DBA"/>
    <w:rsid w:val="00CD4260"/>
    <w:rsid w:val="00CD48D9"/>
    <w:rsid w:val="00CD4E34"/>
    <w:rsid w:val="00CD527A"/>
    <w:rsid w:val="00CD5315"/>
    <w:rsid w:val="00CD5A18"/>
    <w:rsid w:val="00CD5BC6"/>
    <w:rsid w:val="00CD6159"/>
    <w:rsid w:val="00CD623B"/>
    <w:rsid w:val="00CD6F9C"/>
    <w:rsid w:val="00CD7739"/>
    <w:rsid w:val="00CD7805"/>
    <w:rsid w:val="00CD7D3F"/>
    <w:rsid w:val="00CD7E35"/>
    <w:rsid w:val="00CD7F18"/>
    <w:rsid w:val="00CE02CE"/>
    <w:rsid w:val="00CE03C4"/>
    <w:rsid w:val="00CE0733"/>
    <w:rsid w:val="00CE107A"/>
    <w:rsid w:val="00CE14DF"/>
    <w:rsid w:val="00CE166B"/>
    <w:rsid w:val="00CE166F"/>
    <w:rsid w:val="00CE27E8"/>
    <w:rsid w:val="00CE2853"/>
    <w:rsid w:val="00CE37C2"/>
    <w:rsid w:val="00CE3D7E"/>
    <w:rsid w:val="00CE474D"/>
    <w:rsid w:val="00CE4DCE"/>
    <w:rsid w:val="00CE5336"/>
    <w:rsid w:val="00CE5D15"/>
    <w:rsid w:val="00CE7FF3"/>
    <w:rsid w:val="00CF01CC"/>
    <w:rsid w:val="00CF172A"/>
    <w:rsid w:val="00CF2AEA"/>
    <w:rsid w:val="00CF36E5"/>
    <w:rsid w:val="00CF422E"/>
    <w:rsid w:val="00CF450A"/>
    <w:rsid w:val="00CF4E9D"/>
    <w:rsid w:val="00CF58EF"/>
    <w:rsid w:val="00CF6423"/>
    <w:rsid w:val="00CF6F21"/>
    <w:rsid w:val="00CF71EE"/>
    <w:rsid w:val="00CF7482"/>
    <w:rsid w:val="00CF79E4"/>
    <w:rsid w:val="00D00202"/>
    <w:rsid w:val="00D01369"/>
    <w:rsid w:val="00D02560"/>
    <w:rsid w:val="00D0305B"/>
    <w:rsid w:val="00D0313F"/>
    <w:rsid w:val="00D03656"/>
    <w:rsid w:val="00D03EE6"/>
    <w:rsid w:val="00D047D2"/>
    <w:rsid w:val="00D04A46"/>
    <w:rsid w:val="00D04FC2"/>
    <w:rsid w:val="00D05E93"/>
    <w:rsid w:val="00D06790"/>
    <w:rsid w:val="00D06EEE"/>
    <w:rsid w:val="00D071FA"/>
    <w:rsid w:val="00D07311"/>
    <w:rsid w:val="00D07783"/>
    <w:rsid w:val="00D10543"/>
    <w:rsid w:val="00D10BC4"/>
    <w:rsid w:val="00D11293"/>
    <w:rsid w:val="00D126B8"/>
    <w:rsid w:val="00D12893"/>
    <w:rsid w:val="00D13A99"/>
    <w:rsid w:val="00D13D67"/>
    <w:rsid w:val="00D14191"/>
    <w:rsid w:val="00D1422E"/>
    <w:rsid w:val="00D15F12"/>
    <w:rsid w:val="00D165EC"/>
    <w:rsid w:val="00D16A25"/>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DBD"/>
    <w:rsid w:val="00D255F6"/>
    <w:rsid w:val="00D25B44"/>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A5C"/>
    <w:rsid w:val="00D32E60"/>
    <w:rsid w:val="00D337BB"/>
    <w:rsid w:val="00D338ED"/>
    <w:rsid w:val="00D34D5F"/>
    <w:rsid w:val="00D35A12"/>
    <w:rsid w:val="00D35E65"/>
    <w:rsid w:val="00D361E9"/>
    <w:rsid w:val="00D3647F"/>
    <w:rsid w:val="00D36E05"/>
    <w:rsid w:val="00D36E3E"/>
    <w:rsid w:val="00D40503"/>
    <w:rsid w:val="00D41852"/>
    <w:rsid w:val="00D41D7E"/>
    <w:rsid w:val="00D4344D"/>
    <w:rsid w:val="00D43CEF"/>
    <w:rsid w:val="00D44FD8"/>
    <w:rsid w:val="00D45465"/>
    <w:rsid w:val="00D46A4D"/>
    <w:rsid w:val="00D475AD"/>
    <w:rsid w:val="00D47647"/>
    <w:rsid w:val="00D50807"/>
    <w:rsid w:val="00D50EC1"/>
    <w:rsid w:val="00D50F44"/>
    <w:rsid w:val="00D50F88"/>
    <w:rsid w:val="00D51938"/>
    <w:rsid w:val="00D51EBA"/>
    <w:rsid w:val="00D52EBD"/>
    <w:rsid w:val="00D530A1"/>
    <w:rsid w:val="00D53304"/>
    <w:rsid w:val="00D53F42"/>
    <w:rsid w:val="00D545B6"/>
    <w:rsid w:val="00D54D52"/>
    <w:rsid w:val="00D55194"/>
    <w:rsid w:val="00D561C5"/>
    <w:rsid w:val="00D56ABA"/>
    <w:rsid w:val="00D578D0"/>
    <w:rsid w:val="00D578E8"/>
    <w:rsid w:val="00D60533"/>
    <w:rsid w:val="00D6093A"/>
    <w:rsid w:val="00D60A67"/>
    <w:rsid w:val="00D6194A"/>
    <w:rsid w:val="00D62185"/>
    <w:rsid w:val="00D62332"/>
    <w:rsid w:val="00D62B57"/>
    <w:rsid w:val="00D635FA"/>
    <w:rsid w:val="00D63978"/>
    <w:rsid w:val="00D63D87"/>
    <w:rsid w:val="00D63FCF"/>
    <w:rsid w:val="00D6490A"/>
    <w:rsid w:val="00D64CF9"/>
    <w:rsid w:val="00D65D15"/>
    <w:rsid w:val="00D6668C"/>
    <w:rsid w:val="00D66E8E"/>
    <w:rsid w:val="00D6775F"/>
    <w:rsid w:val="00D7160A"/>
    <w:rsid w:val="00D72397"/>
    <w:rsid w:val="00D72D7C"/>
    <w:rsid w:val="00D73CD6"/>
    <w:rsid w:val="00D73D9B"/>
    <w:rsid w:val="00D756CE"/>
    <w:rsid w:val="00D76AAB"/>
    <w:rsid w:val="00D80173"/>
    <w:rsid w:val="00D810F0"/>
    <w:rsid w:val="00D8169F"/>
    <w:rsid w:val="00D820A5"/>
    <w:rsid w:val="00D82480"/>
    <w:rsid w:val="00D82DF5"/>
    <w:rsid w:val="00D82FBC"/>
    <w:rsid w:val="00D8303D"/>
    <w:rsid w:val="00D83348"/>
    <w:rsid w:val="00D8385D"/>
    <w:rsid w:val="00D83B03"/>
    <w:rsid w:val="00D83F14"/>
    <w:rsid w:val="00D8461C"/>
    <w:rsid w:val="00D84D8C"/>
    <w:rsid w:val="00D8588B"/>
    <w:rsid w:val="00D85EFF"/>
    <w:rsid w:val="00D878C8"/>
    <w:rsid w:val="00D90219"/>
    <w:rsid w:val="00D90C6F"/>
    <w:rsid w:val="00D9179A"/>
    <w:rsid w:val="00D92E44"/>
    <w:rsid w:val="00D9340B"/>
    <w:rsid w:val="00D93445"/>
    <w:rsid w:val="00D939A2"/>
    <w:rsid w:val="00D94846"/>
    <w:rsid w:val="00D9620F"/>
    <w:rsid w:val="00D96332"/>
    <w:rsid w:val="00D97DAE"/>
    <w:rsid w:val="00DA0843"/>
    <w:rsid w:val="00DA1020"/>
    <w:rsid w:val="00DA11C4"/>
    <w:rsid w:val="00DA1FDD"/>
    <w:rsid w:val="00DA2318"/>
    <w:rsid w:val="00DA314D"/>
    <w:rsid w:val="00DA3A7C"/>
    <w:rsid w:val="00DA3B37"/>
    <w:rsid w:val="00DA3D76"/>
    <w:rsid w:val="00DA4371"/>
    <w:rsid w:val="00DA4497"/>
    <w:rsid w:val="00DA4898"/>
    <w:rsid w:val="00DA52ED"/>
    <w:rsid w:val="00DA5B14"/>
    <w:rsid w:val="00DA5CD4"/>
    <w:rsid w:val="00DA5D97"/>
    <w:rsid w:val="00DA6275"/>
    <w:rsid w:val="00DA6E42"/>
    <w:rsid w:val="00DA704B"/>
    <w:rsid w:val="00DB0390"/>
    <w:rsid w:val="00DB127D"/>
    <w:rsid w:val="00DB1598"/>
    <w:rsid w:val="00DB1732"/>
    <w:rsid w:val="00DB2694"/>
    <w:rsid w:val="00DB33EA"/>
    <w:rsid w:val="00DB42AB"/>
    <w:rsid w:val="00DB4C69"/>
    <w:rsid w:val="00DB5E47"/>
    <w:rsid w:val="00DB6165"/>
    <w:rsid w:val="00DB62FB"/>
    <w:rsid w:val="00DB6AAA"/>
    <w:rsid w:val="00DB6C3C"/>
    <w:rsid w:val="00DB6F41"/>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F67"/>
    <w:rsid w:val="00DC7FAE"/>
    <w:rsid w:val="00DD1411"/>
    <w:rsid w:val="00DD17D2"/>
    <w:rsid w:val="00DD2844"/>
    <w:rsid w:val="00DD51A0"/>
    <w:rsid w:val="00DD540C"/>
    <w:rsid w:val="00DD5D12"/>
    <w:rsid w:val="00DD609E"/>
    <w:rsid w:val="00DD61A9"/>
    <w:rsid w:val="00DD69F3"/>
    <w:rsid w:val="00DD6DAE"/>
    <w:rsid w:val="00DD790B"/>
    <w:rsid w:val="00DD7B3C"/>
    <w:rsid w:val="00DE05C3"/>
    <w:rsid w:val="00DE09F1"/>
    <w:rsid w:val="00DE0BF1"/>
    <w:rsid w:val="00DE1D5A"/>
    <w:rsid w:val="00DE263B"/>
    <w:rsid w:val="00DE2C59"/>
    <w:rsid w:val="00DE2D6D"/>
    <w:rsid w:val="00DE308A"/>
    <w:rsid w:val="00DE3FD1"/>
    <w:rsid w:val="00DE47A1"/>
    <w:rsid w:val="00DE5228"/>
    <w:rsid w:val="00DE5EE7"/>
    <w:rsid w:val="00DE6267"/>
    <w:rsid w:val="00DE6B7F"/>
    <w:rsid w:val="00DE6D28"/>
    <w:rsid w:val="00DE7E5E"/>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7F7"/>
    <w:rsid w:val="00E205AB"/>
    <w:rsid w:val="00E206F7"/>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60A6"/>
    <w:rsid w:val="00E26421"/>
    <w:rsid w:val="00E26AD1"/>
    <w:rsid w:val="00E26B8E"/>
    <w:rsid w:val="00E27332"/>
    <w:rsid w:val="00E2734A"/>
    <w:rsid w:val="00E273CC"/>
    <w:rsid w:val="00E27A32"/>
    <w:rsid w:val="00E27A86"/>
    <w:rsid w:val="00E309B4"/>
    <w:rsid w:val="00E31B17"/>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1D18"/>
    <w:rsid w:val="00E61E83"/>
    <w:rsid w:val="00E61F6C"/>
    <w:rsid w:val="00E6204D"/>
    <w:rsid w:val="00E62543"/>
    <w:rsid w:val="00E6265D"/>
    <w:rsid w:val="00E62ACD"/>
    <w:rsid w:val="00E637CC"/>
    <w:rsid w:val="00E63A5E"/>
    <w:rsid w:val="00E63DA4"/>
    <w:rsid w:val="00E64CA9"/>
    <w:rsid w:val="00E64EFA"/>
    <w:rsid w:val="00E665C9"/>
    <w:rsid w:val="00E6757C"/>
    <w:rsid w:val="00E67AC5"/>
    <w:rsid w:val="00E67F86"/>
    <w:rsid w:val="00E70070"/>
    <w:rsid w:val="00E70317"/>
    <w:rsid w:val="00E70D78"/>
    <w:rsid w:val="00E71832"/>
    <w:rsid w:val="00E71F61"/>
    <w:rsid w:val="00E72418"/>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2CF7"/>
    <w:rsid w:val="00E831C0"/>
    <w:rsid w:val="00E8320E"/>
    <w:rsid w:val="00E83444"/>
    <w:rsid w:val="00E83491"/>
    <w:rsid w:val="00E83610"/>
    <w:rsid w:val="00E83930"/>
    <w:rsid w:val="00E83C7E"/>
    <w:rsid w:val="00E844B9"/>
    <w:rsid w:val="00E85A78"/>
    <w:rsid w:val="00E85B35"/>
    <w:rsid w:val="00E86D38"/>
    <w:rsid w:val="00E87404"/>
    <w:rsid w:val="00E87519"/>
    <w:rsid w:val="00E87D99"/>
    <w:rsid w:val="00E87F39"/>
    <w:rsid w:val="00E9021E"/>
    <w:rsid w:val="00E90994"/>
    <w:rsid w:val="00E90D60"/>
    <w:rsid w:val="00E90E1A"/>
    <w:rsid w:val="00E90EC8"/>
    <w:rsid w:val="00E91053"/>
    <w:rsid w:val="00E9151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2976"/>
    <w:rsid w:val="00EA339F"/>
    <w:rsid w:val="00EA3B53"/>
    <w:rsid w:val="00EA3B62"/>
    <w:rsid w:val="00EA5849"/>
    <w:rsid w:val="00EA58F3"/>
    <w:rsid w:val="00EA5944"/>
    <w:rsid w:val="00EA5D86"/>
    <w:rsid w:val="00EA71E8"/>
    <w:rsid w:val="00EA79DC"/>
    <w:rsid w:val="00EB18AE"/>
    <w:rsid w:val="00EB1DBE"/>
    <w:rsid w:val="00EB1E90"/>
    <w:rsid w:val="00EB20E6"/>
    <w:rsid w:val="00EB24F2"/>
    <w:rsid w:val="00EB31C4"/>
    <w:rsid w:val="00EB3669"/>
    <w:rsid w:val="00EB3C44"/>
    <w:rsid w:val="00EB6084"/>
    <w:rsid w:val="00EB6F73"/>
    <w:rsid w:val="00EB7363"/>
    <w:rsid w:val="00EB78A0"/>
    <w:rsid w:val="00EB7B45"/>
    <w:rsid w:val="00EB7B51"/>
    <w:rsid w:val="00EC0132"/>
    <w:rsid w:val="00EC03B2"/>
    <w:rsid w:val="00EC0ADC"/>
    <w:rsid w:val="00EC1988"/>
    <w:rsid w:val="00EC2207"/>
    <w:rsid w:val="00EC223E"/>
    <w:rsid w:val="00EC2456"/>
    <w:rsid w:val="00EC2475"/>
    <w:rsid w:val="00EC29CF"/>
    <w:rsid w:val="00EC2BBB"/>
    <w:rsid w:val="00EC3462"/>
    <w:rsid w:val="00EC36CB"/>
    <w:rsid w:val="00EC3AE0"/>
    <w:rsid w:val="00EC3C04"/>
    <w:rsid w:val="00EC3F5B"/>
    <w:rsid w:val="00EC550E"/>
    <w:rsid w:val="00EC5AA4"/>
    <w:rsid w:val="00EC6726"/>
    <w:rsid w:val="00EC6ABB"/>
    <w:rsid w:val="00EC6EEA"/>
    <w:rsid w:val="00EC7AC7"/>
    <w:rsid w:val="00ED08C5"/>
    <w:rsid w:val="00ED0A7B"/>
    <w:rsid w:val="00ED0B49"/>
    <w:rsid w:val="00ED0F28"/>
    <w:rsid w:val="00ED4112"/>
    <w:rsid w:val="00ED4577"/>
    <w:rsid w:val="00ED5B50"/>
    <w:rsid w:val="00ED6A51"/>
    <w:rsid w:val="00ED6B45"/>
    <w:rsid w:val="00ED79E5"/>
    <w:rsid w:val="00EE02B0"/>
    <w:rsid w:val="00EE1CA7"/>
    <w:rsid w:val="00EE1D1A"/>
    <w:rsid w:val="00EE241A"/>
    <w:rsid w:val="00EE2CA6"/>
    <w:rsid w:val="00EE2FEF"/>
    <w:rsid w:val="00EE3285"/>
    <w:rsid w:val="00EE3BC8"/>
    <w:rsid w:val="00EE47FC"/>
    <w:rsid w:val="00EE5E8F"/>
    <w:rsid w:val="00EE60DF"/>
    <w:rsid w:val="00EE652E"/>
    <w:rsid w:val="00EE67AD"/>
    <w:rsid w:val="00EE704F"/>
    <w:rsid w:val="00EE7FF5"/>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3EA1"/>
    <w:rsid w:val="00EF45F5"/>
    <w:rsid w:val="00EF4624"/>
    <w:rsid w:val="00EF4E22"/>
    <w:rsid w:val="00EF4F57"/>
    <w:rsid w:val="00EF5800"/>
    <w:rsid w:val="00EF5A88"/>
    <w:rsid w:val="00EF5C4F"/>
    <w:rsid w:val="00EF5D84"/>
    <w:rsid w:val="00EF699E"/>
    <w:rsid w:val="00EF6E4E"/>
    <w:rsid w:val="00EF7269"/>
    <w:rsid w:val="00F01407"/>
    <w:rsid w:val="00F0152D"/>
    <w:rsid w:val="00F01C80"/>
    <w:rsid w:val="00F0235E"/>
    <w:rsid w:val="00F027A4"/>
    <w:rsid w:val="00F034CC"/>
    <w:rsid w:val="00F03B92"/>
    <w:rsid w:val="00F03ECF"/>
    <w:rsid w:val="00F03FFC"/>
    <w:rsid w:val="00F04466"/>
    <w:rsid w:val="00F0451E"/>
    <w:rsid w:val="00F04F7B"/>
    <w:rsid w:val="00F05990"/>
    <w:rsid w:val="00F068A6"/>
    <w:rsid w:val="00F06ADE"/>
    <w:rsid w:val="00F06CE6"/>
    <w:rsid w:val="00F06EE1"/>
    <w:rsid w:val="00F07275"/>
    <w:rsid w:val="00F1027D"/>
    <w:rsid w:val="00F10ADA"/>
    <w:rsid w:val="00F10B7F"/>
    <w:rsid w:val="00F10D3E"/>
    <w:rsid w:val="00F11C3F"/>
    <w:rsid w:val="00F11C68"/>
    <w:rsid w:val="00F12272"/>
    <w:rsid w:val="00F1241E"/>
    <w:rsid w:val="00F12501"/>
    <w:rsid w:val="00F12C26"/>
    <w:rsid w:val="00F12E57"/>
    <w:rsid w:val="00F131AD"/>
    <w:rsid w:val="00F131CA"/>
    <w:rsid w:val="00F13913"/>
    <w:rsid w:val="00F13C55"/>
    <w:rsid w:val="00F14A95"/>
    <w:rsid w:val="00F14E73"/>
    <w:rsid w:val="00F15014"/>
    <w:rsid w:val="00F1507A"/>
    <w:rsid w:val="00F153C2"/>
    <w:rsid w:val="00F155C0"/>
    <w:rsid w:val="00F15A6A"/>
    <w:rsid w:val="00F1684C"/>
    <w:rsid w:val="00F16E3D"/>
    <w:rsid w:val="00F17088"/>
    <w:rsid w:val="00F2027E"/>
    <w:rsid w:val="00F209A5"/>
    <w:rsid w:val="00F2238B"/>
    <w:rsid w:val="00F22638"/>
    <w:rsid w:val="00F22A05"/>
    <w:rsid w:val="00F2405D"/>
    <w:rsid w:val="00F256D0"/>
    <w:rsid w:val="00F257F0"/>
    <w:rsid w:val="00F25B41"/>
    <w:rsid w:val="00F26EA0"/>
    <w:rsid w:val="00F2710C"/>
    <w:rsid w:val="00F27218"/>
    <w:rsid w:val="00F30237"/>
    <w:rsid w:val="00F311C6"/>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3515"/>
    <w:rsid w:val="00F43E01"/>
    <w:rsid w:val="00F44C49"/>
    <w:rsid w:val="00F451DB"/>
    <w:rsid w:val="00F452E1"/>
    <w:rsid w:val="00F46C66"/>
    <w:rsid w:val="00F478BF"/>
    <w:rsid w:val="00F47A00"/>
    <w:rsid w:val="00F47D66"/>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36"/>
    <w:rsid w:val="00F62196"/>
    <w:rsid w:val="00F6230F"/>
    <w:rsid w:val="00F623EB"/>
    <w:rsid w:val="00F6310B"/>
    <w:rsid w:val="00F6352E"/>
    <w:rsid w:val="00F6414D"/>
    <w:rsid w:val="00F6597A"/>
    <w:rsid w:val="00F665F1"/>
    <w:rsid w:val="00F67892"/>
    <w:rsid w:val="00F678FF"/>
    <w:rsid w:val="00F67E2E"/>
    <w:rsid w:val="00F70CF6"/>
    <w:rsid w:val="00F70F35"/>
    <w:rsid w:val="00F71100"/>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80CCA"/>
    <w:rsid w:val="00F81C0E"/>
    <w:rsid w:val="00F82268"/>
    <w:rsid w:val="00F82593"/>
    <w:rsid w:val="00F83585"/>
    <w:rsid w:val="00F84129"/>
    <w:rsid w:val="00F84D15"/>
    <w:rsid w:val="00F84E48"/>
    <w:rsid w:val="00F84EE7"/>
    <w:rsid w:val="00F85D80"/>
    <w:rsid w:val="00F85DEE"/>
    <w:rsid w:val="00F8655B"/>
    <w:rsid w:val="00F86E80"/>
    <w:rsid w:val="00F903C5"/>
    <w:rsid w:val="00F90C52"/>
    <w:rsid w:val="00F91460"/>
    <w:rsid w:val="00F937A4"/>
    <w:rsid w:val="00F94C5B"/>
    <w:rsid w:val="00F950BA"/>
    <w:rsid w:val="00F951ED"/>
    <w:rsid w:val="00F95382"/>
    <w:rsid w:val="00F95B4D"/>
    <w:rsid w:val="00F969A7"/>
    <w:rsid w:val="00F9717F"/>
    <w:rsid w:val="00F97A5D"/>
    <w:rsid w:val="00FA10E3"/>
    <w:rsid w:val="00FA118D"/>
    <w:rsid w:val="00FA1442"/>
    <w:rsid w:val="00FA1B7B"/>
    <w:rsid w:val="00FA1C9E"/>
    <w:rsid w:val="00FA2A7D"/>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3B5"/>
    <w:rsid w:val="00FB7949"/>
    <w:rsid w:val="00FB7EB9"/>
    <w:rsid w:val="00FB7FF6"/>
    <w:rsid w:val="00FC0AA8"/>
    <w:rsid w:val="00FC1B35"/>
    <w:rsid w:val="00FC200F"/>
    <w:rsid w:val="00FC2DAF"/>
    <w:rsid w:val="00FC3338"/>
    <w:rsid w:val="00FC3B3D"/>
    <w:rsid w:val="00FC3BCE"/>
    <w:rsid w:val="00FC3C08"/>
    <w:rsid w:val="00FC47F3"/>
    <w:rsid w:val="00FC567E"/>
    <w:rsid w:val="00FC5828"/>
    <w:rsid w:val="00FC584E"/>
    <w:rsid w:val="00FC5E3E"/>
    <w:rsid w:val="00FC62E1"/>
    <w:rsid w:val="00FC650D"/>
    <w:rsid w:val="00FC6C9B"/>
    <w:rsid w:val="00FC6D33"/>
    <w:rsid w:val="00FC7AA3"/>
    <w:rsid w:val="00FD056F"/>
    <w:rsid w:val="00FD0D12"/>
    <w:rsid w:val="00FD15D1"/>
    <w:rsid w:val="00FD1647"/>
    <w:rsid w:val="00FD16C7"/>
    <w:rsid w:val="00FD1DD6"/>
    <w:rsid w:val="00FD3A3E"/>
    <w:rsid w:val="00FD3D48"/>
    <w:rsid w:val="00FD41CB"/>
    <w:rsid w:val="00FD48A8"/>
    <w:rsid w:val="00FD578D"/>
    <w:rsid w:val="00FD5C94"/>
    <w:rsid w:val="00FD6277"/>
    <w:rsid w:val="00FD62A1"/>
    <w:rsid w:val="00FD62F6"/>
    <w:rsid w:val="00FD68AD"/>
    <w:rsid w:val="00FD7F58"/>
    <w:rsid w:val="00FE08FA"/>
    <w:rsid w:val="00FE0DBC"/>
    <w:rsid w:val="00FE0FA3"/>
    <w:rsid w:val="00FE1038"/>
    <w:rsid w:val="00FE1262"/>
    <w:rsid w:val="00FE13D5"/>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FB9"/>
    <w:rsid w:val="00FF3629"/>
    <w:rsid w:val="00FF3830"/>
    <w:rsid w:val="00FF3AF6"/>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23F"/>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character" w:customStyle="1" w:styleId="24">
    <w:name w:val="Основной текст (2)_"/>
    <w:link w:val="25"/>
    <w:uiPriority w:val="99"/>
    <w:locked/>
    <w:rsid w:val="007C6EF4"/>
    <w:rPr>
      <w:shd w:val="clear" w:color="auto" w:fill="FFFFFF"/>
    </w:rPr>
  </w:style>
  <w:style w:type="paragraph" w:customStyle="1" w:styleId="25">
    <w:name w:val="Основной текст (2)"/>
    <w:basedOn w:val="a"/>
    <w:link w:val="24"/>
    <w:uiPriority w:val="99"/>
    <w:rsid w:val="007C6EF4"/>
    <w:pPr>
      <w:widowControl w:val="0"/>
      <w:shd w:val="clear" w:color="auto" w:fill="FFFFFF"/>
      <w:spacing w:line="278" w:lineRule="exact"/>
    </w:pPr>
    <w:rPr>
      <w:sz w:val="22"/>
      <w:szCs w:val="22"/>
    </w:rPr>
  </w:style>
  <w:style w:type="character" w:styleId="aff3">
    <w:name w:val="annotation reference"/>
    <w:basedOn w:val="a0"/>
    <w:uiPriority w:val="99"/>
    <w:semiHidden/>
    <w:unhideWhenUsed/>
    <w:rsid w:val="00CD6F9C"/>
    <w:rPr>
      <w:sz w:val="16"/>
      <w:szCs w:val="16"/>
    </w:rPr>
  </w:style>
  <w:style w:type="paragraph" w:styleId="aff4">
    <w:name w:val="annotation text"/>
    <w:basedOn w:val="a"/>
    <w:link w:val="aff5"/>
    <w:uiPriority w:val="99"/>
    <w:semiHidden/>
    <w:unhideWhenUsed/>
    <w:rsid w:val="00CD6F9C"/>
    <w:rPr>
      <w:sz w:val="20"/>
      <w:szCs w:val="20"/>
    </w:rPr>
  </w:style>
  <w:style w:type="character" w:customStyle="1" w:styleId="aff5">
    <w:name w:val="Текст примечания Знак"/>
    <w:basedOn w:val="a0"/>
    <w:link w:val="aff4"/>
    <w:uiPriority w:val="99"/>
    <w:semiHidden/>
    <w:rsid w:val="00CD6F9C"/>
    <w:rPr>
      <w:sz w:val="20"/>
      <w:szCs w:val="20"/>
    </w:rPr>
  </w:style>
  <w:style w:type="paragraph" w:styleId="aff6">
    <w:name w:val="annotation subject"/>
    <w:basedOn w:val="aff4"/>
    <w:next w:val="aff4"/>
    <w:link w:val="aff7"/>
    <w:uiPriority w:val="99"/>
    <w:semiHidden/>
    <w:unhideWhenUsed/>
    <w:rsid w:val="00CD6F9C"/>
    <w:rPr>
      <w:b/>
      <w:bCs/>
    </w:rPr>
  </w:style>
  <w:style w:type="character" w:customStyle="1" w:styleId="aff7">
    <w:name w:val="Тема примечания Знак"/>
    <w:basedOn w:val="aff5"/>
    <w:link w:val="aff6"/>
    <w:uiPriority w:val="99"/>
    <w:semiHidden/>
    <w:rsid w:val="00CD6F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25756872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397090656">
      <w:bodyDiv w:val="1"/>
      <w:marLeft w:val="0"/>
      <w:marRight w:val="0"/>
      <w:marTop w:val="0"/>
      <w:marBottom w:val="0"/>
      <w:divBdr>
        <w:top w:val="none" w:sz="0" w:space="0" w:color="auto"/>
        <w:left w:val="none" w:sz="0" w:space="0" w:color="auto"/>
        <w:bottom w:val="none" w:sz="0" w:space="0" w:color="auto"/>
        <w:right w:val="none" w:sz="0" w:space="0" w:color="auto"/>
      </w:divBdr>
    </w:div>
    <w:div w:id="695077530">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498614450">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666475932">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21036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BCB1-7B46-47CF-A620-FE95376F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4593</Words>
  <Characters>31244</Characters>
  <Application>Microsoft Office Word</Application>
  <DocSecurity>0</DocSecurity>
  <Lines>260</Lines>
  <Paragraphs>71</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12</cp:revision>
  <cp:lastPrinted>2023-09-28T13:38:00Z</cp:lastPrinted>
  <dcterms:created xsi:type="dcterms:W3CDTF">2023-12-13T13:26:00Z</dcterms:created>
  <dcterms:modified xsi:type="dcterms:W3CDTF">2024-02-06T07:37:00Z</dcterms:modified>
</cp:coreProperties>
</file>