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4CC" w:rsidRDefault="005674CC" w:rsidP="005674CC">
      <w:pPr>
        <w:jc w:val="both"/>
        <w:rPr>
          <w:sz w:val="24"/>
          <w:szCs w:val="24"/>
        </w:rPr>
      </w:pPr>
    </w:p>
    <w:tbl>
      <w:tblPr>
        <w:tblStyle w:val="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68"/>
        <w:gridCol w:w="5963"/>
        <w:gridCol w:w="1247"/>
        <w:gridCol w:w="1367"/>
      </w:tblGrid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Количество</w:t>
            </w:r>
          </w:p>
        </w:tc>
      </w:tr>
      <w:tr w:rsidR="005674CC" w:rsidTr="005674CC">
        <w:trPr>
          <w:trHeight w:val="227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Бензин АИ 95 для ГУ «Республиканская клиническая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21 544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 ГУ «Республиканская клиническая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1 177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Бензин АИ 95 для ГУ «Республиканский центр матери и ребенка»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6 289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 ГУ «Республиканский центр матери и ребенка»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1 441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 ГУ «Республиканский кожно-венерологический диспансер»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929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«Республиканский госпиталь инвалидов Великой Отечественной войны»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6 016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для ГУ «Республиканский госпиталь инвалидов Великой Отечественной войны»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5 646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</w:t>
            </w:r>
            <w:r>
              <w:rPr>
                <w:sz w:val="23"/>
                <w:szCs w:val="23"/>
              </w:rPr>
              <w:t xml:space="preserve"> Евро </w:t>
            </w:r>
            <w:r>
              <w:rPr>
                <w:color w:val="000000"/>
                <w:sz w:val="23"/>
                <w:szCs w:val="23"/>
              </w:rPr>
              <w:t>для ГУ «Республиканский госпиталь инвалидов Великой Отечественной войны»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4 616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</w:t>
            </w:r>
            <w:proofErr w:type="spellStart"/>
            <w:r>
              <w:rPr>
                <w:color w:val="000000"/>
                <w:sz w:val="23"/>
                <w:szCs w:val="23"/>
              </w:rPr>
              <w:t>Слободзейская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10 527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Григориопольская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44 754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Григориопольская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300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Григориопольская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40 784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Дубоссарская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24 607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Дубоссарская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14 014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Дубоссарская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25 791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Рыбницкая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15 387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Рыбницкая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36 160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«Каменская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8 852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«Каменская центральная районная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17 636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«Республиканская туберкулезная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3 635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 ГУ «Республиканская туберкулезная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1 657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«Бендерская центральная городская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10 752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«Бендерский центр матери и ребенка»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12 661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ГУ «Республиканская психиатрическая больница с. </w:t>
            </w:r>
            <w:proofErr w:type="spellStart"/>
            <w:r>
              <w:rPr>
                <w:color w:val="000000"/>
                <w:sz w:val="23"/>
                <w:szCs w:val="23"/>
              </w:rPr>
              <w:t>Выхватинцы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Рыбницкого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района»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5 601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Дизельное топливо для ГУ «Республиканская психиатрическая больница с. </w:t>
            </w:r>
            <w:proofErr w:type="spellStart"/>
            <w:r>
              <w:rPr>
                <w:color w:val="000000"/>
                <w:sz w:val="23"/>
                <w:szCs w:val="23"/>
              </w:rPr>
              <w:t>Выхватинцы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Рыбницкого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района»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5 191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для ГУ «Республиканская психиатрическая больница с. </w:t>
            </w:r>
            <w:proofErr w:type="spellStart"/>
            <w:r>
              <w:rPr>
                <w:color w:val="000000"/>
                <w:sz w:val="23"/>
                <w:szCs w:val="23"/>
              </w:rPr>
              <w:t>Выхватинцы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Рыбницкого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района»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1 500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ГУЗ «Днестровская городская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3 216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ГУЗ «Днестровская городская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13 311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ГУЗ «Днестровская городская больница»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984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«Республиканский центр скорой медицинской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5 582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</w:t>
            </w:r>
            <w:r>
              <w:rPr>
                <w:sz w:val="23"/>
                <w:szCs w:val="23"/>
              </w:rPr>
              <w:t xml:space="preserve"> Евро </w:t>
            </w:r>
            <w:r>
              <w:rPr>
                <w:color w:val="000000"/>
                <w:sz w:val="23"/>
                <w:szCs w:val="23"/>
              </w:rPr>
              <w:t>для ГУ «Республиканский центр скорой медицинской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175 037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«Региональная станция скорой медицинской помощи г. Бендеры»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3 210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«Региональная станция скорой медицинской помощи г. Бендеры»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76 371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ГУ «Государственная региональная стоматологическая поликлиника им. В.М. </w:t>
            </w:r>
            <w:proofErr w:type="spellStart"/>
            <w:r>
              <w:rPr>
                <w:color w:val="000000"/>
                <w:sz w:val="23"/>
                <w:szCs w:val="23"/>
              </w:rPr>
              <w:t>Арестова</w:t>
            </w:r>
            <w:proofErr w:type="spellEnd"/>
            <w:r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6 455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Дизельное топливо для ГУ «Государственная региональная стоматологическая поликлиника им. В.М. </w:t>
            </w:r>
            <w:proofErr w:type="spellStart"/>
            <w:r>
              <w:rPr>
                <w:color w:val="000000"/>
                <w:sz w:val="23"/>
                <w:szCs w:val="23"/>
              </w:rPr>
              <w:t>Арестова</w:t>
            </w:r>
            <w:proofErr w:type="spellEnd"/>
            <w:r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538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«Тираспольский клинический центр амбулаторно-поликлинической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8 697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 ГУ «Тираспольский клинический центр амбулаторно-поликлинической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569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Евро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«Тираспольский клинический центр амбулаторно-поликлинической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2 035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«Бендерский центр амбулаторно-поликлинической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5 279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ГУ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«Бендерский центр амбулаторно-поликлинической помощи»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961</w:t>
            </w:r>
          </w:p>
        </w:tc>
      </w:tr>
      <w:tr w:rsidR="005674CC" w:rsidTr="005674CC">
        <w:trPr>
          <w:trHeight w:val="300"/>
          <w:jc w:val="center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«Республиканский центр гигиены и эпидемиологии»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4 700</w:t>
            </w:r>
          </w:p>
        </w:tc>
      </w:tr>
      <w:tr w:rsidR="005674CC" w:rsidTr="005674C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363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Дизельное топливо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«Республиканский центр гигиены и эпидемиологии»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2 233</w:t>
            </w:r>
          </w:p>
        </w:tc>
      </w:tr>
      <w:tr w:rsidR="005674CC" w:rsidTr="005674CC">
        <w:trPr>
          <w:trHeight w:val="225"/>
          <w:jc w:val="center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«Бендерский центр гигиены и эпидемиологии»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2 400</w:t>
            </w:r>
          </w:p>
        </w:tc>
      </w:tr>
      <w:tr w:rsidR="005674CC" w:rsidTr="005674CC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800</w:t>
            </w:r>
          </w:p>
        </w:tc>
      </w:tr>
      <w:tr w:rsidR="005674CC" w:rsidTr="005674CC">
        <w:trPr>
          <w:trHeight w:val="270"/>
          <w:jc w:val="center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Слободзейский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 гигиены и эпидемиологии»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1 400</w:t>
            </w:r>
          </w:p>
        </w:tc>
      </w:tr>
      <w:tr w:rsidR="005674CC" w:rsidTr="005674CC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805</w:t>
            </w:r>
          </w:p>
        </w:tc>
      </w:tr>
      <w:tr w:rsidR="005674CC" w:rsidTr="005674CC">
        <w:trPr>
          <w:trHeight w:val="270"/>
          <w:jc w:val="center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ГУ «</w:t>
            </w:r>
            <w:proofErr w:type="spellStart"/>
            <w:r>
              <w:rPr>
                <w:color w:val="000000"/>
                <w:sz w:val="23"/>
                <w:szCs w:val="23"/>
              </w:rPr>
              <w:t>Григориопольский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районный центр гигиены и эпидемиологии»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1 800</w:t>
            </w:r>
          </w:p>
        </w:tc>
      </w:tr>
      <w:tr w:rsidR="005674CC" w:rsidTr="005674CC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1 180</w:t>
            </w:r>
          </w:p>
        </w:tc>
      </w:tr>
      <w:tr w:rsidR="005674CC" w:rsidTr="005674CC">
        <w:trPr>
          <w:trHeight w:val="285"/>
          <w:jc w:val="center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</w:t>
            </w:r>
            <w:proofErr w:type="spellStart"/>
            <w:r>
              <w:rPr>
                <w:color w:val="000000"/>
                <w:sz w:val="23"/>
                <w:szCs w:val="23"/>
              </w:rPr>
              <w:t>Дубоссарский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 гигиены и эпидемиологии»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900</w:t>
            </w:r>
          </w:p>
        </w:tc>
      </w:tr>
      <w:tr w:rsidR="005674CC" w:rsidTr="005674CC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551</w:t>
            </w:r>
          </w:p>
        </w:tc>
      </w:tr>
      <w:tr w:rsidR="005674CC" w:rsidTr="005674CC">
        <w:trPr>
          <w:trHeight w:val="285"/>
          <w:jc w:val="center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 ГУ «</w:t>
            </w:r>
            <w:proofErr w:type="spellStart"/>
            <w:r>
              <w:rPr>
                <w:color w:val="000000"/>
                <w:sz w:val="23"/>
                <w:szCs w:val="23"/>
              </w:rPr>
              <w:t>Рыбницкий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центр гигиены и эпидемиологии»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3 300</w:t>
            </w:r>
          </w:p>
        </w:tc>
      </w:tr>
      <w:tr w:rsidR="005674CC" w:rsidTr="005674CC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5 671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для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ГОУ СПО «Приднестровский государственный медицинский колледж им. </w:t>
            </w:r>
            <w:proofErr w:type="spellStart"/>
            <w:r>
              <w:rPr>
                <w:color w:val="000000"/>
                <w:sz w:val="23"/>
                <w:szCs w:val="23"/>
              </w:rPr>
              <w:t>Л.А.Тарасевича</w:t>
            </w:r>
            <w:proofErr w:type="spellEnd"/>
            <w:r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1 882</w:t>
            </w:r>
          </w:p>
        </w:tc>
      </w:tr>
      <w:tr w:rsidR="005674CC" w:rsidTr="005674CC">
        <w:trPr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4CC" w:rsidRDefault="005674CC">
            <w:pPr>
              <w:numPr>
                <w:ilvl w:val="0"/>
                <w:numId w:val="1"/>
              </w:num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Бензин АИ 95 Министерство здравоохранения Приднестровской Молдавской Республики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4CC" w:rsidRDefault="005674C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2 000</w:t>
            </w:r>
          </w:p>
        </w:tc>
      </w:tr>
    </w:tbl>
    <w:p w:rsidR="00A57167" w:rsidRDefault="00A57167">
      <w:bookmarkStart w:id="0" w:name="_GoBack"/>
      <w:bookmarkEnd w:id="0"/>
    </w:p>
    <w:sectPr w:rsidR="00A5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8E8"/>
    <w:multiLevelType w:val="hybridMultilevel"/>
    <w:tmpl w:val="8E025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BE4"/>
    <w:rsid w:val="00161BE4"/>
    <w:rsid w:val="005674CC"/>
    <w:rsid w:val="00A5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FC41"/>
  <w15:chartTrackingRefBased/>
  <w15:docId w15:val="{8F5A4442-9EB3-4ADB-803F-27C11CE2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567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641</Words>
  <Characters>3655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2024-01-22T08:38:00Z</dcterms:created>
  <dcterms:modified xsi:type="dcterms:W3CDTF">2024-01-22T08:46:00Z</dcterms:modified>
</cp:coreProperties>
</file>