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26" w:type="dxa"/>
        <w:tblLook w:val="04A0" w:firstRow="1" w:lastRow="0" w:firstColumn="1" w:lastColumn="0" w:noHBand="0" w:noVBand="1"/>
      </w:tblPr>
      <w:tblGrid>
        <w:gridCol w:w="560"/>
        <w:gridCol w:w="4289"/>
        <w:gridCol w:w="3050"/>
        <w:gridCol w:w="1627"/>
      </w:tblGrid>
      <w:tr w:rsidR="00A25569" w:rsidTr="00A25569">
        <w:trPr>
          <w:trHeight w:val="7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Международное непатентованное наименование</w:t>
            </w:r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Форма выпуска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bidi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Заказываемое</w:t>
            </w:r>
            <w:r>
              <w:rPr>
                <w:rtl/>
                <w:lang w:eastAsia="en-US"/>
              </w:rPr>
              <w:t xml:space="preserve"> </w:t>
            </w:r>
            <w:r>
              <w:rPr>
                <w:lang w:eastAsia="en-US"/>
              </w:rPr>
              <w:t>количество</w:t>
            </w:r>
          </w:p>
        </w:tc>
      </w:tr>
      <w:tr w:rsidR="00A25569" w:rsidTr="00A25569">
        <w:trPr>
          <w:trHeight w:val="39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rtl/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4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rPr>
                <w:rFonts w:hint="cs"/>
                <w:rtl/>
                <w:lang w:eastAsia="en-US"/>
              </w:rPr>
            </w:pPr>
            <w:proofErr w:type="spellStart"/>
            <w:r>
              <w:rPr>
                <w:lang w:eastAsia="en-US"/>
              </w:rPr>
              <w:t>Циклоспорин</w:t>
            </w:r>
            <w:proofErr w:type="spellEnd"/>
          </w:p>
        </w:tc>
        <w:tc>
          <w:tcPr>
            <w:tcW w:w="3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капсула 50мг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2 160</w:t>
            </w:r>
          </w:p>
        </w:tc>
      </w:tr>
      <w:tr w:rsidR="00A25569" w:rsidTr="00A25569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или </w:t>
            </w:r>
            <w:proofErr w:type="spellStart"/>
            <w:r>
              <w:rPr>
                <w:lang w:eastAsia="en-US"/>
              </w:rPr>
              <w:t>Циклоспорин</w:t>
            </w:r>
            <w:proofErr w:type="spellEnd"/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капсула 100мг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1 080</w:t>
            </w:r>
          </w:p>
        </w:tc>
      </w:tr>
      <w:tr w:rsidR="00A25569" w:rsidTr="00A25569">
        <w:trPr>
          <w:trHeight w:val="3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Цинка сульфат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таблетка 124мг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1 984</w:t>
            </w:r>
          </w:p>
        </w:tc>
      </w:tr>
      <w:tr w:rsidR="00A25569" w:rsidTr="00A25569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Пеницилламин</w:t>
            </w:r>
            <w:proofErr w:type="spellEnd"/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таблетка 250мг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8 392</w:t>
            </w:r>
          </w:p>
        </w:tc>
      </w:tr>
      <w:tr w:rsidR="00A25569" w:rsidTr="00A25569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Панкреатин (производство - </w:t>
            </w:r>
            <w:proofErr w:type="spellStart"/>
            <w:r>
              <w:rPr>
                <w:lang w:eastAsia="en-US"/>
              </w:rPr>
              <w:t>Эббот</w:t>
            </w:r>
            <w:proofErr w:type="spellEnd"/>
            <w:r>
              <w:rPr>
                <w:lang w:eastAsia="en-US"/>
              </w:rPr>
              <w:t xml:space="preserve"> Продактс </w:t>
            </w:r>
            <w:proofErr w:type="spellStart"/>
            <w:r>
              <w:rPr>
                <w:lang w:eastAsia="en-US"/>
              </w:rPr>
              <w:t>Гмбх</w:t>
            </w:r>
            <w:proofErr w:type="spellEnd"/>
            <w:r>
              <w:rPr>
                <w:lang w:eastAsia="en-US"/>
              </w:rPr>
              <w:t>)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капсула 25 000 ЕД 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15 945</w:t>
            </w:r>
          </w:p>
        </w:tc>
      </w:tr>
      <w:tr w:rsidR="00A25569" w:rsidTr="00A25569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Колистиметат</w:t>
            </w:r>
            <w:proofErr w:type="spellEnd"/>
            <w:r>
              <w:rPr>
                <w:lang w:eastAsia="en-US"/>
              </w:rPr>
              <w:t xml:space="preserve"> натрия, порошок для приготовления раствора для ингаляций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80мг (1 млн ЕД)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365</w:t>
            </w:r>
          </w:p>
        </w:tc>
      </w:tr>
      <w:tr w:rsidR="00A25569" w:rsidTr="00A25569">
        <w:trPr>
          <w:trHeight w:val="3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Урсодезоксихолевая</w:t>
            </w:r>
            <w:proofErr w:type="spellEnd"/>
            <w:r>
              <w:rPr>
                <w:lang w:eastAsia="en-US"/>
              </w:rPr>
              <w:t xml:space="preserve"> кислота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капсула 250мг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740</w:t>
            </w:r>
          </w:p>
        </w:tc>
      </w:tr>
      <w:tr w:rsidR="00A25569" w:rsidTr="00A25569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Урсодезоксихолевая</w:t>
            </w:r>
            <w:proofErr w:type="spellEnd"/>
            <w:r>
              <w:rPr>
                <w:lang w:eastAsia="en-US"/>
              </w:rPr>
              <w:t xml:space="preserve"> кислота, суспензия для приема внутрь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250мг/5мл 100мл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</w:tr>
      <w:tr w:rsidR="00A25569" w:rsidTr="00A25569">
        <w:trPr>
          <w:trHeight w:val="3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Метотрексат</w:t>
            </w:r>
            <w:proofErr w:type="spellEnd"/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таблетка 2,5мг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120</w:t>
            </w:r>
          </w:p>
        </w:tc>
      </w:tr>
      <w:tr w:rsidR="00A25569" w:rsidTr="00A25569">
        <w:trPr>
          <w:trHeight w:val="9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Фактор свертывания крови VIII, </w:t>
            </w:r>
            <w:proofErr w:type="spellStart"/>
            <w:r>
              <w:rPr>
                <w:lang w:eastAsia="en-US"/>
              </w:rPr>
              <w:t>лиофилизат</w:t>
            </w:r>
            <w:proofErr w:type="spellEnd"/>
            <w:r>
              <w:rPr>
                <w:lang w:eastAsia="en-US"/>
              </w:rPr>
              <w:t xml:space="preserve"> для приготовления раствора для внутривенного введения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250МЕ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720</w:t>
            </w:r>
          </w:p>
        </w:tc>
      </w:tr>
      <w:tr w:rsidR="00A25569" w:rsidTr="00A25569">
        <w:trPr>
          <w:trHeight w:val="9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Фактор свертывания крови VIII, </w:t>
            </w:r>
            <w:proofErr w:type="spellStart"/>
            <w:r>
              <w:rPr>
                <w:lang w:eastAsia="en-US"/>
              </w:rPr>
              <w:t>лиофилизат</w:t>
            </w:r>
            <w:proofErr w:type="spellEnd"/>
            <w:r>
              <w:rPr>
                <w:lang w:eastAsia="en-US"/>
              </w:rPr>
              <w:t xml:space="preserve"> для приготовления раствора для внутривенного введения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500МЕ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2 708</w:t>
            </w:r>
          </w:p>
        </w:tc>
      </w:tr>
      <w:tr w:rsidR="00A25569" w:rsidTr="00A25569">
        <w:trPr>
          <w:trHeight w:val="12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Фактор свертывания крови VIII + Фактор </w:t>
            </w:r>
            <w:proofErr w:type="spellStart"/>
            <w:r>
              <w:rPr>
                <w:lang w:eastAsia="en-US"/>
              </w:rPr>
              <w:t>Виллебранда</w:t>
            </w:r>
            <w:proofErr w:type="spellEnd"/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лифилизат</w:t>
            </w:r>
            <w:proofErr w:type="spellEnd"/>
            <w:r>
              <w:rPr>
                <w:lang w:eastAsia="en-US"/>
              </w:rPr>
              <w:t xml:space="preserve"> для приготовления раствора для внутривенного введения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250МЕ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486</w:t>
            </w:r>
          </w:p>
        </w:tc>
      </w:tr>
      <w:tr w:rsidR="00A25569" w:rsidTr="00A25569">
        <w:trPr>
          <w:trHeight w:val="15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Колекальциферол+кальция</w:t>
            </w:r>
            <w:proofErr w:type="spellEnd"/>
            <w:r>
              <w:rPr>
                <w:lang w:eastAsia="en-US"/>
              </w:rPr>
              <w:t xml:space="preserve"> карбонат</w:t>
            </w:r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1250мг (эквивалентно элементарному кальцию - 500мг) + </w:t>
            </w:r>
            <w:proofErr w:type="spellStart"/>
            <w:r>
              <w:rPr>
                <w:lang w:eastAsia="en-US"/>
              </w:rPr>
              <w:t>колекальциферол</w:t>
            </w:r>
            <w:proofErr w:type="spellEnd"/>
            <w:r>
              <w:rPr>
                <w:lang w:eastAsia="en-US"/>
              </w:rPr>
              <w:t xml:space="preserve"> - 10,0мкг (400МЕ) в виде концентрата </w:t>
            </w:r>
            <w:proofErr w:type="spellStart"/>
            <w:r>
              <w:rPr>
                <w:lang w:eastAsia="en-US"/>
              </w:rPr>
              <w:t>колекальциферола</w:t>
            </w:r>
            <w:proofErr w:type="spellEnd"/>
            <w:r>
              <w:rPr>
                <w:lang w:eastAsia="en-US"/>
              </w:rPr>
              <w:t xml:space="preserve"> - 4,0мг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</w:t>
            </w:r>
          </w:p>
        </w:tc>
      </w:tr>
      <w:tr w:rsidR="00A25569" w:rsidTr="00A25569">
        <w:trPr>
          <w:trHeight w:val="42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Альфакальцидол</w:t>
            </w:r>
            <w:proofErr w:type="spellEnd"/>
          </w:p>
        </w:tc>
        <w:tc>
          <w:tcPr>
            <w:tcW w:w="3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капсула 0,5мкг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25569" w:rsidRDefault="00A25569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</w:tr>
    </w:tbl>
    <w:p w:rsidR="00870E45" w:rsidRDefault="00870E45">
      <w:bookmarkStart w:id="0" w:name="_GoBack"/>
      <w:bookmarkEnd w:id="0"/>
    </w:p>
    <w:sectPr w:rsidR="00870E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684"/>
    <w:rsid w:val="003B4684"/>
    <w:rsid w:val="00870E45"/>
    <w:rsid w:val="00A25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A3189C-C7AC-4760-B22A-3367DCB05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55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72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tender2</dc:creator>
  <cp:keywords/>
  <dc:description/>
  <cp:lastModifiedBy>tender2</cp:lastModifiedBy>
  <cp:revision>2</cp:revision>
  <dcterms:created xsi:type="dcterms:W3CDTF">2023-11-02T14:27:00Z</dcterms:created>
  <dcterms:modified xsi:type="dcterms:W3CDTF">2023-11-02T14:28:00Z</dcterms:modified>
</cp:coreProperties>
</file>