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9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51"/>
        <w:gridCol w:w="4962"/>
        <w:gridCol w:w="2551"/>
        <w:gridCol w:w="1559"/>
      </w:tblGrid>
      <w:tr w:rsidR="00D2180B" w:rsidRPr="00386F98" w:rsidTr="00B84715">
        <w:tc>
          <w:tcPr>
            <w:tcW w:w="851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№ п/п</w:t>
            </w:r>
          </w:p>
        </w:tc>
        <w:tc>
          <w:tcPr>
            <w:tcW w:w="4962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Международное непатентованное наименование</w:t>
            </w:r>
          </w:p>
        </w:tc>
        <w:tc>
          <w:tcPr>
            <w:tcW w:w="2551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Форма выпуска</w:t>
            </w:r>
          </w:p>
        </w:tc>
        <w:tc>
          <w:tcPr>
            <w:tcW w:w="1559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Потребность</w:t>
            </w:r>
          </w:p>
        </w:tc>
      </w:tr>
      <w:tr w:rsidR="00D2180B" w:rsidRPr="00386F98" w:rsidTr="00B84715">
        <w:tc>
          <w:tcPr>
            <w:tcW w:w="851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1</w:t>
            </w:r>
          </w:p>
        </w:tc>
        <w:tc>
          <w:tcPr>
            <w:tcW w:w="4962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4</w:t>
            </w:r>
          </w:p>
        </w:tc>
      </w:tr>
      <w:tr w:rsidR="00D2180B" w:rsidRPr="00386F98" w:rsidTr="00B84715">
        <w:tc>
          <w:tcPr>
            <w:tcW w:w="851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:rsidR="00D2180B" w:rsidRPr="00386F98" w:rsidRDefault="00D2180B" w:rsidP="00B84715">
            <w:pPr>
              <w:jc w:val="both"/>
              <w:rPr>
                <w:sz w:val="24"/>
                <w:szCs w:val="24"/>
              </w:rPr>
            </w:pPr>
            <w:proofErr w:type="spellStart"/>
            <w:r w:rsidRPr="00386F98">
              <w:rPr>
                <w:sz w:val="24"/>
                <w:szCs w:val="24"/>
              </w:rPr>
              <w:t>Атракурия</w:t>
            </w:r>
            <w:proofErr w:type="spellEnd"/>
            <w:r w:rsidRPr="00386F98">
              <w:rPr>
                <w:sz w:val="24"/>
                <w:szCs w:val="24"/>
              </w:rPr>
              <w:t xml:space="preserve"> </w:t>
            </w:r>
            <w:proofErr w:type="spellStart"/>
            <w:r w:rsidRPr="00386F98">
              <w:rPr>
                <w:sz w:val="24"/>
                <w:szCs w:val="24"/>
              </w:rPr>
              <w:t>безилат</w:t>
            </w:r>
            <w:proofErr w:type="spellEnd"/>
            <w:r w:rsidRPr="00386F98">
              <w:rPr>
                <w:sz w:val="24"/>
                <w:szCs w:val="24"/>
              </w:rPr>
              <w:t>, р-р для в/в введения</w:t>
            </w:r>
          </w:p>
        </w:tc>
        <w:tc>
          <w:tcPr>
            <w:tcW w:w="2551" w:type="dxa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10 мг/мл 5 мл</w:t>
            </w:r>
          </w:p>
        </w:tc>
        <w:tc>
          <w:tcPr>
            <w:tcW w:w="1559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1 180</w:t>
            </w:r>
          </w:p>
        </w:tc>
      </w:tr>
      <w:tr w:rsidR="00D2180B" w:rsidRPr="00386F98" w:rsidTr="00B84715">
        <w:tc>
          <w:tcPr>
            <w:tcW w:w="851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2</w:t>
            </w:r>
          </w:p>
        </w:tc>
        <w:tc>
          <w:tcPr>
            <w:tcW w:w="4962" w:type="dxa"/>
            <w:vAlign w:val="center"/>
          </w:tcPr>
          <w:p w:rsidR="00D2180B" w:rsidRPr="00386F98" w:rsidRDefault="00D2180B" w:rsidP="00B84715">
            <w:pPr>
              <w:jc w:val="both"/>
              <w:rPr>
                <w:sz w:val="24"/>
                <w:szCs w:val="24"/>
              </w:rPr>
            </w:pPr>
            <w:proofErr w:type="spellStart"/>
            <w:r w:rsidRPr="00386F98">
              <w:rPr>
                <w:sz w:val="24"/>
                <w:szCs w:val="24"/>
              </w:rPr>
              <w:t>Бромдигидрохлорфенилбензодиазепин</w:t>
            </w:r>
            <w:proofErr w:type="spellEnd"/>
          </w:p>
        </w:tc>
        <w:tc>
          <w:tcPr>
            <w:tcW w:w="2551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386F98">
              <w:rPr>
                <w:sz w:val="24"/>
                <w:szCs w:val="24"/>
              </w:rPr>
              <w:t>аблетка 1 мг</w:t>
            </w:r>
          </w:p>
        </w:tc>
        <w:tc>
          <w:tcPr>
            <w:tcW w:w="1559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4 150</w:t>
            </w:r>
          </w:p>
        </w:tc>
      </w:tr>
      <w:tr w:rsidR="00D2180B" w:rsidRPr="00386F98" w:rsidTr="00B84715">
        <w:tc>
          <w:tcPr>
            <w:tcW w:w="851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3</w:t>
            </w:r>
          </w:p>
        </w:tc>
        <w:tc>
          <w:tcPr>
            <w:tcW w:w="4962" w:type="dxa"/>
            <w:vAlign w:val="center"/>
          </w:tcPr>
          <w:p w:rsidR="00D2180B" w:rsidRPr="00386F98" w:rsidRDefault="00D2180B" w:rsidP="00B84715">
            <w:pPr>
              <w:jc w:val="both"/>
              <w:rPr>
                <w:sz w:val="24"/>
                <w:szCs w:val="24"/>
              </w:rPr>
            </w:pPr>
            <w:proofErr w:type="spellStart"/>
            <w:r w:rsidRPr="00386F98">
              <w:rPr>
                <w:sz w:val="24"/>
                <w:szCs w:val="24"/>
              </w:rPr>
              <w:t>Бупивакаин</w:t>
            </w:r>
            <w:proofErr w:type="spellEnd"/>
            <w:r w:rsidRPr="00386F98">
              <w:rPr>
                <w:sz w:val="24"/>
                <w:szCs w:val="24"/>
              </w:rPr>
              <w:t>, раствор для инъекций</w:t>
            </w:r>
          </w:p>
        </w:tc>
        <w:tc>
          <w:tcPr>
            <w:tcW w:w="2551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5 мг/мл 4 мл</w:t>
            </w:r>
          </w:p>
        </w:tc>
        <w:tc>
          <w:tcPr>
            <w:tcW w:w="1559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3 130</w:t>
            </w:r>
          </w:p>
        </w:tc>
      </w:tr>
      <w:tr w:rsidR="00D2180B" w:rsidRPr="00386F98" w:rsidTr="00B84715">
        <w:tc>
          <w:tcPr>
            <w:tcW w:w="851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4</w:t>
            </w:r>
          </w:p>
        </w:tc>
        <w:tc>
          <w:tcPr>
            <w:tcW w:w="4962" w:type="dxa"/>
            <w:vAlign w:val="center"/>
          </w:tcPr>
          <w:p w:rsidR="00D2180B" w:rsidRPr="00386F98" w:rsidRDefault="00D2180B" w:rsidP="00B84715">
            <w:pPr>
              <w:jc w:val="both"/>
              <w:rPr>
                <w:sz w:val="24"/>
                <w:szCs w:val="24"/>
              </w:rPr>
            </w:pPr>
            <w:proofErr w:type="spellStart"/>
            <w:r w:rsidRPr="00386F98">
              <w:rPr>
                <w:sz w:val="24"/>
                <w:szCs w:val="24"/>
              </w:rPr>
              <w:t>Диазепам</w:t>
            </w:r>
            <w:proofErr w:type="spellEnd"/>
            <w:r w:rsidRPr="00386F98">
              <w:rPr>
                <w:sz w:val="24"/>
                <w:szCs w:val="24"/>
              </w:rPr>
              <w:t xml:space="preserve">, раствор для инъекций </w:t>
            </w:r>
          </w:p>
        </w:tc>
        <w:tc>
          <w:tcPr>
            <w:tcW w:w="2551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5 мг/мл 2 мл</w:t>
            </w:r>
          </w:p>
        </w:tc>
        <w:tc>
          <w:tcPr>
            <w:tcW w:w="1559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28 570</w:t>
            </w:r>
          </w:p>
        </w:tc>
      </w:tr>
      <w:tr w:rsidR="00D2180B" w:rsidRPr="00386F98" w:rsidTr="00B84715">
        <w:tc>
          <w:tcPr>
            <w:tcW w:w="851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5</w:t>
            </w:r>
          </w:p>
        </w:tc>
        <w:tc>
          <w:tcPr>
            <w:tcW w:w="4962" w:type="dxa"/>
            <w:vAlign w:val="center"/>
          </w:tcPr>
          <w:p w:rsidR="00D2180B" w:rsidRPr="00386F98" w:rsidRDefault="00D2180B" w:rsidP="00B84715">
            <w:pPr>
              <w:jc w:val="both"/>
              <w:rPr>
                <w:sz w:val="24"/>
                <w:szCs w:val="24"/>
              </w:rPr>
            </w:pPr>
            <w:proofErr w:type="spellStart"/>
            <w:r w:rsidRPr="00386F98">
              <w:rPr>
                <w:sz w:val="24"/>
                <w:szCs w:val="24"/>
              </w:rPr>
              <w:t>Диазепам</w:t>
            </w:r>
            <w:proofErr w:type="spellEnd"/>
          </w:p>
        </w:tc>
        <w:tc>
          <w:tcPr>
            <w:tcW w:w="2551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Таблетка 5 мг</w:t>
            </w:r>
          </w:p>
        </w:tc>
        <w:tc>
          <w:tcPr>
            <w:tcW w:w="1559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13 220</w:t>
            </w:r>
          </w:p>
        </w:tc>
      </w:tr>
      <w:tr w:rsidR="00D2180B" w:rsidRPr="00386F98" w:rsidTr="00B84715">
        <w:tc>
          <w:tcPr>
            <w:tcW w:w="851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6</w:t>
            </w:r>
          </w:p>
        </w:tc>
        <w:tc>
          <w:tcPr>
            <w:tcW w:w="4962" w:type="dxa"/>
            <w:vAlign w:val="center"/>
          </w:tcPr>
          <w:p w:rsidR="00D2180B" w:rsidRPr="00386F98" w:rsidRDefault="00D2180B" w:rsidP="00B84715">
            <w:pPr>
              <w:jc w:val="both"/>
              <w:rPr>
                <w:sz w:val="24"/>
                <w:szCs w:val="24"/>
              </w:rPr>
            </w:pPr>
            <w:proofErr w:type="spellStart"/>
            <w:r w:rsidRPr="00386F98">
              <w:rPr>
                <w:sz w:val="24"/>
                <w:szCs w:val="24"/>
              </w:rPr>
              <w:t>Кетамин</w:t>
            </w:r>
            <w:proofErr w:type="spellEnd"/>
            <w:r w:rsidRPr="00386F98">
              <w:rPr>
                <w:sz w:val="24"/>
                <w:szCs w:val="24"/>
              </w:rPr>
              <w:t>, раствор для в/в и в/м введения</w:t>
            </w:r>
          </w:p>
        </w:tc>
        <w:tc>
          <w:tcPr>
            <w:tcW w:w="2551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500мг/10мл 10 мл</w:t>
            </w:r>
          </w:p>
        </w:tc>
        <w:tc>
          <w:tcPr>
            <w:tcW w:w="1559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4 260</w:t>
            </w:r>
          </w:p>
        </w:tc>
      </w:tr>
      <w:tr w:rsidR="00D2180B" w:rsidRPr="00386F98" w:rsidTr="00B84715">
        <w:tc>
          <w:tcPr>
            <w:tcW w:w="851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7</w:t>
            </w:r>
          </w:p>
        </w:tc>
        <w:tc>
          <w:tcPr>
            <w:tcW w:w="4962" w:type="dxa"/>
            <w:vAlign w:val="center"/>
          </w:tcPr>
          <w:p w:rsidR="00D2180B" w:rsidRPr="00386F98" w:rsidRDefault="00D2180B" w:rsidP="00B84715">
            <w:pPr>
              <w:jc w:val="both"/>
              <w:rPr>
                <w:sz w:val="24"/>
                <w:szCs w:val="24"/>
              </w:rPr>
            </w:pPr>
            <w:proofErr w:type="spellStart"/>
            <w:r w:rsidRPr="00386F98">
              <w:rPr>
                <w:sz w:val="24"/>
                <w:szCs w:val="24"/>
              </w:rPr>
              <w:t>Мидазолам</w:t>
            </w:r>
            <w:proofErr w:type="spellEnd"/>
            <w:r w:rsidRPr="00386F98">
              <w:rPr>
                <w:sz w:val="24"/>
                <w:szCs w:val="24"/>
              </w:rPr>
              <w:t>, раствор для в/в и в/м введения</w:t>
            </w:r>
          </w:p>
        </w:tc>
        <w:tc>
          <w:tcPr>
            <w:tcW w:w="2551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5мг</w:t>
            </w:r>
          </w:p>
        </w:tc>
        <w:tc>
          <w:tcPr>
            <w:tcW w:w="1559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22 500 мл</w:t>
            </w:r>
          </w:p>
        </w:tc>
      </w:tr>
      <w:tr w:rsidR="00D2180B" w:rsidRPr="00386F98" w:rsidTr="00B84715">
        <w:tc>
          <w:tcPr>
            <w:tcW w:w="851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8</w:t>
            </w:r>
          </w:p>
        </w:tc>
        <w:tc>
          <w:tcPr>
            <w:tcW w:w="4962" w:type="dxa"/>
            <w:vAlign w:val="center"/>
          </w:tcPr>
          <w:p w:rsidR="00D2180B" w:rsidRPr="00386F98" w:rsidRDefault="00D2180B" w:rsidP="00B84715">
            <w:pPr>
              <w:jc w:val="both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 xml:space="preserve">Натрия </w:t>
            </w:r>
            <w:proofErr w:type="spellStart"/>
            <w:r w:rsidRPr="00386F98">
              <w:rPr>
                <w:sz w:val="24"/>
                <w:szCs w:val="24"/>
              </w:rPr>
              <w:t>оксибутират</w:t>
            </w:r>
            <w:proofErr w:type="spellEnd"/>
            <w:r w:rsidRPr="00386F98">
              <w:rPr>
                <w:sz w:val="24"/>
                <w:szCs w:val="24"/>
              </w:rPr>
              <w:t>, раствор для в/в введения</w:t>
            </w:r>
          </w:p>
        </w:tc>
        <w:tc>
          <w:tcPr>
            <w:tcW w:w="2551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 xml:space="preserve">20% 10 мл </w:t>
            </w:r>
          </w:p>
        </w:tc>
        <w:tc>
          <w:tcPr>
            <w:tcW w:w="1559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1 950</w:t>
            </w:r>
          </w:p>
        </w:tc>
      </w:tr>
      <w:tr w:rsidR="00D2180B" w:rsidRPr="00386F98" w:rsidTr="00B84715">
        <w:tc>
          <w:tcPr>
            <w:tcW w:w="851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9</w:t>
            </w:r>
          </w:p>
        </w:tc>
        <w:tc>
          <w:tcPr>
            <w:tcW w:w="4962" w:type="dxa"/>
            <w:vAlign w:val="center"/>
          </w:tcPr>
          <w:p w:rsidR="00D2180B" w:rsidRPr="00386F98" w:rsidRDefault="00D2180B" w:rsidP="00B84715">
            <w:pPr>
              <w:jc w:val="both"/>
              <w:rPr>
                <w:sz w:val="24"/>
                <w:szCs w:val="24"/>
              </w:rPr>
            </w:pPr>
            <w:proofErr w:type="spellStart"/>
            <w:r w:rsidRPr="00386F98">
              <w:rPr>
                <w:sz w:val="24"/>
                <w:szCs w:val="24"/>
              </w:rPr>
              <w:t>Неостигмина</w:t>
            </w:r>
            <w:proofErr w:type="spellEnd"/>
            <w:r w:rsidRPr="00386F98">
              <w:rPr>
                <w:sz w:val="24"/>
                <w:szCs w:val="24"/>
              </w:rPr>
              <w:t xml:space="preserve"> </w:t>
            </w:r>
            <w:proofErr w:type="spellStart"/>
            <w:r w:rsidRPr="00386F98">
              <w:rPr>
                <w:sz w:val="24"/>
                <w:szCs w:val="24"/>
              </w:rPr>
              <w:t>метилсульфат</w:t>
            </w:r>
            <w:proofErr w:type="spellEnd"/>
            <w:r w:rsidRPr="00386F98">
              <w:rPr>
                <w:sz w:val="24"/>
                <w:szCs w:val="24"/>
              </w:rPr>
              <w:t>, раствор для инъекций</w:t>
            </w:r>
          </w:p>
        </w:tc>
        <w:tc>
          <w:tcPr>
            <w:tcW w:w="2551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0,5мг/мл 1 мл</w:t>
            </w:r>
          </w:p>
        </w:tc>
        <w:tc>
          <w:tcPr>
            <w:tcW w:w="1559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6 170</w:t>
            </w:r>
          </w:p>
        </w:tc>
      </w:tr>
      <w:tr w:rsidR="00D2180B" w:rsidRPr="00386F98" w:rsidTr="00B84715">
        <w:tc>
          <w:tcPr>
            <w:tcW w:w="851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10</w:t>
            </w:r>
          </w:p>
        </w:tc>
        <w:tc>
          <w:tcPr>
            <w:tcW w:w="4962" w:type="dxa"/>
            <w:vAlign w:val="center"/>
          </w:tcPr>
          <w:p w:rsidR="00D2180B" w:rsidRPr="00386F98" w:rsidRDefault="00D2180B" w:rsidP="00B84715">
            <w:pPr>
              <w:jc w:val="both"/>
              <w:rPr>
                <w:sz w:val="24"/>
                <w:szCs w:val="24"/>
              </w:rPr>
            </w:pPr>
            <w:proofErr w:type="spellStart"/>
            <w:r w:rsidRPr="00386F98">
              <w:rPr>
                <w:sz w:val="24"/>
                <w:szCs w:val="24"/>
              </w:rPr>
              <w:t>Пипекурония</w:t>
            </w:r>
            <w:proofErr w:type="spellEnd"/>
            <w:r w:rsidRPr="00386F98">
              <w:rPr>
                <w:sz w:val="24"/>
                <w:szCs w:val="24"/>
              </w:rPr>
              <w:t xml:space="preserve"> бромид, </w:t>
            </w:r>
            <w:proofErr w:type="spellStart"/>
            <w:r w:rsidRPr="00386F98">
              <w:rPr>
                <w:sz w:val="24"/>
                <w:szCs w:val="24"/>
              </w:rPr>
              <w:t>лиофилизат</w:t>
            </w:r>
            <w:proofErr w:type="spellEnd"/>
            <w:r w:rsidRPr="00386F98">
              <w:rPr>
                <w:sz w:val="24"/>
                <w:szCs w:val="24"/>
              </w:rPr>
              <w:t xml:space="preserve"> для приготовления раствора для в/в введения</w:t>
            </w:r>
          </w:p>
        </w:tc>
        <w:tc>
          <w:tcPr>
            <w:tcW w:w="2551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4 мг</w:t>
            </w:r>
          </w:p>
        </w:tc>
        <w:tc>
          <w:tcPr>
            <w:tcW w:w="1559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3 175</w:t>
            </w:r>
          </w:p>
        </w:tc>
      </w:tr>
      <w:tr w:rsidR="00D2180B" w:rsidRPr="00386F98" w:rsidTr="00B84715">
        <w:tc>
          <w:tcPr>
            <w:tcW w:w="851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11</w:t>
            </w:r>
          </w:p>
        </w:tc>
        <w:tc>
          <w:tcPr>
            <w:tcW w:w="4962" w:type="dxa"/>
            <w:vAlign w:val="center"/>
          </w:tcPr>
          <w:p w:rsidR="00D2180B" w:rsidRPr="00386F98" w:rsidRDefault="00D2180B" w:rsidP="00B84715">
            <w:pPr>
              <w:jc w:val="both"/>
              <w:rPr>
                <w:sz w:val="24"/>
                <w:szCs w:val="24"/>
              </w:rPr>
            </w:pPr>
            <w:proofErr w:type="spellStart"/>
            <w:r w:rsidRPr="00386F98">
              <w:rPr>
                <w:sz w:val="24"/>
                <w:szCs w:val="24"/>
              </w:rPr>
              <w:t>Пропофол</w:t>
            </w:r>
            <w:proofErr w:type="spellEnd"/>
            <w:r w:rsidRPr="00386F98">
              <w:rPr>
                <w:sz w:val="24"/>
                <w:szCs w:val="24"/>
              </w:rPr>
              <w:t>, эмульсия для в/в введения</w:t>
            </w:r>
          </w:p>
        </w:tc>
        <w:tc>
          <w:tcPr>
            <w:tcW w:w="2551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10мг/мл 20 мл</w:t>
            </w:r>
          </w:p>
        </w:tc>
        <w:tc>
          <w:tcPr>
            <w:tcW w:w="1559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5 390</w:t>
            </w:r>
          </w:p>
        </w:tc>
      </w:tr>
      <w:tr w:rsidR="00D2180B" w:rsidRPr="00386F98" w:rsidTr="00B84715">
        <w:tc>
          <w:tcPr>
            <w:tcW w:w="851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12</w:t>
            </w:r>
          </w:p>
        </w:tc>
        <w:tc>
          <w:tcPr>
            <w:tcW w:w="4962" w:type="dxa"/>
            <w:vAlign w:val="center"/>
          </w:tcPr>
          <w:p w:rsidR="00D2180B" w:rsidRPr="00386F98" w:rsidRDefault="00D2180B" w:rsidP="00B84715">
            <w:pPr>
              <w:jc w:val="both"/>
              <w:rPr>
                <w:sz w:val="24"/>
                <w:szCs w:val="24"/>
              </w:rPr>
            </w:pPr>
            <w:proofErr w:type="spellStart"/>
            <w:r w:rsidRPr="00386F98">
              <w:rPr>
                <w:sz w:val="24"/>
                <w:szCs w:val="24"/>
              </w:rPr>
              <w:t>Рокурония</w:t>
            </w:r>
            <w:proofErr w:type="spellEnd"/>
            <w:r w:rsidRPr="00386F98">
              <w:rPr>
                <w:sz w:val="24"/>
                <w:szCs w:val="24"/>
              </w:rPr>
              <w:t xml:space="preserve"> бромид, р-р для в/в введения</w:t>
            </w:r>
          </w:p>
        </w:tc>
        <w:tc>
          <w:tcPr>
            <w:tcW w:w="2551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10мг/мл 5 мл</w:t>
            </w:r>
          </w:p>
        </w:tc>
        <w:tc>
          <w:tcPr>
            <w:tcW w:w="1559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2 600</w:t>
            </w:r>
          </w:p>
        </w:tc>
      </w:tr>
      <w:tr w:rsidR="00D2180B" w:rsidRPr="00386F98" w:rsidTr="00B84715">
        <w:tc>
          <w:tcPr>
            <w:tcW w:w="851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13</w:t>
            </w:r>
          </w:p>
        </w:tc>
        <w:tc>
          <w:tcPr>
            <w:tcW w:w="4962" w:type="dxa"/>
            <w:vAlign w:val="center"/>
          </w:tcPr>
          <w:p w:rsidR="00D2180B" w:rsidRPr="00386F98" w:rsidRDefault="00D2180B" w:rsidP="00B84715">
            <w:pPr>
              <w:jc w:val="both"/>
              <w:rPr>
                <w:sz w:val="24"/>
                <w:szCs w:val="24"/>
              </w:rPr>
            </w:pPr>
            <w:proofErr w:type="spellStart"/>
            <w:r w:rsidRPr="00386F98">
              <w:rPr>
                <w:sz w:val="24"/>
                <w:szCs w:val="24"/>
              </w:rPr>
              <w:t>Ропивакаин</w:t>
            </w:r>
            <w:proofErr w:type="spellEnd"/>
            <w:r w:rsidRPr="00386F98">
              <w:rPr>
                <w:sz w:val="24"/>
                <w:szCs w:val="24"/>
              </w:rPr>
              <w:t>, раствор для инъекций</w:t>
            </w:r>
          </w:p>
        </w:tc>
        <w:tc>
          <w:tcPr>
            <w:tcW w:w="2551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10мг/мл 10 мл</w:t>
            </w:r>
          </w:p>
        </w:tc>
        <w:tc>
          <w:tcPr>
            <w:tcW w:w="1559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470</w:t>
            </w:r>
          </w:p>
        </w:tc>
      </w:tr>
      <w:tr w:rsidR="00D2180B" w:rsidRPr="00386F98" w:rsidTr="00B84715">
        <w:tc>
          <w:tcPr>
            <w:tcW w:w="851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14</w:t>
            </w:r>
          </w:p>
        </w:tc>
        <w:tc>
          <w:tcPr>
            <w:tcW w:w="4962" w:type="dxa"/>
            <w:vAlign w:val="center"/>
          </w:tcPr>
          <w:p w:rsidR="00D2180B" w:rsidRPr="00386F98" w:rsidRDefault="00D2180B" w:rsidP="00B84715">
            <w:pPr>
              <w:jc w:val="both"/>
              <w:rPr>
                <w:sz w:val="24"/>
                <w:szCs w:val="24"/>
              </w:rPr>
            </w:pPr>
            <w:proofErr w:type="spellStart"/>
            <w:r w:rsidRPr="00386F98">
              <w:rPr>
                <w:sz w:val="24"/>
                <w:szCs w:val="24"/>
              </w:rPr>
              <w:t>Тиопентал</w:t>
            </w:r>
            <w:proofErr w:type="spellEnd"/>
            <w:r w:rsidRPr="00386F98">
              <w:rPr>
                <w:sz w:val="24"/>
                <w:szCs w:val="24"/>
              </w:rPr>
              <w:t xml:space="preserve"> натрия, </w:t>
            </w:r>
            <w:proofErr w:type="spellStart"/>
            <w:r w:rsidRPr="00386F98">
              <w:rPr>
                <w:sz w:val="24"/>
                <w:szCs w:val="24"/>
              </w:rPr>
              <w:t>лиофилизат</w:t>
            </w:r>
            <w:proofErr w:type="spellEnd"/>
            <w:r w:rsidRPr="00386F98">
              <w:rPr>
                <w:sz w:val="24"/>
                <w:szCs w:val="24"/>
              </w:rPr>
              <w:t xml:space="preserve"> для приготовления раствора для в/в введения</w:t>
            </w:r>
          </w:p>
        </w:tc>
        <w:tc>
          <w:tcPr>
            <w:tcW w:w="2551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1,0г</w:t>
            </w:r>
          </w:p>
        </w:tc>
        <w:tc>
          <w:tcPr>
            <w:tcW w:w="1559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2 310</w:t>
            </w:r>
          </w:p>
        </w:tc>
      </w:tr>
      <w:tr w:rsidR="00D2180B" w:rsidRPr="00386F98" w:rsidTr="00B84715">
        <w:tc>
          <w:tcPr>
            <w:tcW w:w="851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15</w:t>
            </w:r>
          </w:p>
        </w:tc>
        <w:tc>
          <w:tcPr>
            <w:tcW w:w="4962" w:type="dxa"/>
            <w:vAlign w:val="center"/>
          </w:tcPr>
          <w:p w:rsidR="00D2180B" w:rsidRPr="00386F98" w:rsidRDefault="00D2180B" w:rsidP="00B84715">
            <w:pPr>
              <w:jc w:val="both"/>
              <w:rPr>
                <w:sz w:val="24"/>
                <w:szCs w:val="24"/>
              </w:rPr>
            </w:pPr>
            <w:proofErr w:type="spellStart"/>
            <w:r w:rsidRPr="00386F98">
              <w:rPr>
                <w:sz w:val="24"/>
                <w:szCs w:val="24"/>
              </w:rPr>
              <w:t>Трамадол</w:t>
            </w:r>
            <w:proofErr w:type="spellEnd"/>
            <w:r w:rsidRPr="00386F98">
              <w:rPr>
                <w:sz w:val="24"/>
                <w:szCs w:val="24"/>
              </w:rPr>
              <w:t>, раствор для инъекций</w:t>
            </w:r>
          </w:p>
        </w:tc>
        <w:tc>
          <w:tcPr>
            <w:tcW w:w="2551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50мг/мл 2 мл</w:t>
            </w:r>
          </w:p>
        </w:tc>
        <w:tc>
          <w:tcPr>
            <w:tcW w:w="1559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14 560</w:t>
            </w:r>
          </w:p>
        </w:tc>
      </w:tr>
      <w:tr w:rsidR="00D2180B" w:rsidRPr="00386F98" w:rsidTr="00B84715">
        <w:tc>
          <w:tcPr>
            <w:tcW w:w="851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16</w:t>
            </w:r>
          </w:p>
        </w:tc>
        <w:tc>
          <w:tcPr>
            <w:tcW w:w="4962" w:type="dxa"/>
            <w:vAlign w:val="center"/>
          </w:tcPr>
          <w:p w:rsidR="00D2180B" w:rsidRDefault="00D2180B" w:rsidP="00B84715">
            <w:pPr>
              <w:rPr>
                <w:sz w:val="24"/>
                <w:szCs w:val="24"/>
              </w:rPr>
            </w:pPr>
            <w:proofErr w:type="spellStart"/>
            <w:r w:rsidRPr="00386F98">
              <w:rPr>
                <w:sz w:val="24"/>
                <w:szCs w:val="24"/>
              </w:rPr>
              <w:t>Сукцинилхолин</w:t>
            </w:r>
            <w:proofErr w:type="spellEnd"/>
            <w:r w:rsidRPr="00386F98">
              <w:rPr>
                <w:sz w:val="24"/>
                <w:szCs w:val="24"/>
              </w:rPr>
              <w:t xml:space="preserve"> хлорид, раствор для инъекций </w:t>
            </w:r>
          </w:p>
          <w:p w:rsidR="00D2180B" w:rsidRDefault="00D2180B" w:rsidP="00B84715">
            <w:pPr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 xml:space="preserve">или </w:t>
            </w:r>
            <w:proofErr w:type="spellStart"/>
            <w:r w:rsidRPr="00386F98">
              <w:rPr>
                <w:sz w:val="24"/>
                <w:szCs w:val="24"/>
              </w:rPr>
              <w:t>суксаметония</w:t>
            </w:r>
            <w:proofErr w:type="spellEnd"/>
            <w:r w:rsidRPr="00386F98">
              <w:rPr>
                <w:sz w:val="24"/>
                <w:szCs w:val="24"/>
              </w:rPr>
              <w:t xml:space="preserve"> хлорид, раствор для инъекций </w:t>
            </w:r>
          </w:p>
          <w:p w:rsidR="00D2180B" w:rsidRPr="00386F98" w:rsidRDefault="00D2180B" w:rsidP="00B84715">
            <w:pPr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 xml:space="preserve">или </w:t>
            </w:r>
            <w:proofErr w:type="spellStart"/>
            <w:r w:rsidRPr="00386F98">
              <w:rPr>
                <w:sz w:val="24"/>
                <w:szCs w:val="24"/>
              </w:rPr>
              <w:t>суксаметония</w:t>
            </w:r>
            <w:proofErr w:type="spellEnd"/>
            <w:r w:rsidRPr="00386F98">
              <w:rPr>
                <w:sz w:val="24"/>
                <w:szCs w:val="24"/>
              </w:rPr>
              <w:t xml:space="preserve"> йодид, раствор для инъекций</w:t>
            </w:r>
          </w:p>
        </w:tc>
        <w:tc>
          <w:tcPr>
            <w:tcW w:w="2551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20 мг/мл 5 мл</w:t>
            </w:r>
          </w:p>
        </w:tc>
        <w:tc>
          <w:tcPr>
            <w:tcW w:w="1559" w:type="dxa"/>
            <w:vAlign w:val="center"/>
          </w:tcPr>
          <w:p w:rsidR="00D2180B" w:rsidRPr="00386F98" w:rsidRDefault="00D2180B" w:rsidP="00B84715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2 640</w:t>
            </w:r>
          </w:p>
        </w:tc>
      </w:tr>
    </w:tbl>
    <w:p w:rsidR="00F9221F" w:rsidRDefault="00F9221F">
      <w:bookmarkStart w:id="0" w:name="_GoBack"/>
      <w:bookmarkEnd w:id="0"/>
    </w:p>
    <w:sectPr w:rsidR="00F922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E55"/>
    <w:rsid w:val="00D2180B"/>
    <w:rsid w:val="00E37E55"/>
    <w:rsid w:val="00F92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CF8B08-724C-4905-966D-785942A21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1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2023-12-15T14:19:00Z</dcterms:created>
  <dcterms:modified xsi:type="dcterms:W3CDTF">2023-12-15T14:19:00Z</dcterms:modified>
</cp:coreProperties>
</file>