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B3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3571D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571D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A8" w:rsidRDefault="006505A8" w:rsidP="00C25C29">
      <w:pPr>
        <w:spacing w:after="0" w:line="240" w:lineRule="auto"/>
      </w:pPr>
      <w:r>
        <w:separator/>
      </w:r>
    </w:p>
  </w:endnote>
  <w:endnote w:type="continuationSeparator" w:id="0">
    <w:p w:rsidR="006505A8" w:rsidRDefault="006505A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A8" w:rsidRDefault="006505A8" w:rsidP="00C25C29">
      <w:pPr>
        <w:spacing w:after="0" w:line="240" w:lineRule="auto"/>
      </w:pPr>
      <w:r>
        <w:separator/>
      </w:r>
    </w:p>
  </w:footnote>
  <w:footnote w:type="continuationSeparator" w:id="0">
    <w:p w:rsidR="006505A8" w:rsidRDefault="006505A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571DD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5A8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FA58-1628-40A9-AF8D-D042978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2021-06-02T07:48:00Z</dcterms:modified>
</cp:coreProperties>
</file>