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B8" w:rsidRPr="002A5B9F" w:rsidRDefault="00D917B8" w:rsidP="00D9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A5B9F">
        <w:rPr>
          <w:rFonts w:ascii="Times New Roman" w:eastAsia="Times New Roman" w:hAnsi="Times New Roman" w:cs="Times New Roman"/>
          <w:color w:val="333333"/>
          <w:lang w:eastAsia="ru-RU"/>
        </w:rPr>
        <w:t>КОНТРАКТ №</w:t>
      </w:r>
    </w:p>
    <w:p w:rsidR="00D917B8" w:rsidRPr="002A5B9F" w:rsidRDefault="00D917B8" w:rsidP="00D917B8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ab/>
      </w:r>
      <w:r w:rsidRPr="002A5B9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D917B8" w:rsidRPr="002A5B9F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>«_____» ___________ 2021 г.                                                                                 г. Бендеры</w:t>
      </w:r>
    </w:p>
    <w:p w:rsidR="00D917B8" w:rsidRPr="002A5B9F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 xml:space="preserve">Владелец лифтов в многоэтажных домах муниципального жилищного фонда, МУП «ЖЭУК  г. Бендеры», именуемое  в дальнейшем «Заказчик», в лице директора Голубнюк А.Н., действующего  на  основании  Устава предприятия с одной стороны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________________________________________________, </w:t>
      </w:r>
      <w:r w:rsidRPr="002A5B9F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 в 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__________________________________, действующего на основании __________________ </w:t>
      </w:r>
      <w:r w:rsidRPr="002A5B9F">
        <w:rPr>
          <w:rFonts w:ascii="Times New Roman" w:hAnsi="Times New Roman" w:cs="Times New Roman"/>
          <w:sz w:val="24"/>
          <w:szCs w:val="24"/>
        </w:rPr>
        <w:t xml:space="preserve">с другой  стороны и 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>на основании Протокола №1</w:t>
      </w:r>
      <w:r w:rsidRPr="00C1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запросе предложений по закупке работы  «Замена (демонтаж, монтаж и пусконаладочные работы) 1-го пассажирского лифта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ул.Ленинградская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д.14» </w:t>
      </w:r>
      <w:r w:rsidRPr="002A5B9F">
        <w:rPr>
          <w:rFonts w:ascii="Times New Roman" w:hAnsi="Times New Roman" w:cs="Times New Roman"/>
          <w:sz w:val="24"/>
          <w:szCs w:val="24"/>
        </w:rPr>
        <w:t xml:space="preserve">заключили  настоящий  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 w:rsidRPr="002A5B9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B8" w:rsidRPr="002A5B9F" w:rsidRDefault="00D917B8" w:rsidP="00D917B8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B9F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 xml:space="preserve">1.1.  «Заказчик» поручает, а «Подрядчик» принимает на себя обязательства на выполнение работ по замене (демонтаж, монтаж и пуско-наладочные работы) 1-го пассажирского лифта по </w:t>
      </w:r>
      <w:proofErr w:type="gramStart"/>
      <w:r w:rsidRPr="002A5B9F">
        <w:rPr>
          <w:rFonts w:ascii="Times New Roman" w:hAnsi="Times New Roman" w:cs="Times New Roman"/>
          <w:sz w:val="24"/>
          <w:szCs w:val="24"/>
        </w:rPr>
        <w:t>адресу:  г.</w:t>
      </w:r>
      <w:proofErr w:type="gramEnd"/>
      <w:r w:rsidRPr="002A5B9F">
        <w:rPr>
          <w:rFonts w:ascii="Times New Roman" w:hAnsi="Times New Roman" w:cs="Times New Roman"/>
          <w:sz w:val="24"/>
          <w:szCs w:val="24"/>
        </w:rPr>
        <w:t xml:space="preserve"> Бендеры, ул. Ленинградская, д.14 .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A5B9F">
        <w:rPr>
          <w:rFonts w:ascii="Times New Roman" w:hAnsi="Times New Roman" w:cs="Times New Roman"/>
          <w:sz w:val="24"/>
          <w:szCs w:val="24"/>
        </w:rPr>
        <w:t xml:space="preserve">Подрядчик» обязан выполнить работы по настоящему Контракту в течении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5B9F">
        <w:rPr>
          <w:rFonts w:ascii="Times New Roman" w:hAnsi="Times New Roman" w:cs="Times New Roman"/>
          <w:sz w:val="24"/>
          <w:szCs w:val="24"/>
        </w:rPr>
        <w:t xml:space="preserve">-х месяцев со дня его подписания.  </w:t>
      </w:r>
    </w:p>
    <w:p w:rsidR="00D917B8" w:rsidRPr="002A5B9F" w:rsidRDefault="00D917B8" w:rsidP="00D91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сдачи и приемки выполненных работ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 окончании работ, Подрядчик направляет Заказчику акт приемки работ, составленный на основании сметной документации, с учетом объемов фактически выполненных работ. Датой приемки объекта в эксплуатацию считается дата подписания сторонами указанного акта.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 течение 5-ти дней с момента получения акта, обязан подписать его, либо, в случае разногласия по объемам или качеству выполненных работ, возвратить его Подрядчику с мотивированным отказом. В этом случае, Стороны составляют двухсторонний акт с перечнем всех выявленных недостатков и сроков их устранения.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 отказе Заказчика в подписании акта приемки выполненных работ, без предоставления мотивированного отказа, Подрядчик подписывает акт с участием уполномоченного представителя </w:t>
      </w:r>
      <w:proofErr w:type="gramStart"/>
      <w:r w:rsidRPr="002A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технадзора,  с</w:t>
      </w:r>
      <w:proofErr w:type="gramEnd"/>
      <w:r w:rsidRPr="002A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отметкой (вместо подписи представителя Заказчика) «от подписи отказался». В данном случае составленный акт имеет полную юридическую силу, в том числе для взыскания стоимости выполненных работ.</w:t>
      </w:r>
    </w:p>
    <w:p w:rsidR="00D917B8" w:rsidRPr="002A5B9F" w:rsidRDefault="00D917B8" w:rsidP="00D9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9F">
        <w:rPr>
          <w:rFonts w:ascii="Times New Roman" w:hAnsi="Times New Roman" w:cs="Times New Roman"/>
          <w:b/>
          <w:sz w:val="24"/>
          <w:szCs w:val="24"/>
        </w:rPr>
        <w:t>3.   Стоимость работ и порядок расчетов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Цена Контракта, в соответствии с расчётно-сметной документацией по демонтажу, монтажу и пуско-наладке 1-го лифта составляет </w:t>
      </w:r>
      <w:r w:rsidRPr="002A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129 524,00 (сто двадцать девять тысяч пятьсот двадцать четыре</w:t>
      </w: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рубля ПМР.  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за выполненные работы производится «Заказчиком» путем безналичного перечисления   денежных средств на расчетный счет Подрядчика 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5-ти банковских </w:t>
      </w:r>
      <w:proofErr w:type="gramStart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 после</w:t>
      </w:r>
      <w:proofErr w:type="gramEnd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Акта сдачи-приемки выполненных работ.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Стоимость работ по настоящему Контракту определена на основании </w:t>
      </w:r>
      <w:proofErr w:type="spellStart"/>
      <w:proofErr w:type="gramStart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Государственным  комитетом по строительству методике расчета  сметной стоимости ремонтно-строительных работ, согласно инструкции «О порядке определения стоимости капстроительства и пусконаладочных работ в ценах текущего периода». 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Расчётно-сметная документация, </w:t>
      </w:r>
      <w:proofErr w:type="gramStart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согласованная  Сторонами</w:t>
      </w:r>
      <w:proofErr w:type="gramEnd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неотъемлемой частью  настоящего договора и служит основанием для составления акта приемки выполненных работ. Ни одна из Сторон не вправе изменять принцип расчета стоимости работ, применяя иные коэффициенты, чем те, что предусмотрены нормативными актами </w:t>
      </w: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ПМР, за исключением новых методов расчета, </w:t>
      </w:r>
      <w:proofErr w:type="gramStart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введенных  Государственным</w:t>
      </w:r>
      <w:proofErr w:type="gramEnd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строительству, которые введены в действие на период действия Контракта.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Расчеты между «Заказчиком» и «Подрядчиком» производятся на основании Актов сдачи-приемки выполненных работ </w:t>
      </w:r>
      <w:proofErr w:type="gramStart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иных</w:t>
      </w:r>
      <w:proofErr w:type="gramEnd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оформленных в установленном порядке.</w:t>
      </w:r>
    </w:p>
    <w:p w:rsidR="00D917B8" w:rsidRPr="002A5B9F" w:rsidRDefault="00D917B8" w:rsidP="00D917B8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B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F">
        <w:rPr>
          <w:rFonts w:ascii="Times New Roman" w:hAnsi="Times New Roman" w:cs="Times New Roman"/>
          <w:b/>
          <w:sz w:val="24"/>
          <w:szCs w:val="24"/>
        </w:rPr>
        <w:t>4.1. «Заказчик» обязуется: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>4.1.1. Принять выполненные «Подрядчиком» работы и оплатить их своевременно, в установленном настоящим Контрактом порядке.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4.1.2.В случае производственной необходимости решать вопросы, связанные с подключением необходимых механизмов к своей электросети, при этом плата за электроэнергию в расчетную стоимость «Подрядчиком» не включается;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окончательные результаты работ </w:t>
      </w:r>
      <w:proofErr w:type="gramStart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</w:t>
      </w:r>
      <w:proofErr w:type="gramEnd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5-ти дней с момента уведомления об их готовности,  путем подписания акта приемки выполненных работ;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Осуществлять контроль за соответствием объема, качества и </w:t>
      </w:r>
      <w:proofErr w:type="gramStart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 выполняемых</w:t>
      </w:r>
      <w:proofErr w:type="gramEnd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 не вмешиваясь при этом  в оперативно-хозяйственную  деятельность «Подрядчика»;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 xml:space="preserve">4.1.6. </w:t>
      </w:r>
      <w:proofErr w:type="gramStart"/>
      <w:r w:rsidRPr="002A5B9F">
        <w:rPr>
          <w:rFonts w:ascii="Times New Roman" w:hAnsi="Times New Roman" w:cs="Times New Roman"/>
          <w:sz w:val="24"/>
          <w:szCs w:val="24"/>
        </w:rPr>
        <w:t>Своевременно  согласовать</w:t>
      </w:r>
      <w:proofErr w:type="gramEnd"/>
      <w:r w:rsidRPr="002A5B9F">
        <w:rPr>
          <w:rFonts w:ascii="Times New Roman" w:hAnsi="Times New Roman" w:cs="Times New Roman"/>
          <w:sz w:val="24"/>
          <w:szCs w:val="24"/>
        </w:rPr>
        <w:t xml:space="preserve">  акт  выполненных работ и произвести оплату за выполненные работы.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F">
        <w:rPr>
          <w:rFonts w:ascii="Times New Roman" w:hAnsi="Times New Roman" w:cs="Times New Roman"/>
          <w:b/>
          <w:sz w:val="24"/>
          <w:szCs w:val="24"/>
        </w:rPr>
        <w:t>4.2.  «Подрядчик» обязуется: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>4.1.1. Обеспечить соответствие качества работ, согласно установленным требованиям действующего законодательства Приднестровской Молдавской Республики.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>4.1.2. Передать «</w:t>
      </w:r>
      <w:proofErr w:type="gramStart"/>
      <w:r w:rsidRPr="002A5B9F">
        <w:rPr>
          <w:rFonts w:ascii="Times New Roman" w:hAnsi="Times New Roman" w:cs="Times New Roman"/>
          <w:sz w:val="24"/>
          <w:szCs w:val="24"/>
        </w:rPr>
        <w:t>Заказчику»  документацию</w:t>
      </w:r>
      <w:proofErr w:type="gramEnd"/>
      <w:r w:rsidRPr="002A5B9F">
        <w:rPr>
          <w:rFonts w:ascii="Times New Roman" w:hAnsi="Times New Roman" w:cs="Times New Roman"/>
          <w:sz w:val="24"/>
          <w:szCs w:val="24"/>
        </w:rPr>
        <w:t>, необходимую для эксплуатации объекта в установленном порядке.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>4.1.3. Обеспечить наличие соответствующих разрешающих документов, необходимых для производства работ по настоящему Контракту.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 Качественно </w:t>
      </w:r>
      <w:proofErr w:type="gramStart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своевременно</w:t>
      </w:r>
      <w:proofErr w:type="gramEnd"/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выполнить  работы по  настоящему  Контракту и сдать объект в эксплуатацию в установленном порядке;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 xml:space="preserve">4.1.5. </w:t>
      </w:r>
      <w:proofErr w:type="gramStart"/>
      <w:r w:rsidRPr="002A5B9F">
        <w:rPr>
          <w:rFonts w:ascii="Times New Roman" w:hAnsi="Times New Roman" w:cs="Times New Roman"/>
          <w:sz w:val="24"/>
          <w:szCs w:val="24"/>
        </w:rPr>
        <w:t>Своевременно  передать</w:t>
      </w:r>
      <w:proofErr w:type="gramEnd"/>
      <w:r w:rsidRPr="002A5B9F">
        <w:rPr>
          <w:rFonts w:ascii="Times New Roman" w:hAnsi="Times New Roman" w:cs="Times New Roman"/>
          <w:sz w:val="24"/>
          <w:szCs w:val="24"/>
        </w:rPr>
        <w:t xml:space="preserve">  «Заказчику»  акт выполненных  работ;</w:t>
      </w:r>
    </w:p>
    <w:p w:rsidR="00D917B8" w:rsidRPr="002A5B9F" w:rsidRDefault="00D917B8" w:rsidP="00D9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 xml:space="preserve">4.1.6.  </w:t>
      </w:r>
      <w:proofErr w:type="gramStart"/>
      <w:r w:rsidRPr="002A5B9F">
        <w:rPr>
          <w:rFonts w:ascii="Times New Roman" w:hAnsi="Times New Roman" w:cs="Times New Roman"/>
          <w:sz w:val="24"/>
          <w:szCs w:val="24"/>
        </w:rPr>
        <w:t>Принимает  меры</w:t>
      </w:r>
      <w:proofErr w:type="gramEnd"/>
      <w:r w:rsidRPr="002A5B9F">
        <w:rPr>
          <w:rFonts w:ascii="Times New Roman" w:hAnsi="Times New Roman" w:cs="Times New Roman"/>
          <w:sz w:val="24"/>
          <w:szCs w:val="24"/>
        </w:rPr>
        <w:t xml:space="preserve">  по  обеспечению,  и  несет  ответственность  за:</w:t>
      </w:r>
    </w:p>
    <w:p w:rsidR="00D917B8" w:rsidRPr="002A5B9F" w:rsidRDefault="00D917B8" w:rsidP="00D917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B9F">
        <w:rPr>
          <w:rFonts w:ascii="Times New Roman" w:hAnsi="Times New Roman" w:cs="Times New Roman"/>
          <w:sz w:val="24"/>
          <w:szCs w:val="24"/>
        </w:rPr>
        <w:t>сохранность  вверенного</w:t>
      </w:r>
      <w:proofErr w:type="gramEnd"/>
      <w:r w:rsidRPr="002A5B9F">
        <w:rPr>
          <w:rFonts w:ascii="Times New Roman" w:hAnsi="Times New Roman" w:cs="Times New Roman"/>
          <w:sz w:val="24"/>
          <w:szCs w:val="24"/>
        </w:rPr>
        <w:t xml:space="preserve">  ему  «Заказчиком»  имущества,</w:t>
      </w:r>
    </w:p>
    <w:p w:rsidR="00D917B8" w:rsidRPr="002A5B9F" w:rsidRDefault="00D917B8" w:rsidP="00D917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B9F">
        <w:rPr>
          <w:rFonts w:ascii="Times New Roman" w:hAnsi="Times New Roman" w:cs="Times New Roman"/>
          <w:sz w:val="24"/>
          <w:szCs w:val="24"/>
        </w:rPr>
        <w:t>надлежащего  состояния</w:t>
      </w:r>
      <w:proofErr w:type="gramEnd"/>
      <w:r w:rsidRPr="002A5B9F">
        <w:rPr>
          <w:rFonts w:ascii="Times New Roman" w:hAnsi="Times New Roman" w:cs="Times New Roman"/>
          <w:sz w:val="24"/>
          <w:szCs w:val="24"/>
        </w:rPr>
        <w:t xml:space="preserve">  выделенных  ему  подсобных  помещений.</w:t>
      </w:r>
    </w:p>
    <w:p w:rsidR="00D917B8" w:rsidRPr="002A5B9F" w:rsidRDefault="00D917B8" w:rsidP="00D9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9F">
        <w:rPr>
          <w:rFonts w:ascii="Times New Roman" w:hAnsi="Times New Roman" w:cs="Times New Roman"/>
          <w:b/>
          <w:sz w:val="24"/>
          <w:szCs w:val="24"/>
        </w:rPr>
        <w:t>5. Форс-мажорные обстоятельства.</w:t>
      </w:r>
    </w:p>
    <w:p w:rsidR="00D917B8" w:rsidRPr="002A5B9F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>5.1. Ни одна из Сторон не несет ответственности за полное или частичное неисполнение обязательств по настоящему договору, вызванное обстоятельствами непреодолимой силы (форс- мажорными обстоятельствами), такими как  природные и промышленные катастрофы, пожары, наводнения, акты и действия государственных органов, военные действия, гражданские беспорядки, террористические акты и др., которые Стороны не могли предвидеть в момент подписания договора и наступление которых ни одна из сторон не могла предотвратить любыми надлежащими мерами.</w:t>
      </w:r>
    </w:p>
    <w:p w:rsidR="00D917B8" w:rsidRPr="002A5B9F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>5.2. При наступлении указанных обстоятельств, сторона, желающая быть освобожденной от ответственности, незамедлительно, но не позднее 5 (пяти) рабочих дней, извещает о форс-мажоре другую сторону. Несвоевременно уведомление о форс-мажорных обстоятельствах лишает сторону права на освобождение от обязательств по Контракту по причине указанных обстоятельств.</w:t>
      </w:r>
    </w:p>
    <w:p w:rsidR="00D917B8" w:rsidRPr="002A5B9F" w:rsidRDefault="00D917B8" w:rsidP="00D917B8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5B9F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</w:p>
    <w:p w:rsidR="00D917B8" w:rsidRPr="002A5B9F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обязательств, стороны несут ответственность в соответствии с требованиями действующего законодательства ПМР и условиями настоящего договора.</w:t>
      </w:r>
    </w:p>
    <w:p w:rsidR="00D917B8" w:rsidRPr="002A5B9F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lastRenderedPageBreak/>
        <w:t xml:space="preserve">6.2. «Подрядчик» несет </w:t>
      </w:r>
      <w:proofErr w:type="gramStart"/>
      <w:r w:rsidRPr="002A5B9F">
        <w:rPr>
          <w:rFonts w:ascii="Times New Roman" w:hAnsi="Times New Roman" w:cs="Times New Roman"/>
          <w:sz w:val="24"/>
          <w:szCs w:val="24"/>
        </w:rPr>
        <w:t>ответственность  в</w:t>
      </w:r>
      <w:proofErr w:type="gramEnd"/>
      <w:r w:rsidRPr="002A5B9F">
        <w:rPr>
          <w:rFonts w:ascii="Times New Roman" w:hAnsi="Times New Roman" w:cs="Times New Roman"/>
          <w:sz w:val="24"/>
          <w:szCs w:val="24"/>
        </w:rPr>
        <w:t xml:space="preserve">  полной  мере  собственными  средствами  за  качество  и  способы  производства  работ,  в  том  числе  за  технику  безопасности.</w:t>
      </w:r>
    </w:p>
    <w:p w:rsidR="00D917B8" w:rsidRPr="002A5B9F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B9F">
        <w:rPr>
          <w:rFonts w:ascii="Times New Roman" w:hAnsi="Times New Roman" w:cs="Times New Roman"/>
          <w:sz w:val="24"/>
          <w:szCs w:val="24"/>
        </w:rPr>
        <w:t xml:space="preserve">6.3. За несвоевременность выполнения работ «Подрядчик» уплачивает «Заказчику» пеню в размере 0,1% от общей суммы Контракта, за каждый день просрочки, начиная </w:t>
      </w:r>
      <w:proofErr w:type="gramStart"/>
      <w:r w:rsidRPr="002A5B9F">
        <w:rPr>
          <w:rFonts w:ascii="Times New Roman" w:hAnsi="Times New Roman" w:cs="Times New Roman"/>
          <w:sz w:val="24"/>
          <w:szCs w:val="24"/>
        </w:rPr>
        <w:t>со дня</w:t>
      </w:r>
      <w:proofErr w:type="gramEnd"/>
      <w:r w:rsidRPr="002A5B9F">
        <w:rPr>
          <w:rFonts w:ascii="Times New Roman" w:hAnsi="Times New Roman" w:cs="Times New Roman"/>
          <w:sz w:val="24"/>
          <w:szCs w:val="24"/>
        </w:rPr>
        <w:t xml:space="preserve"> следующего за просроченным. Днем окончания работ является </w:t>
      </w:r>
      <w:proofErr w:type="gramStart"/>
      <w:r w:rsidRPr="002A5B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5B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2A5B9F">
        <w:rPr>
          <w:rFonts w:ascii="Times New Roman" w:hAnsi="Times New Roman" w:cs="Times New Roman"/>
          <w:sz w:val="24"/>
          <w:szCs w:val="24"/>
        </w:rPr>
        <w:t>2021г.</w:t>
      </w:r>
    </w:p>
    <w:p w:rsidR="00D917B8" w:rsidRPr="002A5B9F" w:rsidRDefault="00D917B8" w:rsidP="00D91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 просрочку платежей «Заказчик» </w:t>
      </w:r>
      <w:proofErr w:type="gramStart"/>
      <w:r w:rsidRPr="002A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уплачивает  «</w:t>
      </w:r>
      <w:proofErr w:type="gramEnd"/>
      <w:r w:rsidRPr="002A5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Подрядчику»  пеню  в размере 0,1%  от несвоевременно уплаченной суммы  за  каждый  день  просрочки, начиная со дня следующего за 5-ю днями, предоставленными для совершения платежа. </w:t>
      </w:r>
    </w:p>
    <w:p w:rsidR="00D917B8" w:rsidRPr="002A5B9F" w:rsidRDefault="00D917B8" w:rsidP="00D917B8">
      <w:pPr>
        <w:spacing w:after="0"/>
        <w:ind w:left="3585"/>
        <w:rPr>
          <w:rFonts w:ascii="Times New Roman" w:hAnsi="Times New Roman" w:cs="Times New Roman"/>
          <w:b/>
          <w:sz w:val="24"/>
          <w:szCs w:val="24"/>
        </w:rPr>
      </w:pPr>
      <w:r w:rsidRPr="002A5B9F">
        <w:rPr>
          <w:rFonts w:ascii="Times New Roman" w:hAnsi="Times New Roman" w:cs="Times New Roman"/>
          <w:b/>
          <w:sz w:val="24"/>
          <w:szCs w:val="24"/>
        </w:rPr>
        <w:t>7. Разрешение споров.</w:t>
      </w:r>
    </w:p>
    <w:p w:rsidR="00D917B8" w:rsidRPr="002A5B9F" w:rsidRDefault="00D917B8" w:rsidP="00D917B8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 все возникшие споры и разногласия решать путем переговоров.</w:t>
      </w:r>
    </w:p>
    <w:p w:rsidR="00D917B8" w:rsidRPr="002A5B9F" w:rsidRDefault="00D917B8" w:rsidP="00D917B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из настоящего Контракта, и которые не могут быть разрешены путем переговоров, передаются на рассмотрение в Арбитражный суд Приднестровской Молдавской Республики. </w:t>
      </w:r>
    </w:p>
    <w:p w:rsidR="00D917B8" w:rsidRPr="002A5B9F" w:rsidRDefault="00D917B8" w:rsidP="00D917B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B8" w:rsidRPr="002A5B9F" w:rsidRDefault="00D917B8" w:rsidP="00D91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9F">
        <w:rPr>
          <w:rFonts w:ascii="Times New Roman" w:hAnsi="Times New Roman" w:cs="Times New Roman"/>
          <w:b/>
          <w:sz w:val="24"/>
          <w:szCs w:val="24"/>
        </w:rPr>
        <w:t>8.Срок действия договора и порядок выполнения работ</w:t>
      </w:r>
    </w:p>
    <w:p w:rsidR="00D917B8" w:rsidRPr="002A5B9F" w:rsidRDefault="00D917B8" w:rsidP="00D917B8">
      <w:pPr>
        <w:widowControl w:val="0"/>
        <w:tabs>
          <w:tab w:val="left" w:pos="970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B9F">
        <w:rPr>
          <w:rFonts w:ascii="Times New Roman" w:eastAsia="Times New Roman" w:hAnsi="Times New Roman" w:cs="Times New Roman"/>
          <w:sz w:val="24"/>
          <w:szCs w:val="24"/>
        </w:rPr>
        <w:t xml:space="preserve">8.1. Контракт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</w:rPr>
        <w:t>подписания его сторонами</w:t>
      </w:r>
      <w:r w:rsidRPr="002A5B9F">
        <w:rPr>
          <w:rFonts w:ascii="Times New Roman" w:eastAsia="Times New Roman" w:hAnsi="Times New Roman" w:cs="Times New Roman"/>
        </w:rPr>
        <w:t xml:space="preserve"> и </w:t>
      </w:r>
      <w:r w:rsidRPr="002A5B9F">
        <w:rPr>
          <w:rFonts w:ascii="Times New Roman" w:eastAsia="Times New Roman" w:hAnsi="Times New Roman" w:cs="Times New Roman"/>
          <w:sz w:val="24"/>
          <w:szCs w:val="24"/>
        </w:rPr>
        <w:t xml:space="preserve">действует до полного исполнения Сторонами принятых на себя обязательств. </w:t>
      </w:r>
    </w:p>
    <w:p w:rsidR="00D917B8" w:rsidRPr="002A5B9F" w:rsidRDefault="00D917B8" w:rsidP="00D917B8">
      <w:pPr>
        <w:widowControl w:val="0"/>
        <w:tabs>
          <w:tab w:val="left" w:pos="970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7B8" w:rsidRPr="002A5B9F" w:rsidRDefault="00D917B8" w:rsidP="00D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 Заключительные положения</w:t>
      </w:r>
    </w:p>
    <w:p w:rsidR="00D917B8" w:rsidRPr="002A5B9F" w:rsidRDefault="00D917B8" w:rsidP="00D917B8">
      <w:pPr>
        <w:numPr>
          <w:ilvl w:val="1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дополнения и изменения к Контракту или его приложениям действительно только в том случае, если совершены в письменной форме, подписанной полномочными представителями обеих сторон, и заверены печатями.</w:t>
      </w:r>
    </w:p>
    <w:p w:rsidR="00D917B8" w:rsidRPr="002A5B9F" w:rsidRDefault="00D917B8" w:rsidP="00D917B8">
      <w:pPr>
        <w:numPr>
          <w:ilvl w:val="1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действителен только при наличии сметной документации и других приложений, указанных в тексте Контракта.</w:t>
      </w:r>
    </w:p>
    <w:p w:rsidR="00D917B8" w:rsidRPr="002A5B9F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B8" w:rsidRPr="00B73FEC" w:rsidRDefault="00D917B8" w:rsidP="00D917B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EC">
        <w:rPr>
          <w:rFonts w:ascii="Times New Roman" w:hAnsi="Times New Roman" w:cs="Times New Roman"/>
          <w:b/>
          <w:sz w:val="24"/>
          <w:szCs w:val="24"/>
        </w:rPr>
        <w:t>Юридические адреса сторон.</w:t>
      </w:r>
    </w:p>
    <w:p w:rsidR="00D917B8" w:rsidRPr="00B73FEC" w:rsidRDefault="00D917B8" w:rsidP="00D917B8">
      <w:pPr>
        <w:pStyle w:val="a3"/>
        <w:spacing w:after="0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D917B8" w:rsidRPr="00B73FEC" w:rsidRDefault="00D917B8" w:rsidP="00D917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F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3FE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73FEC">
        <w:rPr>
          <w:rFonts w:ascii="Times New Roman" w:hAnsi="Times New Roman" w:cs="Times New Roman"/>
          <w:b/>
          <w:sz w:val="24"/>
          <w:szCs w:val="24"/>
        </w:rPr>
        <w:tab/>
      </w:r>
      <w:r w:rsidRPr="00B73FEC">
        <w:rPr>
          <w:rFonts w:ascii="Times New Roman" w:hAnsi="Times New Roman" w:cs="Times New Roman"/>
          <w:b/>
          <w:sz w:val="24"/>
          <w:szCs w:val="24"/>
        </w:rPr>
        <w:tab/>
      </w:r>
      <w:r w:rsidRPr="00B73FEC">
        <w:rPr>
          <w:rFonts w:ascii="Times New Roman" w:hAnsi="Times New Roman" w:cs="Times New Roman"/>
          <w:b/>
          <w:sz w:val="24"/>
          <w:szCs w:val="24"/>
        </w:rPr>
        <w:tab/>
      </w:r>
      <w:r w:rsidRPr="00B73F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73FEC">
        <w:rPr>
          <w:rFonts w:ascii="Times New Roman" w:hAnsi="Times New Roman" w:cs="Times New Roman"/>
          <w:b/>
          <w:sz w:val="24"/>
          <w:szCs w:val="24"/>
        </w:rPr>
        <w:t>Подрядчик</w:t>
      </w:r>
    </w:p>
    <w:p w:rsidR="00D917B8" w:rsidRPr="00B73FEC" w:rsidRDefault="00D917B8" w:rsidP="00D91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7B8" w:rsidRPr="003434B0" w:rsidRDefault="00D917B8" w:rsidP="00D917B8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73FEC">
        <w:rPr>
          <w:rFonts w:ascii="Times New Roman" w:hAnsi="Times New Roman" w:cs="Times New Roman"/>
          <w:sz w:val="24"/>
          <w:szCs w:val="24"/>
        </w:rPr>
        <w:t xml:space="preserve">МУП «ЖЭУК </w:t>
      </w:r>
      <w:proofErr w:type="spellStart"/>
      <w:r w:rsidRPr="00B73FEC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B73FE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</w:t>
      </w:r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МУП «</w:t>
      </w:r>
      <w:proofErr w:type="spellStart"/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Бендерылифт</w:t>
      </w:r>
      <w:proofErr w:type="spellEnd"/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»</w:t>
      </w:r>
    </w:p>
    <w:p w:rsidR="00D917B8" w:rsidRPr="003434B0" w:rsidRDefault="00D917B8" w:rsidP="00D917B8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B73FEC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Pr="00B7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FEC">
        <w:rPr>
          <w:rFonts w:ascii="Times New Roman" w:hAnsi="Times New Roman" w:cs="Times New Roman"/>
          <w:sz w:val="24"/>
          <w:szCs w:val="24"/>
        </w:rPr>
        <w:t>ул.Калинина</w:t>
      </w:r>
      <w:proofErr w:type="spellEnd"/>
      <w:r w:rsidRPr="00B73FEC">
        <w:rPr>
          <w:rFonts w:ascii="Times New Roman" w:hAnsi="Times New Roman" w:cs="Times New Roman"/>
          <w:sz w:val="24"/>
          <w:szCs w:val="24"/>
        </w:rPr>
        <w:t xml:space="preserve">, д.38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г.Бендеры</w:t>
      </w:r>
      <w:proofErr w:type="spellEnd"/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, ул.28 июня, 3</w:t>
      </w:r>
    </w:p>
    <w:p w:rsidR="00D917B8" w:rsidRPr="003434B0" w:rsidRDefault="00D917B8" w:rsidP="00D917B8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73FEC">
        <w:rPr>
          <w:rFonts w:ascii="Times New Roman" w:hAnsi="Times New Roman" w:cs="Times New Roman"/>
          <w:sz w:val="24"/>
          <w:szCs w:val="24"/>
        </w:rPr>
        <w:t xml:space="preserve">ф/к 0300046094, КУБ 14                                                        </w:t>
      </w:r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ф/к 0300014802, КУБ 38</w:t>
      </w:r>
    </w:p>
    <w:p w:rsidR="00D917B8" w:rsidRPr="00B73FEC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FEC">
        <w:rPr>
          <w:rFonts w:ascii="Times New Roman" w:hAnsi="Times New Roman" w:cs="Times New Roman"/>
          <w:sz w:val="24"/>
          <w:szCs w:val="24"/>
        </w:rPr>
        <w:t xml:space="preserve">р/с 2211670000000010                                                            </w:t>
      </w:r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р/с 221138000000031</w:t>
      </w:r>
    </w:p>
    <w:p w:rsidR="00D917B8" w:rsidRPr="00B73FEC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F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73FEC">
        <w:rPr>
          <w:rFonts w:ascii="Times New Roman" w:hAnsi="Times New Roman" w:cs="Times New Roman"/>
          <w:sz w:val="24"/>
          <w:szCs w:val="24"/>
        </w:rPr>
        <w:t>БФ  ОАО</w:t>
      </w:r>
      <w:proofErr w:type="gramEnd"/>
      <w:r w:rsidRPr="00B73FE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73FEC">
        <w:rPr>
          <w:rFonts w:ascii="Times New Roman" w:hAnsi="Times New Roman" w:cs="Times New Roman"/>
          <w:sz w:val="24"/>
          <w:szCs w:val="24"/>
        </w:rPr>
        <w:t>Эксимбанк</w:t>
      </w:r>
      <w:proofErr w:type="spellEnd"/>
      <w:r w:rsidRPr="00B73FE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в ЗАО «Приднестровский                                </w:t>
      </w:r>
    </w:p>
    <w:p w:rsidR="00D917B8" w:rsidRPr="003434B0" w:rsidRDefault="00D917B8" w:rsidP="00D917B8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73FEC">
        <w:rPr>
          <w:rFonts w:ascii="Times New Roman" w:hAnsi="Times New Roman" w:cs="Times New Roman"/>
          <w:sz w:val="24"/>
          <w:szCs w:val="24"/>
        </w:rPr>
        <w:t xml:space="preserve">т.20996                                                                                     </w:t>
      </w:r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Сбербанк» БФ</w:t>
      </w:r>
    </w:p>
    <w:p w:rsidR="00D917B8" w:rsidRPr="00B73FEC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7B8" w:rsidRPr="00B73FEC" w:rsidRDefault="00D917B8" w:rsidP="00D9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7B8" w:rsidRPr="003434B0" w:rsidRDefault="00D917B8" w:rsidP="00D917B8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73FEC">
        <w:rPr>
          <w:rFonts w:ascii="Times New Roman" w:hAnsi="Times New Roman" w:cs="Times New Roman"/>
          <w:sz w:val="24"/>
          <w:szCs w:val="24"/>
        </w:rPr>
        <w:t>Директор__________</w:t>
      </w:r>
      <w:proofErr w:type="spellStart"/>
      <w:r w:rsidRPr="00B73FEC">
        <w:rPr>
          <w:rFonts w:ascii="Times New Roman" w:hAnsi="Times New Roman" w:cs="Times New Roman"/>
          <w:sz w:val="24"/>
          <w:szCs w:val="24"/>
        </w:rPr>
        <w:t>А.Н.Голубнюк</w:t>
      </w:r>
      <w:proofErr w:type="spellEnd"/>
      <w:r w:rsidRPr="00B73FE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3FE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Директор _________</w:t>
      </w:r>
      <w:proofErr w:type="spellStart"/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>А.И.Скутельник</w:t>
      </w:r>
      <w:proofErr w:type="spellEnd"/>
      <w:r w:rsidRPr="003434B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D917B8" w:rsidRPr="003434B0" w:rsidRDefault="00D917B8" w:rsidP="00D91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D917B8" w:rsidRPr="00B73FEC" w:rsidRDefault="00D917B8" w:rsidP="00D9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917B8" w:rsidRPr="00B73FEC" w:rsidRDefault="00D917B8" w:rsidP="00D917B8"/>
    <w:p w:rsidR="00D917B8" w:rsidRPr="00B73FEC" w:rsidRDefault="00D917B8" w:rsidP="00D917B8"/>
    <w:p w:rsidR="00D36CE1" w:rsidRDefault="00D36CE1">
      <w:bookmarkStart w:id="0" w:name="_GoBack"/>
      <w:bookmarkEnd w:id="0"/>
    </w:p>
    <w:sectPr w:rsidR="00D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5930"/>
    <w:multiLevelType w:val="hybridMultilevel"/>
    <w:tmpl w:val="0D688A82"/>
    <w:lvl w:ilvl="0" w:tplc="7A769498">
      <w:start w:val="4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" w15:restartNumberingAfterBreak="0">
    <w:nsid w:val="2445152F"/>
    <w:multiLevelType w:val="multilevel"/>
    <w:tmpl w:val="C366B64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FC2F16"/>
    <w:multiLevelType w:val="hybridMultilevel"/>
    <w:tmpl w:val="420427BA"/>
    <w:lvl w:ilvl="0" w:tplc="02363CA0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3D105FD0"/>
    <w:multiLevelType w:val="singleLevel"/>
    <w:tmpl w:val="D18466F8"/>
    <w:lvl w:ilvl="0">
      <w:start w:val="4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</w:abstractNum>
  <w:abstractNum w:abstractNumId="4" w15:restartNumberingAfterBreak="0">
    <w:nsid w:val="448029E2"/>
    <w:multiLevelType w:val="hybridMultilevel"/>
    <w:tmpl w:val="682A7C32"/>
    <w:lvl w:ilvl="0" w:tplc="C95C8922">
      <w:start w:val="6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 w15:restartNumberingAfterBreak="0">
    <w:nsid w:val="73EC0236"/>
    <w:multiLevelType w:val="multilevel"/>
    <w:tmpl w:val="1FC6535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B8"/>
    <w:rsid w:val="00D36CE1"/>
    <w:rsid w:val="00D9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AFC9-ED3D-45A8-85DF-4DE2F477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2021-05-28T08:20:00Z</dcterms:created>
  <dcterms:modified xsi:type="dcterms:W3CDTF">2021-05-28T08:23:00Z</dcterms:modified>
</cp:coreProperties>
</file>