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6" w:type="dxa"/>
        <w:tblCellSpacing w:w="15" w:type="dxa"/>
        <w:tblInd w:w="-94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595"/>
        <w:gridCol w:w="4097"/>
        <w:gridCol w:w="6224"/>
      </w:tblGrid>
      <w:tr w:rsidR="000B5A12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9A5BAA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0B5A12" w:rsidRPr="008E5062" w:rsidRDefault="000B5A12" w:rsidP="009A5B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067" w:type="dxa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Наименование:</w:t>
            </w:r>
          </w:p>
        </w:tc>
        <w:tc>
          <w:tcPr>
            <w:tcW w:w="6179" w:type="dxa"/>
            <w:vAlign w:val="center"/>
          </w:tcPr>
          <w:p w:rsidR="000B5A12" w:rsidRPr="008E5062" w:rsidRDefault="000B5A12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Поле для заполнения</w:t>
            </w:r>
          </w:p>
        </w:tc>
      </w:tr>
      <w:tr w:rsidR="000B5A12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0B5A12" w:rsidRPr="008E5062" w:rsidRDefault="000B5A12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1. Общая информация о закупке</w:t>
            </w:r>
          </w:p>
        </w:tc>
      </w:tr>
      <w:tr w:rsidR="000B5A12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0B5A12" w:rsidRPr="000E48C3" w:rsidRDefault="000B5A12" w:rsidP="009A5B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79" w:type="dxa"/>
            <w:vAlign w:val="center"/>
          </w:tcPr>
          <w:p w:rsidR="000B5A12" w:rsidRPr="000E48C3" w:rsidRDefault="000E48C3" w:rsidP="000E4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48C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E52D5B" w:rsidRPr="003C4BD2" w:rsidTr="00E52D5B">
        <w:trPr>
          <w:trHeight w:val="794"/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</w:tcPr>
          <w:p w:rsidR="00E52D5B" w:rsidRPr="00E52D5B" w:rsidRDefault="00E52D5B" w:rsidP="00E52D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2D5B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 утвержденному Плану закупок)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4582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828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Используемый способ определения поставщика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Запрос предложений</w:t>
            </w:r>
          </w:p>
        </w:tc>
      </w:tr>
      <w:tr w:rsidR="00E52D5B" w:rsidRPr="003C4BD2" w:rsidTr="000D201A">
        <w:trPr>
          <w:trHeight w:val="145"/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</w:t>
            </w:r>
          </w:p>
        </w:tc>
        <w:tc>
          <w:tcPr>
            <w:tcW w:w="6179" w:type="dxa"/>
            <w:vAlign w:val="center"/>
          </w:tcPr>
          <w:p w:rsidR="00E52D5B" w:rsidRPr="006D534E" w:rsidRDefault="00782895" w:rsidP="00CC04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Страхование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спецавтотранспорта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группы товаров</w:t>
            </w:r>
          </w:p>
        </w:tc>
        <w:tc>
          <w:tcPr>
            <w:tcW w:w="6179" w:type="dxa"/>
            <w:vAlign w:val="center"/>
          </w:tcPr>
          <w:p w:rsidR="00E52D5B" w:rsidRPr="008E5062" w:rsidRDefault="00782895" w:rsidP="00274C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Услуги 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размещения извещения</w:t>
            </w:r>
          </w:p>
        </w:tc>
        <w:tc>
          <w:tcPr>
            <w:tcW w:w="6179" w:type="dxa"/>
            <w:vAlign w:val="center"/>
          </w:tcPr>
          <w:p w:rsidR="00E52D5B" w:rsidRPr="00C73853" w:rsidRDefault="00C63F8B" w:rsidP="00530E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7828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.05.2021г.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Сведения о заказчике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заказчика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МУП «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Рыбницкое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спецавтохозяйство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нахождения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Почтовый адрес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5500, ПМР, Молдова, 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Рыбница, ул. С.Лазо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mup-rsah@mail.ru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Номер контактного телефона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0(555) 3-37-35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Дополнительная информация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  Информация о процедуре закупки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начала подачи заявок</w:t>
            </w:r>
          </w:p>
        </w:tc>
        <w:tc>
          <w:tcPr>
            <w:tcW w:w="6179" w:type="dxa"/>
            <w:vAlign w:val="center"/>
          </w:tcPr>
          <w:p w:rsidR="00E52D5B" w:rsidRPr="008E5062" w:rsidRDefault="00C63F8B" w:rsidP="00C738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7828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</w:t>
            </w:r>
            <w:r w:rsidR="00F168B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</w:t>
            </w:r>
            <w:r w:rsidR="002A6B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11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:00 часов.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окончания подачи заявок</w:t>
            </w:r>
          </w:p>
        </w:tc>
        <w:tc>
          <w:tcPr>
            <w:tcW w:w="6179" w:type="dxa"/>
            <w:vAlign w:val="center"/>
          </w:tcPr>
          <w:p w:rsidR="00E52D5B" w:rsidRPr="008E5062" w:rsidRDefault="00C63F8B" w:rsidP="00210B8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7828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.06</w:t>
            </w:r>
            <w:r w:rsidR="009C34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часов.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подачи заявок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Рыбница, ул. С.Лазо1б, приемная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подачи заявок</w:t>
            </w:r>
          </w:p>
        </w:tc>
        <w:tc>
          <w:tcPr>
            <w:tcW w:w="6179" w:type="dxa"/>
            <w:vAlign w:val="center"/>
          </w:tcPr>
          <w:p w:rsidR="00E52D5B" w:rsidRPr="009C341C" w:rsidRDefault="009C341C" w:rsidP="009C341C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Заявка на участие в запросе предложений представляются в письменной форме, в запечатанном конверте, не позволяющем просматривать содержание до ее вскрытия со слова</w:t>
            </w:r>
            <w:r w:rsidR="00C63F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 «Дата и время вскрытия» 04</w:t>
            </w:r>
            <w:r w:rsidR="007828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.06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до 10:00 часов. Вскрывать только на заседании комиссии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 же указать предмет закупки, №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А так же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заявка на участие в запросе предложений может быть предоставлена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форме электронного документа с использованием пароля, обеспечивающего ограничение доступа, который предоставляется заказчику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начала закупки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электронный адрес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mup-rsah@mail.ru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оступающие на любой другой адреса</w:t>
            </w:r>
            <w:r w:rsidRPr="003C1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электронной почты, не будут допущены к участию в процедуре закупки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C192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Прием заявок на участие в запросе предложений прекращается с наступлением срока вскрытия конвертов с заявками на участие в запросе предложений и открытия доступа к поданным в форме электронных документов заявкам.</w:t>
            </w:r>
            <w:r w:rsidR="003D738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Дата и время проведения закупки</w:t>
            </w:r>
          </w:p>
        </w:tc>
        <w:tc>
          <w:tcPr>
            <w:tcW w:w="6179" w:type="dxa"/>
            <w:vAlign w:val="center"/>
          </w:tcPr>
          <w:p w:rsidR="00E52D5B" w:rsidRPr="008E5062" w:rsidRDefault="00C63F8B" w:rsidP="00654F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78289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.06</w:t>
            </w:r>
            <w:r w:rsidR="00E52D5B" w:rsidRPr="00B5570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.2021г. в 10:00 часов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Место проведения закупки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 Рыбница ул.С.Лазо 1Б.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оценки заявок, окончательных предложений участников закупки и критерии этой оценки (в случае определения поставщика товаров, работ и услуг методом проведения запроса предложений)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Оценка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Республике» и Постановлением Правительства ПМР от 25 марта 2020г. №78 «Об утверждении Порядка оценки заявок, окончательных предложений участников закупки при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проведении запроса предложений».</w:t>
            </w:r>
          </w:p>
          <w:p w:rsidR="0062387E" w:rsidRPr="008E5062" w:rsidRDefault="00E52D5B" w:rsidP="00E52D5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Заявки, поданные с  превышением начальной (максимальной) цены контракта (</w:t>
            </w:r>
            <w:proofErr w:type="spell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/</w:t>
            </w: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1 п.4)</w:t>
            </w:r>
            <w:r w:rsidR="007E7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,и </w:t>
            </w:r>
            <w:r w:rsidR="003D738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заявки,</w:t>
            </w:r>
            <w:r w:rsidR="007E79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поданные в несоответствий с формой заявки участника закупки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отстраняются и не оцениваются.</w:t>
            </w:r>
            <w:r w:rsidR="0013687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Заявка должна быть подана на русском языке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Критерии оценки: Ценовой — 100% (удельный вес критерия -100%)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 Начальная (максимальная) цена контракта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Начальная (максимальная) цена контракта (НМЦК)</w:t>
            </w:r>
          </w:p>
        </w:tc>
        <w:tc>
          <w:tcPr>
            <w:tcW w:w="6179" w:type="dxa"/>
            <w:vAlign w:val="center"/>
          </w:tcPr>
          <w:p w:rsidR="00E52D5B" w:rsidRPr="00782895" w:rsidRDefault="00782895" w:rsidP="003417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3F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Страхование (</w:t>
            </w:r>
            <w:proofErr w:type="spellStart"/>
            <w:r w:rsidRPr="00C63F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спецавтотранспорта</w:t>
            </w:r>
            <w:proofErr w:type="spellEnd"/>
            <w:r w:rsidRPr="00C63F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)-</w:t>
            </w:r>
            <w:r w:rsidR="00C63F8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15 815,08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Валюта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Предложения резидентом ПМР должны быть поданы в рублях ПМР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финансирования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Собственные средства МУП «РСАХ»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6179" w:type="dxa"/>
            <w:vAlign w:val="center"/>
          </w:tcPr>
          <w:p w:rsidR="00E52D5B" w:rsidRPr="001A2CA6" w:rsidRDefault="00782895" w:rsidP="0078289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Оплата производится после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произведенных работ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не позднее 15 (пятнадцать) банковских дней со дня подписания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контракта.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  Информация о предмете (объекте) закупки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Предмет закупки и его описание:</w:t>
            </w:r>
          </w:p>
        </w:tc>
        <w:tc>
          <w:tcPr>
            <w:tcW w:w="6179" w:type="dxa"/>
            <w:vAlign w:val="center"/>
          </w:tcPr>
          <w:p w:rsidR="00136874" w:rsidRPr="008E5062" w:rsidRDefault="00782895" w:rsidP="00F86C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спецавтотранспорта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подлежащих страхованию 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содержатся</w:t>
            </w:r>
            <w:r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Техническое задание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настоящего Извещения. 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Дополнительные требования к предмету (объекту) закупки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62387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и контракта:</w:t>
            </w:r>
          </w:p>
          <w:p w:rsidR="00E52D5B" w:rsidRPr="008E5062" w:rsidRDefault="00E52D5B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238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Цена заявки на участие в закупке должна включать в себя все расходы и риски, связанные с выполнением работ, услуг, поставкой и доставкой товаров на условиях, определенных в контракте. При этом в цену заявки на участие в закупке включаются любые сборы и пошлины, расходы и риски, связанные с выполнением контракта, в т.ч. гарантийного срока эксплуатации товара и другие затраты.</w:t>
            </w:r>
          </w:p>
          <w:p w:rsidR="00E52D5B" w:rsidRPr="008E5062" w:rsidRDefault="00E52D5B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 w:rsidR="0062387E">
              <w:rPr>
                <w:rFonts w:ascii="Tahoma" w:hAnsi="Tahoma" w:cs="Tahoma"/>
                <w:sz w:val="24"/>
                <w:szCs w:val="24"/>
                <w:lang w:eastAsia="ru-RU"/>
              </w:rPr>
              <w:t>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 закупки в своей заявке на участие в закупке устанавливает цену заявки, которая является твердой (фиксированной), и включает учет инфляции и иных финансовых рисков на весь период выполнения контракта. Корректировка цены контракта в связи с инфляцией и изменением курсов валют в период действия контракта не производится.</w:t>
            </w:r>
          </w:p>
          <w:p w:rsidR="0062387E" w:rsidRDefault="00E52D5B" w:rsidP="0062387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ahoma" w:hAnsi="Tahoma" w:cs="Tahoma"/>
                <w:sz w:val="24"/>
                <w:szCs w:val="24"/>
                <w:lang w:eastAsia="ru-RU"/>
              </w:rPr>
              <w:t>̶</w:t>
            </w:r>
            <w:r w:rsidR="0062387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Участник закупки должен указать цены на весь предоставляемый товар и выполняемую работу, оказываемые услуги, предлагаемые в заявке на участие в закупке.</w:t>
            </w:r>
          </w:p>
          <w:p w:rsidR="00E52D5B" w:rsidRPr="008E5062" w:rsidRDefault="00E52D5B" w:rsidP="0062387E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Участник закупки при подготовке заявки на участие в закупке самостоятельно должен учитывать все риски связанные с возможностью увеличения цены контракта. Заказчик не рассматривает вопрос об увеличении цены контракта, если это прямо не предусмотрено законодательством Приднестровской Молдавской 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Республики.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6. Преимущества, требования к участникам закупки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Преимущества (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отечественным импортерам, </w:t>
            </w:r>
            <w:r w:rsidRPr="000C078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отечественный производитель; учреждения и организации уголовно-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исполнительной системы, а также организации, применяющие труд инвалидов)</w:t>
            </w:r>
          </w:p>
        </w:tc>
        <w:tc>
          <w:tcPr>
            <w:tcW w:w="6179" w:type="dxa"/>
            <w:vAlign w:val="center"/>
          </w:tcPr>
          <w:p w:rsidR="00E52D5B" w:rsidRPr="008E5062" w:rsidRDefault="00E52D5B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Преимущества предоставляются: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а) учреждениям и организациям уголовно-исполнительной системы, в том числе организациям любых форм собственности, использующим труд лиц, осужденных к лишению свободы, и (или) лиц, содержащихся в лечебно-трудовых профилакториях;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б) организациям, применяющим труд инвалидов;</w:t>
            </w: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в) отечественным производителям, в соответствии со статьями 19, 20 Закона ПМР от 26 ноября 2018 года № 318-З-VI «О закупках в ПМР».</w:t>
            </w:r>
            <w:proofErr w:type="gramEnd"/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к участникам и перечень документов, которые должны быть представлены:</w:t>
            </w:r>
          </w:p>
        </w:tc>
        <w:tc>
          <w:tcPr>
            <w:tcW w:w="6179" w:type="dxa"/>
            <w:vAlign w:val="center"/>
          </w:tcPr>
          <w:p w:rsidR="000E48C3" w:rsidRDefault="000E48C3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Требования к Участникам:</w:t>
            </w:r>
          </w:p>
          <w:p w:rsidR="00E52D5B" w:rsidRPr="008E5062" w:rsidRDefault="000E48C3" w:rsidP="00BC065A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оответствие требованиям, установленным действующим законодательством Приднестровской Молдавской Республики к лицам, осуществляющим поставку товара, </w:t>
            </w:r>
            <w:proofErr w:type="gramStart"/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являющихся</w:t>
            </w:r>
            <w:proofErr w:type="gramEnd"/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объектом закупки;</w:t>
            </w:r>
          </w:p>
          <w:p w:rsidR="00E52D5B" w:rsidRDefault="00E52D5B" w:rsidP="008E506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Участником закупки должны быть представлены следующие документы:</w:t>
            </w:r>
          </w:p>
          <w:p w:rsidR="001434DB" w:rsidRPr="00F65C7F" w:rsidRDefault="001434DB" w:rsidP="001434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1.Ф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ирменное наименование (наименование), сведения об организационно-правовой форме, о местонахождения, почтовый адрес (для юридического лица), фамилия, имя, отчество (при наличии), паспортные данные, сведения о месте жительства (для физического лица), номер контактного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5C7F">
              <w:rPr>
                <w:rFonts w:ascii="Times New Roman" w:hAnsi="Times New Roman" w:cs="Times New Roman"/>
                <w:sz w:val="24"/>
                <w:szCs w:val="24"/>
              </w:rPr>
              <w:t>телефона;</w:t>
            </w:r>
            <w:proofErr w:type="gramEnd"/>
          </w:p>
          <w:p w:rsidR="001434DB" w:rsidRDefault="001434D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D5B" w:rsidRDefault="001434D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2.В</w:t>
            </w:r>
            <w:r w:rsidR="00E52D5B"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ыписка из единого государственного реестра юридических лиц или засвидетельствованная в нотариальном порядке копия такой выписки (для юридического лица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(не позднее 10 дней с момента выдачи)</w:t>
            </w:r>
            <w:r w:rsidR="00E52D5B" w:rsidRPr="0037420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), копия патента (для индивидуального предпринимателя);</w:t>
            </w:r>
            <w:r w:rsidR="00E52D5B" w:rsidRPr="0037420D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копия разрешения на занятие </w:t>
            </w:r>
            <w:r w:rsidR="00E52D5B"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предпринимательской деятельностью по специальному налоговому режиму; квитанция об оплате за последний месяц.</w:t>
            </w:r>
            <w:proofErr w:type="gramEnd"/>
          </w:p>
          <w:p w:rsidR="00E52D5B" w:rsidRPr="008E5062" w:rsidRDefault="00E52D5B" w:rsidP="007074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52D5B" w:rsidRPr="008E5062" w:rsidRDefault="001434DB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окумент, подтверждающий полномочия лица на осуществление действий от имени участника закупки;</w:t>
            </w:r>
          </w:p>
          <w:p w:rsidR="00E52D5B" w:rsidRPr="008E5062" w:rsidRDefault="001434DB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0E48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опии учредительных документов участника закупки (для юридического лица);</w:t>
            </w:r>
          </w:p>
          <w:p w:rsidR="00E52D5B" w:rsidRDefault="001434DB" w:rsidP="0070749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E52D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r w:rsidR="00E52D5B"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ля иностранного лица: доверенность и документ о государственной регистрации данного иностранного юридического лица, а также надлежащим образом заверенный перевод на один из официальных языков Приднестровской Молдавской Республики данных документов, в соответствии с действующим законодательством Приднестровской Молдавской Республики;</w:t>
            </w:r>
          </w:p>
          <w:p w:rsidR="000E48C3" w:rsidRDefault="00E52D5B" w:rsidP="0062387E">
            <w:pPr>
              <w:pStyle w:val="a7"/>
              <w:shd w:val="clear" w:color="auto" w:fill="FFFFFF"/>
              <w:spacing w:before="0" w:beforeAutospacing="0" w:after="0" w:afterAutospacing="0" w:line="294" w:lineRule="atLeast"/>
            </w:pPr>
            <w:r w:rsidRPr="000E48C3">
              <w:rPr>
                <w:rFonts w:ascii="Tahoma" w:hAnsi="Tahoma" w:cs="Tahoma"/>
                <w:sz w:val="23"/>
                <w:szCs w:val="23"/>
                <w:shd w:val="clear" w:color="auto" w:fill="FFFFFF"/>
              </w:rPr>
              <w:t> </w:t>
            </w:r>
            <w:r w:rsidR="001434DB">
              <w:rPr>
                <w:shd w:val="clear" w:color="auto" w:fill="FFFFFF"/>
              </w:rPr>
              <w:t xml:space="preserve">6. </w:t>
            </w:r>
            <w:r w:rsidR="001434DB">
              <w:t>С</w:t>
            </w:r>
            <w:r w:rsidRPr="000E48C3">
              <w:t xml:space="preserve">правка об отсутствии задолженности по начисленным </w:t>
            </w:r>
            <w:r w:rsidRPr="000E48C3">
              <w:lastRenderedPageBreak/>
              <w:t xml:space="preserve">налогам, сборам и иным обязательным платежам в бюджеты любого уровня или государственные внебюджетные фонды, выданная не </w:t>
            </w:r>
            <w:r w:rsidR="000E48C3" w:rsidRPr="000E48C3">
              <w:t>позднее,</w:t>
            </w:r>
            <w:r w:rsidRPr="000E48C3">
              <w:t xml:space="preserve"> чем за 15 календарных дней до представления заявки на участие в запросе предложений.</w:t>
            </w:r>
          </w:p>
          <w:p w:rsidR="00E52D5B" w:rsidRPr="008E5062" w:rsidRDefault="004A5685" w:rsidP="0008298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</w:t>
            </w:r>
            <w:r w:rsidR="00782895" w:rsidRPr="005370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Лицензия </w:t>
            </w:r>
            <w:proofErr w:type="gramStart"/>
            <w:r w:rsidR="00782895" w:rsidRPr="005370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осуществление страховой деятельности</w:t>
            </w:r>
            <w:r w:rsidR="00782895"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E52D5B"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заявки на участие в закупки приведена в приложении к Закупочной документации</w:t>
            </w:r>
            <w:proofErr w:type="gramEnd"/>
            <w:r w:rsidR="00E52D5B"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067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179" w:type="dxa"/>
            <w:vAlign w:val="center"/>
          </w:tcPr>
          <w:p w:rsidR="00BF22DC" w:rsidRDefault="00BF22DC" w:rsidP="00BF22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 неисполнении принимаемых на себя обязательств участники закупок несут ответственность в соответствии с действующим законодательством Приднестровской Молдавской Республики.</w:t>
            </w:r>
          </w:p>
          <w:p w:rsidR="00BF22DC" w:rsidRDefault="00BF22DC" w:rsidP="00BF22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За нарушение срока Исполнитель уплачивает Заказчику неустойку в виде пени в размере не менее  0,1% от суммы несвоевременно оказанной услуги за каждый день просрочки.</w:t>
            </w:r>
          </w:p>
          <w:p w:rsidR="00E52D5B" w:rsidRPr="008E5062" w:rsidRDefault="00BF22DC" w:rsidP="00BF22D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За нарушение Заказчиком срока оплаты произведенных работ, Заказчик уплачивает Исполнителю неустойку в виде пени в размере от стоимости неоплаченной  услуги за каждый день просрочки платежа, но не более 10% от стоимости контракта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C0302" w:rsidRPr="008E50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</w:p>
        </w:tc>
      </w:tr>
      <w:tr w:rsidR="00E52D5B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E52D5B" w:rsidRPr="008E5062" w:rsidRDefault="00E52D5B" w:rsidP="008E506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7" w:type="dxa"/>
            <w:vAlign w:val="center"/>
          </w:tcPr>
          <w:p w:rsidR="00E52D5B" w:rsidRPr="008E5062" w:rsidRDefault="005679B0" w:rsidP="008E50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Срок действия</w:t>
            </w:r>
            <w:r w:rsidRPr="001C6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страхования</w:t>
            </w:r>
            <w:r w:rsidR="00E52D5B" w:rsidRPr="00FE5FB4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proofErr w:type="gramEnd"/>
          </w:p>
        </w:tc>
        <w:tc>
          <w:tcPr>
            <w:tcW w:w="6179" w:type="dxa"/>
            <w:vAlign w:val="center"/>
          </w:tcPr>
          <w:p w:rsidR="00E52D5B" w:rsidRPr="008E5062" w:rsidRDefault="005679B0" w:rsidP="00BC06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C6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Обязательное</w:t>
            </w:r>
            <w:proofErr w:type="gramEnd"/>
            <w:r w:rsidRPr="001C624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страхования на срок 12 (двенадцать) месяцев.</w:t>
            </w:r>
          </w:p>
        </w:tc>
      </w:tr>
      <w:tr w:rsidR="00E52D5B" w:rsidRPr="003C4BD2" w:rsidTr="000D201A">
        <w:trPr>
          <w:tblCellSpacing w:w="15" w:type="dxa"/>
        </w:trPr>
        <w:tc>
          <w:tcPr>
            <w:tcW w:w="10856" w:type="dxa"/>
            <w:gridSpan w:val="3"/>
            <w:vAlign w:val="center"/>
          </w:tcPr>
          <w:p w:rsidR="00E52D5B" w:rsidRPr="008E5062" w:rsidRDefault="00E52D5B" w:rsidP="008E50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506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7Условия контракта</w:t>
            </w:r>
          </w:p>
        </w:tc>
      </w:tr>
      <w:tr w:rsidR="002934B4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2934B4" w:rsidRPr="008E5062" w:rsidRDefault="005679B0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7" w:type="dxa"/>
            <w:vAlign w:val="center"/>
          </w:tcPr>
          <w:p w:rsidR="002934B4" w:rsidRPr="008E5062" w:rsidRDefault="005679B0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исполнения услуг</w:t>
            </w:r>
          </w:p>
        </w:tc>
        <w:tc>
          <w:tcPr>
            <w:tcW w:w="6179" w:type="dxa"/>
            <w:vAlign w:val="center"/>
          </w:tcPr>
          <w:p w:rsidR="002934B4" w:rsidRPr="008E5062" w:rsidRDefault="005679B0" w:rsidP="00567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5 (пяти</w:t>
            </w:r>
            <w:r w:rsidRPr="003742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календарных дней со дня подписания  Контракта, с правом досрочно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исполнения</w:t>
            </w:r>
          </w:p>
        </w:tc>
      </w:tr>
      <w:tr w:rsidR="00A07288" w:rsidRPr="003C4BD2" w:rsidTr="000D201A">
        <w:trPr>
          <w:tblCellSpacing w:w="15" w:type="dxa"/>
        </w:trPr>
        <w:tc>
          <w:tcPr>
            <w:tcW w:w="550" w:type="dxa"/>
            <w:vAlign w:val="center"/>
          </w:tcPr>
          <w:p w:rsidR="00A07288" w:rsidRDefault="00A07288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7" w:type="dxa"/>
            <w:vAlign w:val="center"/>
          </w:tcPr>
          <w:p w:rsidR="00A07288" w:rsidRPr="0037420D" w:rsidRDefault="00A07288" w:rsidP="0029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Дополнительная информация </w:t>
            </w:r>
          </w:p>
        </w:tc>
        <w:tc>
          <w:tcPr>
            <w:tcW w:w="6179" w:type="dxa"/>
            <w:vAlign w:val="center"/>
          </w:tcPr>
          <w:p w:rsidR="00A07288" w:rsidRPr="00F601EB" w:rsidRDefault="00A07288" w:rsidP="00F601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0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Страхование </w:t>
            </w:r>
            <w:proofErr w:type="spellStart"/>
            <w:r w:rsidRPr="00F601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спецавтомашин</w:t>
            </w:r>
            <w:proofErr w:type="spellEnd"/>
            <w:r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="0096476D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Газон </w:t>
            </w:r>
            <w:r w:rsidR="0096476D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proofErr w:type="spellStart"/>
            <w:r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Некст</w:t>
            </w:r>
            <w:proofErr w:type="spellEnd"/>
            <w:r w:rsidR="0096476D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</w:t>
            </w:r>
            <w:r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41</w:t>
            </w:r>
            <w:r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R</w:t>
            </w:r>
            <w:r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13 </w:t>
            </w:r>
            <w:r w:rsid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</w:t>
            </w:r>
            <w:r w:rsidR="0096476D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P</w:t>
            </w:r>
            <w:r w:rsidR="0096476D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601EB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371</w:t>
            </w:r>
            <w:r w:rsidR="00F601EB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EA</w:t>
            </w:r>
            <w:r w:rsid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601EB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601EB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 </w:t>
            </w:r>
            <w:r w:rsid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r w:rsidR="00F601EB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Газон  </w:t>
            </w:r>
            <w:proofErr w:type="spellStart"/>
            <w:r w:rsidR="00F601EB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Некст</w:t>
            </w:r>
            <w:proofErr w:type="spellEnd"/>
            <w:r w:rsidR="00F601EB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6476D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</w:t>
            </w:r>
            <w:r w:rsidR="0096476D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41</w:t>
            </w:r>
            <w:r w:rsidR="0096476D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R</w:t>
            </w:r>
            <w:r w:rsidR="0096476D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13 </w:t>
            </w:r>
            <w:r w:rsid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96476D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P</w:t>
            </w:r>
            <w:r w:rsidR="00C63F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093ЕА  произвести в сентябре </w:t>
            </w:r>
            <w:r w:rsidR="0096476D" w:rsidRPr="00F60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2021 года. </w:t>
            </w:r>
          </w:p>
        </w:tc>
      </w:tr>
    </w:tbl>
    <w:p w:rsidR="000B5A12" w:rsidRDefault="000B5A12" w:rsidP="00BF1578">
      <w:pPr>
        <w:spacing w:after="0" w:line="240" w:lineRule="auto"/>
        <w:rPr>
          <w:rFonts w:ascii="Times New Roman" w:hAnsi="Times New Roman" w:cs="Times New Roman"/>
        </w:rPr>
      </w:pPr>
    </w:p>
    <w:p w:rsidR="005679B0" w:rsidRPr="0096476D" w:rsidRDefault="00082984" w:rsidP="0096476D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682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характеристики </w:t>
      </w:r>
    </w:p>
    <w:tbl>
      <w:tblPr>
        <w:tblW w:w="11449" w:type="dxa"/>
        <w:tblInd w:w="-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403"/>
        <w:gridCol w:w="2552"/>
        <w:gridCol w:w="2409"/>
        <w:gridCol w:w="1134"/>
        <w:gridCol w:w="1276"/>
      </w:tblGrid>
      <w:tr w:rsidR="005679B0" w:rsidRPr="00C154B6" w:rsidTr="00BF22DC">
        <w:trPr>
          <w:gridAfter w:val="1"/>
          <w:wAfter w:w="1276" w:type="dxa"/>
          <w:trHeight w:val="1655"/>
        </w:trPr>
        <w:tc>
          <w:tcPr>
            <w:tcW w:w="675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Транспортное средство марка /модель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Г</w:t>
            </w:r>
            <w:r w:rsidRPr="005B3D0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осударственный регистрационный знак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before="240" w:after="7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Объем двигателя куб.см. (масса кол-во мест)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Кол-во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5679B0" w:rsidRPr="00C154B6" w:rsidRDefault="00BF22DC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Камаз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43253-КО</w:t>
            </w:r>
            <w:r w:rsidR="005679B0"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456-20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634СН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Ga</w:t>
            </w:r>
            <w:proofErr w:type="spellEnd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= 15500кг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Камаз</w:t>
            </w:r>
            <w:proofErr w:type="spellEnd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43255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975СМ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Ga</w:t>
            </w:r>
            <w:proofErr w:type="spellEnd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= 15500кг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Камаз</w:t>
            </w:r>
            <w:proofErr w:type="spellEnd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-65115-026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651СЕ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Ga</w:t>
            </w:r>
            <w:proofErr w:type="spellEnd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=21625 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Камаз</w:t>
            </w:r>
            <w:proofErr w:type="spellEnd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43255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974СМ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Ga</w:t>
            </w:r>
            <w:proofErr w:type="spellEnd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15500 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АЗ -3507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335АС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679B0" w:rsidRPr="00BB22E7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=7400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6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Экскаватор ЭО4321В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964РА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=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4940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ЗИЛ -431410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5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51ВМ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= 1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0400кг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Экскаватор ЭО2621А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190РА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=4940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3403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Экскаватор - погрузчик</w:t>
            </w:r>
          </w:p>
        </w:tc>
        <w:tc>
          <w:tcPr>
            <w:tcW w:w="2552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740РВ</w:t>
            </w:r>
          </w:p>
        </w:tc>
        <w:tc>
          <w:tcPr>
            <w:tcW w:w="2409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= 4750</w:t>
            </w:r>
          </w:p>
        </w:tc>
        <w:tc>
          <w:tcPr>
            <w:tcW w:w="1134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3403" w:type="dxa"/>
            <w:shd w:val="clear" w:color="auto" w:fill="auto"/>
          </w:tcPr>
          <w:p w:rsidR="005679B0" w:rsidRPr="00C154B6" w:rsidRDefault="00BF22DC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ВАЗ 2</w:t>
            </w:r>
            <w:r w:rsidR="005679B0"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107</w:t>
            </w:r>
          </w:p>
        </w:tc>
        <w:tc>
          <w:tcPr>
            <w:tcW w:w="2552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827АВ</w:t>
            </w:r>
          </w:p>
        </w:tc>
        <w:tc>
          <w:tcPr>
            <w:tcW w:w="2409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=1500</w:t>
            </w:r>
          </w:p>
        </w:tc>
        <w:tc>
          <w:tcPr>
            <w:tcW w:w="1134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403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ГАЗ-2410</w:t>
            </w:r>
          </w:p>
        </w:tc>
        <w:tc>
          <w:tcPr>
            <w:tcW w:w="2552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688 АВ</w:t>
            </w:r>
          </w:p>
        </w:tc>
        <w:tc>
          <w:tcPr>
            <w:tcW w:w="2409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V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=2445</w:t>
            </w:r>
          </w:p>
        </w:tc>
        <w:tc>
          <w:tcPr>
            <w:tcW w:w="1134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  <w:trHeight w:val="363"/>
        </w:trPr>
        <w:tc>
          <w:tcPr>
            <w:tcW w:w="675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403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Тойота</w:t>
            </w:r>
            <w:proofErr w:type="spellEnd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Корола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221СМ</w:t>
            </w:r>
          </w:p>
        </w:tc>
        <w:tc>
          <w:tcPr>
            <w:tcW w:w="2409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=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2231</w:t>
            </w:r>
          </w:p>
        </w:tc>
        <w:tc>
          <w:tcPr>
            <w:tcW w:w="1134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  <w:trHeight w:val="363"/>
        </w:trPr>
        <w:tc>
          <w:tcPr>
            <w:tcW w:w="675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3403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ГАЗ 53КО413</w:t>
            </w:r>
          </w:p>
        </w:tc>
        <w:tc>
          <w:tcPr>
            <w:tcW w:w="2552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635 АО</w:t>
            </w:r>
          </w:p>
        </w:tc>
        <w:tc>
          <w:tcPr>
            <w:tcW w:w="2409" w:type="dxa"/>
            <w:shd w:val="clear" w:color="auto" w:fill="auto"/>
          </w:tcPr>
          <w:p w:rsidR="005679B0" w:rsidRPr="00D31BC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7900</w:t>
            </w:r>
          </w:p>
        </w:tc>
        <w:tc>
          <w:tcPr>
            <w:tcW w:w="1134" w:type="dxa"/>
            <w:shd w:val="clear" w:color="auto" w:fill="auto"/>
          </w:tcPr>
          <w:p w:rsidR="005679B0" w:rsidRPr="00C154B6" w:rsidRDefault="005679B0" w:rsidP="005679B0">
            <w:pPr>
              <w:spacing w:after="7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</w:tcPr>
          <w:p w:rsidR="005679B0" w:rsidRPr="00C154B6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403" w:type="dxa"/>
            <w:shd w:val="clear" w:color="auto" w:fill="auto"/>
          </w:tcPr>
          <w:p w:rsidR="005679B0" w:rsidRPr="00C154B6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ГАЗ 5312КО503Б</w:t>
            </w:r>
          </w:p>
        </w:tc>
        <w:tc>
          <w:tcPr>
            <w:tcW w:w="2552" w:type="dxa"/>
            <w:shd w:val="clear" w:color="auto" w:fill="auto"/>
          </w:tcPr>
          <w:p w:rsidR="005679B0" w:rsidRPr="00C154B6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643АТ</w:t>
            </w:r>
          </w:p>
        </w:tc>
        <w:tc>
          <w:tcPr>
            <w:tcW w:w="2409" w:type="dxa"/>
            <w:shd w:val="clear" w:color="auto" w:fill="auto"/>
          </w:tcPr>
          <w:p w:rsidR="005679B0" w:rsidRPr="00C154B6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Ga</w:t>
            </w:r>
            <w:proofErr w:type="spellEnd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=7850</w:t>
            </w:r>
          </w:p>
        </w:tc>
        <w:tc>
          <w:tcPr>
            <w:tcW w:w="1134" w:type="dxa"/>
            <w:shd w:val="clear" w:color="auto" w:fill="auto"/>
          </w:tcPr>
          <w:p w:rsidR="005679B0" w:rsidRPr="00C154B6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</w:tcPr>
          <w:p w:rsidR="005679B0" w:rsidRPr="00C154B6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403" w:type="dxa"/>
            <w:shd w:val="clear" w:color="auto" w:fill="auto"/>
          </w:tcPr>
          <w:p w:rsidR="005679B0" w:rsidRPr="00C154B6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КАВЗ3271</w:t>
            </w:r>
          </w:p>
        </w:tc>
        <w:tc>
          <w:tcPr>
            <w:tcW w:w="2552" w:type="dxa"/>
            <w:shd w:val="clear" w:color="auto" w:fill="auto"/>
          </w:tcPr>
          <w:p w:rsidR="005679B0" w:rsidRPr="00C154B6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753АХ</w:t>
            </w:r>
          </w:p>
        </w:tc>
        <w:tc>
          <w:tcPr>
            <w:tcW w:w="2409" w:type="dxa"/>
            <w:shd w:val="clear" w:color="auto" w:fill="auto"/>
          </w:tcPr>
          <w:p w:rsidR="005679B0" w:rsidRPr="00C154B6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24 места</w:t>
            </w:r>
          </w:p>
        </w:tc>
        <w:tc>
          <w:tcPr>
            <w:tcW w:w="1134" w:type="dxa"/>
            <w:shd w:val="clear" w:color="auto" w:fill="auto"/>
          </w:tcPr>
          <w:p w:rsidR="005679B0" w:rsidRPr="000A378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</w:tcPr>
          <w:p w:rsidR="005679B0" w:rsidRPr="00C154B6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3403" w:type="dxa"/>
            <w:shd w:val="clear" w:color="auto" w:fill="auto"/>
          </w:tcPr>
          <w:p w:rsidR="005679B0" w:rsidRPr="00C154B6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154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ГАЗ -53</w:t>
            </w:r>
          </w:p>
        </w:tc>
        <w:tc>
          <w:tcPr>
            <w:tcW w:w="2552" w:type="dxa"/>
            <w:shd w:val="clear" w:color="auto" w:fill="auto"/>
          </w:tcPr>
          <w:p w:rsidR="005679B0" w:rsidRPr="00C154B6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638АО</w:t>
            </w:r>
          </w:p>
        </w:tc>
        <w:tc>
          <w:tcPr>
            <w:tcW w:w="2409" w:type="dxa"/>
            <w:shd w:val="clear" w:color="auto" w:fill="auto"/>
          </w:tcPr>
          <w:p w:rsidR="005679B0" w:rsidRPr="000A378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=7900</w:t>
            </w:r>
          </w:p>
        </w:tc>
        <w:tc>
          <w:tcPr>
            <w:tcW w:w="1134" w:type="dxa"/>
            <w:shd w:val="clear" w:color="auto" w:fill="auto"/>
          </w:tcPr>
          <w:p w:rsidR="005679B0" w:rsidRPr="000A378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</w:tcPr>
          <w:p w:rsidR="005679B0" w:rsidRPr="00DE7D13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17</w:t>
            </w:r>
          </w:p>
        </w:tc>
        <w:tc>
          <w:tcPr>
            <w:tcW w:w="3403" w:type="dxa"/>
            <w:shd w:val="clear" w:color="auto" w:fill="auto"/>
          </w:tcPr>
          <w:p w:rsidR="005679B0" w:rsidRPr="000A3780" w:rsidRDefault="00BF22DC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ЗИЛ 431</w:t>
            </w:r>
            <w:r w:rsidR="00567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410</w:t>
            </w:r>
          </w:p>
        </w:tc>
        <w:tc>
          <w:tcPr>
            <w:tcW w:w="2552" w:type="dxa"/>
            <w:shd w:val="clear" w:color="auto" w:fill="auto"/>
          </w:tcPr>
          <w:p w:rsidR="005679B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109ВЕ</w:t>
            </w:r>
          </w:p>
        </w:tc>
        <w:tc>
          <w:tcPr>
            <w:tcW w:w="2409" w:type="dxa"/>
            <w:shd w:val="clear" w:color="auto" w:fill="auto"/>
          </w:tcPr>
          <w:p w:rsidR="005679B0" w:rsidRPr="000A378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=8900</w:t>
            </w:r>
          </w:p>
        </w:tc>
        <w:tc>
          <w:tcPr>
            <w:tcW w:w="1134" w:type="dxa"/>
            <w:shd w:val="clear" w:color="auto" w:fill="auto"/>
          </w:tcPr>
          <w:p w:rsidR="005679B0" w:rsidRPr="000A378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</w:tcPr>
          <w:p w:rsidR="005679B0" w:rsidRPr="000A378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18</w:t>
            </w:r>
          </w:p>
        </w:tc>
        <w:tc>
          <w:tcPr>
            <w:tcW w:w="3403" w:type="dxa"/>
            <w:shd w:val="clear" w:color="auto" w:fill="auto"/>
          </w:tcPr>
          <w:p w:rsidR="005679B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САЗ-3507</w:t>
            </w:r>
          </w:p>
        </w:tc>
        <w:tc>
          <w:tcPr>
            <w:tcW w:w="2552" w:type="dxa"/>
            <w:shd w:val="clear" w:color="auto" w:fill="auto"/>
          </w:tcPr>
          <w:p w:rsidR="005679B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967АК</w:t>
            </w:r>
          </w:p>
        </w:tc>
        <w:tc>
          <w:tcPr>
            <w:tcW w:w="2409" w:type="dxa"/>
            <w:shd w:val="clear" w:color="auto" w:fill="auto"/>
          </w:tcPr>
          <w:p w:rsidR="005679B0" w:rsidRPr="000A378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=8000</w:t>
            </w:r>
          </w:p>
        </w:tc>
        <w:tc>
          <w:tcPr>
            <w:tcW w:w="1134" w:type="dxa"/>
            <w:shd w:val="clear" w:color="auto" w:fill="auto"/>
          </w:tcPr>
          <w:p w:rsidR="005679B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</w:tcPr>
          <w:p w:rsidR="005679B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19</w:t>
            </w:r>
          </w:p>
        </w:tc>
        <w:tc>
          <w:tcPr>
            <w:tcW w:w="3403" w:type="dxa"/>
            <w:shd w:val="clear" w:color="auto" w:fill="auto"/>
          </w:tcPr>
          <w:p w:rsidR="005679B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ГАЗ 53КО413</w:t>
            </w:r>
          </w:p>
        </w:tc>
        <w:tc>
          <w:tcPr>
            <w:tcW w:w="2552" w:type="dxa"/>
            <w:shd w:val="clear" w:color="auto" w:fill="auto"/>
          </w:tcPr>
          <w:p w:rsidR="005679B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652ВХ</w:t>
            </w:r>
          </w:p>
        </w:tc>
        <w:tc>
          <w:tcPr>
            <w:tcW w:w="2409" w:type="dxa"/>
            <w:shd w:val="clear" w:color="auto" w:fill="auto"/>
          </w:tcPr>
          <w:p w:rsidR="005679B0" w:rsidRPr="000A378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=7900</w:t>
            </w:r>
          </w:p>
        </w:tc>
        <w:tc>
          <w:tcPr>
            <w:tcW w:w="1134" w:type="dxa"/>
            <w:shd w:val="clear" w:color="auto" w:fill="auto"/>
          </w:tcPr>
          <w:p w:rsidR="005679B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5679B0" w:rsidRPr="00C154B6" w:rsidTr="00BF22DC">
        <w:trPr>
          <w:gridAfter w:val="1"/>
          <w:wAfter w:w="1276" w:type="dxa"/>
        </w:trPr>
        <w:tc>
          <w:tcPr>
            <w:tcW w:w="675" w:type="dxa"/>
            <w:shd w:val="clear" w:color="auto" w:fill="auto"/>
          </w:tcPr>
          <w:p w:rsidR="005679B0" w:rsidRPr="00DE7D13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3403" w:type="dxa"/>
            <w:shd w:val="clear" w:color="auto" w:fill="auto"/>
          </w:tcPr>
          <w:p w:rsidR="005679B0" w:rsidRPr="000A378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Камаз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-53215-1069</w:t>
            </w:r>
          </w:p>
        </w:tc>
        <w:tc>
          <w:tcPr>
            <w:tcW w:w="2552" w:type="dxa"/>
            <w:shd w:val="clear" w:color="auto" w:fill="auto"/>
          </w:tcPr>
          <w:p w:rsidR="005679B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811АК</w:t>
            </w:r>
          </w:p>
        </w:tc>
        <w:tc>
          <w:tcPr>
            <w:tcW w:w="2409" w:type="dxa"/>
            <w:shd w:val="clear" w:color="auto" w:fill="auto"/>
          </w:tcPr>
          <w:p w:rsidR="005679B0" w:rsidRPr="000A378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=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20500</w:t>
            </w:r>
          </w:p>
        </w:tc>
        <w:tc>
          <w:tcPr>
            <w:tcW w:w="1134" w:type="dxa"/>
            <w:shd w:val="clear" w:color="auto" w:fill="auto"/>
          </w:tcPr>
          <w:p w:rsidR="005679B0" w:rsidRPr="000A3780" w:rsidRDefault="005679B0" w:rsidP="005679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5679B0" w:rsidRPr="00C154B6" w:rsidTr="00BF22DC">
        <w:trPr>
          <w:trHeight w:val="700"/>
        </w:trPr>
        <w:tc>
          <w:tcPr>
            <w:tcW w:w="675" w:type="dxa"/>
            <w:shd w:val="clear" w:color="auto" w:fill="auto"/>
            <w:vAlign w:val="center"/>
          </w:tcPr>
          <w:p w:rsidR="005679B0" w:rsidRPr="00B7000F" w:rsidRDefault="005679B0" w:rsidP="0096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21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5679B0" w:rsidRPr="00B7000F" w:rsidRDefault="005679B0" w:rsidP="0096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Газон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Некст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C41R13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679B0" w:rsidRPr="00B7000F" w:rsidRDefault="005679B0" w:rsidP="0096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371EA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679B0" w:rsidRDefault="005679B0" w:rsidP="0096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=16000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9B0" w:rsidRPr="00B7000F" w:rsidRDefault="005679B0" w:rsidP="0096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1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679B0" w:rsidRPr="005679B0" w:rsidRDefault="0096476D" w:rsidP="00BF22D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страхования</w:t>
            </w:r>
            <w:r w:rsidR="00C63F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сентября </w:t>
            </w:r>
            <w:r w:rsidR="005679B0" w:rsidRPr="005679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2021</w:t>
            </w:r>
          </w:p>
        </w:tc>
      </w:tr>
      <w:tr w:rsidR="005679B0" w:rsidRPr="00C154B6" w:rsidTr="00BF22DC">
        <w:tc>
          <w:tcPr>
            <w:tcW w:w="675" w:type="dxa"/>
            <w:shd w:val="clear" w:color="auto" w:fill="auto"/>
            <w:vAlign w:val="center"/>
          </w:tcPr>
          <w:p w:rsidR="005679B0" w:rsidRPr="00B7000F" w:rsidRDefault="005679B0" w:rsidP="0096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22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5679B0" w:rsidRPr="00B7000F" w:rsidRDefault="005679B0" w:rsidP="0096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Газон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Некст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C41R13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5679B0" w:rsidRPr="00B7000F" w:rsidRDefault="005679B0" w:rsidP="0096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093ЕА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679B0" w:rsidRDefault="005679B0" w:rsidP="0096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=16000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679B0" w:rsidRDefault="005679B0" w:rsidP="009647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1276" w:type="dxa"/>
            <w:vMerge/>
            <w:shd w:val="clear" w:color="auto" w:fill="auto"/>
          </w:tcPr>
          <w:p w:rsidR="005679B0" w:rsidRPr="00C154B6" w:rsidRDefault="005679B0">
            <w:pPr>
              <w:spacing w:after="0" w:line="240" w:lineRule="auto"/>
            </w:pPr>
          </w:p>
        </w:tc>
      </w:tr>
    </w:tbl>
    <w:p w:rsidR="005679B0" w:rsidRPr="00C63F8B" w:rsidRDefault="005679B0" w:rsidP="00C63F8B">
      <w:pPr>
        <w:ind w:left="360"/>
      </w:pPr>
    </w:p>
    <w:p w:rsidR="006076F4" w:rsidRDefault="006076F4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2A6BB7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2A6BB7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519263"/>
            <wp:effectExtent l="19050" t="0" r="8890" b="0"/>
            <wp:docPr id="2" name="Рисунок 2" descr="Z:\Снабжение\сраховая ТС\img20210528_10093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набжение\сраховая ТС\img20210528_100939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29960" cy="85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519263"/>
            <wp:effectExtent l="19050" t="0" r="8890" b="0"/>
            <wp:docPr id="3" name="Рисунок 3" descr="Z:\Снабжение\сраховая ТС\img20210528_102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набжение\сраховая ТС\img20210528_102102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29960" cy="85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150" cy="8390965"/>
            <wp:effectExtent l="19050" t="0" r="4450" b="0"/>
            <wp:docPr id="4" name="Рисунок 4" descr="Z:\Снабжение\сраховая ТС\img20210528_1008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набжение\сраховая ТС\img20210528_1008497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97" cy="839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519263"/>
            <wp:effectExtent l="19050" t="0" r="8890" b="0"/>
            <wp:docPr id="5" name="Рисунок 5" descr="Z:\Снабжение\сраховая ТС\img20210528_1011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набжение\сраховая ТС\img20210528_1011368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850317" cy="8265459"/>
            <wp:effectExtent l="19050" t="0" r="0" b="0"/>
            <wp:docPr id="6" name="Рисунок 6" descr="Z:\Снабжение\сраховая ТС\img20210528_1012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набжение\сраховая ТС\img20210528_101257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235" cy="826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029960" cy="8519263"/>
            <wp:effectExtent l="19050" t="0" r="8890" b="0"/>
            <wp:docPr id="7" name="Рисунок 7" descr="Z:\Снабжение\сраховая ТС\img20210528_1013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набжение\сраховая ТС\img20210528_1013347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029960" cy="8519263"/>
            <wp:effectExtent l="19050" t="0" r="8890" b="0"/>
            <wp:docPr id="8" name="Рисунок 8" descr="Z:\Снабжение\сраховая ТС\img20210528_1014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набжение\сраховая ТС\img20210528_1014166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519263"/>
            <wp:effectExtent l="19050" t="0" r="8890" b="0"/>
            <wp:docPr id="9" name="Рисунок 9" descr="Z:\Снабжение\сраховая ТС\img20210528_1015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Снабжение\сраховая ТС\img20210528_101503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029960" cy="8519263"/>
            <wp:effectExtent l="19050" t="0" r="8890" b="0"/>
            <wp:docPr id="10" name="Рисунок 10" descr="Z:\Снабжение\сраховая ТС\img20210528_1017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Снабжение\сраховая ТС\img20210528_1017367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519263"/>
            <wp:effectExtent l="19050" t="0" r="8890" b="0"/>
            <wp:docPr id="11" name="Рисунок 11" descr="Z:\Снабжение\сраховая ТС\img20210528_1018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Снабжение\сраховая ТС\img20210528_1018163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1F21" w:rsidRPr="002A6BB7" w:rsidRDefault="00101F21" w:rsidP="003D7386">
      <w:pPr>
        <w:pStyle w:val="a4"/>
        <w:spacing w:before="100" w:beforeAutospacing="1" w:after="100" w:afterAutospacing="1" w:line="240" w:lineRule="auto"/>
        <w:ind w:left="36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29960" cy="8519263"/>
            <wp:effectExtent l="19050" t="0" r="8890" b="0"/>
            <wp:docPr id="12" name="Рисунок 12" descr="Z:\Снабжение\сраховая ТС\img20210528_1018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Снабжение\сраховая ТС\img20210528_1018548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51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F21" w:rsidRPr="002A6BB7" w:rsidSect="00EB3AA0">
      <w:pgSz w:w="11906" w:h="16838"/>
      <w:pgMar w:top="426" w:right="850" w:bottom="28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6BB7" w:rsidRDefault="002A6BB7" w:rsidP="000E48C3">
      <w:pPr>
        <w:spacing w:after="0" w:line="240" w:lineRule="auto"/>
      </w:pPr>
      <w:r>
        <w:separator/>
      </w:r>
    </w:p>
  </w:endnote>
  <w:endnote w:type="continuationSeparator" w:id="1">
    <w:p w:rsidR="002A6BB7" w:rsidRDefault="002A6BB7" w:rsidP="000E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6BB7" w:rsidRDefault="002A6BB7" w:rsidP="000E48C3">
      <w:pPr>
        <w:spacing w:after="0" w:line="240" w:lineRule="auto"/>
      </w:pPr>
      <w:r>
        <w:separator/>
      </w:r>
    </w:p>
  </w:footnote>
  <w:footnote w:type="continuationSeparator" w:id="1">
    <w:p w:rsidR="002A6BB7" w:rsidRDefault="002A6BB7" w:rsidP="000E4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105A"/>
    <w:multiLevelType w:val="multilevel"/>
    <w:tmpl w:val="EA10E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11478A"/>
    <w:multiLevelType w:val="multilevel"/>
    <w:tmpl w:val="5846DD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15727CA4"/>
    <w:multiLevelType w:val="hybridMultilevel"/>
    <w:tmpl w:val="08924A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7185B"/>
    <w:multiLevelType w:val="multilevel"/>
    <w:tmpl w:val="17685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2FF34881"/>
    <w:multiLevelType w:val="multilevel"/>
    <w:tmpl w:val="6EF06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406F2F2C"/>
    <w:multiLevelType w:val="multilevel"/>
    <w:tmpl w:val="B2785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F7136D"/>
    <w:multiLevelType w:val="multilevel"/>
    <w:tmpl w:val="F93287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F75390"/>
    <w:multiLevelType w:val="multilevel"/>
    <w:tmpl w:val="EE188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CD3008"/>
    <w:multiLevelType w:val="multilevel"/>
    <w:tmpl w:val="9C24A6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BC3798"/>
    <w:multiLevelType w:val="multilevel"/>
    <w:tmpl w:val="1E7A8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8"/>
  </w:num>
  <w:num w:numId="6">
    <w:abstractNumId w:val="7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7DD3"/>
    <w:rsid w:val="00000EC2"/>
    <w:rsid w:val="0003703B"/>
    <w:rsid w:val="00043B44"/>
    <w:rsid w:val="0005746D"/>
    <w:rsid w:val="000574D5"/>
    <w:rsid w:val="0006125E"/>
    <w:rsid w:val="00063CFC"/>
    <w:rsid w:val="00082984"/>
    <w:rsid w:val="000A18F4"/>
    <w:rsid w:val="000B5A12"/>
    <w:rsid w:val="000C078D"/>
    <w:rsid w:val="000C7C71"/>
    <w:rsid w:val="000D201A"/>
    <w:rsid w:val="000D44A8"/>
    <w:rsid w:val="000E48C3"/>
    <w:rsid w:val="000F7CA6"/>
    <w:rsid w:val="00101F21"/>
    <w:rsid w:val="00122944"/>
    <w:rsid w:val="00131E72"/>
    <w:rsid w:val="00136874"/>
    <w:rsid w:val="001434DB"/>
    <w:rsid w:val="001457D7"/>
    <w:rsid w:val="0014639E"/>
    <w:rsid w:val="00153FBA"/>
    <w:rsid w:val="00160832"/>
    <w:rsid w:val="00167173"/>
    <w:rsid w:val="00176FC3"/>
    <w:rsid w:val="001A2CA6"/>
    <w:rsid w:val="001A7E6C"/>
    <w:rsid w:val="001B402E"/>
    <w:rsid w:val="001B5F88"/>
    <w:rsid w:val="001B727C"/>
    <w:rsid w:val="001C3EAA"/>
    <w:rsid w:val="00210B8D"/>
    <w:rsid w:val="002562FA"/>
    <w:rsid w:val="00274A72"/>
    <w:rsid w:val="00274C44"/>
    <w:rsid w:val="002934B4"/>
    <w:rsid w:val="002A3FC1"/>
    <w:rsid w:val="002A6BB7"/>
    <w:rsid w:val="002B25F8"/>
    <w:rsid w:val="002C4CD2"/>
    <w:rsid w:val="002D110F"/>
    <w:rsid w:val="002D7DD3"/>
    <w:rsid w:val="002E4EEE"/>
    <w:rsid w:val="00300C2F"/>
    <w:rsid w:val="00301833"/>
    <w:rsid w:val="00314731"/>
    <w:rsid w:val="00341747"/>
    <w:rsid w:val="003567DA"/>
    <w:rsid w:val="0037420D"/>
    <w:rsid w:val="00395974"/>
    <w:rsid w:val="00397DBD"/>
    <w:rsid w:val="003B2528"/>
    <w:rsid w:val="003C4BD2"/>
    <w:rsid w:val="003C725C"/>
    <w:rsid w:val="003D7386"/>
    <w:rsid w:val="003F19C4"/>
    <w:rsid w:val="004103C4"/>
    <w:rsid w:val="00410B0D"/>
    <w:rsid w:val="00411E15"/>
    <w:rsid w:val="004615BD"/>
    <w:rsid w:val="00485B72"/>
    <w:rsid w:val="004909DE"/>
    <w:rsid w:val="004A233D"/>
    <w:rsid w:val="004A3CD9"/>
    <w:rsid w:val="004A5685"/>
    <w:rsid w:val="004C2289"/>
    <w:rsid w:val="004D40EC"/>
    <w:rsid w:val="004E5304"/>
    <w:rsid w:val="00511936"/>
    <w:rsid w:val="00511959"/>
    <w:rsid w:val="00530ED8"/>
    <w:rsid w:val="005431B7"/>
    <w:rsid w:val="00563228"/>
    <w:rsid w:val="0056674A"/>
    <w:rsid w:val="005679B0"/>
    <w:rsid w:val="00581646"/>
    <w:rsid w:val="005A26E7"/>
    <w:rsid w:val="005C1212"/>
    <w:rsid w:val="005C43E1"/>
    <w:rsid w:val="00601F40"/>
    <w:rsid w:val="0060437E"/>
    <w:rsid w:val="006076F4"/>
    <w:rsid w:val="0062387E"/>
    <w:rsid w:val="00631E50"/>
    <w:rsid w:val="00654F39"/>
    <w:rsid w:val="006861F6"/>
    <w:rsid w:val="00694E54"/>
    <w:rsid w:val="006A245C"/>
    <w:rsid w:val="006B38A2"/>
    <w:rsid w:val="006B75C8"/>
    <w:rsid w:val="006C121B"/>
    <w:rsid w:val="006C2767"/>
    <w:rsid w:val="006C65E9"/>
    <w:rsid w:val="006D534E"/>
    <w:rsid w:val="006F064B"/>
    <w:rsid w:val="00707496"/>
    <w:rsid w:val="0071527C"/>
    <w:rsid w:val="0072005D"/>
    <w:rsid w:val="00743E2B"/>
    <w:rsid w:val="00745EA0"/>
    <w:rsid w:val="00782895"/>
    <w:rsid w:val="007B7B9C"/>
    <w:rsid w:val="007E7996"/>
    <w:rsid w:val="0080633D"/>
    <w:rsid w:val="00820B38"/>
    <w:rsid w:val="00821ABD"/>
    <w:rsid w:val="00825058"/>
    <w:rsid w:val="00831DBD"/>
    <w:rsid w:val="00844571"/>
    <w:rsid w:val="008536D2"/>
    <w:rsid w:val="00895726"/>
    <w:rsid w:val="008B77F2"/>
    <w:rsid w:val="008C70F9"/>
    <w:rsid w:val="008E2EB0"/>
    <w:rsid w:val="008E5062"/>
    <w:rsid w:val="008F0B08"/>
    <w:rsid w:val="008F12B1"/>
    <w:rsid w:val="008F7BF1"/>
    <w:rsid w:val="009109C8"/>
    <w:rsid w:val="0093536B"/>
    <w:rsid w:val="0096476D"/>
    <w:rsid w:val="00974F51"/>
    <w:rsid w:val="00980617"/>
    <w:rsid w:val="00982725"/>
    <w:rsid w:val="00984BB2"/>
    <w:rsid w:val="009A5BAA"/>
    <w:rsid w:val="009C341C"/>
    <w:rsid w:val="009D1805"/>
    <w:rsid w:val="009F3609"/>
    <w:rsid w:val="009F6E20"/>
    <w:rsid w:val="00A04CAE"/>
    <w:rsid w:val="00A07288"/>
    <w:rsid w:val="00A4010A"/>
    <w:rsid w:val="00A42BE0"/>
    <w:rsid w:val="00A556B4"/>
    <w:rsid w:val="00A61A19"/>
    <w:rsid w:val="00A67140"/>
    <w:rsid w:val="00A860AE"/>
    <w:rsid w:val="00AB147B"/>
    <w:rsid w:val="00AF6040"/>
    <w:rsid w:val="00B04F68"/>
    <w:rsid w:val="00B27A51"/>
    <w:rsid w:val="00B3591C"/>
    <w:rsid w:val="00B5570A"/>
    <w:rsid w:val="00B71D6C"/>
    <w:rsid w:val="00BA18F4"/>
    <w:rsid w:val="00BC065A"/>
    <w:rsid w:val="00BC2E8C"/>
    <w:rsid w:val="00BC68E5"/>
    <w:rsid w:val="00BD42BE"/>
    <w:rsid w:val="00BF1578"/>
    <w:rsid w:val="00BF22DC"/>
    <w:rsid w:val="00BF4319"/>
    <w:rsid w:val="00C07696"/>
    <w:rsid w:val="00C27FBC"/>
    <w:rsid w:val="00C32C64"/>
    <w:rsid w:val="00C57564"/>
    <w:rsid w:val="00C63F8B"/>
    <w:rsid w:val="00C732B3"/>
    <w:rsid w:val="00C73853"/>
    <w:rsid w:val="00C76ACF"/>
    <w:rsid w:val="00C90657"/>
    <w:rsid w:val="00CA2353"/>
    <w:rsid w:val="00CA2955"/>
    <w:rsid w:val="00CB65B9"/>
    <w:rsid w:val="00CC0302"/>
    <w:rsid w:val="00CC04DC"/>
    <w:rsid w:val="00CD6BD8"/>
    <w:rsid w:val="00CE6179"/>
    <w:rsid w:val="00CF78C1"/>
    <w:rsid w:val="00D0122E"/>
    <w:rsid w:val="00D3384A"/>
    <w:rsid w:val="00D3546B"/>
    <w:rsid w:val="00D846D2"/>
    <w:rsid w:val="00D927DF"/>
    <w:rsid w:val="00D939AF"/>
    <w:rsid w:val="00D96F10"/>
    <w:rsid w:val="00DC05D2"/>
    <w:rsid w:val="00DE7170"/>
    <w:rsid w:val="00E125AD"/>
    <w:rsid w:val="00E52D5B"/>
    <w:rsid w:val="00E54A96"/>
    <w:rsid w:val="00E82CCB"/>
    <w:rsid w:val="00E87AEF"/>
    <w:rsid w:val="00E95A69"/>
    <w:rsid w:val="00EB3AA0"/>
    <w:rsid w:val="00EE659F"/>
    <w:rsid w:val="00EF7507"/>
    <w:rsid w:val="00F00D77"/>
    <w:rsid w:val="00F168B6"/>
    <w:rsid w:val="00F21E7E"/>
    <w:rsid w:val="00F25AEA"/>
    <w:rsid w:val="00F340E5"/>
    <w:rsid w:val="00F4582F"/>
    <w:rsid w:val="00F601EB"/>
    <w:rsid w:val="00F71D87"/>
    <w:rsid w:val="00F81822"/>
    <w:rsid w:val="00F86C5F"/>
    <w:rsid w:val="00F906C3"/>
    <w:rsid w:val="00F9130A"/>
    <w:rsid w:val="00FA1AD9"/>
    <w:rsid w:val="00FA34E0"/>
    <w:rsid w:val="00FB1ADE"/>
    <w:rsid w:val="00FB586A"/>
    <w:rsid w:val="00FB7A3B"/>
    <w:rsid w:val="00FE7225"/>
    <w:rsid w:val="00FF46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9" w:qFormat="1"/>
    <w:lsdException w:name="heading 5" w:locked="1" w:uiPriority="9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56674A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6674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6674A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6674A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locked/>
    <w:rsid w:val="002934B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locked/>
    <w:rsid w:val="00FB586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6674A"/>
    <w:rPr>
      <w:rFonts w:ascii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9"/>
    <w:locked/>
    <w:rsid w:val="0056674A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56674A"/>
    <w:rPr>
      <w:rFonts w:ascii="Cambria" w:hAnsi="Cambria" w:cs="Cambria"/>
      <w:b/>
      <w:bCs/>
      <w:color w:val="4F81BD"/>
    </w:rPr>
  </w:style>
  <w:style w:type="paragraph" w:styleId="a3">
    <w:name w:val="No Spacing"/>
    <w:uiPriority w:val="99"/>
    <w:qFormat/>
    <w:rsid w:val="0056674A"/>
    <w:rPr>
      <w:rFonts w:cs="Calibri"/>
      <w:lang w:eastAsia="en-US"/>
    </w:rPr>
  </w:style>
  <w:style w:type="paragraph" w:styleId="a4">
    <w:name w:val="List Paragraph"/>
    <w:basedOn w:val="a"/>
    <w:uiPriority w:val="99"/>
    <w:qFormat/>
    <w:rsid w:val="0056674A"/>
    <w:pPr>
      <w:ind w:left="720"/>
    </w:pPr>
  </w:style>
  <w:style w:type="paragraph" w:styleId="a5">
    <w:name w:val="TOC Heading"/>
    <w:basedOn w:val="1"/>
    <w:next w:val="a"/>
    <w:uiPriority w:val="99"/>
    <w:qFormat/>
    <w:rsid w:val="0056674A"/>
    <w:pPr>
      <w:keepLines/>
      <w:spacing w:before="480" w:line="276" w:lineRule="auto"/>
      <w:jc w:val="left"/>
      <w:outlineLvl w:val="9"/>
    </w:pPr>
    <w:rPr>
      <w:rFonts w:ascii="Cambria" w:hAnsi="Cambria" w:cs="Cambria"/>
      <w:b/>
      <w:bCs/>
      <w:color w:val="365F91"/>
    </w:rPr>
  </w:style>
  <w:style w:type="character" w:styleId="a6">
    <w:name w:val="Strong"/>
    <w:basedOn w:val="a0"/>
    <w:uiPriority w:val="99"/>
    <w:qFormat/>
    <w:rsid w:val="008E5062"/>
    <w:rPr>
      <w:b/>
      <w:bCs/>
    </w:rPr>
  </w:style>
  <w:style w:type="paragraph" w:styleId="a7">
    <w:name w:val="Normal (Web)"/>
    <w:basedOn w:val="a"/>
    <w:uiPriority w:val="99"/>
    <w:rsid w:val="008E5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rsid w:val="008E5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E5062"/>
    <w:rPr>
      <w:rFonts w:ascii="Tahoma" w:hAnsi="Tahoma" w:cs="Tahoma"/>
      <w:sz w:val="16"/>
      <w:szCs w:val="16"/>
    </w:rPr>
  </w:style>
  <w:style w:type="table" w:customStyle="1" w:styleId="11">
    <w:name w:val="Светлая заливка1"/>
    <w:uiPriority w:val="99"/>
    <w:rsid w:val="00D96F10"/>
    <w:rPr>
      <w:rFonts w:cs="Calibri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a">
    <w:name w:val="Emphasis"/>
    <w:basedOn w:val="a0"/>
    <w:uiPriority w:val="99"/>
    <w:qFormat/>
    <w:rsid w:val="003B2528"/>
    <w:rPr>
      <w:i/>
      <w:iCs/>
    </w:rPr>
  </w:style>
  <w:style w:type="character" w:styleId="ab">
    <w:name w:val="Hyperlink"/>
    <w:basedOn w:val="a0"/>
    <w:uiPriority w:val="99"/>
    <w:semiHidden/>
    <w:rsid w:val="005C1212"/>
    <w:rPr>
      <w:color w:val="0000FF"/>
      <w:u w:val="single"/>
    </w:rPr>
  </w:style>
  <w:style w:type="character" w:customStyle="1" w:styleId="icon-help">
    <w:name w:val="icon-help"/>
    <w:basedOn w:val="a0"/>
    <w:uiPriority w:val="99"/>
    <w:rsid w:val="005C1212"/>
  </w:style>
  <w:style w:type="paragraph" w:customStyle="1" w:styleId="ac">
    <w:name w:val="a"/>
    <w:basedOn w:val="a"/>
    <w:uiPriority w:val="99"/>
    <w:rsid w:val="008F7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locked/>
    <w:rsid w:val="008F7BF1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E48C3"/>
    <w:rPr>
      <w:rFonts w:cs="Calibri"/>
      <w:lang w:eastAsia="en-US"/>
    </w:rPr>
  </w:style>
  <w:style w:type="paragraph" w:styleId="af0">
    <w:name w:val="footer"/>
    <w:basedOn w:val="a"/>
    <w:link w:val="af1"/>
    <w:uiPriority w:val="99"/>
    <w:semiHidden/>
    <w:unhideWhenUsed/>
    <w:rsid w:val="000E48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0E48C3"/>
    <w:rPr>
      <w:rFonts w:cs="Calibri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2934B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FB586A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DE284-5D40-431F-A538-0179C7D12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1674</TotalTime>
  <Pages>16</Pages>
  <Words>1300</Words>
  <Characters>8532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Горавтохозяйство</Company>
  <LinksUpToDate>false</LinksUpToDate>
  <CharactersWithSpaces>9813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Пользователь</cp:lastModifiedBy>
  <cp:revision>74</cp:revision>
  <cp:lastPrinted>2021-05-28T05:05:00Z</cp:lastPrinted>
  <dcterms:created xsi:type="dcterms:W3CDTF">2020-08-20T11:43:00Z</dcterms:created>
  <dcterms:modified xsi:type="dcterms:W3CDTF">2021-05-28T08:00:00Z</dcterms:modified>
</cp:coreProperties>
</file>